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197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471"/>
        <w:gridCol w:w="1510"/>
        <w:gridCol w:w="4888"/>
      </w:tblGrid>
      <w:tr w:rsidR="00AB2E5D" w:rsidRPr="00F858B4" w:rsidTr="002346C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Use Case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Use Case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Mối quan hệ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Giải thích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Đặt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 xml:space="preserve">Kiểm tra giỏ hàng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Include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Đặt hàng</w:t>
            </w:r>
            <w:r w:rsidRPr="00F858B4">
              <w:rPr>
                <w:rFonts w:eastAsia="Times New Roman" w:cs="Times New Roman"/>
                <w:szCs w:val="24"/>
              </w:rPr>
              <w:t xml:space="preserve"> cần kiểm tra giỏ hàng để xác nhận sản phẩm trước khi hoàn tất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 xml:space="preserve">Kiểm tra giỏ hàng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Xem đánh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Include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Kiểm tra xem đánh giá của người dùng với sản phẩm trong giỏ hàng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Đặt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 w:rsidRPr="00AB2E5D">
              <w:rPr>
                <w:rFonts w:cs="Times New Roman"/>
                <w:color w:val="000000"/>
                <w:shd w:val="clear" w:color="auto" w:fill="FFFFFF"/>
              </w:rPr>
              <w:t>Đề xuất hoá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Extend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Đặt hàng hiển thị hóa đơn tùy theo sản phẩm đã đặt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Xem đánh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A549B5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bookmarkStart w:id="0" w:name="_GoBack"/>
            <w:bookmarkEnd w:id="0"/>
            <w:r w:rsidRPr="00AB2E5D">
              <w:rPr>
                <w:rFonts w:cs="Times New Roman"/>
                <w:color w:val="000000"/>
                <w:shd w:val="clear" w:color="auto" w:fill="FFFFFF"/>
              </w:rPr>
              <w:t>Đề xuất hoá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 w:rsidRPr="00AB2E5D">
              <w:rPr>
                <w:rFonts w:cs="Times New Roman"/>
                <w:color w:val="000000"/>
                <w:shd w:val="clear" w:color="auto" w:fill="FFFFFF"/>
              </w:rPr>
              <w:t>Association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A549B5" w:rsidRDefault="00F858B4" w:rsidP="00A549B5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549B5" w:rsidRPr="00A549B5">
              <w:rPr>
                <w:rFonts w:eastAsia="Times New Roman" w:cs="Times New Roman"/>
                <w:szCs w:val="24"/>
              </w:rPr>
              <w:t>"Xem đánh giá" có thể liên quan đến việc đề xu</w:t>
            </w:r>
            <w:r w:rsidR="00A549B5">
              <w:rPr>
                <w:rFonts w:eastAsia="Times New Roman" w:cs="Times New Roman"/>
                <w:szCs w:val="24"/>
              </w:rPr>
              <w:t>ất hóa đơn nhưng không bắt buộc</w:t>
            </w:r>
          </w:p>
        </w:tc>
      </w:tr>
    </w:tbl>
    <w:p w:rsidR="00672A87" w:rsidRPr="002346CF" w:rsidRDefault="002346CF" w:rsidP="00F858B4">
      <w:pPr>
        <w:rPr>
          <w:b/>
          <w:sz w:val="40"/>
          <w:szCs w:val="40"/>
        </w:rPr>
      </w:pPr>
      <w:r w:rsidRPr="002346CF">
        <w:rPr>
          <w:b/>
          <w:sz w:val="40"/>
          <w:szCs w:val="40"/>
        </w:rPr>
        <w:t>BÀI 3:</w:t>
      </w:r>
    </w:p>
    <w:p w:rsidR="002346CF" w:rsidRPr="005A22A8" w:rsidRDefault="002346CF" w:rsidP="002346CF">
      <w:pPr>
        <w:rPr>
          <w:rFonts w:cs="Times New Roman"/>
          <w:b/>
          <w:bCs/>
          <w:sz w:val="40"/>
          <w:szCs w:val="40"/>
        </w:rPr>
      </w:pPr>
      <w:r w:rsidRPr="005A22A8">
        <w:rPr>
          <w:rFonts w:cs="Times New Roman"/>
          <w:b/>
          <w:bCs/>
          <w:sz w:val="40"/>
          <w:szCs w:val="40"/>
        </w:rPr>
        <w:t>Bài 5: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282"/>
        <w:gridCol w:w="3877"/>
      </w:tblGrid>
      <w:tr w:rsidR="002346CF" w:rsidRPr="00067312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Loại (Primary / Secondary)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Use Case phục vụ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Khách hàng (Customer)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Đăng ký / Đăng nhập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Tìm kiếm món ăn / nhà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Đặt món và thanh toán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Theo dõi đơn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>- Đánh giá đơn hàng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Nhà hàng (Restaurant)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Quản lý thực đơn (thêm / sửa / ẩn món)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Nhận và xác nhận đơn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Cập nhật trạng thái chế biến </w:t>
            </w:r>
            <w:r w:rsidRPr="00067312">
              <w:rPr>
                <w:rFonts w:cs="Times New Roman"/>
                <w:sz w:val="26"/>
                <w:szCs w:val="26"/>
              </w:rPr>
              <w:br/>
              <w:t>- Xem đánh giá của khách hàng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Tài xế giao hàng (Shipper)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Nhận đơn giao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Cập nhật trạng thái giao hàng (đang lấy, đang giao, đã giao) </w:t>
            </w:r>
            <w:r w:rsidRPr="00067312">
              <w:rPr>
                <w:rFonts w:cs="Times New Roman"/>
                <w:sz w:val="26"/>
                <w:szCs w:val="26"/>
              </w:rPr>
              <w:br/>
              <w:t>- Xem thông tin khách &amp; tuyến đường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lastRenderedPageBreak/>
              <w:t>Quản trị viên hệ thống (Admin)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Quản lý người dùng (khách, nhà hàng, shipper)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Quản lý đơn hàng &amp; khiếu nại </w:t>
            </w:r>
            <w:r w:rsidRPr="00067312">
              <w:rPr>
                <w:rFonts w:cs="Times New Roman"/>
                <w:sz w:val="26"/>
                <w:szCs w:val="26"/>
              </w:rPr>
              <w:br/>
              <w:t>- Theo dõi doanh thu và hoạt động hệ thống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Cổng thanh toán (Payment Gateway)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Xử lý giao dịch thanh toán </w:t>
            </w:r>
            <w:r w:rsidRPr="00067312">
              <w:rPr>
                <w:rFonts w:cs="Times New Roman"/>
                <w:sz w:val="26"/>
                <w:szCs w:val="26"/>
              </w:rPr>
              <w:br/>
              <w:t>- Xác nhận trạng thái thành công / thất bại của giao dịch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Hệ thống thông báo (Notification Service)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Gửi thông báo trạng thái đơn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>- Gửi khuyến mãi, voucher, thông tin giảm giá</w:t>
            </w:r>
          </w:p>
        </w:tc>
      </w:tr>
    </w:tbl>
    <w:p w:rsidR="002346CF" w:rsidRDefault="002346CF" w:rsidP="00F858B4"/>
    <w:p w:rsidR="002346CF" w:rsidRPr="005A22A8" w:rsidRDefault="002346CF" w:rsidP="002346CF">
      <w:pPr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Bài 6: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948"/>
      </w:tblGrid>
      <w:tr w:rsidR="002346CF" w:rsidRPr="00067312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</w:rPr>
            </w:pPr>
            <w:r w:rsidRPr="00067312">
              <w:rPr>
                <w:rFonts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</w:rPr>
            </w:pPr>
            <w:r w:rsidRPr="00067312">
              <w:rPr>
                <w:rFonts w:cs="Times New Roman"/>
                <w:b/>
                <w:bCs/>
              </w:rPr>
              <w:t>Nội dung mô tả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Đặt hàng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Khách hàng, Hệ thống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Khách hàng đặt món ăn mong muốn từ ứng dụng và xác nhận thanh toán để nhận hàng.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Luồng chính</w:t>
            </w:r>
          </w:p>
        </w:tc>
        <w:tc>
          <w:tcPr>
            <w:tcW w:w="0" w:type="auto"/>
            <w:vAlign w:val="center"/>
            <w:hideMark/>
          </w:tcPr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Khách hàng đăng nhập vào ứng dụng.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Chọn món ăn và thêm vào giỏ hàng.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Xem lại giỏ hàng và xác nhận đặt món.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Hệ thống tính tổng tiền + phí giao hàng.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Khách hàng chọn phương thức thanh toán (tiền mặt / online).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Hệ thống xác nhận đơn và gửi thông báo thành công.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Luồng lỗi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- Nếu giỏ hàng trống → hệ thống hiển thị thông báo “Không thể đặt hàng, giỏ hàng rỗng”.</w:t>
            </w:r>
            <w:r w:rsidRPr="00067312">
              <w:rPr>
                <w:rFonts w:cs="Times New Roman"/>
              </w:rPr>
              <w:br/>
              <w:t>- Nếu thanh toán thất bại → hệ thống hiển thị lỗi và cho phép thử lại.</w:t>
            </w:r>
            <w:r w:rsidRPr="00067312">
              <w:rPr>
                <w:rFonts w:cs="Times New Roman"/>
              </w:rPr>
              <w:br/>
            </w:r>
            <w:r w:rsidRPr="00067312">
              <w:rPr>
                <w:rFonts w:cs="Times New Roman"/>
              </w:rPr>
              <w:lastRenderedPageBreak/>
              <w:t>- Nếu mất kết nối mạng → hệ thống lưu tạm đơn hàng và báo “Kết nối gián đoạn”.</w:t>
            </w:r>
          </w:p>
        </w:tc>
      </w:tr>
    </w:tbl>
    <w:p w:rsidR="002346CF" w:rsidRDefault="002346CF" w:rsidP="00F858B4"/>
    <w:p w:rsidR="002346CF" w:rsidRDefault="002346CF" w:rsidP="00F858B4"/>
    <w:p w:rsidR="002346CF" w:rsidRPr="005A22A8" w:rsidRDefault="002346CF" w:rsidP="002346CF">
      <w:pPr>
        <w:rPr>
          <w:rFonts w:cs="Times New Roman"/>
          <w:b/>
          <w:bCs/>
          <w:sz w:val="40"/>
          <w:szCs w:val="40"/>
        </w:rPr>
      </w:pPr>
      <w:r w:rsidRPr="005A22A8">
        <w:rPr>
          <w:rFonts w:cs="Times New Roman"/>
          <w:b/>
          <w:bCs/>
          <w:sz w:val="40"/>
          <w:szCs w:val="40"/>
        </w:rPr>
        <w:t xml:space="preserve">Bài 8: </w:t>
      </w:r>
    </w:p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  <w:r w:rsidRPr="005A22A8">
        <w:rPr>
          <w:rFonts w:cs="Times New Roman"/>
          <w:b/>
          <w:bCs/>
          <w:sz w:val="26"/>
          <w:szCs w:val="26"/>
        </w:rPr>
        <w:t>Phân tích hệ thống Shopee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153"/>
      </w:tblGrid>
      <w:tr w:rsidR="002346CF" w:rsidRPr="009B28EC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Mô tả vai trò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Người dùng đặt hàng, thanh toán, theo dõi đơn.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Người bán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Đăng sản phẩm, xác nhận đơn hàng, xử lý vận chuyển.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Hệ thống thanh toán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Xử lý giao dịch, xác nhận thanh toán, hoàn tiền.</w:t>
            </w:r>
          </w:p>
        </w:tc>
      </w:tr>
    </w:tbl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</w:p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</w:p>
    <w:p w:rsidR="002346CF" w:rsidRPr="009B28EC" w:rsidRDefault="002346CF" w:rsidP="002346CF">
      <w:pPr>
        <w:rPr>
          <w:rFonts w:cs="Times New Roman"/>
          <w:b/>
          <w:bCs/>
          <w:sz w:val="26"/>
          <w:szCs w:val="26"/>
        </w:rPr>
      </w:pPr>
      <w:r w:rsidRPr="009B28EC">
        <w:rPr>
          <w:rFonts w:cs="Times New Roman"/>
          <w:b/>
          <w:bCs/>
          <w:sz w:val="26"/>
          <w:szCs w:val="26"/>
        </w:rPr>
        <w:t>Các Use Case chính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710"/>
      </w:tblGrid>
      <w:tr w:rsidR="002346CF" w:rsidRPr="009B28EC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Mô tả ngắn gọn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1. Đăng nhập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Người dùng truy cập vào tài khoản Shopee.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2. Tìm kiếm sản phẩm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hàng tìm sản phẩm theo tên hoặc danh mục.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3. Đặt hàng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chọn sản phẩm, thêm vào giỏ, xác nhận đặt hàng.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4. Thanh toán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Hệ thống xử lý giao dịch qua ví ShopeePay hoặc ngân hàng.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5. Theo dõi đơn hàng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xem trạng thái giao hàng theo thời gian thực.</w:t>
            </w:r>
          </w:p>
        </w:tc>
      </w:tr>
    </w:tbl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</w:p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  <w:r w:rsidRPr="00DC39F0"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E769133" wp14:editId="75AD04DA">
            <wp:extent cx="5760720" cy="4363720"/>
            <wp:effectExtent l="0" t="0" r="0" b="0"/>
            <wp:docPr id="1998478481" name="Picture 1" descr="A diagram of a shop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8481" name="Picture 1" descr="A diagram of a shop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6CF" w:rsidRPr="00D577DD" w:rsidRDefault="002346CF" w:rsidP="002346CF">
      <w:pPr>
        <w:rPr>
          <w:rFonts w:cs="Times New Roman"/>
          <w:b/>
          <w:bCs/>
          <w:sz w:val="26"/>
          <w:szCs w:val="26"/>
        </w:rPr>
      </w:pPr>
      <w:r w:rsidRPr="00D577DD">
        <w:rPr>
          <w:rFonts w:cs="Times New Roman"/>
          <w:b/>
          <w:bCs/>
          <w:sz w:val="26"/>
          <w:szCs w:val="26"/>
        </w:rPr>
        <w:t>Mô tả chi tiết Use Case “Đặt hàng”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896"/>
      </w:tblGrid>
      <w:tr w:rsidR="002346CF" w:rsidRPr="00D577DD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Đặt hàng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Khách hàng, Hệ thống thanh toán, Người bán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Cho phép khách hàng chọn sản phẩm, xác nhận đơn và thanh toán để hoàn tất mua hàng.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Luồng chính</w:t>
            </w:r>
          </w:p>
        </w:tc>
        <w:tc>
          <w:tcPr>
            <w:tcW w:w="0" w:type="auto"/>
            <w:vAlign w:val="center"/>
            <w:hideMark/>
          </w:tcPr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 xml:space="preserve"> Khách hàng chọn sản phẩm và thêm vào giỏ.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>Kiểm tra giỏ hàng và xác nhận số lượng.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 xml:space="preserve"> Hệ thống tính phí vận chuyển và hiển thị tổng tiền.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>Khách chọn phương thức thanh toán.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 xml:space="preserve"> Hệ thống thanh toán xử lý giao dịch.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>Người bán nhận thông báo đơn hàng mới.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lastRenderedPageBreak/>
              <w:t>Luồng lỗi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- Nếu giỏ hàng trống → báo “Không thể đặt hàng”.</w:t>
            </w:r>
            <w:r w:rsidRPr="00D577DD">
              <w:rPr>
                <w:rFonts w:cs="Times New Roman"/>
                <w:sz w:val="26"/>
                <w:szCs w:val="26"/>
              </w:rPr>
              <w:br/>
              <w:t>- Nếu thanh toán thất bại → báo “Giao dịch không thành công”.</w:t>
            </w:r>
            <w:r w:rsidRPr="00D577DD">
              <w:rPr>
                <w:rFonts w:cs="Times New Roman"/>
                <w:sz w:val="26"/>
                <w:szCs w:val="26"/>
              </w:rPr>
              <w:br/>
              <w:t>- Nếu mất kết nối → hệ thống lưu đơn tạm thời.</w:t>
            </w:r>
          </w:p>
        </w:tc>
      </w:tr>
    </w:tbl>
    <w:p w:rsidR="002346CF" w:rsidRDefault="002346CF" w:rsidP="00F858B4"/>
    <w:sectPr w:rsidR="0023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04938"/>
    <w:multiLevelType w:val="hybridMultilevel"/>
    <w:tmpl w:val="30220198"/>
    <w:lvl w:ilvl="0" w:tplc="2D0C7F1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8B4"/>
    <w:rsid w:val="000D63AC"/>
    <w:rsid w:val="002346CF"/>
    <w:rsid w:val="00672A87"/>
    <w:rsid w:val="00A549B5"/>
    <w:rsid w:val="00AB2E5D"/>
    <w:rsid w:val="00F8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AE21"/>
  <w15:chartTrackingRefBased/>
  <w15:docId w15:val="{4E41C7CC-A77A-48D6-A932-DE7A36EE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8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858B4"/>
    <w:rPr>
      <w:b/>
      <w:bCs/>
    </w:rPr>
  </w:style>
  <w:style w:type="character" w:customStyle="1" w:styleId="text-only">
    <w:name w:val="text-only"/>
    <w:basedOn w:val="DefaultParagraphFont"/>
    <w:rsid w:val="00F858B4"/>
  </w:style>
  <w:style w:type="table" w:styleId="TableGrid">
    <w:name w:val="Table Grid"/>
    <w:basedOn w:val="TableNormal"/>
    <w:uiPriority w:val="39"/>
    <w:rsid w:val="00F85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858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346CF"/>
    <w:pPr>
      <w:spacing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2025-10-28T08:38:00Z</dcterms:created>
  <dcterms:modified xsi:type="dcterms:W3CDTF">2025-10-28T17:24:00Z</dcterms:modified>
</cp:coreProperties>
</file>