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MY"/>
        </w:rPr>
      </w:pPr>
      <w:r>
        <w:rPr>
          <w:rFonts w:hint="default"/>
          <w:lang w:val="en-MY"/>
        </w:rPr>
        <w:tab/>
      </w:r>
    </w:p>
    <w:p>
      <w:pPr>
        <w:jc w:val="center"/>
        <w:rPr>
          <w:rFonts w:hint="default"/>
          <w:sz w:val="32"/>
          <w:szCs w:val="32"/>
          <w:lang w:val="en-MY"/>
        </w:rPr>
      </w:pPr>
      <w:r>
        <w:rPr>
          <w:rFonts w:hint="default"/>
          <w:sz w:val="32"/>
          <w:szCs w:val="32"/>
          <w:lang w:val="en-MY"/>
        </w:rPr>
        <w:t>Running Instructions and Project Details</w:t>
      </w:r>
    </w:p>
    <w:p/>
    <w:p>
      <w:pPr>
        <w:rPr>
          <w:rFonts w:hint="default"/>
          <w:lang w:val="en-MY"/>
        </w:rPr>
      </w:pPr>
    </w:p>
    <w:p>
      <w:pPr>
        <w:rPr>
          <w:rFonts w:hint="default"/>
          <w:sz w:val="24"/>
          <w:szCs w:val="24"/>
          <w:lang w:val="en-MY"/>
        </w:rPr>
      </w:pPr>
      <w:r>
        <w:rPr>
          <w:rFonts w:hint="default"/>
          <w:sz w:val="24"/>
          <w:szCs w:val="24"/>
          <w:lang w:val="en-MY"/>
        </w:rPr>
        <w:t>Section A:  Basic Details</w:t>
      </w:r>
    </w:p>
    <w:p>
      <w:pPr>
        <w:rPr>
          <w:rFonts w:hint="default"/>
          <w:lang w:val="en-MY"/>
        </w:rPr>
      </w:pPr>
    </w:p>
    <w:tbl>
      <w:tblPr>
        <w:tblStyle w:val="5"/>
        <w:tblW w:w="88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1"/>
        <w:gridCol w:w="6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 xml:space="preserve">Project 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CIMB_MY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Application URL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fldChar w:fldCharType="begin"/>
            </w:r>
            <w:r>
              <w:instrText xml:space="preserve"> HYPERLINK "https://www.cimb.com.my/en/personal/home.html" </w:instrText>
            </w:r>
            <w:r>
              <w:fldChar w:fldCharType="separate"/>
            </w:r>
            <w:r>
              <w:rPr>
                <w:rStyle w:val="4"/>
              </w:rPr>
              <w:t>https://www.cimb.com.my/en/personal/home.html</w:t>
            </w:r>
            <w:r>
              <w:rPr>
                <w:rStyle w:val="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Test Scenario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Scenario 1: </w:t>
            </w:r>
          </w:p>
          <w:p>
            <w:pPr>
              <w:widowControl w:val="0"/>
              <w:jc w:val="both"/>
            </w:pPr>
            <w:r>
              <w:t>Given I’m on CIMB page</w:t>
            </w:r>
          </w:p>
          <w:p>
            <w:pPr>
              <w:widowControl w:val="0"/>
              <w:jc w:val="both"/>
            </w:pPr>
            <w:r>
              <w:t>When I select CIMB Deals</w:t>
            </w:r>
          </w:p>
          <w:p>
            <w:pPr>
              <w:widowControl w:val="0"/>
              <w:jc w:val="both"/>
            </w:pPr>
            <w:r>
              <w:t>And I click on View All for Travel &amp; Lifestyle</w:t>
            </w:r>
          </w:p>
          <w:p>
            <w:pPr>
              <w:widowControl w:val="0"/>
              <w:jc w:val="both"/>
            </w:pPr>
            <w:r>
              <w:t>And I would like to explore more for OctoTravel Flights</w:t>
            </w:r>
          </w:p>
          <w:p>
            <w:pPr>
              <w:widowControl w:val="0"/>
              <w:jc w:val="both"/>
            </w:pPr>
            <w:r>
              <w:t>Then I will be able to see its details and other similar deals beneath it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Automation Framework &amp; Document created by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Vishwanatha Thimmanna Hebbar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Programming Language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Tool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Selenium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Framework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TestNG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Design Pattern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Page Object Model (POM)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Other Features</w:t>
            </w:r>
          </w:p>
        </w:tc>
        <w:tc>
          <w:tcPr>
            <w:tcW w:w="6918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Supports thread safe parallel execution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Generates Extent report along with inbuilt TestNG report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Generates logs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Takes screenshot of failed test case and attach to Extent report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Extent Reports are generated under Reports folder (Screenshots stored in Reports/Screenshots)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Failed test case will re-run automatically for one more time, if you wish not to re-run automatically then corresponding listener at “testng.xml” may be commented or removed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Test cases can be run on “</w:t>
            </w:r>
            <w:r>
              <w:rPr>
                <w:rFonts w:hint="default"/>
                <w:lang w:val="en-MY"/>
              </w:rPr>
              <w:t>Dockerized selenium grid” infrastructure. Refer to section D.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vertAlign w:val="baseline"/>
                <w:lang w:val="en-MY"/>
              </w:rPr>
              <w:t>Note 1: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Same test case(Scenario 1) I have added 2 times to check for parallel execution,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TestCase_Scenario_0001_02  is intentionally failed at assertion stage to check screenshot is captured for failed test  and to ensure failed test automatically re-runs one more time.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GitHub Repository URL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https://github.com/vthebbar/CIMB_MY.git</w:t>
            </w:r>
          </w:p>
        </w:tc>
      </w:tr>
    </w:tbl>
    <w:p>
      <w:pPr>
        <w:rPr>
          <w:rFonts w:hint="default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  <w:r>
        <w:rPr>
          <w:rFonts w:hint="default"/>
          <w:b/>
          <w:bCs/>
          <w:sz w:val="24"/>
          <w:szCs w:val="24"/>
          <w:lang w:val="en-MY"/>
        </w:rPr>
        <w:t xml:space="preserve">Section B : Pull code from GitHub </w:t>
      </w:r>
      <w:bookmarkStart w:id="0" w:name="_GoBack"/>
      <w:bookmarkEnd w:id="0"/>
      <w:r>
        <w:rPr>
          <w:rFonts w:hint="default"/>
          <w:b/>
          <w:bCs/>
          <w:sz w:val="24"/>
          <w:szCs w:val="24"/>
          <w:lang w:val="en-MY"/>
        </w:rPr>
        <w:t>repository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Pre-requisite : GIT Bash software is installed in PC and GIT HUB account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Step1 :Create folder in your pc:  (for example: CIMBAssignment.TDDFramework) 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 2: Open GIT Bash (Right click inside the folder and click on : Git Bash Here</w:t>
      </w:r>
    </w:p>
    <w:p>
      <w:pPr>
        <w:rPr>
          <w:rFonts w:hint="default"/>
          <w:lang w:val="en-MY"/>
        </w:rPr>
      </w:pPr>
      <w:r>
        <w:drawing>
          <wp:inline distT="0" distB="0" distL="114300" distR="114300">
            <wp:extent cx="2086610" cy="1693545"/>
            <wp:effectExtent l="0" t="0" r="127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 3: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Run command &gt;   </w:t>
      </w:r>
      <w:r>
        <w:rPr>
          <w:rFonts w:hint="default"/>
          <w:b/>
          <w:bCs/>
          <w:lang w:val="en-MY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git init</w:t>
      </w:r>
    </w:p>
    <w:p>
      <w:pPr>
        <w:rPr>
          <w:rFonts w:hint="default"/>
          <w:lang w:val="en-MY"/>
        </w:rPr>
      </w:pPr>
      <w:r>
        <w:drawing>
          <wp:inline distT="0" distB="0" distL="114300" distR="114300">
            <wp:extent cx="5272405" cy="509270"/>
            <wp:effectExtent l="0" t="0" r="63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 4:</w:t>
      </w:r>
    </w:p>
    <w:p>
      <w:pPr>
        <w:rPr>
          <w:rFonts w:hint="default"/>
          <w:b/>
          <w:bCs/>
          <w:color w:val="FF0000"/>
          <w:lang w:val="en-MY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MY"/>
        </w:rPr>
        <w:t xml:space="preserve">   Run command &gt; </w:t>
      </w:r>
      <w:r>
        <w:rPr>
          <w:rFonts w:hint="default"/>
          <w:b/>
          <w:bCs/>
          <w:color w:val="FF0000"/>
          <w:lang w:val="en-MY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git pull https://github.com/vthebbar/CIMB_MY.git</w:t>
      </w:r>
    </w:p>
    <w:p>
      <w:pPr>
        <w:rPr>
          <w:rFonts w:hint="default"/>
          <w:lang w:val="en-MY"/>
        </w:rPr>
      </w:pPr>
      <w:r>
        <w:drawing>
          <wp:inline distT="0" distB="0" distL="114300" distR="114300">
            <wp:extent cx="5267960" cy="1276985"/>
            <wp:effectExtent l="0" t="0" r="508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ind w:firstLine="300" w:firstLineChars="150"/>
        <w:rPr>
          <w:rFonts w:hint="default"/>
          <w:lang w:val="en-MY"/>
        </w:rPr>
      </w:pPr>
      <w:r>
        <w:rPr>
          <w:rFonts w:hint="default"/>
          <w:lang w:val="en-MY"/>
        </w:rPr>
        <w:t>Note: At step 4, It may ask your github login id and password if not logged in.</w:t>
      </w:r>
    </w:p>
    <w:p>
      <w:pPr>
        <w:rPr>
          <w:rFonts w:hint="default"/>
          <w:lang w:val="en-MY"/>
        </w:rPr>
      </w:pPr>
    </w:p>
    <w:p>
      <w:pPr>
        <w:ind w:firstLine="100" w:firstLineChars="50"/>
        <w:rPr>
          <w:rFonts w:hint="default"/>
          <w:lang w:val="en-MY"/>
        </w:rPr>
      </w:pPr>
      <w:r>
        <w:rPr>
          <w:rFonts w:hint="default"/>
          <w:lang w:val="en-MY"/>
        </w:rPr>
        <w:t>After step 4, project will be downloaded into the folder.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  <w:r>
        <w:rPr>
          <w:rFonts w:hint="default"/>
          <w:b/>
          <w:bCs/>
          <w:sz w:val="24"/>
          <w:szCs w:val="24"/>
          <w:lang w:val="en-MY"/>
        </w:rPr>
        <w:t>Section C :  How to Run the project on Standalone computer</w:t>
      </w:r>
    </w:p>
    <w:p>
      <w:pPr>
        <w:rPr>
          <w:rFonts w:hint="default"/>
          <w:lang w:val="en-MY"/>
        </w:rPr>
      </w:pPr>
    </w:p>
    <w:p>
      <w:pPr>
        <w:rPr>
          <w:rFonts w:hint="default"/>
          <w:sz w:val="24"/>
          <w:szCs w:val="24"/>
          <w:lang w:val="en-MY"/>
        </w:rPr>
      </w:pPr>
      <w:r>
        <w:rPr>
          <w:rFonts w:hint="default"/>
          <w:sz w:val="24"/>
          <w:szCs w:val="24"/>
          <w:lang w:val="en-MY"/>
        </w:rPr>
        <w:t>Approach 1:  Using “Run.bat” file in project home directory  ( Preferred &amp; easy Approach 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lang w:val="en-MY"/>
              </w:rPr>
            </w:pPr>
          </w:p>
          <w:p>
            <w:pPr>
              <w:widowControl w:val="0"/>
              <w:jc w:val="both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-&gt;Double click on “Run.bat” file shown below and wait till execution completes.</w:t>
            </w:r>
          </w:p>
          <w:p>
            <w:pPr>
              <w:widowControl w:val="0"/>
              <w:jc w:val="both"/>
              <w:rPr>
                <w:rFonts w:hint="default"/>
                <w:lang w:val="en-MY"/>
              </w:rPr>
            </w:pPr>
            <w:r>
              <w:drawing>
                <wp:inline distT="0" distB="0" distL="114300" distR="114300">
                  <wp:extent cx="3772535" cy="2323465"/>
                  <wp:effectExtent l="0" t="0" r="698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535" cy="2323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</w:p>
        </w:tc>
      </w:tr>
    </w:tbl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sz w:val="24"/>
          <w:szCs w:val="24"/>
          <w:lang w:val="en-MY"/>
        </w:rPr>
      </w:pPr>
      <w:r>
        <w:rPr>
          <w:rFonts w:hint="default"/>
          <w:sz w:val="24"/>
          <w:szCs w:val="24"/>
          <w:lang w:val="en-MY"/>
        </w:rPr>
        <w:t>Approach 2:  Run using “pom.xml” file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Step 1: Import the project in eclipse IDE</w:t>
            </w:r>
          </w:p>
          <w:p>
            <w:pPr>
              <w:widowControl w:val="0"/>
              <w:jc w:val="both"/>
              <w:rPr>
                <w:rFonts w:hint="default"/>
                <w:lang w:val="en-MY"/>
              </w:rPr>
            </w:pPr>
          </w:p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4234180" cy="2425065"/>
                  <wp:effectExtent l="0" t="0" r="2540" b="133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4180" cy="2425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</w:pPr>
          </w:p>
          <w:p>
            <w:pPr>
              <w:widowControl w:val="0"/>
              <w:jc w:val="both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Step 2: Right click on: pom.xml -&gt; select : Run as -&gt; click on: Maven Test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drawing>
                <wp:inline distT="0" distB="0" distL="114300" distR="114300">
                  <wp:extent cx="3112770" cy="2823845"/>
                  <wp:effectExtent l="0" t="0" r="11430" b="1079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770" cy="282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Approach 3: Run using “testng.xml” file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 1: Import project in eclipse IDE</w:t>
      </w:r>
    </w:p>
    <w:p>
      <w:r>
        <w:rPr>
          <w:rFonts w:hint="default"/>
          <w:lang w:val="en-MY"/>
        </w:rPr>
        <w:t xml:space="preserve"> </w:t>
      </w:r>
      <w:r>
        <w:drawing>
          <wp:inline distT="0" distB="0" distL="114300" distR="114300">
            <wp:extent cx="4480560" cy="4069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Step 2:  Right click on : </w:t>
      </w:r>
      <w:r>
        <w:rPr>
          <w:rFonts w:hint="default"/>
          <w:b/>
          <w:bCs/>
          <w:lang w:val="en-MY"/>
        </w:rPr>
        <w:t>testng.xml</w:t>
      </w:r>
      <w:r>
        <w:rPr>
          <w:rFonts w:hint="default"/>
          <w:lang w:val="en-MY"/>
        </w:rPr>
        <w:t xml:space="preserve"> file  -&gt; Select : Run as: -&gt; Click on : TestNG Suite</w:t>
      </w:r>
    </w:p>
    <w:p>
      <w:r>
        <w:drawing>
          <wp:inline distT="0" distB="0" distL="114300" distR="114300">
            <wp:extent cx="2842260" cy="3302000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MY"/>
        </w:rPr>
      </w:pPr>
    </w:p>
    <w:p>
      <w:pPr>
        <w:rPr>
          <w:rFonts w:hint="default"/>
          <w:b/>
          <w:bCs/>
          <w:lang w:val="en-MY"/>
        </w:rPr>
      </w:pPr>
      <w:r>
        <w:rPr>
          <w:rFonts w:hint="default"/>
          <w:b/>
          <w:bCs/>
          <w:lang w:val="en-MY"/>
        </w:rPr>
        <w:t>Section D:  How to run project on “Dockerized selenium grid” infrastructure using docker-compose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If you wish to run tests on Dockerized selenium grid, then following steps to be followed.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Step 1: Download Docker Desktop [ </w:t>
      </w:r>
      <w:r>
        <w:rPr>
          <w:rFonts w:hint="default"/>
          <w:lang w:val="en-MY"/>
        </w:rPr>
        <w:fldChar w:fldCharType="begin"/>
      </w:r>
      <w:r>
        <w:rPr>
          <w:rFonts w:hint="default"/>
          <w:lang w:val="en-MY"/>
        </w:rPr>
        <w:instrText xml:space="preserve"> HYPERLINK "https://www.docker.com/products/docker-desktop/" </w:instrText>
      </w:r>
      <w:r>
        <w:rPr>
          <w:rFonts w:hint="default"/>
          <w:lang w:val="en-MY"/>
        </w:rPr>
        <w:fldChar w:fldCharType="separate"/>
      </w:r>
      <w:r>
        <w:rPr>
          <w:rStyle w:val="4"/>
          <w:rFonts w:hint="default"/>
          <w:lang w:val="en-MY"/>
        </w:rPr>
        <w:t>https://www.docker.com/products/docker-desktop/</w:t>
      </w:r>
      <w:r>
        <w:rPr>
          <w:rFonts w:hint="default"/>
          <w:lang w:val="en-MY"/>
        </w:rPr>
        <w:fldChar w:fldCharType="end"/>
      </w:r>
      <w:r>
        <w:rPr>
          <w:rFonts w:hint="default"/>
          <w:lang w:val="en-MY"/>
        </w:rPr>
        <w:t xml:space="preserve"> ]</w:t>
      </w:r>
    </w:p>
    <w:p>
      <w:pPr>
        <w:spacing w:beforeLines="0" w:afterLines="0"/>
        <w:jc w:val="left"/>
        <w:rPr>
          <w:rFonts w:hint="default"/>
          <w:b/>
          <w:bCs/>
          <w:lang w:val="en-MY"/>
        </w:rPr>
      </w:pPr>
    </w:p>
    <w:p>
      <w:pPr>
        <w:spacing w:beforeLines="0" w:afterLines="0"/>
        <w:jc w:val="left"/>
        <w:rPr>
          <w:rFonts w:hint="default"/>
          <w:lang w:val="en-MY"/>
        </w:rPr>
      </w:pPr>
      <w:r>
        <w:rPr>
          <w:rFonts w:hint="default"/>
          <w:b/>
          <w:bCs/>
          <w:lang w:val="en-MY"/>
        </w:rPr>
        <w:t>Note2</w:t>
      </w:r>
      <w:r>
        <w:rPr>
          <w:rFonts w:hint="default"/>
          <w:lang w:val="en-MY"/>
        </w:rPr>
        <w:t xml:space="preserve">: Docker Desktop must be on, automation code will automatically start grid infrastructure before test starts and shuts down once test completes. </w:t>
      </w:r>
    </w:p>
    <w:p>
      <w:pPr>
        <w:spacing w:beforeLines="0" w:afterLines="0"/>
        <w:jc w:val="left"/>
        <w:rPr>
          <w:rFonts w:hint="default"/>
          <w:lang w:val="en-MY"/>
        </w:rPr>
      </w:pPr>
      <w:r>
        <w:rPr>
          <w:rFonts w:hint="default"/>
          <w:lang w:val="en-MY"/>
        </w:rPr>
        <w:t>You may also use any other existing docker infrastructure to run tests.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 2: Open “config.properties”  file</w:t>
      </w:r>
    </w:p>
    <w:p>
      <w:pPr>
        <w:rPr>
          <w:rFonts w:hint="default"/>
          <w:lang w:val="en-MY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  <w:lang w:val="en-MY"/>
        </w:rPr>
      </w:pPr>
      <w:r>
        <w:rPr>
          <w:rFonts w:hint="default" w:ascii="Consolas" w:hAnsi="Consolas" w:eastAsia="Consolas"/>
          <w:color w:val="000000"/>
          <w:sz w:val="24"/>
          <w:szCs w:val="24"/>
          <w:lang w:val="en-MY"/>
        </w:rPr>
        <w:t xml:space="preserve">Change -&gt;  </w:t>
      </w:r>
      <w:r>
        <w:rPr>
          <w:rFonts w:hint="default" w:ascii="Consolas" w:hAnsi="Consolas" w:eastAsia="Consolas"/>
          <w:color w:val="000000"/>
          <w:sz w:val="24"/>
          <w:szCs w:val="24"/>
        </w:rPr>
        <w:t>run_on_grid=</w:t>
      </w:r>
      <w:r>
        <w:rPr>
          <w:rFonts w:hint="default" w:ascii="Consolas" w:hAnsi="Consolas" w:eastAsia="Consolas"/>
          <w:color w:val="000000"/>
          <w:sz w:val="24"/>
          <w:szCs w:val="24"/>
          <w:lang w:val="en-MY"/>
        </w:rPr>
        <w:t>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  <w:shd w:val="clear" w:color="auto" w:fill="E8F2FE"/>
          <w:lang w:val="en-MY"/>
        </w:rPr>
      </w:pPr>
      <w:r>
        <w:rPr>
          <w:rFonts w:hint="default" w:ascii="Consolas" w:hAnsi="Consolas" w:eastAsia="Consolas"/>
          <w:color w:val="000000"/>
          <w:sz w:val="24"/>
          <w:szCs w:val="24"/>
          <w:shd w:val="clear" w:color="auto" w:fill="E8F2FE"/>
        </w:rPr>
        <w:t>grid_url</w:t>
      </w:r>
      <w:r>
        <w:rPr>
          <w:rFonts w:hint="default" w:ascii="Consolas" w:hAnsi="Consolas" w:eastAsia="Consolas"/>
          <w:color w:val="000000"/>
          <w:sz w:val="24"/>
          <w:szCs w:val="24"/>
          <w:shd w:val="clear" w:color="auto" w:fill="E8F2FE"/>
          <w:lang w:val="en-MY"/>
        </w:rPr>
        <w:t xml:space="preserve"> -&gt; Provide your grid URL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  <w:shd w:val="clear" w:color="auto" w:fill="E8F2FE"/>
          <w:lang w:val="en-MY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4840605" cy="2105660"/>
            <wp:effectExtent l="0" t="0" r="571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0605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/>
          <w:lang w:val="en-MY"/>
        </w:rPr>
      </w:pPr>
    </w:p>
    <w:p>
      <w:pPr>
        <w:spacing w:beforeLines="0" w:afterLines="0"/>
        <w:jc w:val="left"/>
        <w:rPr>
          <w:rFonts w:hint="default"/>
          <w:lang w:val="en-MY"/>
        </w:rPr>
      </w:pPr>
      <w:r>
        <w:rPr>
          <w:rFonts w:hint="default"/>
          <w:lang w:val="en-MY"/>
        </w:rPr>
        <w:t>Step 3:  Double click on “Run.bat” file</w:t>
      </w:r>
    </w:p>
    <w:p>
      <w:pPr>
        <w:spacing w:beforeLines="0" w:afterLines="0"/>
        <w:jc w:val="left"/>
        <w:rPr>
          <w:rFonts w:hint="default"/>
          <w:lang w:val="en-MY"/>
        </w:rPr>
      </w:pPr>
    </w:p>
    <w:p>
      <w:pPr>
        <w:spacing w:beforeLines="0" w:afterLines="0"/>
        <w:jc w:val="left"/>
        <w:rPr>
          <w:rFonts w:hint="default"/>
          <w:lang w:val="en-MY"/>
        </w:rPr>
      </w:pP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/>
          <w:b/>
          <w:bCs/>
          <w:lang w:val="en-MY"/>
        </w:rPr>
      </w:pPr>
      <w:r>
        <w:rPr>
          <w:rFonts w:hint="default"/>
          <w:b/>
          <w:bCs/>
          <w:lang w:val="en-MY"/>
        </w:rPr>
        <w:t>Note 3: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vertAlign w:val="baseline"/>
          <w:lang w:val="en-MY"/>
        </w:rPr>
      </w:pPr>
      <w:r>
        <w:rPr>
          <w:rFonts w:hint="default"/>
          <w:lang w:val="en-MY"/>
        </w:rPr>
        <w:t>For running on different browsers , update browser name in “config.properties” file</w:t>
      </w:r>
    </w:p>
    <w:p>
      <w:pPr>
        <w:spacing w:beforeLines="0" w:afterLines="0"/>
        <w:jc w:val="left"/>
        <w:rPr>
          <w:rFonts w:hint="default"/>
          <w:lang w:val="en-MY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39F665"/>
    <w:multiLevelType w:val="singleLevel"/>
    <w:tmpl w:val="6239F66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F70C9"/>
    <w:rsid w:val="01461C6E"/>
    <w:rsid w:val="023373AE"/>
    <w:rsid w:val="039C1C53"/>
    <w:rsid w:val="03A61443"/>
    <w:rsid w:val="050D777F"/>
    <w:rsid w:val="06654D09"/>
    <w:rsid w:val="06A35673"/>
    <w:rsid w:val="09A017D8"/>
    <w:rsid w:val="0A46326B"/>
    <w:rsid w:val="0A871AD6"/>
    <w:rsid w:val="0AAC7C09"/>
    <w:rsid w:val="0DC42919"/>
    <w:rsid w:val="114F273A"/>
    <w:rsid w:val="12E84200"/>
    <w:rsid w:val="14301B0C"/>
    <w:rsid w:val="14A105E7"/>
    <w:rsid w:val="15065D8D"/>
    <w:rsid w:val="16F11C2A"/>
    <w:rsid w:val="17EB16A3"/>
    <w:rsid w:val="194D27A4"/>
    <w:rsid w:val="1A9D50B9"/>
    <w:rsid w:val="1C662D65"/>
    <w:rsid w:val="1DA575B0"/>
    <w:rsid w:val="1F26773A"/>
    <w:rsid w:val="20330EE3"/>
    <w:rsid w:val="21097C41"/>
    <w:rsid w:val="22C70E9C"/>
    <w:rsid w:val="24053DA7"/>
    <w:rsid w:val="25C63D87"/>
    <w:rsid w:val="26552372"/>
    <w:rsid w:val="26E76E1D"/>
    <w:rsid w:val="273D00F1"/>
    <w:rsid w:val="27613708"/>
    <w:rsid w:val="2A6E59AA"/>
    <w:rsid w:val="2DFE07CE"/>
    <w:rsid w:val="2EAA31E5"/>
    <w:rsid w:val="313176F6"/>
    <w:rsid w:val="32013817"/>
    <w:rsid w:val="33BD618B"/>
    <w:rsid w:val="33D42505"/>
    <w:rsid w:val="351F1827"/>
    <w:rsid w:val="36C122C6"/>
    <w:rsid w:val="37BE7500"/>
    <w:rsid w:val="37F975F1"/>
    <w:rsid w:val="38734F49"/>
    <w:rsid w:val="3899448E"/>
    <w:rsid w:val="389A58FE"/>
    <w:rsid w:val="39972053"/>
    <w:rsid w:val="3AAC528D"/>
    <w:rsid w:val="3AAD0FC0"/>
    <w:rsid w:val="3C810DD3"/>
    <w:rsid w:val="3CE974FE"/>
    <w:rsid w:val="3EF31065"/>
    <w:rsid w:val="40466C07"/>
    <w:rsid w:val="413C41FB"/>
    <w:rsid w:val="41E13116"/>
    <w:rsid w:val="43B1499E"/>
    <w:rsid w:val="45922CEA"/>
    <w:rsid w:val="45B84461"/>
    <w:rsid w:val="49F41BE5"/>
    <w:rsid w:val="4E2D0BCA"/>
    <w:rsid w:val="4ECD7AAC"/>
    <w:rsid w:val="4F1D75D8"/>
    <w:rsid w:val="4F407CA2"/>
    <w:rsid w:val="4FBF6F9D"/>
    <w:rsid w:val="53CB6987"/>
    <w:rsid w:val="55412D93"/>
    <w:rsid w:val="56DE0514"/>
    <w:rsid w:val="596C3586"/>
    <w:rsid w:val="5A374BAC"/>
    <w:rsid w:val="5A6A0A65"/>
    <w:rsid w:val="5AA72AC8"/>
    <w:rsid w:val="5AAE5CD6"/>
    <w:rsid w:val="5B4C1057"/>
    <w:rsid w:val="5F67138C"/>
    <w:rsid w:val="61341408"/>
    <w:rsid w:val="61724F50"/>
    <w:rsid w:val="61CB1163"/>
    <w:rsid w:val="63AA7892"/>
    <w:rsid w:val="69981651"/>
    <w:rsid w:val="6AA40D85"/>
    <w:rsid w:val="6B19443A"/>
    <w:rsid w:val="6C012F03"/>
    <w:rsid w:val="6CA2084A"/>
    <w:rsid w:val="6DD61AAE"/>
    <w:rsid w:val="6F3A3E03"/>
    <w:rsid w:val="70394BAE"/>
    <w:rsid w:val="708072F4"/>
    <w:rsid w:val="71A55A61"/>
    <w:rsid w:val="735F43D2"/>
    <w:rsid w:val="73DE6470"/>
    <w:rsid w:val="774946F0"/>
    <w:rsid w:val="7B586AC7"/>
    <w:rsid w:val="7BEC59DF"/>
    <w:rsid w:val="7E1F1DBA"/>
    <w:rsid w:val="7F27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2022-10-18T06:57:00Z</dcterms:created>
  <dc:creator>user</dc:creator>
  <cp:lastModifiedBy>Vishwanatha Hebbar</cp:lastModifiedBy>
  <dcterms:modified xsi:type="dcterms:W3CDTF">2022-10-18T08:17:56Z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B26771CF2F4F4A718E8DFDA125EDF4C0</vt:lpwstr>
  </property>
</Properties>
</file>