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C64EA0">
        <w:rPr>
          <w:b/>
        </w:rPr>
        <w:t>Billing</w:t>
      </w:r>
      <w:r w:rsidRPr="00D17C81">
        <w:rPr>
          <w:b/>
        </w:rPr>
        <w:t xml:space="preserve"> Build </w:t>
      </w:r>
      <w:r w:rsidR="003C494E">
        <w:rPr>
          <w:b/>
        </w:rPr>
        <w:t>2</w:t>
      </w:r>
    </w:p>
    <w:p w:rsidR="00D17C81" w:rsidRPr="00D17C81" w:rsidRDefault="003C494E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C64EA0">
        <w:rPr>
          <w:b/>
        </w:rPr>
        <w:t>77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CC16DE">
        <w:rPr>
          <w:b/>
        </w:rPr>
        <w:t xml:space="preserve">SLA/OLA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SLA and OLA is </w:t>
      </w:r>
      <w:r>
        <w:t>not provided.</w:t>
      </w:r>
    </w:p>
    <w:p w:rsidR="00D17C81" w:rsidRDefault="00D17C81" w:rsidP="00D17C81">
      <w:pPr>
        <w:pStyle w:val="NoSpacing"/>
      </w:pPr>
    </w:p>
    <w:p w:rsidR="00D17C81" w:rsidRDefault="00752403" w:rsidP="00752403">
      <w:pPr>
        <w:pStyle w:val="NoSpacing"/>
      </w:pPr>
      <w:r>
        <w:t xml:space="preserve">SLA and OLA are handled locally.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</w:t>
      </w:r>
      <w:r w:rsidR="00752403">
        <w:t>any existing SLA’s  and OLA’s</w:t>
      </w:r>
      <w:r>
        <w:t xml:space="preserve">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>
      <w:bookmarkStart w:id="0" w:name="_GoBack"/>
      <w:bookmarkEnd w:id="0"/>
    </w:p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3C494E"/>
    <w:rsid w:val="00752403"/>
    <w:rsid w:val="007A6C1E"/>
    <w:rsid w:val="00A7625C"/>
    <w:rsid w:val="00C64EA0"/>
    <w:rsid w:val="00CC16DE"/>
    <w:rsid w:val="00D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246AA128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3</cp:revision>
  <dcterms:created xsi:type="dcterms:W3CDTF">2017-06-28T19:07:00Z</dcterms:created>
  <dcterms:modified xsi:type="dcterms:W3CDTF">2017-06-28T19:11:00Z</dcterms:modified>
</cp:coreProperties>
</file>