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АКТ №       от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/>
      <w:r>
        <w:rPr/>
        <mc:AlternateContent>
          <mc:Choice Requires="wps">
            <w:drawing>
              <wp:inline distT="0" distB="0" distL="0" distR="0" wp14:anchorId="28934FE5">
                <wp:extent cx="6423025" cy="5588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5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88920" rIns="88920" tIns="15264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4.45pt;width:505.7pt;height:4.35pt;mso-wrap-style:none;v-text-anchor:middle;mso-position-vertical:top" wp14:anchorId="28934FE5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br/>
      </w:r>
    </w:p>
    <w:tbl>
      <w:tblPr>
        <w:tblStyle w:val="ae"/>
        <w:tblW w:w="10087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49"/>
        <w:gridCol w:w="8437"/>
      </w:tblGrid>
      <w:tr>
        <w:trPr/>
        <w:tc>
          <w:tcPr>
            <w:tcW w:w="164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84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ООО "ВТОРПРАЙС"</w:t>
            </w:r>
          </w:p>
        </w:tc>
      </w:tr>
      <w:tr>
        <w:trPr/>
        <w:tc>
          <w:tcPr>
            <w:tcW w:w="1649" w:type="dxa"/>
            <w:tcBorders/>
            <w:shd w:color="auto" w:fill="auto" w:val="clear"/>
            <w:tcMar>
              <w:top w:w="227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Заказчик:</w:t>
            </w:r>
          </w:p>
        </w:tc>
        <w:tc>
          <w:tcPr>
            <w:tcW w:w="843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%buyer_company%</w:t>
            </w:r>
          </w:p>
        </w:tc>
      </w:tr>
    </w:tbl>
    <w:p>
      <w:pPr>
        <w:pStyle w:val="Normal"/>
        <w:spacing w:lineRule="auto" w:line="240" w:before="0" w:after="8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keepNext w:val="true"/>
        <w:keepLines/>
        <w:spacing w:lineRule="auto" w:line="240" w:before="240" w:after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tbl>
      <w:tblPr>
        <w:tblStyle w:val="af"/>
        <w:tblW w:w="10170" w:type="dxa"/>
        <w:jc w:val="left"/>
        <w:tblInd w:w="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3"/>
        <w:gridCol w:w="5537"/>
        <w:gridCol w:w="989"/>
        <w:gridCol w:w="571"/>
        <w:gridCol w:w="1638"/>
        <w:gridCol w:w="911"/>
      </w:tblGrid>
      <w:tr>
        <w:trPr>
          <w:trHeight w:val="400" w:hRule="atLeast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Наименование работ, услуг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Кол-во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Ед.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Цена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Сумма</w:t>
            </w:r>
          </w:p>
        </w:tc>
      </w:tr>
      <w:tr>
        <w:trPr/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Сервисные услуги по поставке/продаже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%count%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КГ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%price_per_kg%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20" w:after="20"/>
              <w:ind w:left="20" w:right="20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bookmarkStart w:id="1" w:name="__DdeLink__235_1472482738"/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%total_sum%</w:t>
            </w:r>
            <w:bookmarkEnd w:id="1"/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tbl>
      <w:tblPr>
        <w:tblStyle w:val="af0"/>
        <w:tblW w:w="10092" w:type="dxa"/>
        <w:jc w:val="left"/>
        <w:tblInd w:w="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185"/>
        <w:gridCol w:w="2906"/>
      </w:tblGrid>
      <w:tr>
        <w:trPr/>
        <w:tc>
          <w:tcPr>
            <w:tcW w:w="7185" w:type="dxa"/>
            <w:tcBorders/>
          </w:tcPr>
          <w:p>
            <w:pPr>
              <w:pStyle w:val="Normal"/>
              <w:widowControl w:val="fals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Итого:</w:t>
            </w:r>
          </w:p>
        </w:tc>
        <w:tc>
          <w:tcPr>
            <w:tcW w:w="2906" w:type="dxa"/>
            <w:tcBorders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7185" w:type="dxa"/>
            <w:tcBorders/>
          </w:tcPr>
          <w:p>
            <w:pPr>
              <w:pStyle w:val="Normal"/>
              <w:widowControl w:val="fals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Без налога (НДС)</w:t>
            </w:r>
          </w:p>
        </w:tc>
        <w:tc>
          <w:tcPr>
            <w:tcW w:w="2906" w:type="dxa"/>
            <w:tcBorders/>
          </w:tcPr>
          <w:p>
            <w:pPr>
              <w:pStyle w:val="Normal"/>
              <w:widowControl w:val="fals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7185" w:type="dxa"/>
            <w:tcBorders/>
          </w:tcPr>
          <w:p>
            <w:pPr>
              <w:pStyle w:val="Normal"/>
              <w:widowControl w:val="false"/>
              <w:spacing w:lineRule="auto" w:line="240" w:before="20" w:after="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  <w:highlight w:val="yellow"/>
              </w:rPr>
              <w:t>Итого к оплате:</w:t>
            </w:r>
          </w:p>
        </w:tc>
        <w:tc>
          <w:tcPr>
            <w:tcW w:w="2906" w:type="dxa"/>
            <w:tcBorders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.</w:t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br/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Общая стоимость выполненных работ, оказанных услуг: </w:t>
      </w:r>
    </w:p>
    <w:p>
      <w:pPr>
        <w:pStyle w:val="Normal"/>
        <w:spacing w:lineRule="auto" w:line="240" w:before="300" w:after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keepNext w:val="true"/>
        <w:keepLines/>
        <w:spacing w:lineRule="auto" w:line="24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0918CFE2">
                <wp:extent cx="6423025" cy="698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69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88920" rIns="88920" tIns="15264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5.55pt;width:505.7pt;height:5.45pt;mso-wrap-style:none;v-text-anchor:middle;mso-position-vertical:top" wp14:anchorId="0918CFE2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 w:val="true"/>
        <w:keepLines/>
        <w:spacing w:lineRule="auto" w:line="240" w:before="240" w:after="20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Заказчик не имеет претензий по срокам, качеству и объему товаров и услуг.</w:t>
      </w:r>
    </w:p>
    <w:tbl>
      <w:tblPr>
        <w:tblStyle w:val="af1"/>
        <w:tblW w:w="66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28"/>
        <w:gridCol w:w="370"/>
        <w:gridCol w:w="3371"/>
        <w:gridCol w:w="366"/>
        <w:gridCol w:w="1117"/>
      </w:tblGrid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ООО "ВТОРПРАЙС"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Заказчик: %buyer_company%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ИНН: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1660326191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ИНН: %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2"/>
                <w:szCs w:val="22"/>
                <w:highlight w:val="yellow"/>
              </w:rPr>
              <w:t>buyer_company_inn%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КПП: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166001001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КПП: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Адрес: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УЛ. ГАБДУЛЛЫ КАРИЕВА, ДОМ 6, КВАРТИРА 102, КАЗАНЬ, ТАТАРСТАН РЕСПУБЛИКА, Россия, 420081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>Адрес: %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2"/>
                <w:szCs w:val="22"/>
                <w:highlight w:val="yellow"/>
              </w:rPr>
              <w:t>buyer_company_address%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Р/с: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40702810310000920287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Р/с: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К/с: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30101810145250000974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К/с: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Банк: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АО "ТИНЬКОФФ БАНК"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Банк: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БИК: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044525974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БИК:</w:t>
            </w:r>
          </w:p>
        </w:tc>
      </w:tr>
      <w:tr>
        <w:trPr/>
        <w:tc>
          <w:tcPr>
            <w:tcW w:w="1798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Телефон:</w:t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+7 927 415-58-88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highlight w:val="yellow"/>
              </w:rPr>
              <w:t xml:space="preserve">Телефон: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2"/>
                <w:szCs w:val="22"/>
                <w:highlight w:val="yellow"/>
              </w:rPr>
              <w:t>%buyer_company_phone%</w:t>
            </w:r>
          </w:p>
        </w:tc>
      </w:tr>
      <w:tr>
        <w:trPr>
          <w:trHeight w:val="656" w:hRule="atLeast"/>
        </w:trPr>
        <w:tc>
          <w:tcPr>
            <w:tcW w:w="142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770890" cy="30226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85725</wp:posOffset>
                  </wp:positionV>
                  <wp:extent cx="1669415" cy="1609725"/>
                  <wp:effectExtent l="0" t="0" r="0" b="0"/>
                  <wp:wrapNone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" w:type="dxa"/>
            <w:tcBorders/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337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КУШНЕР В. О.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142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bookmarkStart w:id="2" w:name="_heading=h.30j0zll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М.П</w:t>
            </w:r>
            <w:bookmarkStart w:id="3" w:name="bookmark=id.1fob9te"/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370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3371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расшифровка подписи</w:t>
            </w:r>
          </w:p>
        </w:tc>
        <w:tc>
          <w:tcPr>
            <w:tcW w:w="366" w:type="dxa"/>
            <w:tcBorders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keepNext w:val="true"/>
        <w:keepLines/>
        <w:spacing w:lineRule="auto" w:line="24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keepNext w:val="true"/>
        <w:keepLines/>
        <w:spacing w:lineRule="auto" w:line="24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keepLines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20"/>
      <w:pgMar w:left="993" w:right="1558" w:gutter="0" w:header="0" w:top="720" w:footer="227" w:bottom="720"/>
      <w:pgNumType w:start="1" w:fmt="decimal"/>
      <w:formProt w:val="false"/>
      <w:titlePg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18"/>
        <w:szCs w:val="1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3f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kern w:val="0"/>
      <w:sz w:val="18"/>
      <w:szCs w:val="18"/>
      <w:lang w:val="ru-RU" w:eastAsia="ru-RU" w:bidi="ar-SA"/>
    </w:rPr>
  </w:style>
  <w:style w:type="paragraph" w:styleId="Heading1">
    <w:name w:val="Heading 1"/>
    <w:basedOn w:val="LOnormal"/>
    <w:next w:val="LOnormal"/>
    <w:uiPriority w:val="9"/>
    <w:qFormat/>
    <w:rsid w:val="005063ff"/>
    <w:pPr>
      <w:keepNext w:val="true"/>
      <w:keepLines/>
      <w:spacing w:lineRule="auto" w:line="240" w:before="48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rsid w:val="005063ff"/>
    <w:pPr>
      <w:keepNext w:val="true"/>
      <w:keepLines/>
      <w:spacing w:lineRule="auto" w:line="240" w:before="360" w:after="120"/>
      <w:outlineLvl w:val="1"/>
    </w:pPr>
    <w:rPr>
      <w:sz w:val="34"/>
      <w:szCs w:val="34"/>
    </w:rPr>
  </w:style>
  <w:style w:type="paragraph" w:styleId="Heading3">
    <w:name w:val="Heading 3"/>
    <w:basedOn w:val="LOnormal"/>
    <w:next w:val="LOnormal"/>
    <w:uiPriority w:val="9"/>
    <w:semiHidden/>
    <w:unhideWhenUsed/>
    <w:qFormat/>
    <w:rsid w:val="005063ff"/>
    <w:pPr>
      <w:keepNext w:val="true"/>
      <w:keepLines/>
      <w:spacing w:lineRule="auto" w:line="240" w:before="320" w:after="120"/>
      <w:outlineLvl w:val="2"/>
    </w:pPr>
    <w:rPr>
      <w:sz w:val="30"/>
      <w:szCs w:val="30"/>
    </w:rPr>
  </w:style>
  <w:style w:type="paragraph" w:styleId="Heading4">
    <w:name w:val="Heading 4"/>
    <w:basedOn w:val="LOnormal"/>
    <w:next w:val="LOnormal"/>
    <w:uiPriority w:val="9"/>
    <w:semiHidden/>
    <w:unhideWhenUsed/>
    <w:qFormat/>
    <w:rsid w:val="005063ff"/>
    <w:pPr>
      <w:keepNext w:val="true"/>
      <w:keepLines/>
      <w:spacing w:lineRule="auto" w:line="240" w:before="320" w:after="120"/>
      <w:outlineLvl w:val="3"/>
    </w:pPr>
    <w:rPr>
      <w:b/>
      <w:sz w:val="26"/>
      <w:szCs w:val="26"/>
    </w:rPr>
  </w:style>
  <w:style w:type="paragraph" w:styleId="Heading5">
    <w:name w:val="Heading 5"/>
    <w:basedOn w:val="LOnormal"/>
    <w:next w:val="LOnormal"/>
    <w:uiPriority w:val="9"/>
    <w:semiHidden/>
    <w:unhideWhenUsed/>
    <w:qFormat/>
    <w:rsid w:val="005063ff"/>
    <w:pPr>
      <w:keepNext w:val="true"/>
      <w:keepLines/>
      <w:spacing w:lineRule="auto" w:line="240" w:before="320" w:after="120"/>
      <w:outlineLvl w:val="4"/>
    </w:pPr>
    <w:rPr>
      <w:b/>
      <w:sz w:val="24"/>
      <w:szCs w:val="24"/>
    </w:rPr>
  </w:style>
  <w:style w:type="paragraph" w:styleId="Heading6">
    <w:name w:val="Heading 6"/>
    <w:basedOn w:val="LOnormal"/>
    <w:next w:val="LOnormal"/>
    <w:uiPriority w:val="9"/>
    <w:semiHidden/>
    <w:unhideWhenUsed/>
    <w:qFormat/>
    <w:rsid w:val="005063ff"/>
    <w:pPr>
      <w:keepNext w:val="true"/>
      <w:keepLines/>
      <w:spacing w:lineRule="auto" w:line="240" w:before="320" w:after="12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20044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5063ff"/>
    <w:pPr>
      <w:spacing w:before="0" w:after="140"/>
    </w:pPr>
    <w:rPr/>
  </w:style>
  <w:style w:type="paragraph" w:styleId="List">
    <w:name w:val="List"/>
    <w:basedOn w:val="TextBody"/>
    <w:rsid w:val="005063ff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LOnormal"/>
    <w:next w:val="LOnormal"/>
    <w:uiPriority w:val="10"/>
    <w:qFormat/>
    <w:rsid w:val="005063ff"/>
    <w:pPr>
      <w:spacing w:lineRule="auto" w:line="240" w:before="300" w:after="120"/>
    </w:pPr>
    <w:rPr>
      <w:sz w:val="48"/>
      <w:szCs w:val="48"/>
    </w:rPr>
  </w:style>
  <w:style w:type="paragraph" w:styleId="1" w:customStyle="1">
    <w:name w:val="Заголовок1"/>
    <w:basedOn w:val="Normal"/>
    <w:next w:val="TextBody"/>
    <w:qFormat/>
    <w:rsid w:val="005063ff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1">
    <w:name w:val="caption"/>
    <w:basedOn w:val="Normal"/>
    <w:qFormat/>
    <w:rsid w:val="005063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5063ff"/>
    <w:pPr>
      <w:suppressLineNumbers/>
    </w:pPr>
    <w:rPr>
      <w:rFonts w:cs="Mangal"/>
    </w:rPr>
  </w:style>
  <w:style w:type="paragraph" w:styleId="LOnormal" w:customStyle="1">
    <w:name w:val="LO-normal"/>
    <w:qFormat/>
    <w:rsid w:val="005063f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kern w:val="0"/>
      <w:sz w:val="18"/>
      <w:szCs w:val="18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 w:before="200" w:after="200"/>
    </w:pPr>
    <w:rPr>
      <w:sz w:val="24"/>
      <w:szCs w:val="24"/>
    </w:rPr>
  </w:style>
  <w:style w:type="paragraph" w:styleId="Style9" w:customStyle="1">
    <w:name w:val="Содержимое врезки"/>
    <w:basedOn w:val="Normal"/>
    <w:qFormat/>
    <w:rsid w:val="005063ff"/>
    <w:pPr/>
    <w:rPr/>
  </w:style>
  <w:style w:type="paragraph" w:styleId="Style10" w:customStyle="1">
    <w:name w:val="Верхний и нижний колонтитулы"/>
    <w:basedOn w:val="Normal"/>
    <w:qFormat/>
    <w:rsid w:val="005063ff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0"/>
    <w:rsid w:val="005063ff"/>
    <w:pPr/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20044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5063f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+U0N0+k54tlH5h4lJU/J5299lA==">CgMxLjAyCGguZ2pkZ3hzMgppZC4xZm9iOXRlMgloLjMwajB6bGw4AHIhMU96ZnpCMWNfTkgyeHowSERSTGpSTXJqTk9keFhuQm1Z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109</Words>
  <Characters>718</Characters>
  <CharactersWithSpaces>782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2022-02-01T14:04:00Z</dcterms:created>
  <dc:creator/>
  <dc:description/>
  <dc:language>en-US</dc:language>
  <cp:lastModifiedBy/>
  <dcterms:modified xsi:type="dcterms:W3CDTF">2023-08-08T15:24:19Z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