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72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3828097</wp:posOffset>
                </wp:positionH>
                <wp:positionV relativeFrom="page">
                  <wp:posOffset>271463</wp:posOffset>
                </wp:positionV>
                <wp:extent cx="2933700" cy="1104900"/>
                <wp:effectExtent b="0" l="0" r="0" t="0"/>
                <wp:wrapNone/>
                <wp:docPr id="40" name=""/>
                <a:graphic>
                  <a:graphicData uri="http://schemas.microsoft.com/office/word/2010/wordprocessingShape">
                    <wps:wsp>
                      <wps:cNvSpPr/>
                      <wps:cNvPr id="3" name="Shape 3"/>
                      <wps:spPr>
                        <a:xfrm>
                          <a:off x="3883913" y="3232313"/>
                          <a:ext cx="2924175" cy="109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0"/>
                                <w:i w:val="0"/>
                                <w:smallCaps w:val="0"/>
                                <w:strike w:val="0"/>
                                <w:color w:val="ffffff"/>
                                <w:sz w:val="36"/>
                                <w:vertAlign w:val="baseline"/>
                              </w:rPr>
                              <w:t xml:space="preserve">Proyecto Aplicativo Web </w:t>
                            </w:r>
                          </w:p>
                          <w:p w:rsidR="00000000" w:rsidDel="00000000" w:rsidP="00000000" w:rsidRDefault="00000000" w:rsidRPr="00000000">
                            <w:pPr>
                              <w:spacing w:after="200" w:before="120" w:line="275.9999942779541"/>
                              <w:ind w:left="0" w:right="0" w:firstLine="0"/>
                              <w:jc w:val="left"/>
                              <w:textDirection w:val="btLr"/>
                            </w:pPr>
                            <w:r w:rsidDel="00000000" w:rsidR="00000000" w:rsidRPr="00000000">
                              <w:rPr>
                                <w:rFonts w:ascii="Garamond" w:cs="Garamond" w:eastAsia="Garamond" w:hAnsi="Garamond"/>
                                <w:b w:val="0"/>
                                <w:i w:val="0"/>
                                <w:smallCaps w:val="0"/>
                                <w:strike w:val="0"/>
                                <w:color w:val="ffffff"/>
                                <w:sz w:val="36"/>
                                <w:vertAlign w:val="baseline"/>
                              </w:rPr>
                            </w:r>
                            <w:r w:rsidDel="00000000" w:rsidR="00000000" w:rsidRPr="00000000">
                              <w:rPr>
                                <w:rFonts w:ascii="Trebuchet MS" w:cs="Trebuchet MS" w:eastAsia="Trebuchet MS" w:hAnsi="Trebuchet MS"/>
                                <w:b w:val="0"/>
                                <w:i w:val="0"/>
                                <w:smallCaps w:val="0"/>
                                <w:strike w:val="0"/>
                                <w:color w:val="ffffff"/>
                                <w:sz w:val="24"/>
                                <w:vertAlign w:val="baseline"/>
                              </w:rPr>
                              <w:t xml:space="preserve">Programa Sena ADSI Tecnología en Administración y Desarrollo de Sistemas de Información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3828097</wp:posOffset>
                </wp:positionH>
                <wp:positionV relativeFrom="page">
                  <wp:posOffset>271463</wp:posOffset>
                </wp:positionV>
                <wp:extent cx="2933700" cy="1104900"/>
                <wp:effectExtent b="0" l="0" r="0" t="0"/>
                <wp:wrapNone/>
                <wp:docPr id="40"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2933700" cy="110490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-920113</wp:posOffset>
            </wp:positionH>
            <wp:positionV relativeFrom="paragraph">
              <wp:posOffset>-1260474</wp:posOffset>
            </wp:positionV>
            <wp:extent cx="9046623" cy="6102704"/>
            <wp:effectExtent b="0" l="0" r="0" t="0"/>
            <wp:wrapNone/>
            <wp:docPr id="6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9046623" cy="6102704"/>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-1257299</wp:posOffset>
                </wp:positionV>
                <wp:extent cx="5000625" cy="3314700"/>
                <wp:effectExtent b="0" l="0" r="0" t="0"/>
                <wp:wrapNone/>
                <wp:docPr id="39" name=""/>
                <a:graphic>
                  <a:graphicData uri="http://schemas.microsoft.com/office/word/2010/wordprocessingShape">
                    <wps:wsp>
                      <wps:cNvSpPr/>
                      <wps:cNvPr id="2" name="Shape 2"/>
                      <wps:spPr>
                        <a:xfrm rot="10800000">
                          <a:off x="2850450" y="2127413"/>
                          <a:ext cx="4991100" cy="3305175"/>
                        </a:xfrm>
                        <a:prstGeom prst="rtTriangle">
                          <a:avLst/>
                        </a:prstGeom>
                        <a:solidFill>
                          <a:srgbClr val="3253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-1257299</wp:posOffset>
                </wp:positionV>
                <wp:extent cx="5000625" cy="3314700"/>
                <wp:effectExtent b="0" l="0" r="0" t="0"/>
                <wp:wrapNone/>
                <wp:docPr id="39"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5000625" cy="3314700"/>
                        </a:xfrm>
                        <a:prstGeom prst="rect"/>
                        <a:ln/>
                      </pic:spPr>
                    </pic:pic>
                  </a:graphicData>
                </a:graphic>
              </wp:anchor>
            </w:drawing>
          </mc:Fallback>
        </mc:AlternateContent>
      </w:r>
    </w:p>
    <w:p w:rsidR="00000000" w:rsidDel="00000000" w:rsidP="00000000" w:rsidRDefault="00000000" w:rsidRPr="00000000" w14:paraId="00000002">
      <w:pPr>
        <w:rPr>
          <w:color w:val="606836"/>
          <w:sz w:val="96"/>
          <w:szCs w:val="96"/>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3995738</wp:posOffset>
                </wp:positionH>
                <wp:positionV relativeFrom="page">
                  <wp:posOffset>9767888</wp:posOffset>
                </wp:positionV>
                <wp:extent cx="3535680" cy="643890"/>
                <wp:effectExtent b="0" l="0" r="0" t="0"/>
                <wp:wrapNone/>
                <wp:docPr id="43" name=""/>
                <a:graphic>
                  <a:graphicData uri="http://schemas.microsoft.com/office/word/2010/wordprocessingShape">
                    <wps:wsp>
                      <wps:cNvSpPr/>
                      <wps:cNvPr id="34" name="Shape 34"/>
                      <wps:spPr>
                        <a:xfrm>
                          <a:off x="3582923" y="3462818"/>
                          <a:ext cx="3526155" cy="6343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8c8d86"/>
                                <w:sz w:val="32"/>
                                <w:vertAlign w:val="baseline"/>
                              </w:rPr>
                              <w:t xml:space="preserve">ADSI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8c8d86"/>
                                <w:sz w:val="32"/>
                                <w:vertAlign w:val="baseline"/>
                              </w:rPr>
                            </w:r>
                            <w:r w:rsidDel="00000000" w:rsidR="00000000" w:rsidRPr="00000000">
                              <w:rPr>
                                <w:rFonts w:ascii="Arial" w:cs="Arial" w:eastAsia="Arial" w:hAnsi="Arial"/>
                                <w:b w:val="0"/>
                                <w:i w:val="0"/>
                                <w:smallCaps w:val="1"/>
                                <w:strike w:val="0"/>
                                <w:color w:val="ffffff"/>
                                <w:sz w:val="32"/>
                                <w:vertAlign w:val="baseline"/>
                              </w:rPr>
                              <w:t xml:space="preserve">LICENCIADO JHON HENRY RONDON S.</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3995738</wp:posOffset>
                </wp:positionH>
                <wp:positionV relativeFrom="page">
                  <wp:posOffset>9767888</wp:posOffset>
                </wp:positionV>
                <wp:extent cx="3535680" cy="643890"/>
                <wp:effectExtent b="0" l="0" r="0" t="0"/>
                <wp:wrapNone/>
                <wp:docPr id="43"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3535680" cy="643890"/>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-787399</wp:posOffset>
                </wp:positionH>
                <wp:positionV relativeFrom="paragraph">
                  <wp:posOffset>3162300</wp:posOffset>
                </wp:positionV>
                <wp:extent cx="8533130" cy="6036945"/>
                <wp:effectExtent b="0" l="0" r="0" t="0"/>
                <wp:wrapNone/>
                <wp:docPr id="45" name=""/>
                <a:graphic>
                  <a:graphicData uri="http://schemas.microsoft.com/office/word/2010/wordprocessingShape">
                    <wps:wsp>
                      <wps:cNvSpPr/>
                      <wps:cNvPr id="36" name="Shape 36"/>
                      <wps:spPr>
                        <a:xfrm rot="-5400000">
                          <a:off x="2672994" y="-481803"/>
                          <a:ext cx="5346012" cy="8523605"/>
                        </a:xfrm>
                        <a:prstGeom prst="homePlate">
                          <a:avLst>
                            <a:gd fmla="val 50000" name="adj"/>
                          </a:avLst>
                        </a:prstGeom>
                        <a:solidFill>
                          <a:srgbClr val="3253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-787399</wp:posOffset>
                </wp:positionH>
                <wp:positionV relativeFrom="paragraph">
                  <wp:posOffset>3162300</wp:posOffset>
                </wp:positionV>
                <wp:extent cx="8533130" cy="6036945"/>
                <wp:effectExtent b="0" l="0" r="0" t="0"/>
                <wp:wrapNone/>
                <wp:docPr id="45"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8533130" cy="6036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676275</wp:posOffset>
                </wp:positionV>
                <wp:extent cx="4603115" cy="5512436"/>
                <wp:effectExtent b="0" l="0" r="0" t="0"/>
                <wp:wrapNone/>
                <wp:docPr id="47" name=""/>
                <a:graphic>
                  <a:graphicData uri="http://schemas.microsoft.com/office/word/2010/wordprocessingShape">
                    <wps:wsp>
                      <wps:cNvSpPr/>
                      <wps:cNvPr id="46" name="Shape 46"/>
                      <wps:spPr>
                        <a:xfrm rot="5400000">
                          <a:off x="2594545" y="1483205"/>
                          <a:ext cx="5502911" cy="4593590"/>
                        </a:xfrm>
                        <a:prstGeom prst="triangle">
                          <a:avLst>
                            <a:gd fmla="val 50000" name="adj"/>
                          </a:avLst>
                        </a:prstGeom>
                        <a:solidFill>
                          <a:schemeClr val="accent5">
                            <a:alpha val="49803"/>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676275</wp:posOffset>
                </wp:positionV>
                <wp:extent cx="4603115" cy="5512436"/>
                <wp:effectExtent b="0" l="0" r="0" t="0"/>
                <wp:wrapNone/>
                <wp:docPr id="47" name="image25.png"/>
                <a:graphic>
                  <a:graphicData uri="http://schemas.openxmlformats.org/drawingml/2006/picture">
                    <pic:pic>
                      <pic:nvPicPr>
                        <pic:cNvPr id="0" name="image25.png"/>
                        <pic:cNvPicPr preferRelativeResize="0"/>
                      </pic:nvPicPr>
                      <pic:blipFill>
                        <a:blip r:embed="rId12"/>
                        <a:srcRect/>
                        <a:stretch>
                          <a:fillRect/>
                        </a:stretch>
                      </pic:blipFill>
                      <pic:spPr>
                        <a:xfrm>
                          <a:off x="0" y="0"/>
                          <a:ext cx="4603115" cy="551243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3886200</wp:posOffset>
                </wp:positionH>
                <wp:positionV relativeFrom="paragraph">
                  <wp:posOffset>1612900</wp:posOffset>
                </wp:positionV>
                <wp:extent cx="3581810" cy="4676511"/>
                <wp:effectExtent b="0" l="0" r="0" t="0"/>
                <wp:wrapNone/>
                <wp:docPr id="44" name=""/>
                <a:graphic>
                  <a:graphicData uri="http://schemas.microsoft.com/office/word/2010/wordprocessingShape">
                    <wps:wsp>
                      <wps:cNvSpPr/>
                      <wps:cNvPr id="35" name="Shape 35"/>
                      <wps:spPr>
                        <a:xfrm rot="-5810037">
                          <a:off x="3183825" y="2246475"/>
                          <a:ext cx="4324350" cy="3067051"/>
                        </a:xfrm>
                        <a:prstGeom prst="triangle">
                          <a:avLst>
                            <a:gd fmla="val 50000" name="adj"/>
                          </a:avLst>
                        </a:prstGeom>
                        <a:solidFill>
                          <a:schemeClr val="accent5">
                            <a:alpha val="49803"/>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3886200</wp:posOffset>
                </wp:positionH>
                <wp:positionV relativeFrom="paragraph">
                  <wp:posOffset>1612900</wp:posOffset>
                </wp:positionV>
                <wp:extent cx="3581810" cy="4676511"/>
                <wp:effectExtent b="0" l="0" r="0" t="0"/>
                <wp:wrapNone/>
                <wp:docPr id="44"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3581810" cy="4676511"/>
                        </a:xfrm>
                        <a:prstGeom prst="rect"/>
                        <a:ln/>
                      </pic:spPr>
                    </pic:pic>
                  </a:graphicData>
                </a:graphic>
              </wp:anchor>
            </w:drawing>
          </mc:Fallback>
        </mc:AlternateContent>
      </w:r>
    </w:p>
    <w:p w:rsidR="00000000" w:rsidDel="00000000" w:rsidP="00000000" w:rsidRDefault="00000000" w:rsidRPr="00000000" w14:paraId="00000003">
      <w:pPr>
        <w:spacing w:line="240" w:lineRule="auto"/>
        <w:jc w:val="both"/>
        <w:rPr>
          <w:color w:val="606836"/>
          <w:sz w:val="96"/>
          <w:szCs w:val="96"/>
        </w:rPr>
      </w:pPr>
      <w:r w:rsidDel="00000000" w:rsidR="00000000" w:rsidRPr="00000000">
        <w:rPr>
          <w:color w:val="606836"/>
          <w:sz w:val="96"/>
          <w:szCs w:val="96"/>
          <w:rtl w:val="0"/>
        </w:rPr>
        <w:t xml:space="preserve">Nombre del Proyecto </w:t>
      </w:r>
    </w:p>
    <w:p w:rsidR="00000000" w:rsidDel="00000000" w:rsidP="00000000" w:rsidRDefault="00000000" w:rsidRPr="00000000" w14:paraId="00000004">
      <w:pPr>
        <w:spacing w:line="240" w:lineRule="auto"/>
        <w:jc w:val="both"/>
        <w:rPr>
          <w:b w:val="1"/>
          <w:sz w:val="40"/>
          <w:szCs w:val="40"/>
        </w:rPr>
      </w:pPr>
      <w:bookmarkStart w:colFirst="0" w:colLast="0" w:name="_heading=h.gjdgxs" w:id="0"/>
      <w:bookmarkEnd w:id="0"/>
      <w:r w:rsidDel="00000000" w:rsidR="00000000" w:rsidRPr="00000000">
        <w:rPr>
          <w:b w:val="1"/>
          <w:sz w:val="40"/>
          <w:szCs w:val="40"/>
          <w:rtl w:val="0"/>
        </w:rPr>
        <w:t xml:space="preserve">(App Billin) Desarrollo de Aplicación Web para el Manejo de Facturación para Microempresarios y Prestadores de Servicios Profesionales. </w:t>
      </w:r>
    </w:p>
    <w:p w:rsidR="00000000" w:rsidDel="00000000" w:rsidP="00000000" w:rsidRDefault="00000000" w:rsidRPr="00000000" w14:paraId="00000005">
      <w:pPr>
        <w:spacing w:line="240" w:lineRule="auto"/>
        <w:jc w:val="both"/>
        <w:rPr>
          <w:b w:val="1"/>
          <w:sz w:val="28"/>
          <w:szCs w:val="28"/>
        </w:rPr>
      </w:pPr>
      <w:r w:rsidDel="00000000" w:rsidR="00000000" w:rsidRPr="00000000">
        <w:rPr>
          <w:b w:val="1"/>
          <w:sz w:val="28"/>
          <w:szCs w:val="28"/>
          <w:rtl w:val="0"/>
        </w:rPr>
        <w:t xml:space="preserve">Desarrollado por:</w:t>
      </w:r>
    </w:p>
    <w:p w:rsidR="00000000" w:rsidDel="00000000" w:rsidP="00000000" w:rsidRDefault="00000000" w:rsidRPr="00000000" w14:paraId="00000006">
      <w:pPr>
        <w:spacing w:line="240" w:lineRule="auto"/>
        <w:jc w:val="both"/>
        <w:rPr>
          <w:color w:val="665c48"/>
          <w:sz w:val="28"/>
          <w:szCs w:val="28"/>
        </w:rPr>
      </w:pPr>
      <w:bookmarkStart w:colFirst="0" w:colLast="0" w:name="_heading=h.30j0zll" w:id="1"/>
      <w:bookmarkEnd w:id="1"/>
      <w:r w:rsidDel="00000000" w:rsidR="00000000" w:rsidRPr="00000000">
        <w:rPr>
          <w:color w:val="665c48"/>
          <w:sz w:val="28"/>
          <w:szCs w:val="28"/>
          <w:rtl w:val="0"/>
        </w:rPr>
        <w:t xml:space="preserve">Jaime Andres Duran Carranza</w:t>
      </w:r>
    </w:p>
    <w:p w:rsidR="00000000" w:rsidDel="00000000" w:rsidP="00000000" w:rsidRDefault="00000000" w:rsidRPr="00000000" w14:paraId="00000007">
      <w:pPr>
        <w:spacing w:line="240" w:lineRule="auto"/>
        <w:jc w:val="both"/>
        <w:rPr>
          <w:color w:val="665c48"/>
          <w:sz w:val="28"/>
          <w:szCs w:val="28"/>
        </w:rPr>
      </w:pPr>
      <w:bookmarkStart w:colFirst="0" w:colLast="0" w:name="_heading=h.ftb4hnrmwelz" w:id="2"/>
      <w:bookmarkEnd w:id="2"/>
      <w:r w:rsidDel="00000000" w:rsidR="00000000" w:rsidRPr="00000000">
        <w:rPr>
          <w:color w:val="665c48"/>
          <w:sz w:val="28"/>
          <w:szCs w:val="28"/>
          <w:rtl w:val="0"/>
        </w:rPr>
        <w:t xml:space="preserve">Vladimir Torres Vargas</w:t>
      </w:r>
    </w:p>
    <w:p w:rsidR="00000000" w:rsidDel="00000000" w:rsidP="00000000" w:rsidRDefault="00000000" w:rsidRPr="00000000" w14:paraId="00000008">
      <w:pPr>
        <w:spacing w:line="240" w:lineRule="auto"/>
        <w:jc w:val="both"/>
        <w:rPr>
          <w:color w:val="665c48"/>
          <w:sz w:val="28"/>
          <w:szCs w:val="28"/>
        </w:rPr>
      </w:pPr>
      <w:bookmarkStart w:colFirst="0" w:colLast="0" w:name="_heading=h.l5yvc8oifu9v" w:id="3"/>
      <w:bookmarkEnd w:id="3"/>
      <w:r w:rsidDel="00000000" w:rsidR="00000000" w:rsidRPr="00000000">
        <w:rPr>
          <w:color w:val="665c48"/>
          <w:sz w:val="28"/>
          <w:szCs w:val="28"/>
          <w:rtl w:val="0"/>
        </w:rPr>
        <w:t xml:space="preserve">Jonathan Javier Forero Angel</w:t>
      </w:r>
    </w:p>
    <w:p w:rsidR="00000000" w:rsidDel="00000000" w:rsidP="00000000" w:rsidRDefault="00000000" w:rsidRPr="00000000" w14:paraId="00000009">
      <w:pPr>
        <w:spacing w:line="240" w:lineRule="auto"/>
        <w:jc w:val="both"/>
        <w:rPr>
          <w:color w:val="665c48"/>
          <w:sz w:val="28"/>
          <w:szCs w:val="28"/>
        </w:rPr>
      </w:pPr>
      <w:bookmarkStart w:colFirst="0" w:colLast="0" w:name="_heading=h.y4lucg9h1n5s" w:id="4"/>
      <w:bookmarkEnd w:id="4"/>
      <w:r w:rsidDel="00000000" w:rsidR="00000000" w:rsidRPr="00000000">
        <w:rPr>
          <w:color w:val="665c48"/>
          <w:sz w:val="28"/>
          <w:szCs w:val="28"/>
          <w:rtl w:val="0"/>
        </w:rPr>
        <w:t xml:space="preserve">Karen Cortes Bayona</w:t>
      </w:r>
    </w:p>
    <w:p w:rsidR="00000000" w:rsidDel="00000000" w:rsidP="00000000" w:rsidRDefault="00000000" w:rsidRPr="00000000" w14:paraId="0000000A">
      <w:pPr>
        <w:spacing w:line="240" w:lineRule="auto"/>
        <w:jc w:val="both"/>
        <w:rPr>
          <w:color w:val="665c48"/>
          <w:sz w:val="28"/>
          <w:szCs w:val="28"/>
        </w:rPr>
      </w:pPr>
      <w:bookmarkStart w:colFirst="0" w:colLast="0" w:name="_heading=h.ooh77no3fl0z" w:id="5"/>
      <w:bookmarkEnd w:id="5"/>
      <w:r w:rsidDel="00000000" w:rsidR="00000000" w:rsidRPr="00000000">
        <w:rPr>
          <w:rtl w:val="0"/>
        </w:rPr>
      </w:r>
    </w:p>
    <w:p w:rsidR="00000000" w:rsidDel="00000000" w:rsidP="00000000" w:rsidRDefault="00000000" w:rsidRPr="00000000" w14:paraId="0000000B">
      <w:pPr>
        <w:spacing w:line="240" w:lineRule="auto"/>
        <w:jc w:val="both"/>
        <w:rPr>
          <w:b w:val="1"/>
          <w:sz w:val="28"/>
          <w:szCs w:val="28"/>
        </w:rPr>
      </w:pPr>
      <w:r w:rsidDel="00000000" w:rsidR="00000000" w:rsidRPr="00000000">
        <w:rPr>
          <w:b w:val="1"/>
          <w:sz w:val="28"/>
          <w:szCs w:val="28"/>
          <w:rtl w:val="0"/>
        </w:rPr>
        <w:t xml:space="preserve">Programa: Administración y Desarrollo de Sistemas de Información ADSI</w:t>
      </w:r>
    </w:p>
    <w:p w:rsidR="00000000" w:rsidDel="00000000" w:rsidP="00000000" w:rsidRDefault="00000000" w:rsidRPr="00000000" w14:paraId="0000000C">
      <w:pPr>
        <w:spacing w:line="240" w:lineRule="auto"/>
        <w:jc w:val="both"/>
        <w:rPr>
          <w:sz w:val="28"/>
          <w:szCs w:val="28"/>
        </w:rPr>
      </w:pPr>
      <w:r w:rsidDel="00000000" w:rsidR="00000000" w:rsidRPr="00000000">
        <w:rPr>
          <w:rtl w:val="0"/>
        </w:rPr>
      </w:r>
    </w:p>
    <w:p w:rsidR="00000000" w:rsidDel="00000000" w:rsidP="00000000" w:rsidRDefault="00000000" w:rsidRPr="00000000" w14:paraId="0000000D">
      <w:pPr>
        <w:pStyle w:val="Heading2"/>
        <w:jc w:val="both"/>
        <w:rPr/>
      </w:pPr>
      <w:r w:rsidDel="00000000" w:rsidR="00000000" w:rsidRPr="00000000">
        <w:rPr>
          <w:rtl w:val="0"/>
        </w:rPr>
      </w:r>
    </w:p>
    <w:p w:rsidR="00000000" w:rsidDel="00000000" w:rsidP="00000000" w:rsidRDefault="00000000" w:rsidRPr="00000000" w14:paraId="0000000E">
      <w:pPr>
        <w:pStyle w:val="Heading2"/>
        <w:jc w:val="both"/>
        <w:rPr/>
      </w:pPr>
      <w:r w:rsidDel="00000000" w:rsidR="00000000" w:rsidRPr="00000000">
        <w:rPr>
          <w:rtl w:val="0"/>
        </w:rPr>
        <w:t xml:space="preserve">Introducción </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El Propósito de este proyecto tiene como objeto dar solución a aquellos Microempresarios y Profesionales que prestan sus servicios con entidades públicas o privadas que generan facturas y que no cuentan con un sistema propio y que necesitan contratar un externo que lleva de forma manual este tipo de información o por medio de algún  programa de alta complejidad. Por medio de este aplicativo se generará de una forma ágil e interactiva dicha facturación y poder dar al mismo tiempo cumplimiento con las normas exigidas.</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pStyle w:val="Heading2"/>
        <w:jc w:val="both"/>
        <w:rPr/>
      </w:pPr>
      <w:r w:rsidDel="00000000" w:rsidR="00000000" w:rsidRPr="00000000">
        <w:rPr>
          <w:rtl w:val="0"/>
        </w:rPr>
        <w:t xml:space="preserve">DescripCIÓN DEL caso </w:t>
      </w:r>
    </w:p>
    <w:p w:rsidR="00000000" w:rsidDel="00000000" w:rsidP="00000000" w:rsidRDefault="00000000" w:rsidRPr="00000000" w14:paraId="00000013">
      <w:pPr>
        <w:spacing w:after="120" w:lineRule="auto"/>
        <w:jc w:val="both"/>
        <w:rPr/>
      </w:pPr>
      <w:r w:rsidDel="00000000" w:rsidR="00000000" w:rsidRPr="00000000">
        <w:rPr>
          <w:rtl w:val="0"/>
        </w:rPr>
      </w:r>
    </w:p>
    <w:p w:rsidR="00000000" w:rsidDel="00000000" w:rsidP="00000000" w:rsidRDefault="00000000" w:rsidRPr="00000000" w14:paraId="00000014">
      <w:pPr>
        <w:spacing w:after="120" w:lineRule="auto"/>
        <w:jc w:val="both"/>
        <w:rPr/>
      </w:pPr>
      <w:r w:rsidDel="00000000" w:rsidR="00000000" w:rsidRPr="00000000">
        <w:rPr>
          <w:rtl w:val="0"/>
        </w:rPr>
        <w:t xml:space="preserve">La empresa Moreno Y &amp; D Consultores sas, como lo describe la introducción de este proyecto presta servicios profesionales en primera instancia con el estado en cuestiones de asesoría jurídica. Mensualmente genera una facturación por el cobro de este servicio, para lo cual contrata un profesional que lleva su parte contable y de facturación en un Excel, lo cual evidencia que este proceso se ha venido realizando de forma muy compleja.</w:t>
      </w:r>
    </w:p>
    <w:p w:rsidR="00000000" w:rsidDel="00000000" w:rsidP="00000000" w:rsidRDefault="00000000" w:rsidRPr="00000000" w14:paraId="00000015">
      <w:pPr>
        <w:spacing w:after="120" w:lineRule="auto"/>
        <w:jc w:val="both"/>
        <w:rPr/>
      </w:pPr>
      <w:r w:rsidDel="00000000" w:rsidR="00000000" w:rsidRPr="00000000">
        <w:rPr>
          <w:rtl w:val="0"/>
        </w:rPr>
      </w:r>
    </w:p>
    <w:p w:rsidR="00000000" w:rsidDel="00000000" w:rsidP="00000000" w:rsidRDefault="00000000" w:rsidRPr="00000000" w14:paraId="00000016">
      <w:pPr>
        <w:pStyle w:val="Heading1"/>
        <w:rPr/>
      </w:pPr>
      <w:r w:rsidDel="00000000" w:rsidR="00000000" w:rsidRPr="00000000">
        <w:rPr>
          <w:rtl w:val="0"/>
        </w:rPr>
        <w:t xml:space="preserve">OBJETIVOS DEL PROYECTO</w:t>
      </w:r>
    </w:p>
    <w:p w:rsidR="00000000" w:rsidDel="00000000" w:rsidP="00000000" w:rsidRDefault="00000000" w:rsidRPr="00000000" w14:paraId="00000017">
      <w:pPr>
        <w:spacing w:after="160" w:lineRule="auto"/>
        <w:rPr>
          <w:b w:val="1"/>
          <w:sz w:val="28"/>
          <w:szCs w:val="28"/>
        </w:rPr>
      </w:pPr>
      <w:r w:rsidDel="00000000" w:rsidR="00000000" w:rsidRPr="00000000">
        <w:rPr>
          <w:rtl w:val="0"/>
        </w:rPr>
      </w:r>
    </w:p>
    <w:p w:rsidR="00000000" w:rsidDel="00000000" w:rsidP="00000000" w:rsidRDefault="00000000" w:rsidRPr="00000000" w14:paraId="00000018">
      <w:pPr>
        <w:pStyle w:val="Heading2"/>
        <w:rPr/>
      </w:pPr>
      <w:r w:rsidDel="00000000" w:rsidR="00000000" w:rsidRPr="00000000">
        <w:rPr>
          <w:rtl w:val="0"/>
        </w:rPr>
        <w:t xml:space="preserve">OBJETIVO GENERAL</w:t>
      </w:r>
    </w:p>
    <w:p w:rsidR="00000000" w:rsidDel="00000000" w:rsidP="00000000" w:rsidRDefault="00000000" w:rsidRPr="00000000" w14:paraId="00000019">
      <w:pPr>
        <w:spacing w:after="160" w:lineRule="auto"/>
        <w:rPr/>
      </w:pPr>
      <w:r w:rsidDel="00000000" w:rsidR="00000000" w:rsidRPr="00000000">
        <w:rPr>
          <w:rtl w:val="0"/>
        </w:rPr>
      </w:r>
    </w:p>
    <w:p w:rsidR="00000000" w:rsidDel="00000000" w:rsidP="00000000" w:rsidRDefault="00000000" w:rsidRPr="00000000" w14:paraId="0000001A">
      <w:pPr>
        <w:spacing w:after="160" w:lineRule="auto"/>
        <w:rPr/>
      </w:pPr>
      <w:bookmarkStart w:colFirst="0" w:colLast="0" w:name="_heading=h.1fob9te" w:id="6"/>
      <w:bookmarkEnd w:id="6"/>
      <w:r w:rsidDel="00000000" w:rsidR="00000000" w:rsidRPr="00000000">
        <w:rPr>
          <w:rtl w:val="0"/>
        </w:rPr>
        <w:t xml:space="preserve">Desarrollar una aplicación Web ágil e interactiva de gestión de la facturación para la empresa Moreno Y&amp;D Consultores.</w:t>
      </w:r>
    </w:p>
    <w:p w:rsidR="00000000" w:rsidDel="00000000" w:rsidP="00000000" w:rsidRDefault="00000000" w:rsidRPr="00000000" w14:paraId="0000001B">
      <w:pPr>
        <w:pStyle w:val="Heading2"/>
        <w:rPr/>
      </w:pPr>
      <w:r w:rsidDel="00000000" w:rsidR="00000000" w:rsidRPr="00000000">
        <w:rPr>
          <w:rtl w:val="0"/>
        </w:rPr>
        <w:t xml:space="preserve">OBJETIVOS ESPECÍFICOS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Recolectar y </w:t>
      </w:r>
      <w:r w:rsidDel="00000000" w:rsidR="00000000" w:rsidRPr="00000000">
        <w:rPr>
          <w:rtl w:val="0"/>
        </w:rPr>
        <w:t xml:space="preserve">analizar la</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información para determinar la viabilidad del proyecto.</w:t>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Interpretar los diagramas UML y modelos de bases de datos para la solución de las problemáticas de la empresa.</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Poner en marcha este modelo y </w:t>
      </w:r>
      <w:r w:rsidDel="00000000" w:rsidR="00000000" w:rsidRPr="00000000">
        <w:rPr>
          <w:rtl w:val="0"/>
        </w:rPr>
        <w:t xml:space="preserve">socializar con</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la empresa Moreno </w:t>
      </w:r>
      <w:r w:rsidDel="00000000" w:rsidR="00000000" w:rsidRPr="00000000">
        <w:rPr>
          <w:rtl w:val="0"/>
        </w:rPr>
        <w:t xml:space="preserve">Y &amp; D</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Consultores.</w:t>
      </w:r>
    </w:p>
    <w:p w:rsidR="00000000" w:rsidDel="00000000" w:rsidP="00000000" w:rsidRDefault="00000000" w:rsidRPr="00000000" w14:paraId="00000020">
      <w:pPr>
        <w:numPr>
          <w:ilvl w:val="0"/>
          <w:numId w:val="5"/>
        </w:numPr>
        <w:spacing w:after="0" w:before="0" w:line="240" w:lineRule="auto"/>
        <w:ind w:left="720" w:hanging="360"/>
        <w:rPr>
          <w:rFonts w:ascii="Trebuchet MS" w:cs="Trebuchet MS" w:eastAsia="Trebuchet MS" w:hAnsi="Trebuchet MS"/>
          <w:color w:val="000000"/>
        </w:rPr>
      </w:pPr>
      <w:r w:rsidDel="00000000" w:rsidR="00000000" w:rsidRPr="00000000">
        <w:rPr>
          <w:rFonts w:ascii="Trebuchet MS" w:cs="Trebuchet MS" w:eastAsia="Trebuchet MS" w:hAnsi="Trebuchet MS"/>
          <w:color w:val="000000"/>
          <w:rtl w:val="0"/>
        </w:rPr>
        <w:t xml:space="preserve">Diseñar la interfaz gráfica de acuerdo a la imagen corporativa.</w:t>
      </w:r>
    </w:p>
    <w:p w:rsidR="00000000" w:rsidDel="00000000" w:rsidP="00000000" w:rsidRDefault="00000000" w:rsidRPr="00000000" w14:paraId="00000021">
      <w:pPr>
        <w:numPr>
          <w:ilvl w:val="0"/>
          <w:numId w:val="5"/>
        </w:numPr>
        <w:spacing w:after="0" w:before="0" w:line="240" w:lineRule="auto"/>
        <w:ind w:left="720" w:hanging="360"/>
        <w:rPr>
          <w:rFonts w:ascii="Trebuchet MS" w:cs="Trebuchet MS" w:eastAsia="Trebuchet MS" w:hAnsi="Trebuchet MS"/>
          <w:color w:val="000000"/>
        </w:rPr>
      </w:pPr>
      <w:r w:rsidDel="00000000" w:rsidR="00000000" w:rsidRPr="00000000">
        <w:rPr>
          <w:rFonts w:ascii="Trebuchet MS" w:cs="Trebuchet MS" w:eastAsia="Trebuchet MS" w:hAnsi="Trebuchet MS"/>
          <w:color w:val="000000"/>
          <w:rtl w:val="0"/>
        </w:rPr>
        <w:t xml:space="preserve">Construir la interfaz gráfica y la base de datos haciendo uso del patrón de diseño Modelo Vista y Controlador </w:t>
      </w:r>
    </w:p>
    <w:p w:rsidR="00000000" w:rsidDel="00000000" w:rsidP="00000000" w:rsidRDefault="00000000" w:rsidRPr="00000000" w14:paraId="00000022">
      <w:pPr>
        <w:numPr>
          <w:ilvl w:val="0"/>
          <w:numId w:val="5"/>
        </w:numPr>
        <w:spacing w:after="160" w:before="0" w:line="240" w:lineRule="auto"/>
        <w:ind w:left="720" w:hanging="360"/>
        <w:rPr>
          <w:rFonts w:ascii="Arial" w:cs="Arial" w:eastAsia="Arial" w:hAnsi="Arial"/>
          <w:color w:val="000000"/>
        </w:rPr>
      </w:pPr>
      <w:r w:rsidDel="00000000" w:rsidR="00000000" w:rsidRPr="00000000">
        <w:rPr>
          <w:rFonts w:ascii="Trebuchet MS" w:cs="Trebuchet MS" w:eastAsia="Trebuchet MS" w:hAnsi="Trebuchet MS"/>
          <w:color w:val="000000"/>
          <w:rtl w:val="0"/>
        </w:rPr>
        <w:t xml:space="preserve">Realizar pruebas de funcionalidad reales sobre el sistema implantado</w:t>
      </w:r>
      <w:r w:rsidDel="00000000" w:rsidR="00000000" w:rsidRPr="00000000">
        <w:rPr>
          <w:rFonts w:ascii="Arial" w:cs="Arial" w:eastAsia="Arial" w:hAnsi="Arial"/>
          <w:color w:val="000000"/>
          <w:rtl w:val="0"/>
        </w:rPr>
        <w:t xml:space="preserve"> teniendo en cuenta las nuevas tecnologías de la información.</w:t>
      </w:r>
    </w:p>
    <w:p w:rsidR="00000000" w:rsidDel="00000000" w:rsidP="00000000" w:rsidRDefault="00000000" w:rsidRPr="00000000" w14:paraId="00000023">
      <w:pPr>
        <w:spacing w:after="160" w:before="0" w:line="24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24">
      <w:pPr>
        <w:pStyle w:val="Heading1"/>
        <w:jc w:val="center"/>
        <w:rPr/>
      </w:pPr>
      <w:r w:rsidDel="00000000" w:rsidR="00000000" w:rsidRPr="00000000">
        <w:rPr>
          <w:rtl w:val="0"/>
        </w:rPr>
        <w:t xml:space="preserve">PROBLEMÁTICA</w:t>
      </w:r>
    </w:p>
    <w:p w:rsidR="00000000" w:rsidDel="00000000" w:rsidP="00000000" w:rsidRDefault="00000000" w:rsidRPr="00000000" w14:paraId="00000025">
      <w:pPr>
        <w:jc w:val="both"/>
        <w:rPr/>
      </w:pPr>
      <w:r w:rsidDel="00000000" w:rsidR="00000000" w:rsidRPr="00000000">
        <w:rPr>
          <w:rtl w:val="0"/>
        </w:rPr>
        <w:t xml:space="preserve">MORENO Y &amp; D CONSULTORES SAS es una empresa que se dedica a prestar servicios de consultoría jurídica para diferentes entidades. Mensualmente se genera una facturación para el cobro de estos servicios prestados de acuerdo a su sistema de contratación. En la actualidad se tiene contratado a un profesional en la parte contable de forma externa que lleva este proceso en base Excel y la impresión de las mismas no es la adecuada.</w:t>
      </w:r>
    </w:p>
    <w:p w:rsidR="00000000" w:rsidDel="00000000" w:rsidP="00000000" w:rsidRDefault="00000000" w:rsidRPr="00000000" w14:paraId="00000026">
      <w:pPr>
        <w:pStyle w:val="Heading1"/>
        <w:jc w:val="center"/>
        <w:rPr/>
      </w:pPr>
      <w:r w:rsidDel="00000000" w:rsidR="00000000" w:rsidRPr="00000000">
        <w:rPr>
          <w:rtl w:val="0"/>
        </w:rPr>
        <w:t xml:space="preserve">ALCANCE DEL PROYECTO</w:t>
      </w:r>
    </w:p>
    <w:p w:rsidR="00000000" w:rsidDel="00000000" w:rsidP="00000000" w:rsidRDefault="00000000" w:rsidRPr="00000000" w14:paraId="00000027">
      <w:pPr>
        <w:spacing w:after="160" w:lineRule="auto"/>
        <w:jc w:val="both"/>
        <w:rPr/>
      </w:pPr>
      <w:r w:rsidDel="00000000" w:rsidR="00000000" w:rsidRPr="00000000">
        <w:rPr>
          <w:rtl w:val="0"/>
        </w:rPr>
        <w:t xml:space="preserve">El proyecto pretende desarrollar un sistema de información web mediante un lenguaje de desarrollo web y el gestor de base de datos en un plazo máximo de 18 meses, que cuente con los módulos necesarios para la ejecución de este aplicativo para la empresa Moreno Y &amp; D Consultores sas.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jc w:val="center"/>
        <w:rPr/>
      </w:pPr>
      <w:r w:rsidDel="00000000" w:rsidR="00000000" w:rsidRPr="00000000">
        <w:rPr>
          <w:rtl w:val="0"/>
        </w:rPr>
        <w:t xml:space="preserve">CONTEXTO DE LA ORGANIZACIÓN</w:t>
      </w:r>
    </w:p>
    <w:p w:rsidR="00000000" w:rsidDel="00000000" w:rsidP="00000000" w:rsidRDefault="00000000" w:rsidRPr="00000000" w14:paraId="0000002A">
      <w:pPr>
        <w:jc w:val="both"/>
        <w:rPr/>
      </w:pPr>
      <w:r w:rsidDel="00000000" w:rsidR="00000000" w:rsidRPr="00000000">
        <w:rPr>
          <w:rtl w:val="0"/>
        </w:rPr>
        <w:t xml:space="preserve">La empresa MORENO Y &amp; D CONSULTORES SAS, se dedica a prestar servicios de asesoría jurídica en contratación con entidades públicas y/o privadas en cualquiera de los ámbitos relacionados con su misión. MORENO Y &amp; D CONSULTORES tiene una experiencia a nivel regional desde hace ya 10 años, la cual ha celebrado contratos de prestación de servicios profesionales a entidades del estado y a la empresa privada bajo un modelo organizacional estructurado y con el fin de proyectarse a nivel nacional.</w:t>
      </w:r>
    </w:p>
    <w:p w:rsidR="00000000" w:rsidDel="00000000" w:rsidP="00000000" w:rsidRDefault="00000000" w:rsidRPr="00000000" w14:paraId="0000002B">
      <w:pPr>
        <w:spacing w:after="160" w:lineRule="auto"/>
        <w:jc w:val="center"/>
        <w:rPr/>
      </w:pPr>
      <w:r w:rsidDel="00000000" w:rsidR="00000000" w:rsidRPr="00000000">
        <w:rPr>
          <w:rtl w:val="0"/>
        </w:rPr>
      </w:r>
    </w:p>
    <w:p w:rsidR="00000000" w:rsidDel="00000000" w:rsidP="00000000" w:rsidRDefault="00000000" w:rsidRPr="00000000" w14:paraId="0000002C">
      <w:pPr>
        <w:spacing w:after="160" w:lineRule="auto"/>
        <w:jc w:val="center"/>
        <w:rPr/>
      </w:pPr>
      <w:r w:rsidDel="00000000" w:rsidR="00000000" w:rsidRPr="00000000">
        <w:rPr>
          <w:rtl w:val="0"/>
        </w:rPr>
      </w:r>
    </w:p>
    <w:p w:rsidR="00000000" w:rsidDel="00000000" w:rsidP="00000000" w:rsidRDefault="00000000" w:rsidRPr="00000000" w14:paraId="0000002D">
      <w:pPr>
        <w:pStyle w:val="Heading1"/>
        <w:jc w:val="center"/>
        <w:rPr/>
      </w:pPr>
      <w:bookmarkStart w:colFirst="0" w:colLast="0" w:name="_heading=h.3znysh7" w:id="7"/>
      <w:bookmarkEnd w:id="7"/>
      <w:r w:rsidDel="00000000" w:rsidR="00000000" w:rsidRPr="00000000">
        <w:rPr>
          <w:rtl w:val="0"/>
        </w:rPr>
        <w:t xml:space="preserve">MISIÓN</w:t>
      </w:r>
    </w:p>
    <w:p w:rsidR="00000000" w:rsidDel="00000000" w:rsidP="00000000" w:rsidRDefault="00000000" w:rsidRPr="00000000" w14:paraId="0000002E">
      <w:pPr>
        <w:spacing w:after="160" w:lineRule="auto"/>
        <w:jc w:val="both"/>
        <w:rPr/>
      </w:pPr>
      <w:r w:rsidDel="00000000" w:rsidR="00000000" w:rsidRPr="00000000">
        <w:rPr>
          <w:rtl w:val="0"/>
        </w:rPr>
        <w:t xml:space="preserve">Moreno Y&amp;D CONSULTORES SAS, presta sus servicios profesionales en asesoría jurídica en temas relacionados en contratación con diferentes entidades del estado y de índole privado, con personal experto en la materia bajo una filosofía de mejoramiento de los procesos y procedimientos inmersos en la misma y con una proyección a futuro no solo en la región sino en la nación.</w:t>
      </w:r>
    </w:p>
    <w:p w:rsidR="00000000" w:rsidDel="00000000" w:rsidP="00000000" w:rsidRDefault="00000000" w:rsidRPr="00000000" w14:paraId="0000002F">
      <w:pPr>
        <w:spacing w:after="160" w:lineRule="auto"/>
        <w:rPr/>
      </w:pPr>
      <w:r w:rsidDel="00000000" w:rsidR="00000000" w:rsidRPr="00000000">
        <w:rPr>
          <w:rtl w:val="0"/>
        </w:rPr>
      </w:r>
    </w:p>
    <w:p w:rsidR="00000000" w:rsidDel="00000000" w:rsidP="00000000" w:rsidRDefault="00000000" w:rsidRPr="00000000" w14:paraId="00000030">
      <w:pPr>
        <w:pStyle w:val="Heading1"/>
        <w:jc w:val="center"/>
        <w:rPr/>
      </w:pPr>
      <w:r w:rsidDel="00000000" w:rsidR="00000000" w:rsidRPr="00000000">
        <w:rPr>
          <w:rtl w:val="0"/>
        </w:rPr>
        <w:t xml:space="preserve">VISIÓN</w:t>
      </w:r>
    </w:p>
    <w:p w:rsidR="00000000" w:rsidDel="00000000" w:rsidP="00000000" w:rsidRDefault="00000000" w:rsidRPr="00000000" w14:paraId="00000031">
      <w:pPr>
        <w:spacing w:after="160" w:lineRule="auto"/>
        <w:jc w:val="both"/>
        <w:rPr/>
      </w:pPr>
      <w:r w:rsidDel="00000000" w:rsidR="00000000" w:rsidRPr="00000000">
        <w:rPr>
          <w:rtl w:val="0"/>
        </w:rPr>
        <w:t xml:space="preserve">Ser una empresa líder en el ámbito jurídico no solo en la región sino a nivel nacional y que se proyecta en el tiempo como un aliado estratégico para las empresas que requieran sus servicios tanto para el estado como para la empresa privada.</w:t>
      </w:r>
    </w:p>
    <w:p w:rsidR="00000000" w:rsidDel="00000000" w:rsidP="00000000" w:rsidRDefault="00000000" w:rsidRPr="00000000" w14:paraId="00000032">
      <w:pPr>
        <w:spacing w:after="160" w:lineRule="auto"/>
        <w:jc w:val="both"/>
        <w:rPr/>
      </w:pPr>
      <w:r w:rsidDel="00000000" w:rsidR="00000000" w:rsidRPr="00000000">
        <w:rPr>
          <w:rtl w:val="0"/>
        </w:rPr>
      </w:r>
    </w:p>
    <w:p w:rsidR="00000000" w:rsidDel="00000000" w:rsidP="00000000" w:rsidRDefault="00000000" w:rsidRPr="00000000" w14:paraId="00000033">
      <w:pPr>
        <w:pStyle w:val="Heading1"/>
        <w:pBdr>
          <w:top w:color="8c8d86" w:space="0" w:sz="24" w:val="single"/>
          <w:left w:color="8c8d86" w:space="0" w:sz="24" w:val="single"/>
          <w:bottom w:color="8c8d86" w:space="0" w:sz="24" w:val="single"/>
          <w:right w:color="8c8d86" w:space="0" w:sz="24" w:val="single"/>
          <w:between w:space="0" w:sz="0" w:val="nil"/>
        </w:pBdr>
        <w:shd w:fill="8c8d86" w:val="clear"/>
        <w:rPr/>
      </w:pPr>
      <w:r w:rsidDel="00000000" w:rsidR="00000000" w:rsidRPr="00000000">
        <w:rPr>
          <w:rtl w:val="0"/>
        </w:rPr>
        <w:t xml:space="preserve">RECOLECCIÓN</w:t>
      </w:r>
      <w:r w:rsidDel="00000000" w:rsidR="00000000" w:rsidRPr="00000000">
        <w:rPr>
          <w:rtl w:val="0"/>
        </w:rPr>
        <w:t xml:space="preserve"> DE LA INFORMACIÓN </w:t>
      </w:r>
    </w:p>
    <w:p w:rsidR="00000000" w:rsidDel="00000000" w:rsidP="00000000" w:rsidRDefault="00000000" w:rsidRPr="00000000" w14:paraId="00000034">
      <w:pPr>
        <w:spacing w:after="160" w:lineRule="auto"/>
        <w:jc w:val="both"/>
        <w:rPr>
          <w:b w:val="1"/>
          <w:i w:val="1"/>
        </w:rPr>
      </w:pPr>
      <w:r w:rsidDel="00000000" w:rsidR="00000000" w:rsidRPr="00000000">
        <w:rPr>
          <w:rtl w:val="0"/>
        </w:rPr>
        <w:t xml:space="preserve">En primera instancia de la primera fase se realizó una entrevista con la Representante Legal de Moreno Y &amp; D Consultores, quien nos dio información valiosa sobre el contexto de la empresa, de la forma como opera y de la forma como genera la documentación requerida en este caso del proceso de facturación. </w:t>
      </w:r>
      <w:r w:rsidDel="00000000" w:rsidR="00000000" w:rsidRPr="00000000">
        <w:rPr>
          <w:b w:val="1"/>
          <w:i w:val="1"/>
          <w:rtl w:val="0"/>
        </w:rPr>
        <w:t xml:space="preserve">(ver anexo 1. formato de entrevista FE:001).</w:t>
      </w:r>
    </w:p>
    <w:p w:rsidR="00000000" w:rsidDel="00000000" w:rsidP="00000000" w:rsidRDefault="00000000" w:rsidRPr="00000000" w14:paraId="00000035">
      <w:pPr>
        <w:spacing w:after="160" w:lineRule="auto"/>
        <w:jc w:val="both"/>
        <w:rPr/>
      </w:pPr>
      <w:r w:rsidDel="00000000" w:rsidR="00000000" w:rsidRPr="00000000">
        <w:rPr>
          <w:rtl w:val="0"/>
        </w:rPr>
      </w:r>
    </w:p>
    <w:p w:rsidR="00000000" w:rsidDel="00000000" w:rsidP="00000000" w:rsidRDefault="00000000" w:rsidRPr="00000000" w14:paraId="00000036">
      <w:pPr>
        <w:pStyle w:val="Heading1"/>
        <w:pBdr>
          <w:top w:color="8c8d86" w:space="0" w:sz="24" w:val="single"/>
          <w:left w:color="8c8d86" w:space="0" w:sz="24" w:val="single"/>
          <w:bottom w:color="8c8d86" w:space="0" w:sz="24" w:val="single"/>
          <w:right w:color="8c8d86" w:space="0" w:sz="24" w:val="single"/>
          <w:between w:space="0" w:sz="0" w:val="nil"/>
        </w:pBdr>
        <w:shd w:fill="8c8d86" w:val="clear"/>
        <w:rPr/>
      </w:pPr>
      <w:r w:rsidDel="00000000" w:rsidR="00000000" w:rsidRPr="00000000">
        <w:rPr>
          <w:smallCaps w:val="1"/>
          <w:color w:val="ffffff"/>
          <w:rtl w:val="0"/>
        </w:rPr>
        <w:t xml:space="preserve">DESARROLLO</w:t>
      </w:r>
      <w:r w:rsidDel="00000000" w:rsidR="00000000" w:rsidRPr="00000000">
        <w:rPr>
          <w:rtl w:val="0"/>
        </w:rPr>
        <w:t xml:space="preserve"> DE Cronograma</w:t>
      </w:r>
    </w:p>
    <w:p w:rsidR="00000000" w:rsidDel="00000000" w:rsidP="00000000" w:rsidRDefault="00000000" w:rsidRPr="00000000" w14:paraId="00000037">
      <w:pPr>
        <w:spacing w:after="160" w:lineRule="auto"/>
        <w:jc w:val="both"/>
        <w:rPr/>
      </w:pPr>
      <w:r w:rsidDel="00000000" w:rsidR="00000000" w:rsidRPr="00000000">
        <w:rPr>
          <w:rtl w:val="0"/>
        </w:rPr>
        <w:t xml:space="preserve">En primera instancia de la segunda fase se desarrollará el cronograma a seguir, en el cual estará contemplado los objetivos que se quieren alcanzar con sus respectivas actividades que se requieren para lograrlo, además se establecerá cuánto tiempo se requiere el cumplimiento de las actividades planteadas y así lograr el objetivo. </w:t>
      </w:r>
    </w:p>
    <w:p w:rsidR="00000000" w:rsidDel="00000000" w:rsidP="00000000" w:rsidRDefault="00000000" w:rsidRPr="00000000" w14:paraId="00000038">
      <w:pPr>
        <w:spacing w:after="160" w:lineRule="auto"/>
        <w:jc w:val="both"/>
        <w:rPr>
          <w:b w:val="1"/>
          <w:i w:val="1"/>
        </w:rPr>
      </w:pPr>
      <w:r w:rsidDel="00000000" w:rsidR="00000000" w:rsidRPr="00000000">
        <w:rPr>
          <w:b w:val="1"/>
          <w:i w:val="1"/>
          <w:rtl w:val="0"/>
        </w:rPr>
        <w:t xml:space="preserve">(ver anexo 2. Cronograma de actividades  PLAN:001).</w:t>
      </w:r>
    </w:p>
    <w:p w:rsidR="00000000" w:rsidDel="00000000" w:rsidP="00000000" w:rsidRDefault="00000000" w:rsidRPr="00000000" w14:paraId="00000039">
      <w:pPr>
        <w:spacing w:after="160" w:lineRule="auto"/>
        <w:jc w:val="both"/>
        <w:rPr/>
      </w:pPr>
      <w:r w:rsidDel="00000000" w:rsidR="00000000" w:rsidRPr="00000000">
        <w:rPr>
          <w:rtl w:val="0"/>
        </w:rPr>
      </w:r>
    </w:p>
    <w:p w:rsidR="00000000" w:rsidDel="00000000" w:rsidP="00000000" w:rsidRDefault="00000000" w:rsidRPr="00000000" w14:paraId="0000003A">
      <w:pPr>
        <w:pStyle w:val="Heading1"/>
        <w:pBdr>
          <w:top w:color="8c8d86" w:space="0" w:sz="24" w:val="single"/>
          <w:left w:color="8c8d86" w:space="0" w:sz="24" w:val="single"/>
          <w:bottom w:color="8c8d86" w:space="0" w:sz="24" w:val="single"/>
          <w:right w:color="8c8d86" w:space="0" w:sz="24" w:val="single"/>
          <w:between w:space="0" w:sz="0" w:val="nil"/>
        </w:pBdr>
        <w:shd w:fill="8c8d86" w:val="clear"/>
        <w:rPr/>
      </w:pPr>
      <w:r w:rsidDel="00000000" w:rsidR="00000000" w:rsidRPr="00000000">
        <w:rPr>
          <w:smallCaps w:val="1"/>
          <w:color w:val="ffffff"/>
          <w:rtl w:val="0"/>
        </w:rPr>
        <w:t xml:space="preserve">DESARROLLO</w:t>
      </w:r>
      <w:r w:rsidDel="00000000" w:rsidR="00000000" w:rsidRPr="00000000">
        <w:rPr>
          <w:rtl w:val="0"/>
        </w:rPr>
        <w:t xml:space="preserve"> DE PRESUPUESTO</w:t>
      </w:r>
    </w:p>
    <w:p w:rsidR="00000000" w:rsidDel="00000000" w:rsidP="00000000" w:rsidRDefault="00000000" w:rsidRPr="00000000" w14:paraId="0000003B">
      <w:pPr>
        <w:spacing w:after="160" w:lineRule="auto"/>
        <w:jc w:val="both"/>
        <w:rPr>
          <w:b w:val="1"/>
          <w:i w:val="1"/>
        </w:rPr>
      </w:pPr>
      <w:r w:rsidDel="00000000" w:rsidR="00000000" w:rsidRPr="00000000">
        <w:rPr>
          <w:rtl w:val="0"/>
        </w:rPr>
        <w:t xml:space="preserve">En segunda instancia de la segunda fase se desarrollará dicho presupuesto con el fin de poder ejercer un mayor control de los procesos, procedimientos, hitos, tareas, inmersos dentro del proyecto. De la misma forma se tiene a detalle un mayor seguimiento de los costes para cada una de estas tareas, así como el avance en el tiempo. Esta herramienta es eficiente en la medida que las personas implicadas en este proyecto se apropien de cada una de ellas y se cumpla a cabalidad para así dar buen trámite al mismo. </w:t>
      </w:r>
      <w:r w:rsidDel="00000000" w:rsidR="00000000" w:rsidRPr="00000000">
        <w:rPr>
          <w:b w:val="1"/>
          <w:i w:val="1"/>
          <w:rtl w:val="0"/>
        </w:rPr>
        <w:t xml:space="preserve">(ver anexo 3. base de control de presupuesto PLAN:002).</w:t>
      </w:r>
    </w:p>
    <w:p w:rsidR="00000000" w:rsidDel="00000000" w:rsidP="00000000" w:rsidRDefault="00000000" w:rsidRPr="00000000" w14:paraId="0000003C">
      <w:pPr>
        <w:spacing w:after="160" w:lineRule="auto"/>
        <w:jc w:val="both"/>
        <w:rPr>
          <w:b w:val="1"/>
          <w:i w:val="1"/>
        </w:rPr>
      </w:pPr>
      <w:r w:rsidDel="00000000" w:rsidR="00000000" w:rsidRPr="00000000">
        <w:rPr>
          <w:rtl w:val="0"/>
        </w:rPr>
      </w:r>
    </w:p>
    <w:p w:rsidR="00000000" w:rsidDel="00000000" w:rsidP="00000000" w:rsidRDefault="00000000" w:rsidRPr="00000000" w14:paraId="0000003D">
      <w:pPr>
        <w:spacing w:after="160" w:lineRule="auto"/>
        <w:jc w:val="both"/>
        <w:rPr>
          <w:b w:val="1"/>
          <w:i w:val="1"/>
        </w:rPr>
      </w:pPr>
      <w:r w:rsidDel="00000000" w:rsidR="00000000" w:rsidRPr="00000000">
        <w:rPr>
          <w:rtl w:val="0"/>
        </w:rPr>
      </w:r>
    </w:p>
    <w:p w:rsidR="00000000" w:rsidDel="00000000" w:rsidP="00000000" w:rsidRDefault="00000000" w:rsidRPr="00000000" w14:paraId="0000003E">
      <w:pPr>
        <w:spacing w:after="160" w:lineRule="auto"/>
        <w:jc w:val="both"/>
        <w:rPr>
          <w:b w:val="1"/>
          <w:i w:val="1"/>
        </w:rPr>
      </w:pPr>
      <w:r w:rsidDel="00000000" w:rsidR="00000000" w:rsidRPr="00000000">
        <w:rPr>
          <w:rtl w:val="0"/>
        </w:rPr>
      </w:r>
    </w:p>
    <w:p w:rsidR="00000000" w:rsidDel="00000000" w:rsidP="00000000" w:rsidRDefault="00000000" w:rsidRPr="00000000" w14:paraId="0000003F">
      <w:pPr>
        <w:spacing w:after="160" w:lineRule="auto"/>
        <w:jc w:val="both"/>
        <w:rPr>
          <w:b w:val="1"/>
          <w:i w:val="1"/>
        </w:rPr>
      </w:pPr>
      <w:r w:rsidDel="00000000" w:rsidR="00000000" w:rsidRPr="00000000">
        <w:rPr>
          <w:rtl w:val="0"/>
        </w:rPr>
      </w:r>
    </w:p>
    <w:p w:rsidR="00000000" w:rsidDel="00000000" w:rsidP="00000000" w:rsidRDefault="00000000" w:rsidRPr="00000000" w14:paraId="00000040">
      <w:pPr>
        <w:spacing w:after="160" w:lineRule="auto"/>
        <w:jc w:val="both"/>
        <w:rPr>
          <w:b w:val="1"/>
          <w:i w:val="1"/>
        </w:rPr>
      </w:pPr>
      <w:r w:rsidDel="00000000" w:rsidR="00000000" w:rsidRPr="00000000">
        <w:rPr>
          <w:rtl w:val="0"/>
        </w:rPr>
      </w:r>
    </w:p>
    <w:tbl>
      <w:tblPr>
        <w:tblStyle w:val="Table1"/>
        <w:tblW w:w="9628.0" w:type="dxa"/>
        <w:jc w:val="left"/>
        <w:tblInd w:w="0.0" w:type="dxa"/>
        <w:tblBorders>
          <w:top w:color="7ba0cd" w:space="0" w:sz="8" w:val="single"/>
          <w:left w:color="7ba0cd" w:space="0" w:sz="8" w:val="single"/>
          <w:bottom w:color="7ba0cd" w:space="0" w:sz="8" w:val="single"/>
          <w:right w:color="7ba0cd" w:space="0" w:sz="8" w:val="single"/>
          <w:insideH w:color="7ba0cd" w:space="0" w:sz="8" w:val="single"/>
          <w:insideV w:color="ffffff" w:space="0" w:sz="4" w:val="single"/>
        </w:tblBorders>
        <w:tblLayout w:type="fixed"/>
        <w:tblLook w:val="04A0"/>
      </w:tblPr>
      <w:tblGrid>
        <w:gridCol w:w="4425"/>
        <w:gridCol w:w="5203"/>
        <w:tblGridChange w:id="0">
          <w:tblGrid>
            <w:gridCol w:w="4425"/>
            <w:gridCol w:w="5203"/>
          </w:tblGrid>
        </w:tblGridChange>
      </w:tblGrid>
      <w:tr>
        <w:trPr>
          <w:cantSplit w:val="0"/>
          <w:tblHeader w:val="0"/>
        </w:trPr>
        <w:tc>
          <w:tcPr/>
          <w:p w:rsidR="00000000" w:rsidDel="00000000" w:rsidP="00000000" w:rsidRDefault="00000000" w:rsidRPr="00000000" w14:paraId="00000041">
            <w:pPr>
              <w:rPr>
                <w:i w:val="1"/>
              </w:rPr>
            </w:pPr>
            <w:r w:rsidDel="00000000" w:rsidR="00000000" w:rsidRPr="00000000">
              <w:rPr>
                <w:i w:val="1"/>
                <w:rtl w:val="0"/>
              </w:rPr>
              <w:t xml:space="preserve">Pregunta</w:t>
            </w:r>
          </w:p>
        </w:tc>
        <w:tc>
          <w:tcPr/>
          <w:p w:rsidR="00000000" w:rsidDel="00000000" w:rsidP="00000000" w:rsidRDefault="00000000" w:rsidRPr="00000000" w14:paraId="00000042">
            <w:pPr>
              <w:rPr/>
            </w:pPr>
            <w:r w:rsidDel="00000000" w:rsidR="00000000" w:rsidRPr="00000000">
              <w:rPr>
                <w:rtl w:val="0"/>
              </w:rPr>
              <w:t xml:space="preserve">Respuestas</w:t>
            </w:r>
          </w:p>
        </w:tc>
      </w:tr>
      <w:tr>
        <w:trPr>
          <w:cantSplit w:val="0"/>
          <w:tblHeader w:val="0"/>
        </w:trPr>
        <w:tc>
          <w:tcPr>
            <w:gridSpan w:val="2"/>
          </w:tcPr>
          <w:p w:rsidR="00000000" w:rsidDel="00000000" w:rsidP="00000000" w:rsidRDefault="00000000" w:rsidRPr="00000000" w14:paraId="00000043">
            <w:pPr>
              <w:rPr>
                <w:i w:val="1"/>
              </w:rPr>
            </w:pPr>
            <w:r w:rsidDel="00000000" w:rsidR="00000000" w:rsidRPr="00000000">
              <w:rPr>
                <w:i w:val="1"/>
                <w:rtl w:val="0"/>
              </w:rPr>
              <w:t xml:space="preserve">ESPECIFICACIONES DE LA EMPRESA Y LA INFORMACIÓN ACTUAL</w:t>
            </w:r>
          </w:p>
        </w:tc>
      </w:tr>
      <w:tr>
        <w:trPr>
          <w:cantSplit w:val="0"/>
          <w:tblHeader w:val="0"/>
        </w:trPr>
        <w:tc>
          <w:tcPr/>
          <w:p w:rsidR="00000000" w:rsidDel="00000000" w:rsidP="00000000" w:rsidRDefault="00000000" w:rsidRPr="00000000" w14:paraId="00000045">
            <w:pPr>
              <w:rPr>
                <w:i w:val="1"/>
              </w:rPr>
            </w:pPr>
            <w:r w:rsidDel="00000000" w:rsidR="00000000" w:rsidRPr="00000000">
              <w:rPr>
                <w:i w:val="1"/>
                <w:rtl w:val="0"/>
              </w:rPr>
              <w:t xml:space="preserve">Nombre de la empresa</w:t>
            </w:r>
          </w:p>
        </w:tc>
        <w:tc>
          <w:tcPr/>
          <w:p w:rsidR="00000000" w:rsidDel="00000000" w:rsidP="00000000" w:rsidRDefault="00000000" w:rsidRPr="00000000" w14:paraId="00000046">
            <w:pPr>
              <w:rPr/>
            </w:pPr>
            <w:r w:rsidDel="00000000" w:rsidR="00000000" w:rsidRPr="00000000">
              <w:rPr>
                <w:rtl w:val="0"/>
              </w:rPr>
              <w:t xml:space="preserve">MORENO Y&amp;D CONSULTORES SAS</w:t>
            </w:r>
          </w:p>
        </w:tc>
      </w:tr>
      <w:tr>
        <w:trPr>
          <w:cantSplit w:val="0"/>
          <w:tblHeader w:val="0"/>
        </w:trPr>
        <w:tc>
          <w:tcPr/>
          <w:p w:rsidR="00000000" w:rsidDel="00000000" w:rsidP="00000000" w:rsidRDefault="00000000" w:rsidRPr="00000000" w14:paraId="00000047">
            <w:pPr>
              <w:rPr>
                <w:i w:val="1"/>
              </w:rPr>
            </w:pPr>
            <w:r w:rsidDel="00000000" w:rsidR="00000000" w:rsidRPr="00000000">
              <w:rPr>
                <w:i w:val="1"/>
                <w:rtl w:val="0"/>
              </w:rPr>
              <w:t xml:space="preserve">Gerente</w:t>
            </w:r>
          </w:p>
        </w:tc>
        <w:tc>
          <w:tcPr/>
          <w:p w:rsidR="00000000" w:rsidDel="00000000" w:rsidP="00000000" w:rsidRDefault="00000000" w:rsidRPr="00000000" w14:paraId="00000048">
            <w:pPr>
              <w:rPr/>
            </w:pPr>
            <w:r w:rsidDel="00000000" w:rsidR="00000000" w:rsidRPr="00000000">
              <w:rPr>
                <w:rtl w:val="0"/>
              </w:rPr>
              <w:t xml:space="preserve">Dra. YOHANA MORENO GOMEZ</w:t>
            </w:r>
          </w:p>
        </w:tc>
      </w:tr>
      <w:tr>
        <w:trPr>
          <w:cantSplit w:val="0"/>
          <w:tblHeader w:val="0"/>
        </w:trPr>
        <w:tc>
          <w:tcPr/>
          <w:p w:rsidR="00000000" w:rsidDel="00000000" w:rsidP="00000000" w:rsidRDefault="00000000" w:rsidRPr="00000000" w14:paraId="00000049">
            <w:pPr>
              <w:rPr>
                <w:i w:val="1"/>
              </w:rPr>
            </w:pPr>
            <w:r w:rsidDel="00000000" w:rsidR="00000000" w:rsidRPr="00000000">
              <w:rPr>
                <w:i w:val="1"/>
                <w:rtl w:val="0"/>
              </w:rPr>
              <w:t xml:space="preserve">¿Cuál es la actividad económica de la empresa?</w:t>
            </w:r>
          </w:p>
        </w:tc>
        <w:tc>
          <w:tcPr/>
          <w:p w:rsidR="00000000" w:rsidDel="00000000" w:rsidP="00000000" w:rsidRDefault="00000000" w:rsidRPr="00000000" w14:paraId="0000004A">
            <w:pPr>
              <w:rPr/>
            </w:pPr>
            <w:r w:rsidDel="00000000" w:rsidR="00000000" w:rsidRPr="00000000">
              <w:rPr>
                <w:rtl w:val="0"/>
              </w:rPr>
              <w:t xml:space="preserve">Prestación de Servicios Profesionales para entidades públicas o privadas en materia de consultoría jurídica y de contratación.</w:t>
            </w:r>
          </w:p>
        </w:tc>
      </w:tr>
      <w:tr>
        <w:trPr>
          <w:cantSplit w:val="0"/>
          <w:tblHeader w:val="0"/>
        </w:trPr>
        <w:tc>
          <w:tcPr/>
          <w:p w:rsidR="00000000" w:rsidDel="00000000" w:rsidP="00000000" w:rsidRDefault="00000000" w:rsidRPr="00000000" w14:paraId="0000004B">
            <w:pPr>
              <w:rPr>
                <w:i w:val="1"/>
              </w:rPr>
            </w:pPr>
            <w:r w:rsidDel="00000000" w:rsidR="00000000" w:rsidRPr="00000000">
              <w:rPr>
                <w:i w:val="1"/>
                <w:rtl w:val="0"/>
              </w:rPr>
              <w:t xml:space="preserve">En este momento a que se dedica la empresa?</w:t>
            </w:r>
          </w:p>
        </w:tc>
        <w:tc>
          <w:tcPr/>
          <w:p w:rsidR="00000000" w:rsidDel="00000000" w:rsidP="00000000" w:rsidRDefault="00000000" w:rsidRPr="00000000" w14:paraId="0000004C">
            <w:pPr>
              <w:rPr/>
            </w:pPr>
            <w:r w:rsidDel="00000000" w:rsidR="00000000" w:rsidRPr="00000000">
              <w:rPr>
                <w:rtl w:val="0"/>
              </w:rPr>
              <w:t xml:space="preserve">Moreno Y &amp; D Consultores sas en este momento celebra contratos con el estado desde hace cinco años, para diferentes instituciones como hospitales y otras empresas.</w:t>
            </w:r>
          </w:p>
        </w:tc>
      </w:tr>
      <w:tr>
        <w:trPr>
          <w:cantSplit w:val="0"/>
          <w:tblHeader w:val="0"/>
        </w:trPr>
        <w:tc>
          <w:tcPr/>
          <w:p w:rsidR="00000000" w:rsidDel="00000000" w:rsidP="00000000" w:rsidRDefault="00000000" w:rsidRPr="00000000" w14:paraId="0000004D">
            <w:pPr>
              <w:rPr>
                <w:i w:val="1"/>
              </w:rPr>
            </w:pPr>
            <w:r w:rsidDel="00000000" w:rsidR="00000000" w:rsidRPr="00000000">
              <w:rPr>
                <w:i w:val="1"/>
                <w:rtl w:val="0"/>
              </w:rPr>
              <w:t xml:space="preserve">¿Con qué entidades celebra contratos en este momento?</w:t>
            </w:r>
          </w:p>
        </w:tc>
        <w:tc>
          <w:tcPr/>
          <w:p w:rsidR="00000000" w:rsidDel="00000000" w:rsidP="00000000" w:rsidRDefault="00000000" w:rsidRPr="00000000" w14:paraId="0000004E">
            <w:pPr>
              <w:rPr/>
            </w:pPr>
            <w:r w:rsidDel="00000000" w:rsidR="00000000" w:rsidRPr="00000000">
              <w:rPr>
                <w:rtl w:val="0"/>
              </w:rPr>
              <w:t xml:space="preserve">Se reserva esta información para esta entrevista.</w:t>
            </w:r>
          </w:p>
        </w:tc>
      </w:tr>
      <w:tr>
        <w:trPr>
          <w:cantSplit w:val="0"/>
          <w:tblHeader w:val="0"/>
        </w:trPr>
        <w:tc>
          <w:tcPr/>
          <w:p w:rsidR="00000000" w:rsidDel="00000000" w:rsidP="00000000" w:rsidRDefault="00000000" w:rsidRPr="00000000" w14:paraId="0000004F">
            <w:pPr>
              <w:rPr>
                <w:i w:val="1"/>
              </w:rPr>
            </w:pPr>
            <w:r w:rsidDel="00000000" w:rsidR="00000000" w:rsidRPr="00000000">
              <w:rPr>
                <w:i w:val="1"/>
                <w:rtl w:val="0"/>
              </w:rPr>
              <w:t xml:space="preserve">Cómo desarrolla su actividad?</w:t>
            </w:r>
          </w:p>
        </w:tc>
        <w:tc>
          <w:tcPr/>
          <w:p w:rsidR="00000000" w:rsidDel="00000000" w:rsidP="00000000" w:rsidRDefault="00000000" w:rsidRPr="00000000" w14:paraId="00000050">
            <w:pPr>
              <w:rPr/>
            </w:pPr>
            <w:r w:rsidDel="00000000" w:rsidR="00000000" w:rsidRPr="00000000">
              <w:rPr>
                <w:rtl w:val="0"/>
              </w:rPr>
              <w:t xml:space="preserve">Se desarrollan en este momento como contratos de prestación de servicios profesionales.</w:t>
            </w:r>
          </w:p>
        </w:tc>
      </w:tr>
      <w:tr>
        <w:trPr>
          <w:cantSplit w:val="0"/>
          <w:tblHeader w:val="0"/>
        </w:trPr>
        <w:tc>
          <w:tcPr/>
          <w:p w:rsidR="00000000" w:rsidDel="00000000" w:rsidP="00000000" w:rsidRDefault="00000000" w:rsidRPr="00000000" w14:paraId="00000051">
            <w:pPr>
              <w:rPr>
                <w:i w:val="1"/>
              </w:rPr>
            </w:pPr>
            <w:r w:rsidDel="00000000" w:rsidR="00000000" w:rsidRPr="00000000">
              <w:rPr>
                <w:i w:val="1"/>
                <w:rtl w:val="0"/>
              </w:rPr>
              <w:t xml:space="preserve">Que tipo de información genera o debe generar ante las diferentes instituciones? </w:t>
            </w:r>
          </w:p>
        </w:tc>
        <w:tc>
          <w:tcPr/>
          <w:p w:rsidR="00000000" w:rsidDel="00000000" w:rsidP="00000000" w:rsidRDefault="00000000" w:rsidRPr="00000000" w14:paraId="00000052">
            <w:pPr>
              <w:rPr/>
            </w:pPr>
            <w:r w:rsidDel="00000000" w:rsidR="00000000" w:rsidRPr="00000000">
              <w:rPr>
                <w:rtl w:val="0"/>
              </w:rPr>
              <w:t xml:space="preserve">Se debe desarrollar un sistema contable así como las facturas de cobro por estos servicios</w:t>
            </w:r>
          </w:p>
        </w:tc>
      </w:tr>
      <w:tr>
        <w:trPr>
          <w:cantSplit w:val="0"/>
          <w:tblHeader w:val="0"/>
        </w:trPr>
        <w:tc>
          <w:tcPr/>
          <w:p w:rsidR="00000000" w:rsidDel="00000000" w:rsidP="00000000" w:rsidRDefault="00000000" w:rsidRPr="00000000" w14:paraId="00000053">
            <w:pPr>
              <w:rPr>
                <w:i w:val="1"/>
              </w:rPr>
            </w:pPr>
            <w:r w:rsidDel="00000000" w:rsidR="00000000" w:rsidRPr="00000000">
              <w:rPr>
                <w:i w:val="1"/>
                <w:rtl w:val="0"/>
              </w:rPr>
              <w:t xml:space="preserve">Cómo está manejando actualmente esa información?</w:t>
            </w:r>
          </w:p>
        </w:tc>
        <w:tc>
          <w:tcPr/>
          <w:p w:rsidR="00000000" w:rsidDel="00000000" w:rsidP="00000000" w:rsidRDefault="00000000" w:rsidRPr="00000000" w14:paraId="00000054">
            <w:pPr>
              <w:rPr/>
            </w:pPr>
            <w:r w:rsidDel="00000000" w:rsidR="00000000" w:rsidRPr="00000000">
              <w:rPr>
                <w:rtl w:val="0"/>
              </w:rPr>
              <w:t xml:space="preserve">Actualmente manejamos esta información en base de datos Excel.</w:t>
            </w:r>
          </w:p>
        </w:tc>
      </w:tr>
      <w:tr>
        <w:trPr>
          <w:cantSplit w:val="0"/>
          <w:tblHeader w:val="0"/>
        </w:trPr>
        <w:tc>
          <w:tcPr/>
          <w:p w:rsidR="00000000" w:rsidDel="00000000" w:rsidP="00000000" w:rsidRDefault="00000000" w:rsidRPr="00000000" w14:paraId="00000055">
            <w:pPr>
              <w:rPr>
                <w:i w:val="1"/>
              </w:rPr>
            </w:pPr>
            <w:r w:rsidDel="00000000" w:rsidR="00000000" w:rsidRPr="00000000">
              <w:rPr>
                <w:i w:val="1"/>
                <w:rtl w:val="0"/>
              </w:rPr>
              <w:t xml:space="preserve">Podría describirnos cuál es la problemática actual de su empresa en cuanto al manejo de la información?</w:t>
            </w:r>
          </w:p>
        </w:tc>
        <w:tc>
          <w:tcPr/>
          <w:p w:rsidR="00000000" w:rsidDel="00000000" w:rsidP="00000000" w:rsidRDefault="00000000" w:rsidRPr="00000000" w14:paraId="00000056">
            <w:pPr>
              <w:rPr/>
            </w:pPr>
            <w:r w:rsidDel="00000000" w:rsidR="00000000" w:rsidRPr="00000000">
              <w:rPr>
                <w:rtl w:val="0"/>
              </w:rPr>
              <w:t xml:space="preserve">Bueno la empresa actualmente genera información contable, la cual es llevada por un profesional en el tema. La facturación se encuentra impresa en un formato en físico, con un consecutivo pero no la desarrollamos de forma electrónica.</w:t>
            </w:r>
          </w:p>
        </w:tc>
      </w:tr>
      <w:tr>
        <w:trPr>
          <w:cantSplit w:val="0"/>
          <w:tblHeader w:val="0"/>
        </w:trPr>
        <w:tc>
          <w:tcPr/>
          <w:p w:rsidR="00000000" w:rsidDel="00000000" w:rsidP="00000000" w:rsidRDefault="00000000" w:rsidRPr="00000000" w14:paraId="00000057">
            <w:pPr>
              <w:rPr>
                <w:i w:val="1"/>
              </w:rPr>
            </w:pPr>
            <w:r w:rsidDel="00000000" w:rsidR="00000000" w:rsidRPr="00000000">
              <w:rPr>
                <w:i w:val="1"/>
                <w:rtl w:val="0"/>
              </w:rPr>
              <w:t xml:space="preserve">¿De qué forma lleva usted dicha problemática en la actualidad?</w:t>
            </w:r>
          </w:p>
        </w:tc>
        <w:tc>
          <w:tcPr/>
          <w:p w:rsidR="00000000" w:rsidDel="00000000" w:rsidP="00000000" w:rsidRDefault="00000000" w:rsidRPr="00000000" w14:paraId="00000058">
            <w:pPr>
              <w:rPr/>
            </w:pPr>
            <w:r w:rsidDel="00000000" w:rsidR="00000000" w:rsidRPr="00000000">
              <w:rPr>
                <w:rtl w:val="0"/>
              </w:rPr>
              <w:t xml:space="preserve">Todo lo hacemos en base Excel.</w:t>
            </w:r>
          </w:p>
        </w:tc>
      </w:tr>
      <w:tr>
        <w:trPr>
          <w:cantSplit w:val="0"/>
          <w:tblHeader w:val="0"/>
        </w:trPr>
        <w:tc>
          <w:tcPr/>
          <w:p w:rsidR="00000000" w:rsidDel="00000000" w:rsidP="00000000" w:rsidRDefault="00000000" w:rsidRPr="00000000" w14:paraId="00000059">
            <w:pPr>
              <w:rPr>
                <w:i w:val="1"/>
              </w:rPr>
            </w:pPr>
            <w:r w:rsidDel="00000000" w:rsidR="00000000" w:rsidRPr="00000000">
              <w:rPr>
                <w:i w:val="1"/>
                <w:rtl w:val="0"/>
              </w:rPr>
              <w:t xml:space="preserve">¿De qué forma lleva usted la información contable de su empresa?</w:t>
            </w:r>
          </w:p>
        </w:tc>
        <w:tc>
          <w:tcPr/>
          <w:p w:rsidR="00000000" w:rsidDel="00000000" w:rsidP="00000000" w:rsidRDefault="00000000" w:rsidRPr="00000000" w14:paraId="0000005A">
            <w:pPr>
              <w:rPr/>
            </w:pPr>
            <w:r w:rsidDel="00000000" w:rsidR="00000000" w:rsidRPr="00000000">
              <w:rPr>
                <w:rtl w:val="0"/>
              </w:rPr>
              <w:t xml:space="preserve">El contador lleva esta contabilidad en libros contables en físico y en magnético en Excel.</w:t>
            </w:r>
          </w:p>
        </w:tc>
      </w:tr>
      <w:tr>
        <w:trPr>
          <w:cantSplit w:val="0"/>
          <w:tblHeader w:val="0"/>
        </w:trPr>
        <w:tc>
          <w:tcPr/>
          <w:p w:rsidR="00000000" w:rsidDel="00000000" w:rsidP="00000000" w:rsidRDefault="00000000" w:rsidRPr="00000000" w14:paraId="0000005B">
            <w:pPr>
              <w:rPr>
                <w:i w:val="1"/>
              </w:rPr>
            </w:pPr>
            <w:r w:rsidDel="00000000" w:rsidR="00000000" w:rsidRPr="00000000">
              <w:rPr>
                <w:i w:val="1"/>
                <w:rtl w:val="0"/>
              </w:rPr>
              <w:t xml:space="preserve">¿Qué tipo de software utiliza?</w:t>
            </w:r>
          </w:p>
        </w:tc>
        <w:tc>
          <w:tcPr/>
          <w:p w:rsidR="00000000" w:rsidDel="00000000" w:rsidP="00000000" w:rsidRDefault="00000000" w:rsidRPr="00000000" w14:paraId="0000005C">
            <w:pPr>
              <w:rPr/>
            </w:pPr>
            <w:r w:rsidDel="00000000" w:rsidR="00000000" w:rsidRPr="00000000">
              <w:rPr>
                <w:rtl w:val="0"/>
              </w:rPr>
              <w:t xml:space="preserve">Ninguno en específico</w:t>
            </w:r>
          </w:p>
        </w:tc>
      </w:tr>
      <w:tr>
        <w:trPr>
          <w:cantSplit w:val="0"/>
          <w:tblHeader w:val="0"/>
        </w:trPr>
        <w:tc>
          <w:tcPr/>
          <w:p w:rsidR="00000000" w:rsidDel="00000000" w:rsidP="00000000" w:rsidRDefault="00000000" w:rsidRPr="00000000" w14:paraId="0000005D">
            <w:pPr>
              <w:rPr>
                <w:i w:val="1"/>
              </w:rPr>
            </w:pPr>
            <w:r w:rsidDel="00000000" w:rsidR="00000000" w:rsidRPr="00000000">
              <w:rPr>
                <w:i w:val="1"/>
                <w:rtl w:val="0"/>
              </w:rPr>
              <w:t xml:space="preserve">¿Cree usted que este software cumple con sus necesidades?</w:t>
            </w:r>
          </w:p>
        </w:tc>
        <w:tc>
          <w:tcPr/>
          <w:p w:rsidR="00000000" w:rsidDel="00000000" w:rsidP="00000000" w:rsidRDefault="00000000" w:rsidRPr="00000000" w14:paraId="0000005E">
            <w:pPr>
              <w:rPr/>
            </w:pPr>
            <w:r w:rsidDel="00000000" w:rsidR="00000000" w:rsidRPr="00000000">
              <w:rPr>
                <w:rtl w:val="0"/>
              </w:rPr>
              <w:t xml:space="preserve">Actualmente no es la mejor herramienta pero pues se desarrolla en la forma justa para la tarea.</w:t>
            </w:r>
          </w:p>
        </w:tc>
      </w:tr>
      <w:tr>
        <w:trPr>
          <w:cantSplit w:val="0"/>
          <w:tblHeader w:val="0"/>
        </w:trPr>
        <w:tc>
          <w:tcPr/>
          <w:p w:rsidR="00000000" w:rsidDel="00000000" w:rsidP="00000000" w:rsidRDefault="00000000" w:rsidRPr="00000000" w14:paraId="0000005F">
            <w:pPr>
              <w:rPr>
                <w:i w:val="1"/>
              </w:rPr>
            </w:pPr>
            <w:r w:rsidDel="00000000" w:rsidR="00000000" w:rsidRPr="00000000">
              <w:rPr>
                <w:i w:val="1"/>
                <w:rtl w:val="0"/>
              </w:rPr>
              <w:t xml:space="preserve">¿Cree usted que la forma como están llevando su proceso contable es el adecuado?</w:t>
            </w:r>
          </w:p>
        </w:tc>
        <w:tc>
          <w:tcPr/>
          <w:p w:rsidR="00000000" w:rsidDel="00000000" w:rsidP="00000000" w:rsidRDefault="00000000" w:rsidRPr="00000000" w14:paraId="00000060">
            <w:pPr>
              <w:rPr/>
            </w:pPr>
            <w:r w:rsidDel="00000000" w:rsidR="00000000" w:rsidRPr="00000000">
              <w:rPr>
                <w:rtl w:val="0"/>
              </w:rPr>
              <w:t xml:space="preserve">En realidad si sería bueno mejorarlo.</w:t>
            </w:r>
          </w:p>
        </w:tc>
      </w:tr>
      <w:tr>
        <w:trPr>
          <w:cantSplit w:val="0"/>
          <w:tblHeader w:val="0"/>
        </w:trPr>
        <w:tc>
          <w:tcPr/>
          <w:p w:rsidR="00000000" w:rsidDel="00000000" w:rsidP="00000000" w:rsidRDefault="00000000" w:rsidRPr="00000000" w14:paraId="00000061">
            <w:pPr>
              <w:rPr>
                <w:i w:val="1"/>
              </w:rPr>
            </w:pPr>
            <w:r w:rsidDel="00000000" w:rsidR="00000000" w:rsidRPr="00000000">
              <w:rPr>
                <w:i w:val="1"/>
                <w:rtl w:val="0"/>
              </w:rPr>
              <w:t xml:space="preserve">Cree que este software es muy complejo en cuanto al manejo?</w:t>
            </w:r>
          </w:p>
        </w:tc>
        <w:tc>
          <w:tcPr/>
          <w:p w:rsidR="00000000" w:rsidDel="00000000" w:rsidP="00000000" w:rsidRDefault="00000000" w:rsidRPr="00000000" w14:paraId="00000062">
            <w:pPr>
              <w:rPr/>
            </w:pPr>
            <w:r w:rsidDel="00000000" w:rsidR="00000000" w:rsidRPr="00000000">
              <w:rPr>
                <w:rtl w:val="0"/>
              </w:rPr>
              <w:t xml:space="preserve">Yo la verdad no lo manejo pero pues es el contador quien se ocupa de este tema.</w:t>
            </w:r>
          </w:p>
        </w:tc>
      </w:tr>
      <w:tr>
        <w:trPr>
          <w:cantSplit w:val="0"/>
          <w:tblHeader w:val="0"/>
        </w:trPr>
        <w:tc>
          <w:tcPr/>
          <w:p w:rsidR="00000000" w:rsidDel="00000000" w:rsidP="00000000" w:rsidRDefault="00000000" w:rsidRPr="00000000" w14:paraId="00000063">
            <w:pPr>
              <w:rPr>
                <w:i w:val="1"/>
              </w:rPr>
            </w:pPr>
            <w:r w:rsidDel="00000000" w:rsidR="00000000" w:rsidRPr="00000000">
              <w:rPr>
                <w:i w:val="1"/>
                <w:rtl w:val="0"/>
              </w:rPr>
              <w:t xml:space="preserve">Qué quisiera usted que se mejorará en este proceso?</w:t>
            </w:r>
          </w:p>
        </w:tc>
        <w:tc>
          <w:tcPr/>
          <w:p w:rsidR="00000000" w:rsidDel="00000000" w:rsidP="00000000" w:rsidRDefault="00000000" w:rsidRPr="00000000" w14:paraId="00000064">
            <w:pPr>
              <w:rPr/>
            </w:pPr>
            <w:r w:rsidDel="00000000" w:rsidR="00000000" w:rsidRPr="00000000">
              <w:rPr>
                <w:rtl w:val="0"/>
              </w:rPr>
              <w:t xml:space="preserve">Que sea algo más dinámico y que sea un programa sencillo, fácil de manejar y que pueda consultar en cualquier momento, en cualquier dispositivo y en donde me encuentre.</w:t>
            </w:r>
          </w:p>
        </w:tc>
      </w:tr>
      <w:tr>
        <w:trPr>
          <w:cantSplit w:val="0"/>
          <w:tblHeader w:val="0"/>
        </w:trPr>
        <w:tc>
          <w:tcPr/>
          <w:p w:rsidR="00000000" w:rsidDel="00000000" w:rsidP="00000000" w:rsidRDefault="00000000" w:rsidRPr="00000000" w14:paraId="00000065">
            <w:pPr>
              <w:rPr>
                <w:i w:val="1"/>
              </w:rPr>
            </w:pPr>
            <w:r w:rsidDel="00000000" w:rsidR="00000000" w:rsidRPr="00000000">
              <w:rPr>
                <w:i w:val="1"/>
                <w:rtl w:val="0"/>
              </w:rPr>
              <w:t xml:space="preserve">¿Qué necesidades o requerimientos cumple su software actualmente?</w:t>
            </w:r>
          </w:p>
        </w:tc>
        <w:tc>
          <w:tcPr/>
          <w:p w:rsidR="00000000" w:rsidDel="00000000" w:rsidP="00000000" w:rsidRDefault="00000000" w:rsidRPr="00000000" w14:paraId="00000066">
            <w:pPr>
              <w:rPr/>
            </w:pPr>
            <w:r w:rsidDel="00000000" w:rsidR="00000000" w:rsidRPr="00000000">
              <w:rPr>
                <w:rtl w:val="0"/>
              </w:rPr>
              <w:t xml:space="preserve">Los necesarios pero no los deseados como lo manifiesto anteriormente.</w:t>
            </w:r>
          </w:p>
        </w:tc>
      </w:tr>
      <w:tr>
        <w:trPr>
          <w:cantSplit w:val="0"/>
          <w:tblHeader w:val="0"/>
        </w:trPr>
        <w:tc>
          <w:tcPr/>
          <w:p w:rsidR="00000000" w:rsidDel="00000000" w:rsidP="00000000" w:rsidRDefault="00000000" w:rsidRPr="00000000" w14:paraId="00000067">
            <w:pPr>
              <w:rPr>
                <w:i w:val="1"/>
              </w:rPr>
            </w:pPr>
            <w:r w:rsidDel="00000000" w:rsidR="00000000" w:rsidRPr="00000000">
              <w:rPr>
                <w:i w:val="1"/>
                <w:rtl w:val="0"/>
              </w:rPr>
              <w:t xml:space="preserve">¿Qué necesidades o requerimientos no cumple este software actualmente y son necesarios para usted?</w:t>
            </w:r>
          </w:p>
        </w:tc>
        <w:tc>
          <w:tcPr/>
          <w:p w:rsidR="00000000" w:rsidDel="00000000" w:rsidP="00000000" w:rsidRDefault="00000000" w:rsidRPr="00000000" w14:paraId="00000068">
            <w:pPr>
              <w:rPr/>
            </w:pPr>
            <w:r w:rsidDel="00000000" w:rsidR="00000000" w:rsidRPr="00000000">
              <w:rPr>
                <w:rtl w:val="0"/>
              </w:rPr>
              <w:t xml:space="preserve">No es un software contable en sí. No es un aplicativo o software a la medida y pues me toca llamar al contador cuando necesito algún informe.</w:t>
            </w:r>
          </w:p>
        </w:tc>
      </w:tr>
      <w:tr>
        <w:trPr>
          <w:cantSplit w:val="0"/>
          <w:tblHeader w:val="0"/>
        </w:trPr>
        <w:tc>
          <w:tcPr/>
          <w:p w:rsidR="00000000" w:rsidDel="00000000" w:rsidP="00000000" w:rsidRDefault="00000000" w:rsidRPr="00000000" w14:paraId="00000069">
            <w:pPr>
              <w:rPr>
                <w:i w:val="1"/>
              </w:rPr>
            </w:pPr>
            <w:r w:rsidDel="00000000" w:rsidR="00000000" w:rsidRPr="00000000">
              <w:rPr>
                <w:i w:val="1"/>
                <w:rtl w:val="0"/>
              </w:rPr>
              <w:t xml:space="preserve">Cómo genera los reportes contables ante las diferentes instituciones?</w:t>
            </w:r>
          </w:p>
        </w:tc>
        <w:tc>
          <w:tcPr/>
          <w:p w:rsidR="00000000" w:rsidDel="00000000" w:rsidP="00000000" w:rsidRDefault="00000000" w:rsidRPr="00000000" w14:paraId="0000006A">
            <w:pPr>
              <w:rPr/>
            </w:pPr>
            <w:r w:rsidDel="00000000" w:rsidR="00000000" w:rsidRPr="00000000">
              <w:rPr>
                <w:rtl w:val="0"/>
              </w:rPr>
              <w:t xml:space="preserve">Yo lo hago en físico y con los documentos impresos. Bajo archivo. Además de los libros contables de la empresa. Todo esto en Excel.</w:t>
            </w:r>
          </w:p>
        </w:tc>
      </w:tr>
      <w:tr>
        <w:trPr>
          <w:cantSplit w:val="0"/>
          <w:tblHeader w:val="0"/>
        </w:trPr>
        <w:tc>
          <w:tcPr/>
          <w:p w:rsidR="00000000" w:rsidDel="00000000" w:rsidP="00000000" w:rsidRDefault="00000000" w:rsidRPr="00000000" w14:paraId="0000006B">
            <w:pPr>
              <w:rPr>
                <w:i w:val="1"/>
              </w:rPr>
            </w:pPr>
            <w:r w:rsidDel="00000000" w:rsidR="00000000" w:rsidRPr="00000000">
              <w:rPr>
                <w:i w:val="1"/>
                <w:rtl w:val="0"/>
              </w:rPr>
              <w:t xml:space="preserve">Para usted es necesario tener una plataforma que comparta la información con sus clientes?</w:t>
            </w:r>
          </w:p>
        </w:tc>
        <w:tc>
          <w:tcPr/>
          <w:p w:rsidR="00000000" w:rsidDel="00000000" w:rsidP="00000000" w:rsidRDefault="00000000" w:rsidRPr="00000000" w14:paraId="0000006C">
            <w:pPr>
              <w:rPr/>
            </w:pPr>
            <w:r w:rsidDel="00000000" w:rsidR="00000000" w:rsidRPr="00000000">
              <w:rPr>
                <w:rtl w:val="0"/>
              </w:rPr>
              <w:t xml:space="preserve">Es muy importante poder tenerlo a la mano y en tiempo real.</w:t>
            </w:r>
          </w:p>
        </w:tc>
      </w:tr>
      <w:tr>
        <w:trPr>
          <w:cantSplit w:val="0"/>
          <w:tblHeader w:val="0"/>
        </w:trPr>
        <w:tc>
          <w:tcPr/>
          <w:p w:rsidR="00000000" w:rsidDel="00000000" w:rsidP="00000000" w:rsidRDefault="00000000" w:rsidRPr="00000000" w14:paraId="0000006D">
            <w:pPr>
              <w:rPr>
                <w:i w:val="1"/>
              </w:rPr>
            </w:pPr>
            <w:r w:rsidDel="00000000" w:rsidR="00000000" w:rsidRPr="00000000">
              <w:rPr>
                <w:i w:val="1"/>
                <w:rtl w:val="0"/>
              </w:rPr>
              <w:t xml:space="preserve">¿Cree usted que la plataforma debería ser multiplataforma es decir multi-dispositivos?</w:t>
            </w:r>
          </w:p>
        </w:tc>
        <w:tc>
          <w:tcPr/>
          <w:p w:rsidR="00000000" w:rsidDel="00000000" w:rsidP="00000000" w:rsidRDefault="00000000" w:rsidRPr="00000000" w14:paraId="0000006E">
            <w:pPr>
              <w:rPr/>
            </w:pPr>
            <w:r w:rsidDel="00000000" w:rsidR="00000000" w:rsidRPr="00000000">
              <w:rPr>
                <w:rtl w:val="0"/>
              </w:rPr>
              <w:t xml:space="preserve">Si como lo manifesté anteriormente si es importante poder consultarla en todo momento y donde me encuentre.</w:t>
            </w:r>
          </w:p>
        </w:tc>
      </w:tr>
      <w:tr>
        <w:trPr>
          <w:cantSplit w:val="0"/>
          <w:tblHeader w:val="0"/>
        </w:trPr>
        <w:tc>
          <w:tcPr/>
          <w:p w:rsidR="00000000" w:rsidDel="00000000" w:rsidP="00000000" w:rsidRDefault="00000000" w:rsidRPr="00000000" w14:paraId="0000006F">
            <w:pPr>
              <w:rPr>
                <w:i w:val="1"/>
              </w:rPr>
            </w:pPr>
            <w:r w:rsidDel="00000000" w:rsidR="00000000" w:rsidRPr="00000000">
              <w:rPr>
                <w:i w:val="1"/>
                <w:rtl w:val="0"/>
              </w:rPr>
              <w:t xml:space="preserve">Estaría en disposición de adquirir una licencia de este software ya que la misma sería de nuestra autoría y propiedad intelectual?</w:t>
            </w:r>
          </w:p>
        </w:tc>
        <w:tc>
          <w:tcPr/>
          <w:p w:rsidR="00000000" w:rsidDel="00000000" w:rsidP="00000000" w:rsidRDefault="00000000" w:rsidRPr="00000000" w14:paraId="00000070">
            <w:pPr>
              <w:rPr/>
            </w:pPr>
            <w:r w:rsidDel="00000000" w:rsidR="00000000" w:rsidRPr="00000000">
              <w:rPr>
                <w:rtl w:val="0"/>
              </w:rPr>
              <w:t xml:space="preserve">Si cumple mis expectativas claro que si.</w:t>
            </w:r>
          </w:p>
        </w:tc>
      </w:tr>
      <w:tr>
        <w:trPr>
          <w:cantSplit w:val="0"/>
          <w:tblHeader w:val="0"/>
        </w:trPr>
        <w:tc>
          <w:tcPr/>
          <w:p w:rsidR="00000000" w:rsidDel="00000000" w:rsidP="00000000" w:rsidRDefault="00000000" w:rsidRPr="00000000" w14:paraId="00000071">
            <w:pPr>
              <w:rPr>
                <w:i w:val="1"/>
              </w:rPr>
            </w:pPr>
            <w:r w:rsidDel="00000000" w:rsidR="00000000" w:rsidRPr="00000000">
              <w:rPr>
                <w:i w:val="1"/>
                <w:rtl w:val="0"/>
              </w:rPr>
              <w:t xml:space="preserve">La plataforma necesita un sistema de autenticación de usuarios?</w:t>
            </w:r>
          </w:p>
        </w:tc>
        <w:tc>
          <w:tcPr/>
          <w:p w:rsidR="00000000" w:rsidDel="00000000" w:rsidP="00000000" w:rsidRDefault="00000000" w:rsidRPr="00000000" w14:paraId="00000072">
            <w:pPr>
              <w:rPr/>
            </w:pPr>
            <w:r w:rsidDel="00000000" w:rsidR="00000000" w:rsidRPr="00000000">
              <w:rPr>
                <w:rtl w:val="0"/>
              </w:rPr>
              <w:t xml:space="preserve">Si por seguridad es lo más eficiente y seguro.</w:t>
            </w:r>
          </w:p>
        </w:tc>
      </w:tr>
      <w:tr>
        <w:trPr>
          <w:cantSplit w:val="0"/>
          <w:tblHeader w:val="0"/>
        </w:trPr>
        <w:tc>
          <w:tcPr/>
          <w:p w:rsidR="00000000" w:rsidDel="00000000" w:rsidP="00000000" w:rsidRDefault="00000000" w:rsidRPr="00000000" w14:paraId="00000073">
            <w:pPr>
              <w:rPr>
                <w:i w:val="1"/>
              </w:rPr>
            </w:pPr>
            <w:r w:rsidDel="00000000" w:rsidR="00000000" w:rsidRPr="00000000">
              <w:rPr>
                <w:i w:val="1"/>
                <w:rtl w:val="0"/>
              </w:rPr>
              <w:t xml:space="preserve">La plataforma debe tener varios tipos de usuarios como empresa-cliente-auditoria?</w:t>
            </w:r>
          </w:p>
        </w:tc>
        <w:tc>
          <w:tcPr/>
          <w:p w:rsidR="00000000" w:rsidDel="00000000" w:rsidP="00000000" w:rsidRDefault="00000000" w:rsidRPr="00000000" w14:paraId="00000074">
            <w:pPr>
              <w:rPr/>
            </w:pPr>
            <w:r w:rsidDel="00000000" w:rsidR="00000000" w:rsidRPr="00000000">
              <w:rPr>
                <w:rtl w:val="0"/>
              </w:rPr>
              <w:t xml:space="preserve">Eso lo dejaría para que ustedes lo desarrollen y poder probarlo.</w:t>
            </w:r>
          </w:p>
        </w:tc>
      </w:tr>
      <w:tr>
        <w:trPr>
          <w:cantSplit w:val="0"/>
          <w:tblHeader w:val="0"/>
        </w:trPr>
        <w:tc>
          <w:tcPr>
            <w:gridSpan w:val="2"/>
          </w:tcPr>
          <w:p w:rsidR="00000000" w:rsidDel="00000000" w:rsidP="00000000" w:rsidRDefault="00000000" w:rsidRPr="00000000" w14:paraId="00000075">
            <w:pPr>
              <w:rPr>
                <w:i w:val="1"/>
              </w:rPr>
            </w:pPr>
            <w:r w:rsidDel="00000000" w:rsidR="00000000" w:rsidRPr="00000000">
              <w:rPr>
                <w:i w:val="1"/>
                <w:rtl w:val="0"/>
              </w:rPr>
              <w:t xml:space="preserve">ESPECIFICACIONES DEL SISTEMA</w:t>
            </w:r>
          </w:p>
        </w:tc>
      </w:tr>
      <w:tr>
        <w:trPr>
          <w:cantSplit w:val="0"/>
          <w:tblHeader w:val="0"/>
        </w:trPr>
        <w:tc>
          <w:tcPr/>
          <w:p w:rsidR="00000000" w:rsidDel="00000000" w:rsidP="00000000" w:rsidRDefault="00000000" w:rsidRPr="00000000" w14:paraId="00000077">
            <w:pPr>
              <w:rPr>
                <w:b w:val="0"/>
                <w:i w:val="1"/>
              </w:rPr>
            </w:pPr>
            <w:r w:rsidDel="00000000" w:rsidR="00000000" w:rsidRPr="00000000">
              <w:rPr>
                <w:b w:val="0"/>
                <w:i w:val="1"/>
                <w:rtl w:val="0"/>
              </w:rPr>
              <w:t xml:space="preserve">El software que requiere debe llevar una facturación, lo cual debe generar copia al cliente?</w:t>
            </w:r>
          </w:p>
        </w:tc>
        <w:tc>
          <w:tcPr/>
          <w:p w:rsidR="00000000" w:rsidDel="00000000" w:rsidP="00000000" w:rsidRDefault="00000000" w:rsidRPr="00000000" w14:paraId="00000078">
            <w:pPr>
              <w:rPr/>
            </w:pPr>
            <w:r w:rsidDel="00000000" w:rsidR="00000000" w:rsidRPr="00000000">
              <w:rPr>
                <w:rtl w:val="0"/>
              </w:rPr>
              <w:t xml:space="preserve">Claro que si eso seria el ideal</w:t>
            </w:r>
          </w:p>
        </w:tc>
      </w:tr>
      <w:tr>
        <w:trPr>
          <w:cantSplit w:val="0"/>
          <w:tblHeader w:val="0"/>
        </w:trPr>
        <w:tc>
          <w:tcPr/>
          <w:p w:rsidR="00000000" w:rsidDel="00000000" w:rsidP="00000000" w:rsidRDefault="00000000" w:rsidRPr="00000000" w14:paraId="00000079">
            <w:pPr>
              <w:rPr>
                <w:b w:val="0"/>
                <w:i w:val="1"/>
              </w:rPr>
            </w:pPr>
            <w:r w:rsidDel="00000000" w:rsidR="00000000" w:rsidRPr="00000000">
              <w:rPr>
                <w:b w:val="0"/>
                <w:i w:val="1"/>
                <w:rtl w:val="0"/>
              </w:rPr>
              <w:t xml:space="preserve">Los rubros de cobro de facturación son escritos por ustedes o deben ser parametrizados en una tabla?</w:t>
            </w:r>
          </w:p>
        </w:tc>
        <w:tc>
          <w:tcPr/>
          <w:p w:rsidR="00000000" w:rsidDel="00000000" w:rsidP="00000000" w:rsidRDefault="00000000" w:rsidRPr="00000000" w14:paraId="0000007A">
            <w:pPr>
              <w:rPr/>
            </w:pPr>
            <w:r w:rsidDel="00000000" w:rsidR="00000000" w:rsidRPr="00000000">
              <w:rPr>
                <w:rtl w:val="0"/>
              </w:rPr>
              <w:t xml:space="preserve">El ideal es poder parametrizar y llevar una base de datos.</w:t>
            </w:r>
          </w:p>
        </w:tc>
      </w:tr>
      <w:tr>
        <w:trPr>
          <w:cantSplit w:val="0"/>
          <w:tblHeader w:val="0"/>
        </w:trPr>
        <w:tc>
          <w:tcPr/>
          <w:p w:rsidR="00000000" w:rsidDel="00000000" w:rsidP="00000000" w:rsidRDefault="00000000" w:rsidRPr="00000000" w14:paraId="0000007B">
            <w:pPr>
              <w:rPr>
                <w:b w:val="0"/>
                <w:i w:val="1"/>
              </w:rPr>
            </w:pPr>
            <w:r w:rsidDel="00000000" w:rsidR="00000000" w:rsidRPr="00000000">
              <w:rPr>
                <w:b w:val="0"/>
                <w:i w:val="1"/>
                <w:rtl w:val="0"/>
              </w:rPr>
              <w:t xml:space="preserve">Debe hacerse retención o se debe cumplir con normatividad del estado?</w:t>
            </w:r>
          </w:p>
        </w:tc>
        <w:tc>
          <w:tcPr/>
          <w:p w:rsidR="00000000" w:rsidDel="00000000" w:rsidP="00000000" w:rsidRDefault="00000000" w:rsidRPr="00000000" w14:paraId="0000007C">
            <w:pPr>
              <w:rPr/>
            </w:pPr>
            <w:r w:rsidDel="00000000" w:rsidR="00000000" w:rsidRPr="00000000">
              <w:rPr>
                <w:rtl w:val="0"/>
              </w:rPr>
              <w:t xml:space="preserve">Si debo cumplir con todos los requerimientos del estado.</w:t>
            </w:r>
          </w:p>
        </w:tc>
      </w:tr>
      <w:tr>
        <w:trPr>
          <w:cantSplit w:val="0"/>
          <w:tblHeader w:val="0"/>
        </w:trPr>
        <w:tc>
          <w:tcPr/>
          <w:p w:rsidR="00000000" w:rsidDel="00000000" w:rsidP="00000000" w:rsidRDefault="00000000" w:rsidRPr="00000000" w14:paraId="0000007D">
            <w:pPr>
              <w:rPr>
                <w:b w:val="0"/>
                <w:i w:val="1"/>
              </w:rPr>
            </w:pPr>
            <w:r w:rsidDel="00000000" w:rsidR="00000000" w:rsidRPr="00000000">
              <w:rPr>
                <w:b w:val="0"/>
                <w:i w:val="1"/>
                <w:rtl w:val="0"/>
              </w:rPr>
              <w:t xml:space="preserve">Las facturas tienen una estructura que nos podría suministrar para hacer revisión de la misma?</w:t>
            </w:r>
          </w:p>
        </w:tc>
        <w:tc>
          <w:tcPr/>
          <w:p w:rsidR="00000000" w:rsidDel="00000000" w:rsidP="00000000" w:rsidRDefault="00000000" w:rsidRPr="00000000" w14:paraId="0000007E">
            <w:pPr>
              <w:rPr/>
            </w:pPr>
            <w:r w:rsidDel="00000000" w:rsidR="00000000" w:rsidRPr="00000000">
              <w:rPr>
                <w:rtl w:val="0"/>
              </w:rPr>
              <w:t xml:space="preserve">La suministrará en el momento dado y solicitado.</w:t>
            </w:r>
          </w:p>
        </w:tc>
      </w:tr>
      <w:tr>
        <w:trPr>
          <w:cantSplit w:val="0"/>
          <w:tblHeader w:val="0"/>
        </w:trPr>
        <w:tc>
          <w:tcPr/>
          <w:p w:rsidR="00000000" w:rsidDel="00000000" w:rsidP="00000000" w:rsidRDefault="00000000" w:rsidRPr="00000000" w14:paraId="0000007F">
            <w:pPr>
              <w:rPr>
                <w:b w:val="0"/>
                <w:i w:val="1"/>
              </w:rPr>
            </w:pPr>
            <w:r w:rsidDel="00000000" w:rsidR="00000000" w:rsidRPr="00000000">
              <w:rPr>
                <w:b w:val="0"/>
                <w:i w:val="1"/>
                <w:rtl w:val="0"/>
              </w:rPr>
              <w:t xml:space="preserve">La empresa tiene un diseño específico como colores, logos, información específica de la misma la cual debe estandarizarse en la misma?</w:t>
            </w:r>
          </w:p>
        </w:tc>
        <w:tc>
          <w:tcPr/>
          <w:p w:rsidR="00000000" w:rsidDel="00000000" w:rsidP="00000000" w:rsidRDefault="00000000" w:rsidRPr="00000000" w14:paraId="00000080">
            <w:pPr>
              <w:rPr/>
            </w:pPr>
            <w:r w:rsidDel="00000000" w:rsidR="00000000" w:rsidRPr="00000000">
              <w:rPr>
                <w:rtl w:val="0"/>
              </w:rPr>
              <w:t xml:space="preserve">Si la tenemos y podrá suministrarse en su momento</w:t>
            </w:r>
          </w:p>
        </w:tc>
      </w:tr>
      <w:tr>
        <w:trPr>
          <w:cantSplit w:val="0"/>
          <w:tblHeader w:val="0"/>
        </w:trPr>
        <w:tc>
          <w:tcPr/>
          <w:p w:rsidR="00000000" w:rsidDel="00000000" w:rsidP="00000000" w:rsidRDefault="00000000" w:rsidRPr="00000000" w14:paraId="00000081">
            <w:pPr>
              <w:rPr>
                <w:b w:val="0"/>
                <w:i w:val="1"/>
              </w:rPr>
            </w:pPr>
            <w:r w:rsidDel="00000000" w:rsidR="00000000" w:rsidRPr="00000000">
              <w:rPr>
                <w:b w:val="0"/>
                <w:i w:val="1"/>
                <w:rtl w:val="0"/>
              </w:rPr>
              <w:t xml:space="preserve">La facturación se realizaría solamente a partir de la generación del software o debe organizarse y registrarse facturación de periodos anteriores?</w:t>
            </w:r>
          </w:p>
        </w:tc>
        <w:tc>
          <w:tcPr/>
          <w:p w:rsidR="00000000" w:rsidDel="00000000" w:rsidP="00000000" w:rsidRDefault="00000000" w:rsidRPr="00000000" w14:paraId="00000082">
            <w:pPr>
              <w:rPr/>
            </w:pPr>
            <w:r w:rsidDel="00000000" w:rsidR="00000000" w:rsidRPr="00000000">
              <w:rPr>
                <w:rtl w:val="0"/>
              </w:rPr>
              <w:t xml:space="preserve">Lo más sano es realizarlo a partir de la fecha de ejecución del software, pero podríamos mirar la otra opción.</w:t>
            </w:r>
          </w:p>
        </w:tc>
      </w:tr>
      <w:tr>
        <w:trPr>
          <w:cantSplit w:val="0"/>
          <w:tblHeader w:val="0"/>
        </w:trPr>
        <w:tc>
          <w:tcPr/>
          <w:p w:rsidR="00000000" w:rsidDel="00000000" w:rsidP="00000000" w:rsidRDefault="00000000" w:rsidRPr="00000000" w14:paraId="00000083">
            <w:pPr>
              <w:rPr>
                <w:b w:val="0"/>
                <w:i w:val="1"/>
              </w:rPr>
            </w:pPr>
            <w:r w:rsidDel="00000000" w:rsidR="00000000" w:rsidRPr="00000000">
              <w:rPr>
                <w:b w:val="0"/>
                <w:i w:val="1"/>
                <w:rtl w:val="0"/>
              </w:rPr>
              <w:t xml:space="preserve">Las facturas deben llevar campos de estado de la misma para su revisión aprobación, por cobrar y/o pagar?</w:t>
            </w:r>
          </w:p>
        </w:tc>
        <w:tc>
          <w:tcPr/>
          <w:p w:rsidR="00000000" w:rsidDel="00000000" w:rsidP="00000000" w:rsidRDefault="00000000" w:rsidRPr="00000000" w14:paraId="00000084">
            <w:pPr>
              <w:rPr/>
            </w:pPr>
            <w:r w:rsidDel="00000000" w:rsidR="00000000" w:rsidRPr="00000000">
              <w:rPr>
                <w:rtl w:val="0"/>
              </w:rPr>
              <w:t xml:space="preserve">Es importante este tema.</w:t>
            </w:r>
          </w:p>
        </w:tc>
      </w:tr>
      <w:tr>
        <w:trPr>
          <w:cantSplit w:val="0"/>
          <w:tblHeader w:val="0"/>
        </w:trPr>
        <w:tc>
          <w:tcPr/>
          <w:p w:rsidR="00000000" w:rsidDel="00000000" w:rsidP="00000000" w:rsidRDefault="00000000" w:rsidRPr="00000000" w14:paraId="00000085">
            <w:pPr>
              <w:rPr>
                <w:b w:val="0"/>
                <w:i w:val="1"/>
              </w:rPr>
            </w:pPr>
            <w:r w:rsidDel="00000000" w:rsidR="00000000" w:rsidRPr="00000000">
              <w:rPr>
                <w:b w:val="0"/>
                <w:i w:val="1"/>
                <w:rtl w:val="0"/>
              </w:rPr>
              <w:t xml:space="preserve">Al ser una pyme con la facturación se agrega alguna otra documentación adjunta a esta facturación?</w:t>
            </w:r>
          </w:p>
        </w:tc>
        <w:tc>
          <w:tcPr/>
          <w:p w:rsidR="00000000" w:rsidDel="00000000" w:rsidP="00000000" w:rsidRDefault="00000000" w:rsidRPr="00000000" w14:paraId="00000086">
            <w:pPr>
              <w:rPr/>
            </w:pPr>
            <w:r w:rsidDel="00000000" w:rsidR="00000000" w:rsidRPr="00000000">
              <w:rPr>
                <w:rtl w:val="0"/>
              </w:rPr>
              <w:t xml:space="preserve">Habría que revisar qué más documentos se deben anexar a las facturas para revisión y control.</w:t>
            </w:r>
          </w:p>
        </w:tc>
      </w:tr>
    </w:tbl>
    <w:p w:rsidR="00000000" w:rsidDel="00000000" w:rsidP="00000000" w:rsidRDefault="00000000" w:rsidRPr="00000000" w14:paraId="00000087">
      <w:pPr>
        <w:spacing w:after="160" w:lineRule="auto"/>
        <w:jc w:val="both"/>
        <w:rPr>
          <w:b w:val="1"/>
          <w:i w:val="1"/>
        </w:rPr>
      </w:pPr>
      <w:r w:rsidDel="00000000" w:rsidR="00000000" w:rsidRPr="00000000">
        <w:rPr>
          <w:rtl w:val="0"/>
        </w:rPr>
      </w:r>
    </w:p>
    <w:p w:rsidR="00000000" w:rsidDel="00000000" w:rsidP="00000000" w:rsidRDefault="00000000" w:rsidRPr="00000000" w14:paraId="00000088">
      <w:pPr>
        <w:spacing w:after="160" w:lineRule="auto"/>
        <w:jc w:val="both"/>
        <w:rPr/>
      </w:pPr>
      <w:r w:rsidDel="00000000" w:rsidR="00000000" w:rsidRPr="00000000">
        <w:rPr>
          <w:rtl w:val="0"/>
        </w:rPr>
      </w:r>
    </w:p>
    <w:p w:rsidR="00000000" w:rsidDel="00000000" w:rsidP="00000000" w:rsidRDefault="00000000" w:rsidRPr="00000000" w14:paraId="00000089">
      <w:pPr>
        <w:spacing w:after="160" w:lineRule="auto"/>
        <w:jc w:val="both"/>
        <w:rPr/>
      </w:pPr>
      <w:r w:rsidDel="00000000" w:rsidR="00000000" w:rsidRPr="00000000">
        <w:rPr>
          <w:rtl w:val="0"/>
        </w:rPr>
      </w:r>
    </w:p>
    <w:p w:rsidR="00000000" w:rsidDel="00000000" w:rsidP="00000000" w:rsidRDefault="00000000" w:rsidRPr="00000000" w14:paraId="0000008A">
      <w:pPr>
        <w:spacing w:after="160" w:lineRule="auto"/>
        <w:jc w:val="both"/>
        <w:rPr/>
      </w:pPr>
      <w:r w:rsidDel="00000000" w:rsidR="00000000" w:rsidRPr="00000000">
        <w:rPr>
          <w:rtl w:val="0"/>
        </w:rPr>
      </w:r>
    </w:p>
    <w:p w:rsidR="00000000" w:rsidDel="00000000" w:rsidP="00000000" w:rsidRDefault="00000000" w:rsidRPr="00000000" w14:paraId="0000008B">
      <w:pPr>
        <w:rPr>
          <w:b w:val="1"/>
          <w:i w:val="1"/>
        </w:rPr>
      </w:pPr>
      <w:r w:rsidDel="00000000" w:rsidR="00000000" w:rsidRPr="00000000">
        <w:rPr>
          <w:rtl w:val="0"/>
        </w:rPr>
      </w:r>
    </w:p>
    <w:p w:rsidR="00000000" w:rsidDel="00000000" w:rsidP="00000000" w:rsidRDefault="00000000" w:rsidRPr="00000000" w14:paraId="0000008C">
      <w:pPr>
        <w:numPr>
          <w:ilvl w:val="0"/>
          <w:numId w:val="3"/>
        </w:numPr>
        <w:ind w:left="720" w:hanging="360"/>
        <w:rPr/>
      </w:pPr>
      <w:r w:rsidDel="00000000" w:rsidR="00000000" w:rsidRPr="00000000">
        <w:rPr>
          <w:b w:val="1"/>
          <w:i w:val="1"/>
          <w:rtl w:val="0"/>
        </w:rPr>
        <w:t xml:space="preserve">Cronograma de actividades  PLAN:001.</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Los meses se contemplan de 4 semanas para mejor planeación y los meses comenzarán a contar a partir que se establezca una fecha para la primera actividad de la primera fase o se establezca en el análisis de la información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br w:type="page"/>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jc w:val="center"/>
        <w:rPr/>
      </w:pPr>
      <w:bookmarkStart w:colFirst="0" w:colLast="0" w:name="_heading=h.2et92p0" w:id="8"/>
      <w:bookmarkEnd w:id="8"/>
      <w:r w:rsidDel="00000000" w:rsidR="00000000" w:rsidRPr="00000000">
        <w:rPr>
          <w:rtl w:val="0"/>
        </w:rPr>
        <w:t xml:space="preserve">MODELO ESTRUCTURAL DE LA ORGANIZACIÒN MORENO Y&amp;D CONSULTORES SAS</w:t>
      </w:r>
    </w:p>
    <w:p w:rsidR="00000000" w:rsidDel="00000000" w:rsidP="00000000" w:rsidRDefault="00000000" w:rsidRPr="00000000" w14:paraId="00000092">
      <w:pPr>
        <w:spacing w:after="160" w:lineRule="auto"/>
        <w:rPr/>
      </w:pPr>
      <w:r w:rsidDel="00000000" w:rsidR="00000000" w:rsidRPr="00000000">
        <w:rPr>
          <w:rtl w:val="0"/>
        </w:rPr>
      </w:r>
    </w:p>
    <w:p w:rsidR="00000000" w:rsidDel="00000000" w:rsidP="00000000" w:rsidRDefault="00000000" w:rsidRPr="00000000" w14:paraId="00000093">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6067425" cy="4124325"/>
                <wp:effectExtent b="0" l="0" r="0" t="0"/>
                <wp:wrapNone/>
                <wp:docPr id="49" name=""/>
                <a:graphic>
                  <a:graphicData uri="http://schemas.microsoft.com/office/word/2010/wordprocessingGroup">
                    <wpg:wgp>
                      <wpg:cNvGrpSpPr/>
                      <wpg:grpSpPr>
                        <a:xfrm>
                          <a:off x="0" y="0"/>
                          <a:ext cx="6067425" cy="4124325"/>
                          <a:chOff x="0" y="0"/>
                          <a:chExt cx="6067425" cy="4124325"/>
                        </a:xfrm>
                      </wpg:grpSpPr>
                      <wpg:grpSp>
                        <wpg:cNvGrpSpPr/>
                        <wpg:grpSpPr>
                          <a:xfrm>
                            <a:off x="0" y="0"/>
                            <a:ext cx="6067425" cy="4124325"/>
                            <a:chOff x="0" y="0"/>
                            <a:chExt cx="6067425" cy="4124325"/>
                          </a:xfrm>
                        </wpg:grpSpPr>
                        <wps:wsp>
                          <wps:cNvSpPr/>
                          <wps:cNvPr id="6" name="Shape 6"/>
                          <wps:spPr>
                            <a:xfrm>
                              <a:off x="0" y="0"/>
                              <a:ext cx="6067425" cy="4124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033712" y="1957369"/>
                              <a:ext cx="2415230" cy="209586"/>
                            </a:xfrm>
                            <a:custGeom>
                              <a:rect b="b" l="l" r="r" t="t"/>
                              <a:pathLst>
                                <a:path extrusionOk="0" h="120000" w="120000">
                                  <a:moveTo>
                                    <a:pt x="0" y="0"/>
                                  </a:moveTo>
                                  <a:lnTo>
                                    <a:pt x="0" y="60000"/>
                                  </a:lnTo>
                                  <a:lnTo>
                                    <a:pt x="120000" y="60000"/>
                                  </a:lnTo>
                                  <a:lnTo>
                                    <a:pt x="120000" y="120000"/>
                                  </a:lnTo>
                                </a:path>
                              </a:pathLst>
                            </a:custGeom>
                            <a:noFill/>
                            <a:ln cap="flat" cmpd="sng" w="34925">
                              <a:solidFill>
                                <a:schemeClr val="accent5"/>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3033712" y="1957369"/>
                              <a:ext cx="1092871" cy="209586"/>
                            </a:xfrm>
                            <a:custGeom>
                              <a:rect b="b" l="l" r="r" t="t"/>
                              <a:pathLst>
                                <a:path extrusionOk="0" h="120000" w="120000">
                                  <a:moveTo>
                                    <a:pt x="0" y="0"/>
                                  </a:moveTo>
                                  <a:lnTo>
                                    <a:pt x="0" y="60000"/>
                                  </a:lnTo>
                                  <a:lnTo>
                                    <a:pt x="120000" y="60000"/>
                                  </a:lnTo>
                                  <a:lnTo>
                                    <a:pt x="120000" y="120000"/>
                                  </a:lnTo>
                                </a:path>
                              </a:pathLst>
                            </a:custGeom>
                            <a:noFill/>
                            <a:ln cap="flat" cmpd="sng" w="34925">
                              <a:solidFill>
                                <a:schemeClr val="accent5"/>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2918969" y="1957369"/>
                              <a:ext cx="114743" cy="209586"/>
                            </a:xfrm>
                            <a:custGeom>
                              <a:rect b="b" l="l" r="r" t="t"/>
                              <a:pathLst>
                                <a:path extrusionOk="0" h="120000" w="120000">
                                  <a:moveTo>
                                    <a:pt x="120000" y="0"/>
                                  </a:moveTo>
                                  <a:lnTo>
                                    <a:pt x="120000" y="60000"/>
                                  </a:lnTo>
                                  <a:lnTo>
                                    <a:pt x="0" y="60000"/>
                                  </a:lnTo>
                                  <a:lnTo>
                                    <a:pt x="0" y="120000"/>
                                  </a:lnTo>
                                </a:path>
                              </a:pathLst>
                            </a:custGeom>
                            <a:noFill/>
                            <a:ln cap="flat" cmpd="sng" w="34925">
                              <a:solidFill>
                                <a:schemeClr val="accent5"/>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1711353" y="1957369"/>
                              <a:ext cx="1322358" cy="209586"/>
                            </a:xfrm>
                            <a:custGeom>
                              <a:rect b="b" l="l" r="r" t="t"/>
                              <a:pathLst>
                                <a:path extrusionOk="0" h="120000" w="120000">
                                  <a:moveTo>
                                    <a:pt x="120000" y="0"/>
                                  </a:moveTo>
                                  <a:lnTo>
                                    <a:pt x="120000" y="60000"/>
                                  </a:lnTo>
                                  <a:lnTo>
                                    <a:pt x="0" y="60000"/>
                                  </a:lnTo>
                                  <a:lnTo>
                                    <a:pt x="0" y="120000"/>
                                  </a:lnTo>
                                </a:path>
                              </a:pathLst>
                            </a:custGeom>
                            <a:noFill/>
                            <a:ln cap="flat" cmpd="sng" w="34925">
                              <a:solidFill>
                                <a:schemeClr val="accent5"/>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503738" y="1957369"/>
                              <a:ext cx="2529974" cy="209586"/>
                            </a:xfrm>
                            <a:custGeom>
                              <a:rect b="b" l="l" r="r" t="t"/>
                              <a:pathLst>
                                <a:path extrusionOk="0" h="120000" w="120000">
                                  <a:moveTo>
                                    <a:pt x="120000" y="0"/>
                                  </a:moveTo>
                                  <a:lnTo>
                                    <a:pt x="120000" y="60000"/>
                                  </a:lnTo>
                                  <a:lnTo>
                                    <a:pt x="0" y="60000"/>
                                  </a:lnTo>
                                  <a:lnTo>
                                    <a:pt x="0" y="120000"/>
                                  </a:lnTo>
                                </a:path>
                              </a:pathLst>
                            </a:custGeom>
                            <a:noFill/>
                            <a:ln cap="flat" cmpd="sng" w="34925">
                              <a:solidFill>
                                <a:schemeClr val="accent5"/>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2534697" y="1458354"/>
                              <a:ext cx="998029" cy="499014"/>
                            </a:xfrm>
                            <a:prstGeom prst="rect">
                              <a:avLst/>
                            </a:prstGeom>
                            <a:solidFill>
                              <a:schemeClr val="accent3"/>
                            </a:solidFill>
                            <a:ln cap="flat" cmpd="sng" w="349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2534697" y="1458354"/>
                              <a:ext cx="998029" cy="4990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22"/>
                                    <w:vertAlign w:val="baseline"/>
                                  </w:rPr>
                                  <w:t xml:space="preserve">GERENCIA</w:t>
                                </w:r>
                              </w:p>
                            </w:txbxContent>
                          </wps:txbx>
                          <wps:bodyPr anchorCtr="0" anchor="ctr" bIns="6975" lIns="6975" spcFirstLastPara="1" rIns="6975" wrap="square" tIns="6975">
                            <a:noAutofit/>
                          </wps:bodyPr>
                        </wps:wsp>
                        <wps:wsp>
                          <wps:cNvSpPr/>
                          <wps:cNvPr id="56" name="Shape 56"/>
                          <wps:spPr>
                            <a:xfrm>
                              <a:off x="4723" y="2166955"/>
                              <a:ext cx="998029" cy="499014"/>
                            </a:xfrm>
                            <a:prstGeom prst="rect">
                              <a:avLst/>
                            </a:prstGeom>
                            <a:solidFill>
                              <a:schemeClr val="accent5"/>
                            </a:solidFill>
                            <a:ln cap="flat" cmpd="sng" w="349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 name="Shape 57"/>
                          <wps:spPr>
                            <a:xfrm>
                              <a:off x="4723" y="2166955"/>
                              <a:ext cx="998029" cy="4990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22"/>
                                    <w:vertAlign w:val="baseline"/>
                                  </w:rPr>
                                  <w:t xml:space="preserve">AREA TECNICA</w:t>
                                </w:r>
                              </w:p>
                            </w:txbxContent>
                          </wps:txbx>
                          <wps:bodyPr anchorCtr="0" anchor="ctr" bIns="6975" lIns="6975" spcFirstLastPara="1" rIns="6975" wrap="square" tIns="6975">
                            <a:noAutofit/>
                          </wps:bodyPr>
                        </wps:wsp>
                        <wps:wsp>
                          <wps:cNvSpPr/>
                          <wps:cNvPr id="58" name="Shape 58"/>
                          <wps:spPr>
                            <a:xfrm>
                              <a:off x="1212339" y="2166955"/>
                              <a:ext cx="998029" cy="499014"/>
                            </a:xfrm>
                            <a:prstGeom prst="rect">
                              <a:avLst/>
                            </a:prstGeom>
                            <a:solidFill>
                              <a:schemeClr val="accent5"/>
                            </a:solidFill>
                            <a:ln cap="flat" cmpd="sng" w="349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 name="Shape 59"/>
                          <wps:spPr>
                            <a:xfrm>
                              <a:off x="1212339" y="2166955"/>
                              <a:ext cx="998029" cy="4990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22"/>
                                    <w:vertAlign w:val="baseline"/>
                                  </w:rPr>
                                  <w:t xml:space="preserve">ASESOR EN CONTRATACIÒN</w:t>
                                </w:r>
                              </w:p>
                            </w:txbxContent>
                          </wps:txbx>
                          <wps:bodyPr anchorCtr="0" anchor="ctr" bIns="6975" lIns="6975" spcFirstLastPara="1" rIns="6975" wrap="square" tIns="6975">
                            <a:noAutofit/>
                          </wps:bodyPr>
                        </wps:wsp>
                        <wps:wsp>
                          <wps:cNvSpPr/>
                          <wps:cNvPr id="60" name="Shape 60"/>
                          <wps:spPr>
                            <a:xfrm>
                              <a:off x="2419954" y="2166955"/>
                              <a:ext cx="998029" cy="499014"/>
                            </a:xfrm>
                            <a:prstGeom prst="rect">
                              <a:avLst/>
                            </a:prstGeom>
                            <a:solidFill>
                              <a:schemeClr val="accent5"/>
                            </a:solidFill>
                            <a:ln cap="flat" cmpd="sng" w="349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1" name="Shape 61"/>
                          <wps:spPr>
                            <a:xfrm>
                              <a:off x="2419954" y="2166955"/>
                              <a:ext cx="998029" cy="4990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22"/>
                                    <w:vertAlign w:val="baseline"/>
                                  </w:rPr>
                                  <w:t xml:space="preserve">AREA DE SISTEMAS</w:t>
                                </w:r>
                              </w:p>
                            </w:txbxContent>
                          </wps:txbx>
                          <wps:bodyPr anchorCtr="0" anchor="ctr" bIns="6975" lIns="6975" spcFirstLastPara="1" rIns="6975" wrap="square" tIns="6975">
                            <a:noAutofit/>
                          </wps:bodyPr>
                        </wps:wsp>
                        <wps:wsp>
                          <wps:cNvSpPr/>
                          <wps:cNvPr id="62" name="Shape 62"/>
                          <wps:spPr>
                            <a:xfrm>
                              <a:off x="3627569" y="2166955"/>
                              <a:ext cx="998029" cy="499014"/>
                            </a:xfrm>
                            <a:prstGeom prst="rect">
                              <a:avLst/>
                            </a:prstGeom>
                            <a:solidFill>
                              <a:schemeClr val="accent5"/>
                            </a:solidFill>
                            <a:ln cap="flat" cmpd="sng" w="349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3" name="Shape 63"/>
                          <wps:spPr>
                            <a:xfrm>
                              <a:off x="3627569" y="2166955"/>
                              <a:ext cx="998029" cy="4990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22"/>
                                    <w:vertAlign w:val="baseline"/>
                                  </w:rPr>
                                  <w:t xml:space="preserve">AREA JURIDICA</w:t>
                                </w:r>
                              </w:p>
                            </w:txbxContent>
                          </wps:txbx>
                          <wps:bodyPr anchorCtr="0" anchor="ctr" bIns="6975" lIns="6975" spcFirstLastPara="1" rIns="6975" wrap="square" tIns="6975">
                            <a:noAutofit/>
                          </wps:bodyPr>
                        </wps:wsp>
                        <wps:wsp>
                          <wps:cNvSpPr/>
                          <wps:cNvPr id="64" name="Shape 64"/>
                          <wps:spPr>
                            <a:xfrm>
                              <a:off x="4835185" y="2166955"/>
                              <a:ext cx="1227516" cy="439941"/>
                            </a:xfrm>
                            <a:prstGeom prst="rect">
                              <a:avLst/>
                            </a:prstGeom>
                            <a:solidFill>
                              <a:schemeClr val="accent5"/>
                            </a:solidFill>
                            <a:ln cap="flat" cmpd="sng" w="349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5" name="Shape 65"/>
                          <wps:spPr>
                            <a:xfrm>
                              <a:off x="4835185" y="2166955"/>
                              <a:ext cx="1227516" cy="4399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22"/>
                                    <w:vertAlign w:val="baseline"/>
                                  </w:rPr>
                                  <w:t xml:space="preserve">AREA CONTABLE</w:t>
                                </w:r>
                              </w:p>
                            </w:txbxContent>
                          </wps:txbx>
                          <wps:bodyPr anchorCtr="0" anchor="ctr" bIns="6975" lIns="6975" spcFirstLastPara="1" rIns="6975" wrap="square" tIns="697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6067425" cy="4124325"/>
                <wp:effectExtent b="0" l="0" r="0" t="0"/>
                <wp:wrapNone/>
                <wp:docPr id="49"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6067425" cy="4124325"/>
                        </a:xfrm>
                        <a:prstGeom prst="rect"/>
                        <a:ln/>
                      </pic:spPr>
                    </pic:pic>
                  </a:graphicData>
                </a:graphic>
              </wp:anchor>
            </w:drawing>
          </mc:Fallback>
        </mc:AlternateContent>
      </w:r>
    </w:p>
    <w:p w:rsidR="00000000" w:rsidDel="00000000" w:rsidP="00000000" w:rsidRDefault="00000000" w:rsidRPr="00000000" w14:paraId="00000094">
      <w:pPr>
        <w:pStyle w:val="Heading1"/>
        <w:jc w:val="center"/>
        <w:rPr/>
      </w:pPr>
      <w:bookmarkStart w:colFirst="0" w:colLast="0" w:name="_heading=h.tyjcwt" w:id="9"/>
      <w:bookmarkEnd w:id="9"/>
      <w:r w:rsidDel="00000000" w:rsidR="00000000" w:rsidRPr="00000000">
        <w:rPr>
          <w:rtl w:val="0"/>
        </w:rPr>
        <w:t xml:space="preserve">MAPA DE PROCESOS MORENO Y&amp;D CONSULTORES</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spacing w:after="160" w:lineRule="auto"/>
        <w:jc w:val="cente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-54609</wp:posOffset>
            </wp:positionH>
            <wp:positionV relativeFrom="paragraph">
              <wp:posOffset>152400</wp:posOffset>
            </wp:positionV>
            <wp:extent cx="6286500" cy="3486740"/>
            <wp:effectExtent b="0" l="0" r="0" t="0"/>
            <wp:wrapNone/>
            <wp:docPr id="58" name="image15.png"/>
            <a:graphic>
              <a:graphicData uri="http://schemas.openxmlformats.org/drawingml/2006/picture">
                <pic:pic>
                  <pic:nvPicPr>
                    <pic:cNvPr id="0" name="image15.png"/>
                    <pic:cNvPicPr preferRelativeResize="0"/>
                  </pic:nvPicPr>
                  <pic:blipFill>
                    <a:blip r:embed="rId15"/>
                    <a:srcRect b="8687" l="19765" r="4751" t="16879"/>
                    <a:stretch>
                      <a:fillRect/>
                    </a:stretch>
                  </pic:blipFill>
                  <pic:spPr>
                    <a:xfrm>
                      <a:off x="0" y="0"/>
                      <a:ext cx="6286500" cy="3486740"/>
                    </a:xfrm>
                    <a:prstGeom prst="rect"/>
                    <a:ln/>
                  </pic:spPr>
                </pic:pic>
              </a:graphicData>
            </a:graphic>
          </wp:anchor>
        </w:drawing>
      </w:r>
    </w:p>
    <w:p w:rsidR="00000000" w:rsidDel="00000000" w:rsidP="00000000" w:rsidRDefault="00000000" w:rsidRPr="00000000" w14:paraId="00000097">
      <w:pPr>
        <w:spacing w:after="160" w:lineRule="auto"/>
        <w:jc w:val="center"/>
        <w:rPr/>
      </w:pPr>
      <w:r w:rsidDel="00000000" w:rsidR="00000000" w:rsidRPr="00000000">
        <w:rPr>
          <w:rtl w:val="0"/>
        </w:rPr>
      </w:r>
    </w:p>
    <w:p w:rsidR="00000000" w:rsidDel="00000000" w:rsidP="00000000" w:rsidRDefault="00000000" w:rsidRPr="00000000" w14:paraId="00000098">
      <w:pPr>
        <w:spacing w:after="160" w:lineRule="auto"/>
        <w:jc w:val="center"/>
        <w:rPr/>
      </w:pPr>
      <w:r w:rsidDel="00000000" w:rsidR="00000000" w:rsidRPr="00000000">
        <w:rPr>
          <w:rtl w:val="0"/>
        </w:rPr>
      </w:r>
    </w:p>
    <w:p w:rsidR="00000000" w:rsidDel="00000000" w:rsidP="00000000" w:rsidRDefault="00000000" w:rsidRPr="00000000" w14:paraId="00000099">
      <w:pPr>
        <w:spacing w:after="160" w:lineRule="auto"/>
        <w:jc w:val="center"/>
        <w:rPr/>
      </w:pPr>
      <w:r w:rsidDel="00000000" w:rsidR="00000000" w:rsidRPr="00000000">
        <w:rPr>
          <w:rtl w:val="0"/>
        </w:rPr>
      </w:r>
    </w:p>
    <w:p w:rsidR="00000000" w:rsidDel="00000000" w:rsidP="00000000" w:rsidRDefault="00000000" w:rsidRPr="00000000" w14:paraId="0000009A">
      <w:pPr>
        <w:spacing w:after="160" w:lineRule="auto"/>
        <w:jc w:val="center"/>
        <w:rPr/>
      </w:pPr>
      <w:r w:rsidDel="00000000" w:rsidR="00000000" w:rsidRPr="00000000">
        <w:rPr>
          <w:rtl w:val="0"/>
        </w:rPr>
      </w:r>
    </w:p>
    <w:p w:rsidR="00000000" w:rsidDel="00000000" w:rsidP="00000000" w:rsidRDefault="00000000" w:rsidRPr="00000000" w14:paraId="0000009B">
      <w:pPr>
        <w:spacing w:after="160" w:lineRule="auto"/>
        <w:jc w:val="center"/>
        <w:rPr/>
      </w:pPr>
      <w:r w:rsidDel="00000000" w:rsidR="00000000" w:rsidRPr="00000000">
        <w:rPr>
          <w:rtl w:val="0"/>
        </w:rPr>
      </w:r>
    </w:p>
    <w:p w:rsidR="00000000" w:rsidDel="00000000" w:rsidP="00000000" w:rsidRDefault="00000000" w:rsidRPr="00000000" w14:paraId="0000009C">
      <w:pPr>
        <w:spacing w:after="160" w:lineRule="auto"/>
        <w:jc w:val="center"/>
        <w:rPr/>
      </w:pPr>
      <w:r w:rsidDel="00000000" w:rsidR="00000000" w:rsidRPr="00000000">
        <w:rPr>
          <w:rtl w:val="0"/>
        </w:rPr>
      </w:r>
    </w:p>
    <w:p w:rsidR="00000000" w:rsidDel="00000000" w:rsidP="00000000" w:rsidRDefault="00000000" w:rsidRPr="00000000" w14:paraId="0000009D">
      <w:pPr>
        <w:spacing w:after="160" w:lineRule="auto"/>
        <w:jc w:val="center"/>
        <w:rPr/>
      </w:pPr>
      <w:r w:rsidDel="00000000" w:rsidR="00000000" w:rsidRPr="00000000">
        <w:rPr>
          <w:rtl w:val="0"/>
        </w:rPr>
      </w:r>
    </w:p>
    <w:p w:rsidR="00000000" w:rsidDel="00000000" w:rsidP="00000000" w:rsidRDefault="00000000" w:rsidRPr="00000000" w14:paraId="0000009E">
      <w:pPr>
        <w:spacing w:after="160" w:lineRule="auto"/>
        <w:jc w:val="center"/>
        <w:rPr/>
      </w:pPr>
      <w:r w:rsidDel="00000000" w:rsidR="00000000" w:rsidRPr="00000000">
        <w:rPr>
          <w:rtl w:val="0"/>
        </w:rPr>
      </w:r>
    </w:p>
    <w:p w:rsidR="00000000" w:rsidDel="00000000" w:rsidP="00000000" w:rsidRDefault="00000000" w:rsidRPr="00000000" w14:paraId="0000009F">
      <w:pPr>
        <w:spacing w:after="160" w:lineRule="auto"/>
        <w:jc w:val="center"/>
        <w:rPr/>
      </w:pPr>
      <w:r w:rsidDel="00000000" w:rsidR="00000000" w:rsidRPr="00000000">
        <w:rPr>
          <w:rtl w:val="0"/>
        </w:rPr>
      </w:r>
    </w:p>
    <w:p w:rsidR="00000000" w:rsidDel="00000000" w:rsidP="00000000" w:rsidRDefault="00000000" w:rsidRPr="00000000" w14:paraId="000000A0">
      <w:pPr>
        <w:spacing w:after="160" w:lineRule="auto"/>
        <w:jc w:val="center"/>
        <w:rPr/>
      </w:pPr>
      <w:r w:rsidDel="00000000" w:rsidR="00000000" w:rsidRPr="00000000">
        <w:rPr>
          <w:rtl w:val="0"/>
        </w:rPr>
      </w:r>
    </w:p>
    <w:p w:rsidR="00000000" w:rsidDel="00000000" w:rsidP="00000000" w:rsidRDefault="00000000" w:rsidRPr="00000000" w14:paraId="000000A1">
      <w:pPr>
        <w:spacing w:after="160" w:lineRule="auto"/>
        <w:jc w:val="center"/>
        <w:rPr/>
      </w:pPr>
      <w:r w:rsidDel="00000000" w:rsidR="00000000" w:rsidRPr="00000000">
        <w:rPr>
          <w:rtl w:val="0"/>
        </w:rPr>
      </w:r>
    </w:p>
    <w:p w:rsidR="00000000" w:rsidDel="00000000" w:rsidP="00000000" w:rsidRDefault="00000000" w:rsidRPr="00000000" w14:paraId="000000A2">
      <w:pPr>
        <w:spacing w:after="160" w:lineRule="auto"/>
        <w:jc w:val="center"/>
        <w:rPr/>
      </w:pPr>
      <w:r w:rsidDel="00000000" w:rsidR="00000000" w:rsidRPr="00000000">
        <w:rPr>
          <w:rtl w:val="0"/>
        </w:rPr>
      </w:r>
    </w:p>
    <w:p w:rsidR="00000000" w:rsidDel="00000000" w:rsidP="00000000" w:rsidRDefault="00000000" w:rsidRPr="00000000" w14:paraId="000000A3">
      <w:pPr>
        <w:spacing w:after="160" w:lineRule="auto"/>
        <w:jc w:val="center"/>
        <w:rPr/>
      </w:pPr>
      <w:r w:rsidDel="00000000" w:rsidR="00000000" w:rsidRPr="00000000">
        <w:rPr>
          <w:rtl w:val="0"/>
        </w:rPr>
      </w:r>
    </w:p>
    <w:p w:rsidR="00000000" w:rsidDel="00000000" w:rsidP="00000000" w:rsidRDefault="00000000" w:rsidRPr="00000000" w14:paraId="000000A4">
      <w:pPr>
        <w:spacing w:after="160" w:lineRule="auto"/>
        <w:jc w:val="center"/>
        <w:rPr/>
      </w:pPr>
      <w:r w:rsidDel="00000000" w:rsidR="00000000" w:rsidRPr="00000000">
        <w:rPr>
          <w:rtl w:val="0"/>
        </w:rPr>
      </w:r>
    </w:p>
    <w:p w:rsidR="00000000" w:rsidDel="00000000" w:rsidP="00000000" w:rsidRDefault="00000000" w:rsidRPr="00000000" w14:paraId="000000A5">
      <w:pPr>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jc w:val="center"/>
        <w:rPr/>
      </w:pPr>
      <w:bookmarkStart w:colFirst="0" w:colLast="0" w:name="_heading=h.3dy6vkm" w:id="10"/>
      <w:bookmarkEnd w:id="10"/>
      <w:r w:rsidDel="00000000" w:rsidR="00000000" w:rsidRPr="00000000">
        <w:rPr>
          <w:rtl w:val="0"/>
        </w:rPr>
        <w:t xml:space="preserve">MATRIZ DOFA</w:t>
      </w:r>
    </w:p>
    <w:p w:rsidR="00000000" w:rsidDel="00000000" w:rsidP="00000000" w:rsidRDefault="00000000" w:rsidRPr="00000000" w14:paraId="000000A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165100</wp:posOffset>
                </wp:positionV>
                <wp:extent cx="5619750" cy="7943850"/>
                <wp:effectExtent b="0" l="0" r="0" t="0"/>
                <wp:wrapNone/>
                <wp:docPr id="46" name=""/>
                <a:graphic>
                  <a:graphicData uri="http://schemas.microsoft.com/office/word/2010/wordprocessingGroup">
                    <wpg:wgp>
                      <wpg:cNvGrpSpPr/>
                      <wpg:grpSpPr>
                        <a:xfrm>
                          <a:off x="2536125" y="0"/>
                          <a:ext cx="5619750" cy="7943850"/>
                          <a:chOff x="2536125" y="0"/>
                          <a:chExt cx="5619750" cy="7560000"/>
                        </a:xfrm>
                      </wpg:grpSpPr>
                      <wpg:grpSp>
                        <wpg:cNvGrpSpPr/>
                        <wpg:grpSpPr>
                          <a:xfrm>
                            <a:off x="2536125" y="0"/>
                            <a:ext cx="5619750" cy="7560000"/>
                            <a:chOff x="0" y="0"/>
                            <a:chExt cx="5619750" cy="7943850"/>
                          </a:xfrm>
                        </wpg:grpSpPr>
                        <wps:wsp>
                          <wps:cNvSpPr/>
                          <wps:cNvPr id="6" name="Shape 6"/>
                          <wps:spPr>
                            <a:xfrm>
                              <a:off x="0" y="0"/>
                              <a:ext cx="5619750" cy="794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57150" y="76200"/>
                              <a:ext cx="2466975" cy="3352800"/>
                            </a:xfrm>
                            <a:prstGeom prst="roundRect">
                              <a:avLst>
                                <a:gd fmla="val 16667" name="adj"/>
                              </a:avLst>
                            </a:prstGeom>
                            <a:gradFill>
                              <a:gsLst>
                                <a:gs pos="0">
                                  <a:srgbClr val="87ABC2"/>
                                </a:gs>
                                <a:gs pos="50000">
                                  <a:srgbClr val="72A2BE"/>
                                </a:gs>
                                <a:gs pos="100000">
                                  <a:srgbClr val="618FAC"/>
                                </a:gs>
                              </a:gsLst>
                              <a:lin ang="5400000" scaled="0"/>
                            </a:gradFill>
                            <a:ln>
                              <a:noFill/>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20"/>
                                    <w:vertAlign w:val="baseline"/>
                                  </w:rPr>
                                  <w:t xml:space="preserve">DEBILIDADES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Trebuchet MS" w:cs="Trebuchet MS" w:eastAsia="Trebuchet MS" w:hAnsi="Trebuchet MS"/>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8"/>
                                    <w:vertAlign w:val="baseline"/>
                                  </w:rPr>
                                  <w:t xml:space="preserve">No llevar un sistema contable adecuado.</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No poder ejercer control de forma adecuada en cuanto a las obligaciones con el estado.</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No poder interactuar con el cliente de forma amable con el sistema.</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Generamos mayor gasto administrativo ya que se tercerizan áreas de la empresa.</w:t>
                                </w:r>
                              </w:p>
                              <w:p w:rsidR="00000000" w:rsidDel="00000000" w:rsidP="00000000" w:rsidRDefault="00000000" w:rsidRPr="00000000">
                                <w:pPr>
                                  <w:spacing w:after="200" w:before="10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20"/>
                                    <w:vertAlign w:val="baseline"/>
                                  </w:rPr>
                                </w:r>
                              </w:p>
                            </w:txbxContent>
                          </wps:txbx>
                          <wps:bodyPr anchorCtr="0" anchor="ctr" bIns="45700" lIns="91425" spcFirstLastPara="1" rIns="91425" wrap="square" tIns="45700">
                            <a:noAutofit/>
                          </wps:bodyPr>
                        </wps:wsp>
                        <wps:wsp>
                          <wps:cNvSpPr/>
                          <wps:cNvPr id="39" name="Shape 39"/>
                          <wps:spPr>
                            <a:xfrm>
                              <a:off x="0" y="4324350"/>
                              <a:ext cx="2552700" cy="3524250"/>
                            </a:xfrm>
                            <a:prstGeom prst="roundRect">
                              <a:avLst>
                                <a:gd fmla="val 16667" name="adj"/>
                              </a:avLst>
                            </a:prstGeom>
                            <a:solidFill>
                              <a:schemeClr val="accent5"/>
                            </a:solidFill>
                            <a:ln cap="flat" cmpd="sng" w="19050">
                              <a:solidFill>
                                <a:schemeClr val="lt1"/>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20"/>
                                    <w:vertAlign w:val="baseline"/>
                                  </w:rPr>
                                  <w:t xml:space="preserve">AMENAZAS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rebuchet MS" w:cs="Trebuchet MS" w:eastAsia="Trebuchet MS" w:hAnsi="Trebuchet MS"/>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8"/>
                                    <w:vertAlign w:val="baseline"/>
                                  </w:rPr>
                                  <w:t xml:space="preserve">Alta competencia en el ámbito jurídico a nivel nacional.</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Alto riesgo de pérdida de la información al no poseer un sistema de respaldo de la misma.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Generar desconfianza en los clientes al no tener este respaldo.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No poseer un aplicativo que sea amable con la información que se ofrece a nuestros clientes y que pueda hacer que busquen otras alternativas.</w:t>
                                </w:r>
                              </w:p>
                              <w:p w:rsidR="00000000" w:rsidDel="00000000" w:rsidP="00000000" w:rsidRDefault="00000000" w:rsidRPr="00000000">
                                <w:pPr>
                                  <w:spacing w:after="200" w:before="10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45700" lIns="91425" spcFirstLastPara="1" rIns="91425" wrap="square" tIns="45700">
                            <a:noAutofit/>
                          </wps:bodyPr>
                        </wps:wsp>
                        <wps:wsp>
                          <wps:cNvSpPr/>
                          <wps:cNvPr id="40" name="Shape 40"/>
                          <wps:spPr>
                            <a:xfrm>
                              <a:off x="3009900" y="4400550"/>
                              <a:ext cx="2609850" cy="3543300"/>
                            </a:xfrm>
                            <a:prstGeom prst="roundRect">
                              <a:avLst>
                                <a:gd fmla="val 16667" name="adj"/>
                              </a:avLst>
                            </a:prstGeom>
                            <a:solidFill>
                              <a:schemeClr val="dk1"/>
                            </a:solidFill>
                            <a:ln cap="flat" cmpd="sng" w="34925">
                              <a:solidFill>
                                <a:schemeClr val="dk1"/>
                              </a:solidFill>
                              <a:prstDash val="solid"/>
                              <a:round/>
                              <a:headEnd len="sm" w="sm" type="none"/>
                              <a:tailEnd len="sm" w="sm" type="none"/>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20"/>
                                    <w:vertAlign w:val="baseline"/>
                                  </w:rPr>
                                  <w:t xml:space="preserve">OPORTUNIDADES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rebuchet MS" w:cs="Trebuchet MS" w:eastAsia="Trebuchet MS" w:hAnsi="Trebuchet MS"/>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8"/>
                                    <w:vertAlign w:val="baseline"/>
                                  </w:rPr>
                                  <w:t xml:space="preserve">Generar innovación y desarrollo en las áreas de las tics.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Estar a la vanguardia del desarrollo de los sistemas de información.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Ofrecer un mejor servicio respecto de la competencia.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generar seguridad y confianza en los productos y servicios ofrecidos por la empresa.</w:t>
                                </w:r>
                              </w:p>
                            </w:txbxContent>
                          </wps:txbx>
                          <wps:bodyPr anchorCtr="0" anchor="ctr" bIns="45700" lIns="91425" spcFirstLastPara="1" rIns="91425" wrap="square" tIns="45700">
                            <a:noAutofit/>
                          </wps:bodyPr>
                        </wps:wsp>
                        <wps:wsp>
                          <wps:cNvSpPr/>
                          <wps:cNvPr id="41" name="Shape 41"/>
                          <wps:spPr>
                            <a:xfrm>
                              <a:off x="3076575" y="0"/>
                              <a:ext cx="2476500" cy="3390900"/>
                            </a:xfrm>
                            <a:prstGeom prst="roundRect">
                              <a:avLst>
                                <a:gd fmla="val 16667" name="adj"/>
                              </a:avLst>
                            </a:prstGeom>
                            <a:gradFill>
                              <a:gsLst>
                                <a:gs pos="0">
                                  <a:srgbClr val="484848"/>
                                </a:gs>
                                <a:gs pos="50000">
                                  <a:schemeClr val="dk1"/>
                                </a:gs>
                                <a:gs pos="100000">
                                  <a:schemeClr val="dk1"/>
                                </a:gs>
                              </a:gsLst>
                              <a:lin ang="5400000" scaled="0"/>
                            </a:gradFill>
                            <a:ln>
                              <a:noFill/>
                            </a:ln>
                          </wps:spPr>
                          <wps:txbx>
                            <w:txbxContent>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18"/>
                                    <w:vertAlign w:val="baseline"/>
                                  </w:rPr>
                                  <w:t xml:space="preserve">FORTALEZAS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Trebuchet MS" w:cs="Trebuchet MS" w:eastAsia="Trebuchet MS" w:hAnsi="Trebuchet MS"/>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la credibilidad ganada en el tiempo por las entidades contratantes.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Indicadores de desempeño económico que generan confianza en los clientes.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Productividad y eficiencia en los procesos y en la calidad de los entregables a las entidades contratantes.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Eficacia en la resolución de problemas asociados a la contratación.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Organización y en la contabilidad, aunque no sea de forma amable para el cliente.</w:t>
                                </w:r>
                              </w:p>
                              <w:p w:rsidR="00000000" w:rsidDel="00000000" w:rsidP="00000000" w:rsidRDefault="00000000" w:rsidRPr="00000000">
                                <w:pPr>
                                  <w:spacing w:after="200" w:before="10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ctr" bIns="45700" lIns="91425" spcFirstLastPara="1" rIns="91425" wrap="square" tIns="45700">
                            <a:noAutofit/>
                          </wps:bodyPr>
                        </wps:wsp>
                        <wps:wsp>
                          <wps:cNvCnPr/>
                          <wps:spPr>
                            <a:xfrm>
                              <a:off x="1295400" y="3419475"/>
                              <a:ext cx="0" cy="923925"/>
                            </a:xfrm>
                            <a:prstGeom prst="bentConnector3">
                              <a:avLst>
                                <a:gd fmla="val 50000" name="adj1"/>
                              </a:avLst>
                            </a:prstGeom>
                            <a:noFill/>
                            <a:ln cap="flat" cmpd="sng" w="5715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CnPr/>
                          <wps:spPr>
                            <a:xfrm>
                              <a:off x="4324350" y="3390900"/>
                              <a:ext cx="0" cy="923925"/>
                            </a:xfrm>
                            <a:prstGeom prst="bentConnector3">
                              <a:avLst>
                                <a:gd fmla="val 50000" name="adj1"/>
                              </a:avLst>
                            </a:prstGeom>
                            <a:noFill/>
                            <a:ln cap="flat" cmpd="sng" w="5715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CnPr/>
                          <wps:spPr>
                            <a:xfrm>
                              <a:off x="2524125" y="1590675"/>
                              <a:ext cx="552450" cy="0"/>
                            </a:xfrm>
                            <a:prstGeom prst="straightConnector1">
                              <a:avLst/>
                            </a:prstGeom>
                            <a:noFill/>
                            <a:ln cap="flat" cmpd="sng" w="5715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CnPr/>
                          <wps:spPr>
                            <a:xfrm>
                              <a:off x="2533650" y="6219825"/>
                              <a:ext cx="495300" cy="0"/>
                            </a:xfrm>
                            <a:prstGeom prst="straightConnector1">
                              <a:avLst/>
                            </a:prstGeom>
                            <a:noFill/>
                            <a:ln cap="flat" cmpd="sng" w="57150">
                              <a:solidFill>
                                <a:schemeClr val="accent3"/>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165100</wp:posOffset>
                </wp:positionV>
                <wp:extent cx="5619750" cy="7943850"/>
                <wp:effectExtent b="0" l="0" r="0" t="0"/>
                <wp:wrapNone/>
                <wp:docPr id="46"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5619750" cy="7943850"/>
                        </a:xfrm>
                        <a:prstGeom prst="rect"/>
                        <a:ln/>
                      </pic:spPr>
                    </pic:pic>
                  </a:graphicData>
                </a:graphic>
              </wp:anchor>
            </w:drawing>
          </mc:Fallback>
        </mc:AlternateContent>
      </w:r>
    </w:p>
    <w:p w:rsidR="00000000" w:rsidDel="00000000" w:rsidP="00000000" w:rsidRDefault="00000000" w:rsidRPr="00000000" w14:paraId="000000A8">
      <w:pPr>
        <w:r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rPr/>
      </w:pPr>
      <w:bookmarkStart w:colFirst="0" w:colLast="0" w:name="_heading=h.1t3h5sf" w:id="11"/>
      <w:bookmarkEnd w:id="11"/>
      <w:r w:rsidDel="00000000" w:rsidR="00000000" w:rsidRPr="00000000">
        <w:rPr>
          <w:rtl w:val="0"/>
        </w:rPr>
        <w:t xml:space="preserve">PROBLEMAS IDENTIFICADOS EN LA REALIZACIÓN DE LOS PROCESOS ORGANIZACIONALES</w:t>
      </w:r>
    </w:p>
    <w:p w:rsidR="00000000" w:rsidDel="00000000" w:rsidP="00000000" w:rsidRDefault="00000000" w:rsidRPr="00000000" w14:paraId="000000AA">
      <w:pPr>
        <w:rPr/>
      </w:pPr>
      <w:r w:rsidDel="00000000" w:rsidR="00000000" w:rsidRPr="00000000">
        <w:rPr>
          <w:rtl w:val="0"/>
        </w:rPr>
      </w:r>
    </w:p>
    <w:tbl>
      <w:tblPr>
        <w:tblStyle w:val="Table2"/>
        <w:tblW w:w="9628.0" w:type="dxa"/>
        <w:jc w:val="left"/>
        <w:tblInd w:w="0.0" w:type="dxa"/>
        <w:tblBorders>
          <w:top w:color="7ba0cd" w:space="0" w:sz="8" w:val="single"/>
          <w:left w:color="7ba0cd" w:space="0" w:sz="8" w:val="single"/>
          <w:bottom w:color="7ba0cd" w:space="0" w:sz="8" w:val="single"/>
          <w:right w:color="7ba0cd" w:space="0" w:sz="8" w:val="single"/>
          <w:insideH w:color="7ba0cd" w:space="0" w:sz="8" w:val="single"/>
          <w:insideV w:color="ffffff" w:space="0" w:sz="4" w:val="single"/>
        </w:tblBorders>
        <w:tblLayout w:type="fixed"/>
        <w:tblLook w:val="04A0"/>
      </w:tblPr>
      <w:tblGrid>
        <w:gridCol w:w="4814"/>
        <w:gridCol w:w="4814"/>
        <w:tblGridChange w:id="0">
          <w:tblGrid>
            <w:gridCol w:w="4814"/>
            <w:gridCol w:w="4814"/>
          </w:tblGrid>
        </w:tblGridChange>
      </w:tblGrid>
      <w:tr>
        <w:trPr>
          <w:cantSplit w:val="0"/>
          <w:tblHeader w:val="0"/>
        </w:trPr>
        <w:tc>
          <w:tcPr/>
          <w:p w:rsidR="00000000" w:rsidDel="00000000" w:rsidP="00000000" w:rsidRDefault="00000000" w:rsidRPr="00000000" w14:paraId="000000AB">
            <w:pPr>
              <w:rPr/>
            </w:pPr>
            <w:bookmarkStart w:colFirst="0" w:colLast="0" w:name="_heading=h.4d34og8" w:id="12"/>
            <w:bookmarkEnd w:id="12"/>
            <w:r w:rsidDel="00000000" w:rsidR="00000000" w:rsidRPr="00000000">
              <w:rPr>
                <w:rtl w:val="0"/>
              </w:rPr>
              <w:t xml:space="preserve">PROBLEMA</w:t>
            </w:r>
          </w:p>
        </w:tc>
        <w:tc>
          <w:tcPr/>
          <w:p w:rsidR="00000000" w:rsidDel="00000000" w:rsidP="00000000" w:rsidRDefault="00000000" w:rsidRPr="00000000" w14:paraId="000000AC">
            <w:pPr>
              <w:rPr/>
            </w:pPr>
            <w:r w:rsidDel="00000000" w:rsidR="00000000" w:rsidRPr="00000000">
              <w:rPr>
                <w:rtl w:val="0"/>
              </w:rPr>
              <w:t xml:space="preserve">DESCRIPCIÓN</w:t>
            </w:r>
          </w:p>
        </w:tc>
      </w:tr>
      <w:tr>
        <w:trPr>
          <w:cantSplit w:val="0"/>
          <w:tblHeader w:val="0"/>
        </w:trPr>
        <w:tc>
          <w:tcPr/>
          <w:p w:rsidR="00000000" w:rsidDel="00000000" w:rsidP="00000000" w:rsidRDefault="00000000" w:rsidRPr="00000000" w14:paraId="000000AD">
            <w:pPr>
              <w:rPr/>
            </w:pPr>
            <w:r w:rsidDel="00000000" w:rsidR="00000000" w:rsidRPr="00000000">
              <w:rPr>
                <w:rtl w:val="0"/>
              </w:rPr>
              <w:t xml:space="preserve">DETERMINACIÓN DE ROLES Y RESPONSABLES</w:t>
            </w:r>
          </w:p>
        </w:tc>
        <w:tc>
          <w:tcPr/>
          <w:p w:rsidR="00000000" w:rsidDel="00000000" w:rsidP="00000000" w:rsidRDefault="00000000" w:rsidRPr="00000000" w14:paraId="000000AE">
            <w:pPr>
              <w:jc w:val="both"/>
              <w:rPr/>
            </w:pPr>
            <w:r w:rsidDel="00000000" w:rsidR="00000000" w:rsidRPr="00000000">
              <w:rPr>
                <w:rtl w:val="0"/>
              </w:rPr>
              <w:t xml:space="preserve">No se identifica con exactitud las funciones acordes a los encargados de procesos, y los roles de desempeño de cada uno de estos. </w:t>
            </w:r>
          </w:p>
        </w:tc>
      </w:tr>
      <w:tr>
        <w:trPr>
          <w:cantSplit w:val="0"/>
          <w:tblHeader w:val="0"/>
        </w:trPr>
        <w:tc>
          <w:tcPr/>
          <w:p w:rsidR="00000000" w:rsidDel="00000000" w:rsidP="00000000" w:rsidRDefault="00000000" w:rsidRPr="00000000" w14:paraId="000000AF">
            <w:pPr>
              <w:rPr/>
            </w:pPr>
            <w:r w:rsidDel="00000000" w:rsidR="00000000" w:rsidRPr="00000000">
              <w:rPr>
                <w:rtl w:val="0"/>
              </w:rPr>
              <w:t xml:space="preserve">CONTROL DE LA DOCUMENTACIÒN</w:t>
            </w:r>
          </w:p>
        </w:tc>
        <w:tc>
          <w:tcPr/>
          <w:p w:rsidR="00000000" w:rsidDel="00000000" w:rsidP="00000000" w:rsidRDefault="00000000" w:rsidRPr="00000000" w14:paraId="000000B0">
            <w:pPr>
              <w:jc w:val="both"/>
              <w:rPr/>
            </w:pPr>
            <w:r w:rsidDel="00000000" w:rsidR="00000000" w:rsidRPr="00000000">
              <w:rPr>
                <w:rtl w:val="0"/>
              </w:rPr>
              <w:t xml:space="preserve">No existe ni se documenta en ninguna parte un control de la documentación de la empresa en todos sus ámbitos, ni control de las versiones de los documentos emitidos.</w:t>
            </w:r>
          </w:p>
        </w:tc>
      </w:tr>
      <w:tr>
        <w:trPr>
          <w:cantSplit w:val="0"/>
          <w:tblHeader w:val="0"/>
        </w:trPr>
        <w:tc>
          <w:tcPr/>
          <w:p w:rsidR="00000000" w:rsidDel="00000000" w:rsidP="00000000" w:rsidRDefault="00000000" w:rsidRPr="00000000" w14:paraId="000000B1">
            <w:pPr>
              <w:rPr/>
            </w:pPr>
            <w:r w:rsidDel="00000000" w:rsidR="00000000" w:rsidRPr="00000000">
              <w:rPr>
                <w:rtl w:val="0"/>
              </w:rPr>
              <w:t xml:space="preserve">CONTROL DE LA INFORMACIÓN</w:t>
            </w:r>
          </w:p>
        </w:tc>
        <w:tc>
          <w:tcPr/>
          <w:p w:rsidR="00000000" w:rsidDel="00000000" w:rsidP="00000000" w:rsidRDefault="00000000" w:rsidRPr="00000000" w14:paraId="000000B2">
            <w:pPr>
              <w:jc w:val="both"/>
              <w:rPr/>
            </w:pPr>
            <w:r w:rsidDel="00000000" w:rsidR="00000000" w:rsidRPr="00000000">
              <w:rPr>
                <w:rtl w:val="0"/>
              </w:rPr>
              <w:t xml:space="preserve">No existe un responsable directo en el manejo de la información generada de forma interna y externa, que ejerza control de la misma y que restrinja el acceso a la misma de forma predeterminada.</w:t>
            </w:r>
          </w:p>
        </w:tc>
      </w:tr>
      <w:tr>
        <w:trPr>
          <w:cantSplit w:val="0"/>
          <w:tblHeader w:val="0"/>
        </w:trPr>
        <w:tc>
          <w:tcPr/>
          <w:p w:rsidR="00000000" w:rsidDel="00000000" w:rsidP="00000000" w:rsidRDefault="00000000" w:rsidRPr="00000000" w14:paraId="000000B3">
            <w:pPr>
              <w:rPr/>
            </w:pPr>
            <w:r w:rsidDel="00000000" w:rsidR="00000000" w:rsidRPr="00000000">
              <w:rPr>
                <w:rtl w:val="0"/>
              </w:rPr>
              <w:t xml:space="preserve">CONTROL CONTABLE</w:t>
            </w:r>
          </w:p>
        </w:tc>
        <w:tc>
          <w:tcPr/>
          <w:p w:rsidR="00000000" w:rsidDel="00000000" w:rsidP="00000000" w:rsidRDefault="00000000" w:rsidRPr="00000000" w14:paraId="000000B4">
            <w:pPr>
              <w:jc w:val="both"/>
              <w:rPr/>
            </w:pPr>
            <w:r w:rsidDel="00000000" w:rsidR="00000000" w:rsidRPr="00000000">
              <w:rPr>
                <w:rtl w:val="0"/>
              </w:rPr>
              <w:t xml:space="preserve">No se evidencia un Sistema de información contable que sea eficiente, seguro y dinámico para la empresa como para el cliente.</w:t>
            </w:r>
          </w:p>
        </w:tc>
      </w:tr>
    </w:tbl>
    <w:p w:rsidR="00000000" w:rsidDel="00000000" w:rsidP="00000000" w:rsidRDefault="00000000" w:rsidRPr="00000000" w14:paraId="000000B5">
      <w:pPr>
        <w:pStyle w:val="Heading1"/>
        <w:jc w:val="center"/>
        <w:rPr/>
      </w:pPr>
      <w:r w:rsidDel="00000000" w:rsidR="00000000" w:rsidRPr="00000000">
        <w:rPr>
          <w:rtl w:val="0"/>
        </w:rPr>
        <w:t xml:space="preserve">LISTA DE PROBLEMAS CON SUS PRIORIDADES ASOCIADAS</w:t>
      </w:r>
    </w:p>
    <w:p w:rsidR="00000000" w:rsidDel="00000000" w:rsidP="00000000" w:rsidRDefault="00000000" w:rsidRPr="00000000" w14:paraId="000000B6">
      <w:pPr>
        <w:rPr/>
      </w:pPr>
      <w:bookmarkStart w:colFirst="0" w:colLast="0" w:name="_heading=h.2s8eyo1" w:id="13"/>
      <w:bookmarkEnd w:id="13"/>
      <w:r w:rsidDel="00000000" w:rsidR="00000000" w:rsidRPr="00000000">
        <w:rPr>
          <w:rtl w:val="0"/>
        </w:rPr>
      </w:r>
    </w:p>
    <w:tbl>
      <w:tblPr>
        <w:tblStyle w:val="Table3"/>
        <w:tblW w:w="9628.0" w:type="dxa"/>
        <w:jc w:val="left"/>
        <w:tblInd w:w="0.0" w:type="dxa"/>
        <w:tblBorders>
          <w:top w:color="7ba0cd" w:space="0" w:sz="8" w:val="single"/>
          <w:left w:color="7ba0cd" w:space="0" w:sz="8" w:val="single"/>
          <w:bottom w:color="7ba0cd" w:space="0" w:sz="8" w:val="single"/>
          <w:right w:color="7ba0cd" w:space="0" w:sz="8" w:val="single"/>
          <w:insideH w:color="7ba0cd" w:space="0" w:sz="8" w:val="single"/>
          <w:insideV w:color="ffffff" w:space="0" w:sz="4" w:val="single"/>
        </w:tblBorders>
        <w:tblLayout w:type="fixed"/>
        <w:tblLook w:val="04A0"/>
      </w:tblPr>
      <w:tblGrid>
        <w:gridCol w:w="4814"/>
        <w:gridCol w:w="4814"/>
        <w:tblGridChange w:id="0">
          <w:tblGrid>
            <w:gridCol w:w="4814"/>
            <w:gridCol w:w="4814"/>
          </w:tblGrid>
        </w:tblGridChange>
      </w:tblGrid>
      <w:tr>
        <w:trPr>
          <w:cantSplit w:val="0"/>
          <w:tblHeader w:val="0"/>
        </w:trPr>
        <w:tc>
          <w:tcPr/>
          <w:p w:rsidR="00000000" w:rsidDel="00000000" w:rsidP="00000000" w:rsidRDefault="00000000" w:rsidRPr="00000000" w14:paraId="000000B7">
            <w:pPr>
              <w:jc w:val="center"/>
              <w:rPr/>
            </w:pPr>
            <w:r w:rsidDel="00000000" w:rsidR="00000000" w:rsidRPr="00000000">
              <w:rPr>
                <w:rtl w:val="0"/>
              </w:rPr>
              <w:t xml:space="preserve">PROBLEMA</w:t>
            </w:r>
          </w:p>
        </w:tc>
        <w:tc>
          <w:tcPr/>
          <w:p w:rsidR="00000000" w:rsidDel="00000000" w:rsidP="00000000" w:rsidRDefault="00000000" w:rsidRPr="00000000" w14:paraId="000000B8">
            <w:pPr>
              <w:jc w:val="center"/>
              <w:rPr/>
            </w:pPr>
            <w:r w:rsidDel="00000000" w:rsidR="00000000" w:rsidRPr="00000000">
              <w:rPr>
                <w:rtl w:val="0"/>
              </w:rPr>
              <w:t xml:space="preserve">PRIORIZACIÓN</w:t>
            </w:r>
          </w:p>
        </w:tc>
      </w:tr>
      <w:tr>
        <w:trPr>
          <w:cantSplit w:val="0"/>
          <w:tblHeader w:val="0"/>
        </w:trPr>
        <w:tc>
          <w:tcPr/>
          <w:p w:rsidR="00000000" w:rsidDel="00000000" w:rsidP="00000000" w:rsidRDefault="00000000" w:rsidRPr="00000000" w14:paraId="000000B9">
            <w:pPr>
              <w:rPr/>
            </w:pPr>
            <w:r w:rsidDel="00000000" w:rsidR="00000000" w:rsidRPr="00000000">
              <w:rPr>
                <w:rtl w:val="0"/>
              </w:rPr>
              <w:t xml:space="preserve">DETERMINACIÓN DE ROLES Y RESPONSABLES</w:t>
            </w:r>
          </w:p>
        </w:tc>
        <w:tc>
          <w:tcPr/>
          <w:p w:rsidR="00000000" w:rsidDel="00000000" w:rsidP="00000000" w:rsidRDefault="00000000" w:rsidRPr="00000000" w14:paraId="000000BA">
            <w:pPr>
              <w:jc w:val="cente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BB">
            <w:pPr>
              <w:rPr/>
            </w:pPr>
            <w:r w:rsidDel="00000000" w:rsidR="00000000" w:rsidRPr="00000000">
              <w:rPr>
                <w:rtl w:val="0"/>
              </w:rPr>
              <w:t xml:space="preserve">CONTROL DE LA DOCUMENTACIÒN</w:t>
            </w:r>
          </w:p>
        </w:tc>
        <w:tc>
          <w:tcPr/>
          <w:p w:rsidR="00000000" w:rsidDel="00000000" w:rsidP="00000000" w:rsidRDefault="00000000" w:rsidRPr="00000000" w14:paraId="000000BC">
            <w:pPr>
              <w:jc w:val="center"/>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BD">
            <w:pPr>
              <w:rPr/>
            </w:pPr>
            <w:r w:rsidDel="00000000" w:rsidR="00000000" w:rsidRPr="00000000">
              <w:rPr>
                <w:rtl w:val="0"/>
              </w:rPr>
              <w:t xml:space="preserve">CONTROL DE LA INFORMACIÓN</w:t>
            </w:r>
          </w:p>
        </w:tc>
        <w:tc>
          <w:tcPr/>
          <w:p w:rsidR="00000000" w:rsidDel="00000000" w:rsidP="00000000" w:rsidRDefault="00000000" w:rsidRPr="00000000" w14:paraId="000000BE">
            <w:pPr>
              <w:jc w:val="center"/>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0BF">
            <w:pPr>
              <w:rPr/>
            </w:pPr>
            <w:r w:rsidDel="00000000" w:rsidR="00000000" w:rsidRPr="00000000">
              <w:rPr>
                <w:rtl w:val="0"/>
              </w:rPr>
              <w:t xml:space="preserve">CONTROL CONTABLE</w:t>
            </w:r>
          </w:p>
        </w:tc>
        <w:tc>
          <w:tcPr/>
          <w:p w:rsidR="00000000" w:rsidDel="00000000" w:rsidP="00000000" w:rsidRDefault="00000000" w:rsidRPr="00000000" w14:paraId="000000C0">
            <w:pPr>
              <w:jc w:val="center"/>
              <w:rPr/>
            </w:pPr>
            <w:r w:rsidDel="00000000" w:rsidR="00000000" w:rsidRPr="00000000">
              <w:rPr>
                <w:rtl w:val="0"/>
              </w:rPr>
              <w:t xml:space="preserve">4</w:t>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jc w:val="center"/>
        <w:rPr/>
      </w:pPr>
      <w:r w:rsidDel="00000000" w:rsidR="00000000" w:rsidRPr="00000000">
        <w:rPr>
          <w:rtl w:val="0"/>
        </w:rPr>
        <w:t xml:space="preserve">REPORTE DE TIEMPOS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pPr>
      <w:r w:rsidDel="00000000" w:rsidR="00000000" w:rsidRPr="00000000">
        <w:rPr>
          <w:rtl w:val="0"/>
        </w:rPr>
        <w:t xml:space="preserve">Tabla de Estimación de Esfuerzo.</w:t>
      </w:r>
    </w:p>
    <w:p w:rsidR="00000000" w:rsidDel="00000000" w:rsidP="00000000" w:rsidRDefault="00000000" w:rsidRPr="00000000" w14:paraId="000000C5">
      <w:pPr>
        <w:rPr/>
      </w:pPr>
      <w:r w:rsidDel="00000000" w:rsidR="00000000" w:rsidRPr="00000000">
        <w:rPr>
          <w:rtl w:val="0"/>
        </w:rPr>
      </w:r>
    </w:p>
    <w:tbl>
      <w:tblPr>
        <w:tblStyle w:val="Table4"/>
        <w:tblW w:w="9628.0" w:type="dxa"/>
        <w:jc w:val="left"/>
        <w:tblInd w:w="0.0" w:type="dxa"/>
        <w:tblBorders>
          <w:top w:color="7ba0cd" w:space="0" w:sz="8" w:val="single"/>
          <w:left w:color="7ba0cd" w:space="0" w:sz="8" w:val="single"/>
          <w:bottom w:color="7ba0cd" w:space="0" w:sz="8" w:val="single"/>
          <w:right w:color="7ba0cd" w:space="0" w:sz="8" w:val="single"/>
          <w:insideH w:color="7ba0cd" w:space="0" w:sz="8" w:val="single"/>
          <w:insideV w:color="ffffff" w:space="0" w:sz="4" w:val="single"/>
        </w:tblBorders>
        <w:tblLayout w:type="fixed"/>
        <w:tblLook w:val="04A0"/>
      </w:tblPr>
      <w:tblGrid>
        <w:gridCol w:w="1543"/>
        <w:gridCol w:w="1735"/>
        <w:gridCol w:w="1752"/>
        <w:gridCol w:w="1619"/>
        <w:gridCol w:w="1347"/>
        <w:gridCol w:w="1632"/>
        <w:tblGridChange w:id="0">
          <w:tblGrid>
            <w:gridCol w:w="1543"/>
            <w:gridCol w:w="1735"/>
            <w:gridCol w:w="1752"/>
            <w:gridCol w:w="1619"/>
            <w:gridCol w:w="1347"/>
            <w:gridCol w:w="1632"/>
          </w:tblGrid>
        </w:tblGridChange>
      </w:tblGrid>
      <w:tr>
        <w:trPr>
          <w:cantSplit w:val="0"/>
          <w:tblHeader w:val="0"/>
        </w:trPr>
        <w:tc>
          <w:tcPr/>
          <w:p w:rsidR="00000000" w:rsidDel="00000000" w:rsidP="00000000" w:rsidRDefault="00000000" w:rsidRPr="00000000" w14:paraId="000000C6">
            <w:pPr>
              <w:rPr/>
            </w:pPr>
            <w:r w:rsidDel="00000000" w:rsidR="00000000" w:rsidRPr="00000000">
              <w:rPr>
                <w:rtl w:val="0"/>
              </w:rPr>
              <w:t xml:space="preserve">FECHA</w:t>
            </w:r>
          </w:p>
        </w:tc>
        <w:tc>
          <w:tcPr/>
          <w:p w:rsidR="00000000" w:rsidDel="00000000" w:rsidP="00000000" w:rsidRDefault="00000000" w:rsidRPr="00000000" w14:paraId="000000C7">
            <w:pPr>
              <w:rPr/>
            </w:pPr>
            <w:r w:rsidDel="00000000" w:rsidR="00000000" w:rsidRPr="00000000">
              <w:rPr>
                <w:rtl w:val="0"/>
              </w:rPr>
              <w:t xml:space="preserve">ACTIVIDADES</w:t>
            </w:r>
          </w:p>
        </w:tc>
        <w:tc>
          <w:tcPr/>
          <w:p w:rsidR="00000000" w:rsidDel="00000000" w:rsidP="00000000" w:rsidRDefault="00000000" w:rsidRPr="00000000" w14:paraId="000000C8">
            <w:pPr>
              <w:rPr/>
            </w:pPr>
            <w:r w:rsidDel="00000000" w:rsidR="00000000" w:rsidRPr="00000000">
              <w:rPr>
                <w:rtl w:val="0"/>
              </w:rPr>
              <w:t xml:space="preserve">NOMBRE/ROL</w:t>
            </w:r>
          </w:p>
        </w:tc>
        <w:tc>
          <w:tcPr/>
          <w:p w:rsidR="00000000" w:rsidDel="00000000" w:rsidP="00000000" w:rsidRDefault="00000000" w:rsidRPr="00000000" w14:paraId="000000C9">
            <w:pPr>
              <w:rPr/>
            </w:pPr>
            <w:r w:rsidDel="00000000" w:rsidR="00000000" w:rsidRPr="00000000">
              <w:rPr>
                <w:rtl w:val="0"/>
              </w:rPr>
              <w:t xml:space="preserve">HORARIO</w:t>
            </w:r>
          </w:p>
        </w:tc>
        <w:tc>
          <w:tcPr/>
          <w:p w:rsidR="00000000" w:rsidDel="00000000" w:rsidP="00000000" w:rsidRDefault="00000000" w:rsidRPr="00000000" w14:paraId="000000CA">
            <w:pPr>
              <w:rPr/>
            </w:pPr>
            <w:r w:rsidDel="00000000" w:rsidR="00000000" w:rsidRPr="00000000">
              <w:rPr>
                <w:rtl w:val="0"/>
              </w:rPr>
              <w:t xml:space="preserve">TIEMPO ASESORÍA</w:t>
            </w:r>
          </w:p>
        </w:tc>
        <w:tc>
          <w:tcPr/>
          <w:p w:rsidR="00000000" w:rsidDel="00000000" w:rsidP="00000000" w:rsidRDefault="00000000" w:rsidRPr="00000000" w14:paraId="000000CB">
            <w:pPr>
              <w:rPr/>
            </w:pPr>
            <w:r w:rsidDel="00000000" w:rsidR="00000000" w:rsidRPr="00000000">
              <w:rPr>
                <w:rtl w:val="0"/>
              </w:rPr>
              <w:t xml:space="preserve">TIMPO EMPRESA</w:t>
            </w:r>
          </w:p>
        </w:tc>
      </w:tr>
      <w:tr>
        <w:trPr>
          <w:cantSplit w:val="0"/>
          <w:tblHeader w:val="0"/>
        </w:trPr>
        <w:tc>
          <w:tcPr/>
          <w:p w:rsidR="00000000" w:rsidDel="00000000" w:rsidP="00000000" w:rsidRDefault="00000000" w:rsidRPr="00000000" w14:paraId="000000CC">
            <w:pPr>
              <w:rPr/>
            </w:pPr>
            <w:r w:rsidDel="00000000" w:rsidR="00000000" w:rsidRPr="00000000">
              <w:rPr>
                <w:rtl w:val="0"/>
              </w:rPr>
            </w:r>
          </w:p>
        </w:tc>
        <w:tc>
          <w:tcPr/>
          <w:p w:rsidR="00000000" w:rsidDel="00000000" w:rsidP="00000000" w:rsidRDefault="00000000" w:rsidRPr="00000000" w14:paraId="000000CD">
            <w:pPr>
              <w:rPr/>
            </w:pPr>
            <w:r w:rsidDel="00000000" w:rsidR="00000000" w:rsidRPr="00000000">
              <w:rPr>
                <w:rtl w:val="0"/>
              </w:rPr>
            </w:r>
          </w:p>
        </w:tc>
        <w:tc>
          <w:tcPr/>
          <w:p w:rsidR="00000000" w:rsidDel="00000000" w:rsidP="00000000" w:rsidRDefault="00000000" w:rsidRPr="00000000" w14:paraId="000000CE">
            <w:pPr>
              <w:rPr/>
            </w:pPr>
            <w:r w:rsidDel="00000000" w:rsidR="00000000" w:rsidRPr="00000000">
              <w:rPr>
                <w:rtl w:val="0"/>
              </w:rPr>
            </w:r>
          </w:p>
        </w:tc>
        <w:tc>
          <w:tcPr/>
          <w:p w:rsidR="00000000" w:rsidDel="00000000" w:rsidP="00000000" w:rsidRDefault="00000000" w:rsidRPr="00000000" w14:paraId="000000CF">
            <w:pPr>
              <w:rPr/>
            </w:pPr>
            <w:r w:rsidDel="00000000" w:rsidR="00000000" w:rsidRPr="00000000">
              <w:rPr>
                <w:rtl w:val="0"/>
              </w:rPr>
            </w:r>
          </w:p>
        </w:tc>
        <w:tc>
          <w:tcPr/>
          <w:p w:rsidR="00000000" w:rsidDel="00000000" w:rsidP="00000000" w:rsidRDefault="00000000" w:rsidRPr="00000000" w14:paraId="000000D0">
            <w:pPr>
              <w:rPr/>
            </w:pPr>
            <w:r w:rsidDel="00000000" w:rsidR="00000000" w:rsidRPr="00000000">
              <w:rPr>
                <w:rtl w:val="0"/>
              </w:rPr>
            </w:r>
          </w:p>
        </w:tc>
        <w:tc>
          <w:tcPr/>
          <w:p w:rsidR="00000000" w:rsidDel="00000000" w:rsidP="00000000" w:rsidRDefault="00000000" w:rsidRPr="00000000" w14:paraId="000000D1">
            <w:pPr>
              <w:rPr/>
            </w:pP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rPr/>
      </w:pPr>
      <w:r w:rsidDel="00000000" w:rsidR="00000000" w:rsidRPr="00000000">
        <w:rPr>
          <w:rtl w:val="0"/>
        </w:rPr>
        <w:t xml:space="preserve">VULNERABILIDAD, RIESGOs Y AMENAZAS DEL REQUERIMIENTO</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pPr>
      <w:r w:rsidDel="00000000" w:rsidR="00000000" w:rsidRPr="00000000">
        <w:rPr>
          <w:rtl w:val="0"/>
        </w:rPr>
        <w:t xml:space="preserve">VULNERABILIDADES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Tener la Información en la Nube genera una Vulnerabilidad ya que se encuentra expuesta.</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Controlar la autenticación para evitar que un tercero, de forma malintencionada, logre autenticarse y acceder al sistema.</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pStyle w:val="Heading2"/>
        <w:rPr>
          <w:rFonts w:ascii="Arial" w:cs="Arial" w:eastAsia="Arial" w:hAnsi="Arial"/>
          <w:sz w:val="22"/>
          <w:szCs w:val="22"/>
        </w:rPr>
      </w:pPr>
      <w:r w:rsidDel="00000000" w:rsidR="00000000" w:rsidRPr="00000000">
        <w:rPr>
          <w:rFonts w:ascii="Arial" w:cs="Arial" w:eastAsia="Arial" w:hAnsi="Arial"/>
          <w:sz w:val="22"/>
          <w:szCs w:val="22"/>
          <w:rtl w:val="0"/>
        </w:rPr>
        <w:t xml:space="preserve">RIESGOs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Robo de Información</w:t>
      </w:r>
    </w:p>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Mala Manipulación del Cliente o que el Cliente quede mal Capacitado.</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2"/>
        <w:rPr>
          <w:rFonts w:ascii="Arial" w:cs="Arial" w:eastAsia="Arial" w:hAnsi="Arial"/>
          <w:sz w:val="22"/>
          <w:szCs w:val="22"/>
        </w:rPr>
      </w:pPr>
      <w:r w:rsidDel="00000000" w:rsidR="00000000" w:rsidRPr="00000000">
        <w:rPr>
          <w:rFonts w:ascii="Arial" w:cs="Arial" w:eastAsia="Arial" w:hAnsi="Arial"/>
          <w:sz w:val="22"/>
          <w:szCs w:val="22"/>
          <w:rtl w:val="0"/>
        </w:rPr>
        <w:t xml:space="preserve">AMENAZAS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Hackers</w:t>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Contar con las medidas adecuadas para garantizar la integridad de la información, controlando que no se puedan hacer manipulaciones no autorizadas de los datos que fluyen por la aplicación.</w:t>
      </w:r>
    </w:p>
    <w:p w:rsidR="00000000" w:rsidDel="00000000" w:rsidP="00000000" w:rsidRDefault="00000000" w:rsidRPr="00000000" w14:paraId="000000E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Identificar claramente los usuarios que realizan actividades en la aplicación para permitir el seguimiento en caso que se presenten actividades poco usuales</w:t>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Nuestra aplicación debe garantizar su disponibilidad para permitir la operación del negocio, por lo tanto, las amenazas derivadas de los ataques de denegación de servicio.</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rPr/>
      </w:pPr>
      <w:r w:rsidDel="00000000" w:rsidR="00000000" w:rsidRPr="00000000">
        <w:rPr>
          <w:rtl w:val="0"/>
        </w:rPr>
        <w:t xml:space="preserve">REQUERIMIENTOS Y NECESIDADES TECNOLÓGICAS EN EL MANEJO DE LA INFORMACION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rPr/>
      </w:pPr>
      <w:r w:rsidDel="00000000" w:rsidR="00000000" w:rsidRPr="00000000">
        <w:rPr>
          <w:rFonts w:ascii="Arial" w:cs="Arial" w:eastAsia="Arial" w:hAnsi="Arial"/>
          <w:b w:val="1"/>
          <w:rtl w:val="0"/>
        </w:rPr>
        <w:t xml:space="preserve">FASE DEL REQUERIMIENTO</w:t>
      </w:r>
      <w:r w:rsidDel="00000000" w:rsidR="00000000" w:rsidRPr="00000000">
        <w:rPr>
          <w:rtl w:val="0"/>
        </w:rPr>
      </w:r>
    </w:p>
    <w:p w:rsidR="00000000" w:rsidDel="00000000" w:rsidP="00000000" w:rsidRDefault="00000000" w:rsidRPr="00000000" w14:paraId="000000F1">
      <w:pPr>
        <w:spacing w:after="0" w:before="0" w:line="240" w:lineRule="auto"/>
        <w:ind w:left="795"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F2">
      <w:pPr>
        <w:spacing w:after="0" w:before="0" w:line="240" w:lineRule="auto"/>
        <w:jc w:val="both"/>
        <w:rPr>
          <w:rFonts w:ascii="Arial" w:cs="Arial" w:eastAsia="Arial" w:hAnsi="Arial"/>
        </w:rPr>
      </w:pPr>
      <w:r w:rsidDel="00000000" w:rsidR="00000000" w:rsidRPr="00000000">
        <w:rPr>
          <w:rtl w:val="0"/>
        </w:rPr>
      </w:r>
    </w:p>
    <w:tbl>
      <w:tblPr>
        <w:tblStyle w:val="Table5"/>
        <w:tblW w:w="8925.0" w:type="dxa"/>
        <w:jc w:val="left"/>
        <w:tblInd w:w="0.0" w:type="dxa"/>
        <w:tblBorders>
          <w:top w:color="7ba0cd" w:space="0" w:sz="8" w:val="single"/>
          <w:left w:color="7ba0cd" w:space="0" w:sz="8" w:val="single"/>
          <w:bottom w:color="7ba0cd" w:space="0" w:sz="8" w:val="single"/>
          <w:right w:color="7ba0cd" w:space="0" w:sz="8" w:val="single"/>
          <w:insideH w:color="7ba0cd" w:space="0" w:sz="8" w:val="single"/>
          <w:insideV w:color="ffffff" w:space="0" w:sz="4" w:val="single"/>
        </w:tblBorders>
        <w:tblLayout w:type="fixed"/>
        <w:tblLook w:val="04A0"/>
      </w:tblPr>
      <w:tblGrid>
        <w:gridCol w:w="813"/>
        <w:gridCol w:w="2140"/>
        <w:gridCol w:w="5972"/>
        <w:tblGridChange w:id="0">
          <w:tblGrid>
            <w:gridCol w:w="813"/>
            <w:gridCol w:w="2140"/>
            <w:gridCol w:w="5972"/>
          </w:tblGrid>
        </w:tblGridChange>
      </w:tblGrid>
      <w:tr>
        <w:trPr>
          <w:cantSplit w:val="0"/>
          <w:trHeight w:val="617" w:hRule="atLeast"/>
          <w:tblHeader w:val="0"/>
        </w:trPr>
        <w:tc>
          <w:tcPr>
            <w:vMerge w:val="restart"/>
          </w:tcPr>
          <w:p w:rsidR="00000000" w:rsidDel="00000000" w:rsidP="00000000" w:rsidRDefault="00000000" w:rsidRPr="00000000" w14:paraId="000000F3">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No.</w:t>
            </w:r>
          </w:p>
        </w:tc>
        <w:tc>
          <w:tcPr>
            <w:vMerge w:val="restart"/>
          </w:tcPr>
          <w:p w:rsidR="00000000" w:rsidDel="00000000" w:rsidP="00000000" w:rsidRDefault="00000000" w:rsidRPr="00000000" w14:paraId="000000F4">
            <w:pPr>
              <w:spacing w:before="0" w:lineRule="auto"/>
              <w:rPr>
                <w:rFonts w:ascii="Arial" w:cs="Arial" w:eastAsia="Arial" w:hAnsi="Arial"/>
              </w:rPr>
            </w:pPr>
            <w:r w:rsidDel="00000000" w:rsidR="00000000" w:rsidRPr="00000000">
              <w:rPr>
                <w:rFonts w:ascii="Arial" w:cs="Arial" w:eastAsia="Arial" w:hAnsi="Arial"/>
                <w:rtl w:val="0"/>
              </w:rPr>
              <w:t xml:space="preserve">Fase</w:t>
            </w:r>
          </w:p>
        </w:tc>
        <w:tc>
          <w:tcPr>
            <w:vMerge w:val="restart"/>
          </w:tcPr>
          <w:p w:rsidR="00000000" w:rsidDel="00000000" w:rsidP="00000000" w:rsidRDefault="00000000" w:rsidRPr="00000000" w14:paraId="000000F5">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Actividad programada</w:t>
            </w:r>
          </w:p>
        </w:tc>
      </w:tr>
      <w:tr>
        <w:trPr>
          <w:cantSplit w:val="0"/>
          <w:trHeight w:val="567" w:hRule="atLeast"/>
          <w:tblHeader w:val="0"/>
        </w:trPr>
        <w:tc>
          <w:tcPr>
            <w:vMerge w:val="continue"/>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vMerge w:val="continue"/>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r>
      <w:tr>
        <w:trPr>
          <w:cantSplit w:val="0"/>
          <w:trHeight w:val="285" w:hRule="atLeast"/>
          <w:tblHeader w:val="0"/>
        </w:trPr>
        <w:tc>
          <w:tcPr/>
          <w:p w:rsidR="00000000" w:rsidDel="00000000" w:rsidP="00000000" w:rsidRDefault="00000000" w:rsidRPr="00000000" w14:paraId="000000F9">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0FA">
            <w:pPr>
              <w:spacing w:before="0" w:lineRule="auto"/>
              <w:rPr>
                <w:rFonts w:ascii="Arial" w:cs="Arial" w:eastAsia="Arial" w:hAnsi="Arial"/>
              </w:rPr>
            </w:pPr>
            <w:r w:rsidDel="00000000" w:rsidR="00000000" w:rsidRPr="00000000">
              <w:rPr>
                <w:rFonts w:ascii="Arial" w:cs="Arial" w:eastAsia="Arial" w:hAnsi="Arial"/>
                <w:rtl w:val="0"/>
              </w:rPr>
              <w:t xml:space="preserve">Fase de análisis de la información</w:t>
            </w:r>
          </w:p>
        </w:tc>
        <w:tc>
          <w:tcPr/>
          <w:p w:rsidR="00000000" w:rsidDel="00000000" w:rsidP="00000000" w:rsidRDefault="00000000" w:rsidRPr="00000000" w14:paraId="000000FB">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Recolectar y analizar de la información para determinar la viabilidad del proyecto</w:t>
            </w:r>
          </w:p>
        </w:tc>
      </w:tr>
      <w:tr>
        <w:trPr>
          <w:cantSplit w:val="0"/>
          <w:trHeight w:val="285" w:hRule="atLeast"/>
          <w:tblHeader w:val="0"/>
        </w:trPr>
        <w:tc>
          <w:tcPr/>
          <w:p w:rsidR="00000000" w:rsidDel="00000000" w:rsidP="00000000" w:rsidRDefault="00000000" w:rsidRPr="00000000" w14:paraId="000000FC">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0FD">
            <w:pPr>
              <w:spacing w:before="0" w:lineRule="auto"/>
              <w:rPr>
                <w:rFonts w:ascii="Arial" w:cs="Arial" w:eastAsia="Arial" w:hAnsi="Arial"/>
              </w:rPr>
            </w:pPr>
            <w:r w:rsidDel="00000000" w:rsidR="00000000" w:rsidRPr="00000000">
              <w:rPr>
                <w:rFonts w:ascii="Arial" w:cs="Arial" w:eastAsia="Arial" w:hAnsi="Arial"/>
                <w:rtl w:val="0"/>
              </w:rPr>
              <w:t xml:space="preserve">Fase de planeación</w:t>
            </w:r>
          </w:p>
        </w:tc>
        <w:tc>
          <w:tcPr/>
          <w:p w:rsidR="00000000" w:rsidDel="00000000" w:rsidP="00000000" w:rsidRDefault="00000000" w:rsidRPr="00000000" w14:paraId="000000FE">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Desarrollar  el presupuesto respectivo a fin de ejercer control de las actividades inmersas en este proyecto</w:t>
            </w:r>
          </w:p>
        </w:tc>
      </w:tr>
      <w:tr>
        <w:trPr>
          <w:cantSplit w:val="0"/>
          <w:trHeight w:val="285" w:hRule="atLeast"/>
          <w:tblHeader w:val="0"/>
        </w:trPr>
        <w:tc>
          <w:tcPr/>
          <w:p w:rsidR="00000000" w:rsidDel="00000000" w:rsidP="00000000" w:rsidRDefault="00000000" w:rsidRPr="00000000" w14:paraId="000000FF">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2.1</w:t>
            </w:r>
          </w:p>
        </w:tc>
        <w:tc>
          <w:tcPr/>
          <w:p w:rsidR="00000000" w:rsidDel="00000000" w:rsidP="00000000" w:rsidRDefault="00000000" w:rsidRPr="00000000" w14:paraId="00000100">
            <w:pPr>
              <w:spacing w:before="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101">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Poner en marcha este modelo y socializar con la empresa Moreno Y&amp;D Consultores</w:t>
            </w:r>
          </w:p>
        </w:tc>
      </w:tr>
      <w:tr>
        <w:trPr>
          <w:cantSplit w:val="0"/>
          <w:trHeight w:val="285" w:hRule="atLeast"/>
          <w:tblHeader w:val="0"/>
        </w:trPr>
        <w:tc>
          <w:tcPr/>
          <w:p w:rsidR="00000000" w:rsidDel="00000000" w:rsidP="00000000" w:rsidRDefault="00000000" w:rsidRPr="00000000" w14:paraId="00000102">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2.2</w:t>
            </w:r>
          </w:p>
        </w:tc>
        <w:tc>
          <w:tcPr/>
          <w:p w:rsidR="00000000" w:rsidDel="00000000" w:rsidP="00000000" w:rsidRDefault="00000000" w:rsidRPr="00000000" w14:paraId="00000103">
            <w:pPr>
              <w:spacing w:before="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104">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Interpretar los diagramas UML y modelos de bases de datos para la solución de las problemáticas de la empresa</w:t>
            </w:r>
          </w:p>
        </w:tc>
      </w:tr>
      <w:tr>
        <w:trPr>
          <w:cantSplit w:val="0"/>
          <w:trHeight w:val="285" w:hRule="atLeast"/>
          <w:tblHeader w:val="0"/>
        </w:trPr>
        <w:tc>
          <w:tcPr/>
          <w:p w:rsidR="00000000" w:rsidDel="00000000" w:rsidP="00000000" w:rsidRDefault="00000000" w:rsidRPr="00000000" w14:paraId="00000105">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106">
            <w:pPr>
              <w:spacing w:before="0" w:lineRule="auto"/>
              <w:rPr>
                <w:rFonts w:ascii="Arial" w:cs="Arial" w:eastAsia="Arial" w:hAnsi="Arial"/>
              </w:rPr>
            </w:pPr>
            <w:r w:rsidDel="00000000" w:rsidR="00000000" w:rsidRPr="00000000">
              <w:rPr>
                <w:rFonts w:ascii="Arial" w:cs="Arial" w:eastAsia="Arial" w:hAnsi="Arial"/>
                <w:rtl w:val="0"/>
              </w:rPr>
              <w:t xml:space="preserve">Fase de ejecución</w:t>
            </w:r>
          </w:p>
        </w:tc>
        <w:tc>
          <w:tcPr/>
          <w:p w:rsidR="00000000" w:rsidDel="00000000" w:rsidP="00000000" w:rsidRDefault="00000000" w:rsidRPr="00000000" w14:paraId="00000107">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Diseñar la interfaz gráfica de acuerdo a la imagen corporativa</w:t>
            </w:r>
          </w:p>
        </w:tc>
      </w:tr>
      <w:tr>
        <w:trPr>
          <w:cantSplit w:val="0"/>
          <w:trHeight w:val="285" w:hRule="atLeast"/>
          <w:tblHeader w:val="0"/>
        </w:trPr>
        <w:tc>
          <w:tcPr/>
          <w:p w:rsidR="00000000" w:rsidDel="00000000" w:rsidP="00000000" w:rsidRDefault="00000000" w:rsidRPr="00000000" w14:paraId="00000108">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3.1</w:t>
            </w:r>
          </w:p>
        </w:tc>
        <w:tc>
          <w:tcPr/>
          <w:p w:rsidR="00000000" w:rsidDel="00000000" w:rsidP="00000000" w:rsidRDefault="00000000" w:rsidRPr="00000000" w14:paraId="00000109">
            <w:pPr>
              <w:spacing w:before="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10A">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Construcción de interfaz   </w:t>
            </w:r>
          </w:p>
        </w:tc>
      </w:tr>
      <w:tr>
        <w:trPr>
          <w:cantSplit w:val="0"/>
          <w:trHeight w:val="285" w:hRule="atLeast"/>
          <w:tblHeader w:val="0"/>
        </w:trPr>
        <w:tc>
          <w:tcPr/>
          <w:p w:rsidR="00000000" w:rsidDel="00000000" w:rsidP="00000000" w:rsidRDefault="00000000" w:rsidRPr="00000000" w14:paraId="0000010B">
            <w:pPr>
              <w:spacing w:before="0" w:lineRule="auto"/>
              <w:ind w:left="426" w:hanging="426"/>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0C">
            <w:pPr>
              <w:spacing w:before="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10D">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Construcción de Bases de datos </w:t>
            </w:r>
          </w:p>
        </w:tc>
      </w:tr>
      <w:tr>
        <w:trPr>
          <w:cantSplit w:val="0"/>
          <w:trHeight w:val="285" w:hRule="atLeast"/>
          <w:tblHeader w:val="0"/>
        </w:trPr>
        <w:tc>
          <w:tcPr/>
          <w:p w:rsidR="00000000" w:rsidDel="00000000" w:rsidP="00000000" w:rsidRDefault="00000000" w:rsidRPr="00000000" w14:paraId="0000010E">
            <w:pPr>
              <w:spacing w:before="0" w:lineRule="auto"/>
              <w:ind w:left="426" w:hanging="426"/>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0F">
            <w:pPr>
              <w:spacing w:before="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110">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Construcción de los controladores</w:t>
            </w:r>
          </w:p>
        </w:tc>
      </w:tr>
      <w:tr>
        <w:trPr>
          <w:cantSplit w:val="0"/>
          <w:trHeight w:val="285" w:hRule="atLeast"/>
          <w:tblHeader w:val="0"/>
        </w:trPr>
        <w:tc>
          <w:tcPr/>
          <w:p w:rsidR="00000000" w:rsidDel="00000000" w:rsidP="00000000" w:rsidRDefault="00000000" w:rsidRPr="00000000" w14:paraId="00000111">
            <w:pPr>
              <w:spacing w:before="0" w:lineRule="auto"/>
              <w:ind w:left="426" w:hanging="426"/>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12">
            <w:pPr>
              <w:spacing w:before="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113">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Integración de las capas de desarrollo</w:t>
            </w:r>
          </w:p>
        </w:tc>
      </w:tr>
      <w:tr>
        <w:trPr>
          <w:cantSplit w:val="0"/>
          <w:trHeight w:val="285" w:hRule="atLeast"/>
          <w:tblHeader w:val="0"/>
        </w:trPr>
        <w:tc>
          <w:tcPr/>
          <w:p w:rsidR="00000000" w:rsidDel="00000000" w:rsidP="00000000" w:rsidRDefault="00000000" w:rsidRPr="00000000" w14:paraId="00000114">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115">
            <w:pPr>
              <w:spacing w:before="0" w:lineRule="auto"/>
              <w:rPr>
                <w:rFonts w:ascii="Arial" w:cs="Arial" w:eastAsia="Arial" w:hAnsi="Arial"/>
              </w:rPr>
            </w:pPr>
            <w:r w:rsidDel="00000000" w:rsidR="00000000" w:rsidRPr="00000000">
              <w:rPr>
                <w:rFonts w:ascii="Arial" w:cs="Arial" w:eastAsia="Arial" w:hAnsi="Arial"/>
                <w:rtl w:val="0"/>
              </w:rPr>
              <w:t xml:space="preserve">Fase de pruebas</w:t>
            </w:r>
          </w:p>
        </w:tc>
        <w:tc>
          <w:tcPr/>
          <w:p w:rsidR="00000000" w:rsidDel="00000000" w:rsidP="00000000" w:rsidRDefault="00000000" w:rsidRPr="00000000" w14:paraId="00000116">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Realizar pruebas el desarrollo para ver si cumple los alcances establecidos en el proyecto y su debido funcionamiento </w:t>
            </w:r>
          </w:p>
        </w:tc>
      </w:tr>
      <w:tr>
        <w:trPr>
          <w:cantSplit w:val="0"/>
          <w:trHeight w:val="285" w:hRule="atLeast"/>
          <w:tblHeader w:val="0"/>
        </w:trPr>
        <w:tc>
          <w:tcPr/>
          <w:p w:rsidR="00000000" w:rsidDel="00000000" w:rsidP="00000000" w:rsidRDefault="00000000" w:rsidRPr="00000000" w14:paraId="00000117">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118">
            <w:pPr>
              <w:spacing w:before="0" w:lineRule="auto"/>
              <w:rPr>
                <w:rFonts w:ascii="Arial" w:cs="Arial" w:eastAsia="Arial" w:hAnsi="Arial"/>
              </w:rPr>
            </w:pPr>
            <w:r w:rsidDel="00000000" w:rsidR="00000000" w:rsidRPr="00000000">
              <w:rPr>
                <w:rFonts w:ascii="Arial" w:cs="Arial" w:eastAsia="Arial" w:hAnsi="Arial"/>
                <w:rtl w:val="0"/>
              </w:rPr>
              <w:t xml:space="preserve">Fase de implantación</w:t>
            </w:r>
          </w:p>
        </w:tc>
        <w:tc>
          <w:tcPr/>
          <w:p w:rsidR="00000000" w:rsidDel="00000000" w:rsidP="00000000" w:rsidRDefault="00000000" w:rsidRPr="00000000" w14:paraId="00000119">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Realizar pruebas de funcionalidad reales sobre el sistema implantado teniendo en cuenta las nuevas tecnologías de la información y en ambiente total mente productivo dándole  soporte a la aplicación</w:t>
            </w:r>
          </w:p>
        </w:tc>
      </w:tr>
      <w:tr>
        <w:trPr>
          <w:cantSplit w:val="0"/>
          <w:trHeight w:val="285" w:hRule="atLeast"/>
          <w:tblHeader w:val="0"/>
        </w:trPr>
        <w:tc>
          <w:tcPr/>
          <w:p w:rsidR="00000000" w:rsidDel="00000000" w:rsidP="00000000" w:rsidRDefault="00000000" w:rsidRPr="00000000" w14:paraId="0000011A">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11B">
            <w:pPr>
              <w:spacing w:before="0" w:lineRule="auto"/>
              <w:rPr>
                <w:rFonts w:ascii="Arial" w:cs="Arial" w:eastAsia="Arial" w:hAnsi="Arial"/>
              </w:rPr>
            </w:pPr>
            <w:r w:rsidDel="00000000" w:rsidR="00000000" w:rsidRPr="00000000">
              <w:rPr>
                <w:rFonts w:ascii="Arial" w:cs="Arial" w:eastAsia="Arial" w:hAnsi="Arial"/>
                <w:rtl w:val="0"/>
              </w:rPr>
              <w:t xml:space="preserve">Fase de evaluación y verificación de resultados</w:t>
            </w:r>
          </w:p>
        </w:tc>
        <w:tc>
          <w:tcPr/>
          <w:p w:rsidR="00000000" w:rsidDel="00000000" w:rsidP="00000000" w:rsidRDefault="00000000" w:rsidRPr="00000000" w14:paraId="0000011C">
            <w:pPr>
              <w:spacing w:before="0" w:lineRule="auto"/>
              <w:ind w:left="426" w:hanging="426"/>
              <w:jc w:val="both"/>
              <w:rPr>
                <w:rFonts w:ascii="Arial" w:cs="Arial" w:eastAsia="Arial" w:hAnsi="Arial"/>
              </w:rPr>
            </w:pPr>
            <w:r w:rsidDel="00000000" w:rsidR="00000000" w:rsidRPr="00000000">
              <w:rPr>
                <w:rFonts w:ascii="Arial" w:cs="Arial" w:eastAsia="Arial" w:hAnsi="Arial"/>
                <w:rtl w:val="0"/>
              </w:rPr>
              <w:t xml:space="preserve">etapa se evaluara lo que se logró y que alcances contemplados y no contemplados requieren nuestra atención</w:t>
            </w:r>
          </w:p>
        </w:tc>
      </w:tr>
    </w:tbl>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rPr>
          <w:b w:val="1"/>
          <w:sz w:val="22"/>
          <w:szCs w:val="22"/>
        </w:rPr>
      </w:pPr>
      <w:r w:rsidDel="00000000" w:rsidR="00000000" w:rsidRPr="00000000">
        <w:rPr>
          <w:b w:val="1"/>
          <w:sz w:val="22"/>
          <w:szCs w:val="22"/>
          <w:rtl w:val="0"/>
        </w:rPr>
        <w:t xml:space="preserve">MANEJO DE LA FACTURACIÓN (INFORMACION)</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mc:AlternateContent>
          <mc:Choice Requires="wpg">
            <w:drawing>
              <wp:inline distB="0" distT="0" distL="0" distR="0">
                <wp:extent cx="5400039" cy="3150235"/>
                <wp:effectExtent b="0" l="0" r="0" t="0"/>
                <wp:docPr id="42" name=""/>
                <a:graphic>
                  <a:graphicData uri="http://schemas.microsoft.com/office/word/2010/wordprocessingGroup">
                    <wpg:wgp>
                      <wpg:cNvGrpSpPr/>
                      <wpg:grpSpPr>
                        <a:xfrm>
                          <a:off x="0" y="0"/>
                          <a:ext cx="5400039" cy="3150235"/>
                          <a:chOff x="0" y="0"/>
                          <a:chExt cx="5400025" cy="3150225"/>
                        </a:xfrm>
                      </wpg:grpSpPr>
                      <wpg:grpSp>
                        <wpg:cNvGrpSpPr/>
                        <wpg:grpSpPr>
                          <a:xfrm>
                            <a:off x="0" y="0"/>
                            <a:ext cx="5400025" cy="3150225"/>
                            <a:chOff x="0" y="0"/>
                            <a:chExt cx="5400025" cy="3150225"/>
                          </a:xfrm>
                        </wpg:grpSpPr>
                        <wps:wsp>
                          <wps:cNvSpPr/>
                          <wps:cNvPr id="6" name="Shape 6"/>
                          <wps:spPr>
                            <a:xfrm>
                              <a:off x="0" y="0"/>
                              <a:ext cx="5400025" cy="315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413274" y="1551"/>
                              <a:ext cx="573490" cy="372768"/>
                            </a:xfrm>
                            <a:prstGeom prst="roundRect">
                              <a:avLst>
                                <a:gd fmla="val 16667" name="adj"/>
                              </a:avLst>
                            </a:prstGeom>
                            <a:solidFill>
                              <a:srgbClr val="7E7F79"/>
                            </a:solidFill>
                            <a:ln cap="flat" cmpd="sng" w="349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2431471" y="19748"/>
                              <a:ext cx="537096" cy="3363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14"/>
                                    <w:vertAlign w:val="baseline"/>
                                  </w:rPr>
                                  <w:t xml:space="preserve">Propuesta al cliente</w:t>
                                </w:r>
                              </w:p>
                            </w:txbxContent>
                          </wps:txbx>
                          <wps:bodyPr anchorCtr="0" anchor="ctr" bIns="26650" lIns="26650" spcFirstLastPara="1" rIns="26650" wrap="square" tIns="26650">
                            <a:noAutofit/>
                          </wps:bodyPr>
                        </wps:wsp>
                        <wps:wsp>
                          <wps:cNvSpPr/>
                          <wps:cNvPr id="9" name="Shape 9"/>
                          <wps:spPr>
                            <a:xfrm>
                              <a:off x="1269708" y="187935"/>
                              <a:ext cx="2860622" cy="2860622"/>
                            </a:xfrm>
                            <a:custGeom>
                              <a:rect b="b" l="l" r="r" t="t"/>
                              <a:pathLst>
                                <a:path extrusionOk="0" h="120000" w="120000">
                                  <a:moveTo>
                                    <a:pt x="75030" y="1913"/>
                                  </a:moveTo>
                                  <a:lnTo>
                                    <a:pt x="75030" y="1913"/>
                                  </a:lnTo>
                                  <a:cubicBezTo>
                                    <a:pt x="78028" y="2689"/>
                                    <a:pt x="80962" y="3696"/>
                                    <a:pt x="83805" y="4924"/>
                                  </a:cubicBezTo>
                                </a:path>
                              </a:pathLst>
                            </a:custGeom>
                            <a:noFill/>
                            <a:ln cap="flat" cmpd="sng" w="9525">
                              <a:solidFill>
                                <a:srgbClr val="85867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332660" y="336180"/>
                              <a:ext cx="573490" cy="372768"/>
                            </a:xfrm>
                            <a:prstGeom prst="roundRect">
                              <a:avLst>
                                <a:gd fmla="val 16667" name="adj"/>
                              </a:avLst>
                            </a:prstGeom>
                            <a:solidFill>
                              <a:srgbClr val="838580"/>
                            </a:solidFill>
                            <a:ln cap="flat" cmpd="sng" w="349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350857" y="354377"/>
                              <a:ext cx="537096" cy="3363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14"/>
                                    <w:vertAlign w:val="baseline"/>
                                  </w:rPr>
                                  <w:t xml:space="preserve">Aceptación u observación cliente</w:t>
                                </w:r>
                              </w:p>
                            </w:txbxContent>
                          </wps:txbx>
                          <wps:bodyPr anchorCtr="0" anchor="ctr" bIns="26650" lIns="26650" spcFirstLastPara="1" rIns="26650" wrap="square" tIns="26650">
                            <a:noAutofit/>
                          </wps:bodyPr>
                        </wps:wsp>
                        <wps:wsp>
                          <wps:cNvSpPr/>
                          <wps:cNvPr id="12" name="Shape 12"/>
                          <wps:spPr>
                            <a:xfrm>
                              <a:off x="1269708" y="187935"/>
                              <a:ext cx="2860622" cy="2860622"/>
                            </a:xfrm>
                            <a:custGeom>
                              <a:rect b="b" l="l" r="r" t="t"/>
                              <a:pathLst>
                                <a:path extrusionOk="0" h="120000" w="120000">
                                  <a:moveTo>
                                    <a:pt x="109062" y="25461"/>
                                  </a:moveTo>
                                  <a:lnTo>
                                    <a:pt x="109062" y="25461"/>
                                  </a:lnTo>
                                  <a:cubicBezTo>
                                    <a:pt x="111701" y="29210"/>
                                    <a:pt x="113902" y="33249"/>
                                    <a:pt x="115621" y="37499"/>
                                  </a:cubicBezTo>
                                </a:path>
                              </a:pathLst>
                            </a:custGeom>
                            <a:noFill/>
                            <a:ln cap="flat" cmpd="sng" w="9525">
                              <a:solidFill>
                                <a:srgbClr val="898B8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821855" y="1183491"/>
                              <a:ext cx="573490" cy="372768"/>
                            </a:xfrm>
                            <a:prstGeom prst="roundRect">
                              <a:avLst>
                                <a:gd fmla="val 16667" name="adj"/>
                              </a:avLst>
                            </a:prstGeom>
                            <a:solidFill>
                              <a:srgbClr val="8A8C88"/>
                            </a:solidFill>
                            <a:ln cap="flat" cmpd="sng" w="349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3840052" y="1201688"/>
                              <a:ext cx="537096" cy="3363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14"/>
                                    <w:vertAlign w:val="baseline"/>
                                  </w:rPr>
                                  <w:t xml:space="preserve">Factura abono </w:t>
                                </w:r>
                              </w:p>
                            </w:txbxContent>
                          </wps:txbx>
                          <wps:bodyPr anchorCtr="0" anchor="ctr" bIns="26650" lIns="26650" spcFirstLastPara="1" rIns="26650" wrap="square" tIns="26650">
                            <a:noAutofit/>
                          </wps:bodyPr>
                        </wps:wsp>
                        <wps:wsp>
                          <wps:cNvSpPr/>
                          <wps:cNvPr id="15" name="Shape 15"/>
                          <wps:spPr>
                            <a:xfrm>
                              <a:off x="1269708" y="187935"/>
                              <a:ext cx="2860622" cy="2860622"/>
                            </a:xfrm>
                            <a:custGeom>
                              <a:rect b="b" l="l" r="r" t="t"/>
                              <a:pathLst>
                                <a:path extrusionOk="0" h="120000" w="120000">
                                  <a:moveTo>
                                    <a:pt x="119951" y="62425"/>
                                  </a:moveTo>
                                  <a:cubicBezTo>
                                    <a:pt x="119745" y="67517"/>
                                    <a:pt x="118891" y="72562"/>
                                    <a:pt x="117410" y="77438"/>
                                  </a:cubicBezTo>
                                </a:path>
                              </a:pathLst>
                            </a:custGeom>
                            <a:noFill/>
                            <a:ln cap="flat" cmpd="sng" w="9525">
                              <a:solidFill>
                                <a:srgbClr val="8F918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651959" y="2147017"/>
                              <a:ext cx="573490" cy="372768"/>
                            </a:xfrm>
                            <a:prstGeom prst="roundRect">
                              <a:avLst>
                                <a:gd fmla="val 16667" name="adj"/>
                              </a:avLst>
                            </a:prstGeom>
                            <a:solidFill>
                              <a:srgbClr val="92948F"/>
                            </a:solidFill>
                            <a:ln cap="flat" cmpd="sng" w="349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3670156" y="2165214"/>
                              <a:ext cx="537096" cy="3363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14"/>
                                    <w:vertAlign w:val="baseline"/>
                                  </w:rPr>
                                  <w:t xml:space="preserve">Abono al contrato o factura</w:t>
                                </w:r>
                              </w:p>
                            </w:txbxContent>
                          </wps:txbx>
                          <wps:bodyPr anchorCtr="0" anchor="ctr" bIns="26650" lIns="26650" spcFirstLastPara="1" rIns="26650" wrap="square" tIns="26650">
                            <a:noAutofit/>
                          </wps:bodyPr>
                        </wps:wsp>
                        <wps:wsp>
                          <wps:cNvSpPr/>
                          <wps:cNvPr id="18" name="Shape 18"/>
                          <wps:spPr>
                            <a:xfrm>
                              <a:off x="1269708" y="187935"/>
                              <a:ext cx="2860622" cy="2860622"/>
                            </a:xfrm>
                            <a:custGeom>
                              <a:rect b="b" l="l" r="r" t="t"/>
                              <a:pathLst>
                                <a:path extrusionOk="0" h="120000" w="120000">
                                  <a:moveTo>
                                    <a:pt x="104114" y="100669"/>
                                  </a:moveTo>
                                  <a:cubicBezTo>
                                    <a:pt x="101539" y="103462"/>
                                    <a:pt x="98705" y="106004"/>
                                    <a:pt x="95650" y="108261"/>
                                  </a:cubicBezTo>
                                </a:path>
                              </a:pathLst>
                            </a:custGeom>
                            <a:noFill/>
                            <a:ln cap="flat" cmpd="sng" w="9525">
                              <a:solidFill>
                                <a:srgbClr val="96989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902469" y="2775914"/>
                              <a:ext cx="573490" cy="372768"/>
                            </a:xfrm>
                            <a:prstGeom prst="roundRect">
                              <a:avLst>
                                <a:gd fmla="val 16667" name="adj"/>
                              </a:avLst>
                            </a:prstGeom>
                            <a:solidFill>
                              <a:srgbClr val="999B97"/>
                            </a:solidFill>
                            <a:ln cap="flat" cmpd="sng" w="349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2920666" y="2794111"/>
                              <a:ext cx="537096" cy="3363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14"/>
                                    <w:vertAlign w:val="baseline"/>
                                  </w:rPr>
                                  <w:t xml:space="preserve">Comprobante abono</w:t>
                                </w:r>
                              </w:p>
                            </w:txbxContent>
                          </wps:txbx>
                          <wps:bodyPr anchorCtr="0" anchor="ctr" bIns="26650" lIns="26650" spcFirstLastPara="1" rIns="26650" wrap="square" tIns="26650">
                            <a:noAutofit/>
                          </wps:bodyPr>
                        </wps:wsp>
                        <wps:wsp>
                          <wps:cNvSpPr/>
                          <wps:cNvPr id="21" name="Shape 21"/>
                          <wps:spPr>
                            <a:xfrm>
                              <a:off x="1269708" y="187935"/>
                              <a:ext cx="2860622" cy="2860622"/>
                            </a:xfrm>
                            <a:custGeom>
                              <a:rect b="b" l="l" r="r" t="t"/>
                              <a:pathLst>
                                <a:path extrusionOk="0" h="120000" w="120000">
                                  <a:moveTo>
                                    <a:pt x="65118" y="119781"/>
                                  </a:moveTo>
                                  <a:lnTo>
                                    <a:pt x="65118" y="119781"/>
                                  </a:lnTo>
                                  <a:cubicBezTo>
                                    <a:pt x="61712" y="120073"/>
                                    <a:pt x="58288" y="120073"/>
                                    <a:pt x="54882" y="119781"/>
                                  </a:cubicBezTo>
                                </a:path>
                              </a:pathLst>
                            </a:custGeom>
                            <a:noFill/>
                            <a:ln cap="flat" cmpd="sng" w="9525">
                              <a:solidFill>
                                <a:srgbClr val="9C9E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924079" y="2775914"/>
                              <a:ext cx="573490" cy="372768"/>
                            </a:xfrm>
                            <a:prstGeom prst="roundRect">
                              <a:avLst>
                                <a:gd fmla="val 16667" name="adj"/>
                              </a:avLst>
                            </a:prstGeom>
                            <a:solidFill>
                              <a:srgbClr val="A1A29E"/>
                            </a:solidFill>
                            <a:ln cap="flat" cmpd="sng" w="349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1942276" y="2794111"/>
                              <a:ext cx="537096" cy="3363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14"/>
                                    <w:vertAlign w:val="baseline"/>
                                  </w:rPr>
                                  <w:t xml:space="preserve">Realiación del trabajo o labor</w:t>
                                </w:r>
                              </w:p>
                            </w:txbxContent>
                          </wps:txbx>
                          <wps:bodyPr anchorCtr="0" anchor="ctr" bIns="26650" lIns="26650" spcFirstLastPara="1" rIns="26650" wrap="square" tIns="26650">
                            <a:noAutofit/>
                          </wps:bodyPr>
                        </wps:wsp>
                        <wps:wsp>
                          <wps:cNvSpPr/>
                          <wps:cNvPr id="24" name="Shape 24"/>
                          <wps:spPr>
                            <a:xfrm>
                              <a:off x="1269708" y="187935"/>
                              <a:ext cx="2860622" cy="2860622"/>
                            </a:xfrm>
                            <a:custGeom>
                              <a:rect b="b" l="l" r="r" t="t"/>
                              <a:pathLst>
                                <a:path extrusionOk="0" h="120000" w="120000">
                                  <a:moveTo>
                                    <a:pt x="24350" y="108260"/>
                                  </a:moveTo>
                                  <a:lnTo>
                                    <a:pt x="24350" y="108260"/>
                                  </a:lnTo>
                                  <a:cubicBezTo>
                                    <a:pt x="21295" y="106003"/>
                                    <a:pt x="18461" y="103461"/>
                                    <a:pt x="15886" y="100668"/>
                                  </a:cubicBezTo>
                                </a:path>
                              </a:pathLst>
                            </a:custGeom>
                            <a:noFill/>
                            <a:ln cap="flat" cmpd="sng" w="9525">
                              <a:solidFill>
                                <a:srgbClr val="A3A49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174588" y="2147017"/>
                              <a:ext cx="573490" cy="372768"/>
                            </a:xfrm>
                            <a:prstGeom prst="roundRect">
                              <a:avLst>
                                <a:gd fmla="val 16667" name="adj"/>
                              </a:avLst>
                            </a:prstGeom>
                            <a:solidFill>
                              <a:srgbClr val="A8A9A6"/>
                            </a:solidFill>
                            <a:ln cap="flat" cmpd="sng" w="349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1192785" y="2165214"/>
                              <a:ext cx="537096" cy="3363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14"/>
                                    <w:vertAlign w:val="baseline"/>
                                  </w:rPr>
                                  <w:t xml:space="preserve">Factura y orden de cobro </w:t>
                                </w:r>
                              </w:p>
                            </w:txbxContent>
                          </wps:txbx>
                          <wps:bodyPr anchorCtr="0" anchor="ctr" bIns="26650" lIns="26650" spcFirstLastPara="1" rIns="26650" wrap="square" tIns="26650">
                            <a:noAutofit/>
                          </wps:bodyPr>
                        </wps:wsp>
                        <wps:wsp>
                          <wps:cNvSpPr/>
                          <wps:cNvPr id="27" name="Shape 27"/>
                          <wps:spPr>
                            <a:xfrm>
                              <a:off x="1269708" y="187935"/>
                              <a:ext cx="2860622" cy="2860622"/>
                            </a:xfrm>
                            <a:custGeom>
                              <a:rect b="b" l="l" r="r" t="t"/>
                              <a:pathLst>
                                <a:path extrusionOk="0" h="120000" w="120000">
                                  <a:moveTo>
                                    <a:pt x="2590" y="77438"/>
                                  </a:moveTo>
                                  <a:cubicBezTo>
                                    <a:pt x="1109" y="72562"/>
                                    <a:pt x="255" y="67517"/>
                                    <a:pt x="49" y="62425"/>
                                  </a:cubicBezTo>
                                </a:path>
                              </a:pathLst>
                            </a:custGeom>
                            <a:noFill/>
                            <a:ln cap="flat" cmpd="sng" w="9525">
                              <a:solidFill>
                                <a:srgbClr val="A9ABA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004692" y="1183491"/>
                              <a:ext cx="573490" cy="372768"/>
                            </a:xfrm>
                            <a:prstGeom prst="roundRect">
                              <a:avLst>
                                <a:gd fmla="val 16667" name="adj"/>
                              </a:avLst>
                            </a:prstGeom>
                            <a:solidFill>
                              <a:srgbClr val="AFB1AD"/>
                            </a:solidFill>
                            <a:ln cap="flat" cmpd="sng" w="349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1022889" y="1201688"/>
                              <a:ext cx="537096" cy="3363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14"/>
                                    <w:vertAlign w:val="baseline"/>
                                  </w:rPr>
                                  <w:t xml:space="preserve">Pago de factura </w:t>
                                </w:r>
                              </w:p>
                            </w:txbxContent>
                          </wps:txbx>
                          <wps:bodyPr anchorCtr="0" anchor="ctr" bIns="26650" lIns="26650" spcFirstLastPara="1" rIns="26650" wrap="square" tIns="26650">
                            <a:noAutofit/>
                          </wps:bodyPr>
                        </wps:wsp>
                        <wps:wsp>
                          <wps:cNvSpPr/>
                          <wps:cNvPr id="30" name="Shape 30"/>
                          <wps:spPr>
                            <a:xfrm>
                              <a:off x="1269708" y="187935"/>
                              <a:ext cx="2860622" cy="2860622"/>
                            </a:xfrm>
                            <a:custGeom>
                              <a:rect b="b" l="l" r="r" t="t"/>
                              <a:pathLst>
                                <a:path extrusionOk="0" h="120000" w="120000">
                                  <a:moveTo>
                                    <a:pt x="4379" y="37499"/>
                                  </a:moveTo>
                                  <a:lnTo>
                                    <a:pt x="4379" y="37499"/>
                                  </a:lnTo>
                                  <a:cubicBezTo>
                                    <a:pt x="6098" y="33249"/>
                                    <a:pt x="8299" y="29210"/>
                                    <a:pt x="10938" y="25461"/>
                                  </a:cubicBezTo>
                                </a:path>
                              </a:pathLst>
                            </a:custGeom>
                            <a:noFill/>
                            <a:ln cap="flat" cmpd="sng" w="9525">
                              <a:solidFill>
                                <a:srgbClr val="B0B1A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493888" y="336180"/>
                              <a:ext cx="573490" cy="372768"/>
                            </a:xfrm>
                            <a:prstGeom prst="roundRect">
                              <a:avLst>
                                <a:gd fmla="val 16667" name="adj"/>
                              </a:avLst>
                            </a:prstGeom>
                            <a:solidFill>
                              <a:srgbClr val="B7B8B5"/>
                            </a:solidFill>
                            <a:ln cap="flat" cmpd="sng" w="349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1512085" y="354377"/>
                              <a:ext cx="537096" cy="3363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rebuchet MS" w:cs="Trebuchet MS" w:eastAsia="Trebuchet MS" w:hAnsi="Trebuchet MS"/>
                                    <w:b w:val="0"/>
                                    <w:i w:val="0"/>
                                    <w:smallCaps w:val="0"/>
                                    <w:strike w:val="0"/>
                                    <w:color w:val="000000"/>
                                    <w:sz w:val="14"/>
                                    <w:vertAlign w:val="baseline"/>
                                  </w:rPr>
                                  <w:t xml:space="preserve">Factura final (paz y salvo)</w:t>
                                </w:r>
                              </w:p>
                            </w:txbxContent>
                          </wps:txbx>
                          <wps:bodyPr anchorCtr="0" anchor="ctr" bIns="26650" lIns="26650" spcFirstLastPara="1" rIns="26650" wrap="square" tIns="26650">
                            <a:noAutofit/>
                          </wps:bodyPr>
                        </wps:wsp>
                        <wps:wsp>
                          <wps:cNvSpPr/>
                          <wps:cNvPr id="33" name="Shape 33"/>
                          <wps:spPr>
                            <a:xfrm>
                              <a:off x="1269708" y="187935"/>
                              <a:ext cx="2860622" cy="2860622"/>
                            </a:xfrm>
                            <a:custGeom>
                              <a:rect b="b" l="l" r="r" t="t"/>
                              <a:pathLst>
                                <a:path extrusionOk="0" h="120000" w="120000">
                                  <a:moveTo>
                                    <a:pt x="36195" y="4924"/>
                                  </a:moveTo>
                                  <a:lnTo>
                                    <a:pt x="36195" y="4924"/>
                                  </a:lnTo>
                                  <a:cubicBezTo>
                                    <a:pt x="39038" y="3695"/>
                                    <a:pt x="41971" y="2689"/>
                                    <a:pt x="44970" y="1913"/>
                                  </a:cubicBezTo>
                                </a:path>
                              </a:pathLst>
                            </a:custGeom>
                            <a:noFill/>
                            <a:ln cap="flat" cmpd="sng" w="9525">
                              <a:solidFill>
                                <a:srgbClr val="B6B8B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400039" cy="3150235"/>
                <wp:effectExtent b="0" l="0" r="0" t="0"/>
                <wp:docPr id="42"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5400039" cy="31502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rPr>
          <w:b w:val="1"/>
          <w:sz w:val="22"/>
          <w:szCs w:val="22"/>
        </w:rPr>
      </w:pPr>
      <w:r w:rsidDel="00000000" w:rsidR="00000000" w:rsidRPr="00000000">
        <w:rPr>
          <w:b w:val="1"/>
          <w:sz w:val="22"/>
          <w:szCs w:val="22"/>
          <w:rtl w:val="0"/>
        </w:rPr>
        <w:t xml:space="preserve">REQUERIMIENTOS FUNCIONALES</w:t>
      </w:r>
    </w:p>
    <w:p w:rsidR="00000000" w:rsidDel="00000000" w:rsidP="00000000" w:rsidRDefault="00000000" w:rsidRPr="00000000" w14:paraId="00000129">
      <w:pPr>
        <w:rPr/>
      </w:pPr>
      <w:r w:rsidDel="00000000" w:rsidR="00000000" w:rsidRPr="00000000">
        <w:rPr>
          <w:rtl w:val="0"/>
        </w:rPr>
      </w:r>
    </w:p>
    <w:tbl>
      <w:tblPr>
        <w:tblStyle w:val="Table6"/>
        <w:tblW w:w="8498.0" w:type="dxa"/>
        <w:jc w:val="left"/>
        <w:tblInd w:w="0.0" w:type="dxa"/>
        <w:tblBorders>
          <w:top w:color="7ba0cd" w:space="0" w:sz="8" w:val="single"/>
          <w:left w:color="7ba0cd" w:space="0" w:sz="8" w:val="single"/>
          <w:bottom w:color="7ba0cd" w:space="0" w:sz="8" w:val="single"/>
          <w:right w:color="7ba0cd" w:space="0" w:sz="8" w:val="single"/>
          <w:insideH w:color="7ba0cd" w:space="0" w:sz="8" w:val="single"/>
          <w:insideV w:color="ffffff" w:space="0" w:sz="4" w:val="single"/>
        </w:tblBorders>
        <w:tblLayout w:type="fixed"/>
        <w:tblLook w:val="04A0"/>
      </w:tblPr>
      <w:tblGrid>
        <w:gridCol w:w="3346"/>
        <w:gridCol w:w="2594"/>
        <w:gridCol w:w="2558"/>
        <w:tblGridChange w:id="0">
          <w:tblGrid>
            <w:gridCol w:w="3346"/>
            <w:gridCol w:w="2594"/>
            <w:gridCol w:w="2558"/>
          </w:tblGrid>
        </w:tblGridChange>
      </w:tblGrid>
      <w:tr>
        <w:trPr>
          <w:cantSplit w:val="0"/>
          <w:trHeight w:val="248" w:hRule="atLeast"/>
          <w:tblHeader w:val="0"/>
        </w:trPr>
        <w:tc>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Funciones</w:t>
            </w:r>
          </w:p>
        </w:tc>
        <w:tc>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Responsable</w:t>
            </w:r>
          </w:p>
        </w:tc>
        <w:tc>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información </w:t>
            </w:r>
          </w:p>
        </w:tc>
      </w:tr>
      <w:tr>
        <w:trPr>
          <w:cantSplit w:val="0"/>
          <w:trHeight w:val="248" w:hRule="atLeast"/>
          <w:tblHeader w:val="0"/>
        </w:trPr>
        <w:tc>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Propuesta al cliente</w:t>
            </w:r>
          </w:p>
        </w:tc>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comercial</w:t>
            </w:r>
          </w:p>
        </w:tc>
        <w:tc>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sistema - contable</w:t>
            </w:r>
          </w:p>
        </w:tc>
      </w:tr>
      <w:tr>
        <w:trPr>
          <w:cantSplit w:val="0"/>
          <w:trHeight w:val="248" w:hRule="atLeast"/>
          <w:tblHeader w:val="0"/>
        </w:trPr>
        <w:tc>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Aceptación u observación cliente</w:t>
            </w:r>
          </w:p>
        </w:tc>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w:t>
            </w:r>
          </w:p>
        </w:tc>
        <w:tc>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sistema – comercial</w:t>
            </w:r>
          </w:p>
        </w:tc>
      </w:tr>
      <w:tr>
        <w:trPr>
          <w:cantSplit w:val="0"/>
          <w:trHeight w:val="236" w:hRule="atLeast"/>
          <w:tblHeader w:val="0"/>
        </w:trPr>
        <w:tc>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Abono al contrato o factura</w:t>
            </w:r>
          </w:p>
        </w:tc>
        <w:tc>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contable</w:t>
            </w:r>
          </w:p>
        </w:tc>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sistema – contable</w:t>
            </w:r>
          </w:p>
        </w:tc>
      </w:tr>
      <w:tr>
        <w:trPr>
          <w:cantSplit w:val="0"/>
          <w:trHeight w:val="248" w:hRule="atLeast"/>
          <w:tblHeader w:val="0"/>
        </w:trPr>
        <w:tc>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Comprobante abono</w:t>
            </w:r>
          </w:p>
        </w:tc>
        <w:tc>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contable – comercial </w:t>
            </w:r>
          </w:p>
        </w:tc>
        <w:tc>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sistema – contable</w:t>
            </w:r>
          </w:p>
        </w:tc>
      </w:tr>
      <w:tr>
        <w:trPr>
          <w:cantSplit w:val="0"/>
          <w:trHeight w:val="248" w:hRule="atLeast"/>
          <w:tblHeader w:val="0"/>
        </w:trPr>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Realización del trabajo o labor</w:t>
            </w:r>
          </w:p>
        </w:tc>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jurídica </w:t>
            </w:r>
          </w:p>
        </w:tc>
        <w:tc>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comercial – jurídica</w:t>
            </w:r>
          </w:p>
        </w:tc>
      </w:tr>
      <w:tr>
        <w:trPr>
          <w:cantSplit w:val="0"/>
          <w:trHeight w:val="236" w:hRule="atLeast"/>
          <w:tblHeader w:val="0"/>
        </w:trPr>
        <w:tc>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Factura y orden de cobro </w:t>
            </w:r>
          </w:p>
        </w:tc>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contable </w:t>
            </w:r>
          </w:p>
        </w:tc>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sistema – contable</w:t>
            </w:r>
          </w:p>
        </w:tc>
      </w:tr>
      <w:tr>
        <w:trPr>
          <w:cantSplit w:val="0"/>
          <w:trHeight w:val="497" w:hRule="atLeast"/>
          <w:tblHeader w:val="0"/>
        </w:trPr>
        <w:tc>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Pago de factura </w:t>
            </w:r>
          </w:p>
        </w:tc>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 </w:t>
            </w:r>
          </w:p>
        </w:tc>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sistema – cliente  - comercial</w:t>
            </w:r>
          </w:p>
        </w:tc>
      </w:tr>
      <w:tr>
        <w:trPr>
          <w:cantSplit w:val="0"/>
          <w:trHeight w:val="248" w:hRule="atLeast"/>
          <w:tblHeader w:val="0"/>
        </w:trPr>
        <w:tc>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Factura final (paz y salvo)</w:t>
            </w:r>
          </w:p>
        </w:tc>
        <w:tc>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contable </w:t>
            </w:r>
          </w:p>
        </w:tc>
        <w:tc>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sistema - comercial</w:t>
            </w:r>
          </w:p>
        </w:tc>
      </w:tr>
    </w:tbl>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spacing w:after="0" w:before="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47">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48">
      <w:pPr>
        <w:spacing w:after="0" w:before="0" w:line="240" w:lineRule="auto"/>
        <w:jc w:val="both"/>
        <w:rPr>
          <w:rFonts w:ascii="Arial" w:cs="Arial" w:eastAsia="Arial" w:hAnsi="Arial"/>
          <w:b w:val="1"/>
        </w:rPr>
      </w:pPr>
      <w:r w:rsidDel="00000000" w:rsidR="00000000" w:rsidRPr="00000000">
        <w:rPr>
          <w:rFonts w:ascii="Arial" w:cs="Arial" w:eastAsia="Arial" w:hAnsi="Arial"/>
          <w:b w:val="1"/>
          <w:rtl w:val="0"/>
        </w:rPr>
        <w:t xml:space="preserve">ESTRUCTURA DE LOS REQUISITOS FUNCIONALES</w:t>
      </w:r>
    </w:p>
    <w:p w:rsidR="00000000" w:rsidDel="00000000" w:rsidP="00000000" w:rsidRDefault="00000000" w:rsidRPr="00000000" w14:paraId="00000149">
      <w:pPr>
        <w:spacing w:after="0" w:before="0" w:line="240" w:lineRule="auto"/>
        <w:jc w:val="both"/>
        <w:rPr>
          <w:rFonts w:ascii="Arial" w:cs="Arial" w:eastAsia="Arial" w:hAnsi="Arial"/>
          <w:b w:val="1"/>
        </w:rPr>
      </w:pPr>
      <w:r w:rsidDel="00000000" w:rsidR="00000000" w:rsidRPr="00000000">
        <w:rPr>
          <w:rtl w:val="0"/>
        </w:rPr>
      </w:r>
    </w:p>
    <w:tbl>
      <w:tblPr>
        <w:tblStyle w:val="Table7"/>
        <w:tblW w:w="9628.0" w:type="dxa"/>
        <w:jc w:val="left"/>
        <w:tblInd w:w="0.0" w:type="dxa"/>
        <w:tblBorders>
          <w:top w:color="7ba0cd" w:space="0" w:sz="8" w:val="single"/>
          <w:left w:color="7ba0cd" w:space="0" w:sz="8" w:val="single"/>
          <w:bottom w:color="7ba0cd" w:space="0" w:sz="8" w:val="single"/>
          <w:right w:color="7ba0cd" w:space="0" w:sz="8" w:val="single"/>
          <w:insideH w:color="7ba0cd" w:space="0" w:sz="8" w:val="single"/>
          <w:insideV w:color="ffffff" w:space="0" w:sz="4" w:val="single"/>
        </w:tblBorders>
        <w:tblLayout w:type="fixed"/>
        <w:tblLook w:val="04A0"/>
      </w:tblPr>
      <w:tblGrid>
        <w:gridCol w:w="4814"/>
        <w:gridCol w:w="4814"/>
        <w:tblGridChange w:id="0">
          <w:tblGrid>
            <w:gridCol w:w="4814"/>
            <w:gridCol w:w="4814"/>
          </w:tblGrid>
        </w:tblGridChange>
      </w:tblGrid>
      <w:tr>
        <w:trPr>
          <w:cantSplit w:val="0"/>
          <w:tblHeader w:val="0"/>
        </w:trPr>
        <w:tc>
          <w:tcPr>
            <w:gridSpan w:val="2"/>
          </w:tcPr>
          <w:p w:rsidR="00000000" w:rsidDel="00000000" w:rsidP="00000000" w:rsidRDefault="00000000" w:rsidRPr="00000000" w14:paraId="0000014A">
            <w:pPr>
              <w:spacing w:before="0" w:lineRule="auto"/>
              <w:jc w:val="center"/>
              <w:rPr>
                <w:rFonts w:ascii="Arial" w:cs="Arial" w:eastAsia="Arial" w:hAnsi="Arial"/>
                <w:b w:val="0"/>
              </w:rPr>
            </w:pPr>
            <w:r w:rsidDel="00000000" w:rsidR="00000000" w:rsidRPr="00000000">
              <w:rPr>
                <w:rFonts w:ascii="Arial" w:cs="Arial" w:eastAsia="Arial" w:hAnsi="Arial"/>
                <w:b w:val="0"/>
                <w:rtl w:val="0"/>
              </w:rPr>
              <w:t xml:space="preserve">PROGRAMA FACTURACIÓN ELECTRÓNICA</w:t>
            </w:r>
          </w:p>
        </w:tc>
      </w:tr>
      <w:tr>
        <w:trPr>
          <w:cantSplit w:val="0"/>
          <w:tblHeader w:val="0"/>
        </w:trPr>
        <w:tc>
          <w:tcPr>
            <w:vAlign w:val="center"/>
          </w:tcPr>
          <w:p w:rsidR="00000000" w:rsidDel="00000000" w:rsidP="00000000" w:rsidRDefault="00000000" w:rsidRPr="00000000" w14:paraId="0000014C">
            <w:pPr>
              <w:spacing w:before="0" w:lineRule="auto"/>
              <w:jc w:val="center"/>
              <w:rPr>
                <w:rFonts w:ascii="Arial" w:cs="Arial" w:eastAsia="Arial" w:hAnsi="Arial"/>
                <w:b w:val="0"/>
              </w:rPr>
            </w:pPr>
            <w:r w:rsidDel="00000000" w:rsidR="00000000" w:rsidRPr="00000000">
              <w:rPr>
                <w:rFonts w:ascii="Arial" w:cs="Arial" w:eastAsia="Arial" w:hAnsi="Arial"/>
                <w:b w:val="0"/>
                <w:rtl w:val="0"/>
              </w:rPr>
              <w:t xml:space="preserve">CÓDIGO</w:t>
            </w:r>
          </w:p>
        </w:tc>
        <w:tc>
          <w:tcPr>
            <w:vAlign w:val="center"/>
          </w:tcPr>
          <w:p w:rsidR="00000000" w:rsidDel="00000000" w:rsidP="00000000" w:rsidRDefault="00000000" w:rsidRPr="00000000" w14:paraId="0000014D">
            <w:pPr>
              <w:spacing w:before="0" w:lineRule="auto"/>
              <w:jc w:val="center"/>
              <w:rPr>
                <w:rFonts w:ascii="Arial" w:cs="Arial" w:eastAsia="Arial" w:hAnsi="Arial"/>
                <w:b w:val="1"/>
              </w:rPr>
            </w:pPr>
            <w:r w:rsidDel="00000000" w:rsidR="00000000" w:rsidRPr="00000000">
              <w:rPr>
                <w:rFonts w:ascii="Arial" w:cs="Arial" w:eastAsia="Arial" w:hAnsi="Arial"/>
                <w:b w:val="1"/>
                <w:rtl w:val="0"/>
              </w:rPr>
              <w:t xml:space="preserve">Nombres Descripción</w:t>
            </w:r>
          </w:p>
        </w:tc>
      </w:tr>
      <w:tr>
        <w:trPr>
          <w:cantSplit w:val="0"/>
          <w:tblHeader w:val="0"/>
        </w:trPr>
        <w:tc>
          <w:tcPr>
            <w:vMerge w:val="restart"/>
            <w:vAlign w:val="center"/>
          </w:tcPr>
          <w:p w:rsidR="00000000" w:rsidDel="00000000" w:rsidP="00000000" w:rsidRDefault="00000000" w:rsidRPr="00000000" w14:paraId="0000014E">
            <w:pPr>
              <w:spacing w:before="0" w:lineRule="auto"/>
              <w:jc w:val="center"/>
              <w:rPr>
                <w:rFonts w:ascii="Arial" w:cs="Arial" w:eastAsia="Arial" w:hAnsi="Arial"/>
                <w:b w:val="0"/>
              </w:rPr>
            </w:pPr>
            <w:r w:rsidDel="00000000" w:rsidR="00000000" w:rsidRPr="00000000">
              <w:rPr>
                <w:rFonts w:ascii="Arial" w:cs="Arial" w:eastAsia="Arial" w:hAnsi="Arial"/>
                <w:b w:val="0"/>
                <w:rtl w:val="0"/>
              </w:rPr>
              <w:t xml:space="preserve">RQF 001</w:t>
            </w:r>
          </w:p>
        </w:tc>
        <w:tc>
          <w:tcPr>
            <w:shd w:fill="000000" w:val="clear"/>
          </w:tcPr>
          <w:p w:rsidR="00000000" w:rsidDel="00000000" w:rsidP="00000000" w:rsidRDefault="00000000" w:rsidRPr="00000000" w14:paraId="0000014F">
            <w:pPr>
              <w:spacing w:before="0" w:lineRule="auto"/>
              <w:jc w:val="center"/>
              <w:rPr>
                <w:rFonts w:ascii="Arial" w:cs="Arial" w:eastAsia="Arial" w:hAnsi="Arial"/>
                <w:b w:val="1"/>
              </w:rPr>
            </w:pPr>
            <w:r w:rsidDel="00000000" w:rsidR="00000000" w:rsidRPr="00000000">
              <w:rPr>
                <w:rFonts w:ascii="Arial" w:cs="Arial" w:eastAsia="Arial" w:hAnsi="Arial"/>
                <w:b w:val="1"/>
                <w:rtl w:val="0"/>
              </w:rPr>
              <w:t xml:space="preserve">GestionUsuarios</w:t>
            </w:r>
          </w:p>
        </w:tc>
      </w:tr>
      <w:tr>
        <w:trPr>
          <w:cantSplit w:val="0"/>
          <w:tblHeader w:val="0"/>
        </w:trPr>
        <w:tc>
          <w:tcPr>
            <w:vMerge w:val="continue"/>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p w:rsidR="00000000" w:rsidDel="00000000" w:rsidP="00000000" w:rsidRDefault="00000000" w:rsidRPr="00000000" w14:paraId="00000151">
            <w:pPr>
              <w:spacing w:before="0" w:lineRule="auto"/>
              <w:jc w:val="both"/>
              <w:rPr>
                <w:rFonts w:ascii="Arial" w:cs="Arial" w:eastAsia="Arial" w:hAnsi="Arial"/>
                <w:i w:val="1"/>
              </w:rPr>
            </w:pPr>
            <w:r w:rsidDel="00000000" w:rsidR="00000000" w:rsidRPr="00000000">
              <w:rPr>
                <w:rFonts w:ascii="Arial" w:cs="Arial" w:eastAsia="Arial" w:hAnsi="Arial"/>
                <w:i w:val="1"/>
                <w:rtl w:val="0"/>
              </w:rPr>
              <w:t xml:space="preserve">El sistema permitirá al administrador realizar las acciones de registro, consulta, modificación e inactivación de usuarios, el usuario vendedor solo podrá consultar sus propios datos dar de alta y baja a los Clientes tanto de forma Interna como externa</w:t>
            </w:r>
          </w:p>
        </w:tc>
      </w:tr>
      <w:tr>
        <w:trPr>
          <w:cantSplit w:val="0"/>
          <w:tblHeader w:val="0"/>
        </w:trPr>
        <w:tc>
          <w:tcPr>
            <w:vMerge w:val="continue"/>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rPr>
            </w:pPr>
            <w:r w:rsidDel="00000000" w:rsidR="00000000" w:rsidRPr="00000000">
              <w:rPr>
                <w:rtl w:val="0"/>
              </w:rPr>
            </w:r>
          </w:p>
        </w:tc>
        <w:tc>
          <w:tcPr/>
          <w:p w:rsidR="00000000" w:rsidDel="00000000" w:rsidP="00000000" w:rsidRDefault="00000000" w:rsidRPr="00000000" w14:paraId="00000153">
            <w:pPr>
              <w:spacing w:before="0" w:lineRule="auto"/>
              <w:jc w:val="both"/>
              <w:rPr>
                <w:rFonts w:ascii="Arial" w:cs="Arial" w:eastAsia="Arial" w:hAnsi="Arial"/>
                <w:b w:val="1"/>
              </w:rPr>
            </w:pPr>
            <w:r w:rsidDel="00000000" w:rsidR="00000000" w:rsidRPr="00000000">
              <w:rPr>
                <w:rFonts w:ascii="Arial" w:cs="Arial" w:eastAsia="Arial" w:hAnsi="Arial"/>
                <w:b w:val="1"/>
                <w:rtl w:val="0"/>
              </w:rPr>
              <w:t xml:space="preserve">Administrador del Sistema</w:t>
            </w:r>
          </w:p>
        </w:tc>
      </w:tr>
      <w:tr>
        <w:trPr>
          <w:cantSplit w:val="0"/>
          <w:tblHeader w:val="0"/>
        </w:trPr>
        <w:tc>
          <w:tcPr>
            <w:vMerge w:val="restart"/>
            <w:vAlign w:val="center"/>
          </w:tcPr>
          <w:p w:rsidR="00000000" w:rsidDel="00000000" w:rsidP="00000000" w:rsidRDefault="00000000" w:rsidRPr="00000000" w14:paraId="00000154">
            <w:pPr>
              <w:spacing w:before="0" w:lineRule="auto"/>
              <w:jc w:val="center"/>
              <w:rPr>
                <w:rFonts w:ascii="Arial" w:cs="Arial" w:eastAsia="Arial" w:hAnsi="Arial"/>
                <w:b w:val="0"/>
              </w:rPr>
            </w:pPr>
            <w:r w:rsidDel="00000000" w:rsidR="00000000" w:rsidRPr="00000000">
              <w:rPr>
                <w:rFonts w:ascii="Arial" w:cs="Arial" w:eastAsia="Arial" w:hAnsi="Arial"/>
                <w:b w:val="0"/>
                <w:rtl w:val="0"/>
              </w:rPr>
              <w:t xml:space="preserve">RQF002</w:t>
            </w:r>
          </w:p>
        </w:tc>
        <w:tc>
          <w:tcPr>
            <w:shd w:fill="000000" w:val="clear"/>
          </w:tcPr>
          <w:p w:rsidR="00000000" w:rsidDel="00000000" w:rsidP="00000000" w:rsidRDefault="00000000" w:rsidRPr="00000000" w14:paraId="00000155">
            <w:pPr>
              <w:spacing w:before="0" w:lineRule="auto"/>
              <w:jc w:val="center"/>
              <w:rPr>
                <w:rFonts w:ascii="Arial" w:cs="Arial" w:eastAsia="Arial" w:hAnsi="Arial"/>
                <w:b w:val="1"/>
              </w:rPr>
            </w:pPr>
            <w:r w:rsidDel="00000000" w:rsidR="00000000" w:rsidRPr="00000000">
              <w:rPr>
                <w:rFonts w:ascii="Arial" w:cs="Arial" w:eastAsia="Arial" w:hAnsi="Arial"/>
                <w:b w:val="1"/>
                <w:rtl w:val="0"/>
              </w:rPr>
              <w:t xml:space="preserve">ValidacionUsuarios</w:t>
            </w:r>
          </w:p>
        </w:tc>
      </w:tr>
      <w:tr>
        <w:trPr>
          <w:cantSplit w:val="0"/>
          <w:tblHeader w:val="0"/>
        </w:trPr>
        <w:tc>
          <w:tcPr>
            <w:vMerge w:val="continue"/>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p w:rsidR="00000000" w:rsidDel="00000000" w:rsidP="00000000" w:rsidRDefault="00000000" w:rsidRPr="00000000" w14:paraId="00000157">
            <w:pPr>
              <w:spacing w:before="0" w:lineRule="auto"/>
              <w:jc w:val="both"/>
              <w:rPr>
                <w:rFonts w:ascii="Arial" w:cs="Arial" w:eastAsia="Arial" w:hAnsi="Arial"/>
                <w:i w:val="1"/>
              </w:rPr>
            </w:pPr>
            <w:r w:rsidDel="00000000" w:rsidR="00000000" w:rsidRPr="00000000">
              <w:rPr>
                <w:rFonts w:ascii="Arial" w:cs="Arial" w:eastAsia="Arial" w:hAnsi="Arial"/>
                <w:i w:val="1"/>
                <w:rtl w:val="0"/>
              </w:rPr>
              <w:t xml:space="preserve">El sistema permitirá el acceso a los usuarios administrador y vendedor podrán ingresar al sistema mediante la autenticación de Usuario y contraseña.</w:t>
            </w:r>
          </w:p>
        </w:tc>
      </w:tr>
      <w:tr>
        <w:trPr>
          <w:cantSplit w:val="0"/>
          <w:tblHeader w:val="0"/>
        </w:trPr>
        <w:tc>
          <w:tcPr>
            <w:vMerge w:val="continue"/>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rPr>
            </w:pPr>
            <w:r w:rsidDel="00000000" w:rsidR="00000000" w:rsidRPr="00000000">
              <w:rPr>
                <w:rtl w:val="0"/>
              </w:rPr>
            </w:r>
          </w:p>
        </w:tc>
        <w:tc>
          <w:tcPr/>
          <w:p w:rsidR="00000000" w:rsidDel="00000000" w:rsidP="00000000" w:rsidRDefault="00000000" w:rsidRPr="00000000" w14:paraId="00000159">
            <w:pPr>
              <w:spacing w:before="0" w:lineRule="auto"/>
              <w:jc w:val="both"/>
              <w:rPr>
                <w:rFonts w:ascii="Arial" w:cs="Arial" w:eastAsia="Arial" w:hAnsi="Arial"/>
                <w:b w:val="1"/>
              </w:rPr>
            </w:pPr>
            <w:r w:rsidDel="00000000" w:rsidR="00000000" w:rsidRPr="00000000">
              <w:rPr>
                <w:rFonts w:ascii="Arial" w:cs="Arial" w:eastAsia="Arial" w:hAnsi="Arial"/>
                <w:b w:val="1"/>
                <w:rtl w:val="0"/>
              </w:rPr>
              <w:t xml:space="preserve">Administrador del Sistema</w:t>
            </w:r>
          </w:p>
        </w:tc>
      </w:tr>
      <w:tr>
        <w:trPr>
          <w:cantSplit w:val="0"/>
          <w:tblHeader w:val="0"/>
        </w:trPr>
        <w:tc>
          <w:tcPr>
            <w:vMerge w:val="restart"/>
            <w:vAlign w:val="center"/>
          </w:tcPr>
          <w:p w:rsidR="00000000" w:rsidDel="00000000" w:rsidP="00000000" w:rsidRDefault="00000000" w:rsidRPr="00000000" w14:paraId="0000015A">
            <w:pPr>
              <w:spacing w:before="0" w:lineRule="auto"/>
              <w:jc w:val="center"/>
              <w:rPr>
                <w:rFonts w:ascii="Arial" w:cs="Arial" w:eastAsia="Arial" w:hAnsi="Arial"/>
                <w:b w:val="0"/>
              </w:rPr>
            </w:pPr>
            <w:r w:rsidDel="00000000" w:rsidR="00000000" w:rsidRPr="00000000">
              <w:rPr>
                <w:rFonts w:ascii="Arial" w:cs="Arial" w:eastAsia="Arial" w:hAnsi="Arial"/>
                <w:b w:val="0"/>
                <w:rtl w:val="0"/>
              </w:rPr>
              <w:t xml:space="preserve">RQF003</w:t>
            </w:r>
          </w:p>
        </w:tc>
        <w:tc>
          <w:tcPr>
            <w:shd w:fill="000000" w:val="clear"/>
          </w:tcPr>
          <w:p w:rsidR="00000000" w:rsidDel="00000000" w:rsidP="00000000" w:rsidRDefault="00000000" w:rsidRPr="00000000" w14:paraId="0000015B">
            <w:pPr>
              <w:spacing w:before="0" w:lineRule="auto"/>
              <w:jc w:val="center"/>
              <w:rPr>
                <w:rFonts w:ascii="Arial" w:cs="Arial" w:eastAsia="Arial" w:hAnsi="Arial"/>
                <w:b w:val="1"/>
              </w:rPr>
            </w:pPr>
            <w:r w:rsidDel="00000000" w:rsidR="00000000" w:rsidRPr="00000000">
              <w:rPr>
                <w:rFonts w:ascii="Arial" w:cs="Arial" w:eastAsia="Arial" w:hAnsi="Arial"/>
                <w:b w:val="1"/>
                <w:rtl w:val="0"/>
              </w:rPr>
              <w:t xml:space="preserve">Gestion Facturas</w:t>
            </w:r>
          </w:p>
        </w:tc>
      </w:tr>
      <w:tr>
        <w:trPr>
          <w:cantSplit w:val="0"/>
          <w:tblHeader w:val="0"/>
        </w:trPr>
        <w:tc>
          <w:tcPr>
            <w:vMerge w:val="continue"/>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p w:rsidR="00000000" w:rsidDel="00000000" w:rsidP="00000000" w:rsidRDefault="00000000" w:rsidRPr="00000000" w14:paraId="0000015D">
            <w:pPr>
              <w:spacing w:before="0" w:lineRule="auto"/>
              <w:jc w:val="both"/>
              <w:rPr>
                <w:rFonts w:ascii="Arial" w:cs="Arial" w:eastAsia="Arial" w:hAnsi="Arial"/>
                <w:i w:val="1"/>
              </w:rPr>
            </w:pPr>
            <w:r w:rsidDel="00000000" w:rsidR="00000000" w:rsidRPr="00000000">
              <w:rPr>
                <w:rFonts w:ascii="Arial" w:cs="Arial" w:eastAsia="Arial" w:hAnsi="Arial"/>
                <w:i w:val="1"/>
                <w:rtl w:val="0"/>
              </w:rPr>
              <w:t xml:space="preserve">El sistema permite la gestión de las facturas bajo los parámetros establecidos por la empresa Moreno Y&amp;D Consultores sas a través de los parámetros establecidos por la misma es decir la radicación de las mismas ante la gestión contable</w:t>
            </w:r>
          </w:p>
        </w:tc>
      </w:tr>
      <w:tr>
        <w:trPr>
          <w:cantSplit w:val="0"/>
          <w:tblHeader w:val="0"/>
        </w:trPr>
        <w:tc>
          <w:tcPr>
            <w:vMerge w:val="continue"/>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rPr>
            </w:pPr>
            <w:r w:rsidDel="00000000" w:rsidR="00000000" w:rsidRPr="00000000">
              <w:rPr>
                <w:rtl w:val="0"/>
              </w:rPr>
            </w:r>
          </w:p>
        </w:tc>
        <w:tc>
          <w:tcPr/>
          <w:p w:rsidR="00000000" w:rsidDel="00000000" w:rsidP="00000000" w:rsidRDefault="00000000" w:rsidRPr="00000000" w14:paraId="0000015F">
            <w:pPr>
              <w:spacing w:before="0" w:lineRule="auto"/>
              <w:jc w:val="both"/>
              <w:rPr>
                <w:rFonts w:ascii="Arial" w:cs="Arial" w:eastAsia="Arial" w:hAnsi="Arial"/>
                <w:b w:val="1"/>
              </w:rPr>
            </w:pPr>
            <w:r w:rsidDel="00000000" w:rsidR="00000000" w:rsidRPr="00000000">
              <w:rPr>
                <w:rFonts w:ascii="Arial" w:cs="Arial" w:eastAsia="Arial" w:hAnsi="Arial"/>
                <w:b w:val="1"/>
                <w:rtl w:val="0"/>
              </w:rPr>
              <w:t xml:space="preserve">Administrador del sistema y Gestión Contable</w:t>
            </w:r>
          </w:p>
        </w:tc>
      </w:tr>
      <w:tr>
        <w:trPr>
          <w:cantSplit w:val="0"/>
          <w:tblHeader w:val="0"/>
        </w:trPr>
        <w:tc>
          <w:tcPr/>
          <w:p w:rsidR="00000000" w:rsidDel="00000000" w:rsidP="00000000" w:rsidRDefault="00000000" w:rsidRPr="00000000" w14:paraId="00000160">
            <w:pPr>
              <w:spacing w:before="0" w:lineRule="auto"/>
              <w:jc w:val="center"/>
              <w:rPr>
                <w:rFonts w:ascii="Arial" w:cs="Arial" w:eastAsia="Arial" w:hAnsi="Arial"/>
                <w:b w:val="0"/>
              </w:rPr>
            </w:pPr>
            <w:r w:rsidDel="00000000" w:rsidR="00000000" w:rsidRPr="00000000">
              <w:rPr>
                <w:rFonts w:ascii="Arial" w:cs="Arial" w:eastAsia="Arial" w:hAnsi="Arial"/>
                <w:b w:val="0"/>
                <w:rtl w:val="0"/>
              </w:rPr>
              <w:t xml:space="preserve">RQF004</w:t>
            </w:r>
          </w:p>
        </w:tc>
        <w:tc>
          <w:tcPr/>
          <w:p w:rsidR="00000000" w:rsidDel="00000000" w:rsidP="00000000" w:rsidRDefault="00000000" w:rsidRPr="00000000" w14:paraId="00000161">
            <w:pPr>
              <w:spacing w:before="0" w:lineRule="auto"/>
              <w:jc w:val="both"/>
              <w:rPr>
                <w:rFonts w:ascii="Arial" w:cs="Arial" w:eastAsia="Arial" w:hAnsi="Arial"/>
                <w:b w:val="1"/>
              </w:rPr>
            </w:pPr>
            <w:r w:rsidDel="00000000" w:rsidR="00000000" w:rsidRPr="00000000">
              <w:rPr>
                <w:rtl w:val="0"/>
              </w:rPr>
            </w:r>
          </w:p>
        </w:tc>
      </w:tr>
      <w:tr>
        <w:trPr>
          <w:cantSplit w:val="0"/>
          <w:tblHeader w:val="0"/>
        </w:trPr>
        <w:tc>
          <w:tcPr/>
          <w:p w:rsidR="00000000" w:rsidDel="00000000" w:rsidP="00000000" w:rsidRDefault="00000000" w:rsidRPr="00000000" w14:paraId="00000162">
            <w:pPr>
              <w:spacing w:before="0" w:lineRule="auto"/>
              <w:jc w:val="center"/>
              <w:rPr>
                <w:rFonts w:ascii="Arial" w:cs="Arial" w:eastAsia="Arial" w:hAnsi="Arial"/>
                <w:b w:val="0"/>
              </w:rPr>
            </w:pPr>
            <w:r w:rsidDel="00000000" w:rsidR="00000000" w:rsidRPr="00000000">
              <w:rPr>
                <w:rtl w:val="0"/>
              </w:rPr>
            </w:r>
          </w:p>
        </w:tc>
        <w:tc>
          <w:tcPr/>
          <w:p w:rsidR="00000000" w:rsidDel="00000000" w:rsidP="00000000" w:rsidRDefault="00000000" w:rsidRPr="00000000" w14:paraId="00000163">
            <w:pPr>
              <w:spacing w:before="0" w:lineRule="auto"/>
              <w:jc w:val="both"/>
              <w:rPr>
                <w:rFonts w:ascii="Arial" w:cs="Arial" w:eastAsia="Arial" w:hAnsi="Arial"/>
                <w:b w:val="1"/>
              </w:rPr>
            </w:pPr>
            <w:r w:rsidDel="00000000" w:rsidR="00000000" w:rsidRPr="00000000">
              <w:rPr>
                <w:rtl w:val="0"/>
              </w:rPr>
            </w:r>
          </w:p>
        </w:tc>
      </w:tr>
      <w:tr>
        <w:trPr>
          <w:cantSplit w:val="0"/>
          <w:tblHeader w:val="0"/>
        </w:trPr>
        <w:tc>
          <w:tcPr/>
          <w:p w:rsidR="00000000" w:rsidDel="00000000" w:rsidP="00000000" w:rsidRDefault="00000000" w:rsidRPr="00000000" w14:paraId="00000164">
            <w:pPr>
              <w:spacing w:before="0" w:lineRule="auto"/>
              <w:jc w:val="center"/>
              <w:rPr>
                <w:rFonts w:ascii="Arial" w:cs="Arial" w:eastAsia="Arial" w:hAnsi="Arial"/>
                <w:b w:val="0"/>
              </w:rPr>
            </w:pPr>
            <w:r w:rsidDel="00000000" w:rsidR="00000000" w:rsidRPr="00000000">
              <w:rPr>
                <w:rtl w:val="0"/>
              </w:rPr>
            </w:r>
          </w:p>
        </w:tc>
        <w:tc>
          <w:tcPr/>
          <w:p w:rsidR="00000000" w:rsidDel="00000000" w:rsidP="00000000" w:rsidRDefault="00000000" w:rsidRPr="00000000" w14:paraId="00000165">
            <w:pPr>
              <w:spacing w:before="0" w:lineRule="auto"/>
              <w:jc w:val="both"/>
              <w:rPr>
                <w:rFonts w:ascii="Arial" w:cs="Arial" w:eastAsia="Arial" w:hAnsi="Arial"/>
                <w:b w:val="1"/>
              </w:rPr>
            </w:pPr>
            <w:r w:rsidDel="00000000" w:rsidR="00000000" w:rsidRPr="00000000">
              <w:rPr>
                <w:rtl w:val="0"/>
              </w:rPr>
            </w:r>
          </w:p>
        </w:tc>
      </w:tr>
    </w:tbl>
    <w:p w:rsidR="00000000" w:rsidDel="00000000" w:rsidP="00000000" w:rsidRDefault="00000000" w:rsidRPr="00000000" w14:paraId="00000166">
      <w:pPr>
        <w:spacing w:after="0" w:before="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67">
      <w:pPr>
        <w:spacing w:after="0" w:before="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68">
      <w:pPr>
        <w:spacing w:after="0" w:before="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69">
      <w:pPr>
        <w:spacing w:after="0" w:before="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6A">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6B">
      <w:pPr>
        <w:spacing w:after="0" w:before="0" w:line="240" w:lineRule="auto"/>
        <w:jc w:val="both"/>
        <w:rPr>
          <w:rFonts w:ascii="Arial" w:cs="Arial" w:eastAsia="Arial" w:hAnsi="Arial"/>
          <w:b w:val="1"/>
        </w:rPr>
      </w:pPr>
      <w:r w:rsidDel="00000000" w:rsidR="00000000" w:rsidRPr="00000000">
        <w:rPr>
          <w:rFonts w:ascii="Arial" w:cs="Arial" w:eastAsia="Arial" w:hAnsi="Arial"/>
          <w:b w:val="1"/>
          <w:rtl w:val="0"/>
        </w:rPr>
        <w:t xml:space="preserve">Personas (Roles):</w:t>
      </w:r>
    </w:p>
    <w:p w:rsidR="00000000" w:rsidDel="00000000" w:rsidP="00000000" w:rsidRDefault="00000000" w:rsidRPr="00000000" w14:paraId="0000016C">
      <w:pPr>
        <w:spacing w:after="0" w:before="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6D">
      <w:pPr>
        <w:spacing w:after="0" w:before="0" w:line="240" w:lineRule="auto"/>
        <w:jc w:val="both"/>
        <w:rPr>
          <w:rFonts w:ascii="Arial" w:cs="Arial" w:eastAsia="Arial" w:hAnsi="Arial"/>
        </w:rPr>
      </w:pPr>
      <w:r w:rsidDel="00000000" w:rsidR="00000000" w:rsidRPr="00000000">
        <w:rPr>
          <w:rFonts w:ascii="Arial" w:cs="Arial" w:eastAsia="Arial" w:hAnsi="Arial"/>
          <w:rtl w:val="0"/>
        </w:rPr>
        <w:t xml:space="preserve">A continuación, se muestra los Roles requeridos en el Software a Desarrollar.</w:t>
      </w:r>
    </w:p>
    <w:p w:rsidR="00000000" w:rsidDel="00000000" w:rsidP="00000000" w:rsidRDefault="00000000" w:rsidRPr="00000000" w14:paraId="0000016E">
      <w:pPr>
        <w:spacing w:after="0" w:before="0" w:line="240" w:lineRule="auto"/>
        <w:jc w:val="both"/>
        <w:rPr>
          <w:rFonts w:ascii="Arial" w:cs="Arial" w:eastAsia="Arial" w:hAnsi="Arial"/>
          <w:b w:val="1"/>
        </w:rPr>
      </w:pPr>
      <w:r w:rsidDel="00000000" w:rsidR="00000000" w:rsidRPr="00000000">
        <w:rPr>
          <w:rtl w:val="0"/>
        </w:rPr>
      </w:r>
    </w:p>
    <w:tbl>
      <w:tblPr>
        <w:tblStyle w:val="Table8"/>
        <w:tblW w:w="8498.0" w:type="dxa"/>
        <w:jc w:val="left"/>
        <w:tblInd w:w="0.0" w:type="dxa"/>
        <w:tblBorders>
          <w:top w:color="7ba0cd" w:space="0" w:sz="8" w:val="single"/>
          <w:left w:color="7ba0cd" w:space="0" w:sz="8" w:val="single"/>
          <w:bottom w:color="7ba0cd" w:space="0" w:sz="8" w:val="single"/>
          <w:right w:color="7ba0cd" w:space="0" w:sz="8" w:val="single"/>
          <w:insideH w:color="7ba0cd" w:space="0" w:sz="8" w:val="single"/>
          <w:insideV w:color="ffffff" w:space="0" w:sz="4" w:val="single"/>
        </w:tblBorders>
        <w:tblLayout w:type="fixed"/>
        <w:tblLook w:val="04A0"/>
      </w:tblPr>
      <w:tblGrid>
        <w:gridCol w:w="1668"/>
        <w:gridCol w:w="2409"/>
        <w:gridCol w:w="4421"/>
        <w:tblGridChange w:id="0">
          <w:tblGrid>
            <w:gridCol w:w="1668"/>
            <w:gridCol w:w="2409"/>
            <w:gridCol w:w="4421"/>
          </w:tblGrid>
        </w:tblGridChange>
      </w:tblGrid>
      <w:tr>
        <w:trPr>
          <w:cantSplit w:val="0"/>
          <w:trHeight w:val="248" w:hRule="atLeast"/>
          <w:tblHeader w:val="0"/>
        </w:trPr>
        <w:tc>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Roles</w:t>
            </w:r>
          </w:p>
        </w:tc>
        <w:tc>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Relación con el software  </w:t>
            </w:r>
          </w:p>
        </w:tc>
      </w:tr>
      <w:tr>
        <w:trPr>
          <w:cantSplit w:val="0"/>
          <w:trHeight w:val="248" w:hRule="atLeast"/>
          <w:tblHeader w:val="0"/>
        </w:trPr>
        <w:tc>
          <w:tcPr>
            <w:vMerge w:val="restart"/>
            <w:vAlign w:val="center"/>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6"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Tomadores de decisiones</w:t>
            </w:r>
          </w:p>
        </w:tc>
        <w:tc>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Gerente </w:t>
            </w:r>
          </w:p>
        </w:tc>
        <w:tc>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Persona encargada de la administración general de la empresa y determina el impacto global del software</w:t>
            </w:r>
          </w:p>
        </w:tc>
      </w:tr>
      <w:tr>
        <w:trPr>
          <w:cantSplit w:val="0"/>
          <w:trHeight w:val="248" w:hRule="atLeast"/>
          <w:tblHeader w:val="0"/>
        </w:trPr>
        <w:tc>
          <w:tcPr>
            <w:vMerge w:val="continue"/>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Jefe contable </w:t>
            </w:r>
          </w:p>
        </w:tc>
        <w:tc>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encarga de la facturación, contabilidad, cartera y obligaciones. El desarrollo involucra ya que modifica toda la forma como se está llevando la contabilidad. </w:t>
            </w:r>
          </w:p>
        </w:tc>
      </w:tr>
      <w:tr>
        <w:trPr>
          <w:cantSplit w:val="0"/>
          <w:trHeight w:val="248" w:hRule="atLeast"/>
          <w:tblHeader w:val="0"/>
        </w:trPr>
        <w:tc>
          <w:tcPr>
            <w:vMerge w:val="continue"/>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Jefe comercial</w:t>
            </w:r>
          </w:p>
        </w:tc>
        <w:tc>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la persona encomendada de interactuar con el cliente y el aplicativo le facilitaría la comunicación con el mismo. </w:t>
            </w:r>
          </w:p>
        </w:tc>
      </w:tr>
      <w:tr>
        <w:trPr>
          <w:cantSplit w:val="0"/>
          <w:trHeight w:val="248" w:hRule="atLeast"/>
          <w:tblHeader w:val="0"/>
        </w:trPr>
        <w:tc>
          <w:tcPr>
            <w:vMerge w:val="continue"/>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Jefe sistema – analista </w:t>
            </w:r>
          </w:p>
        </w:tc>
        <w:tc>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existe y debe de crearse evalúa de manera sistemática el funcionamiento del software  y da  soporte a las demás áreas que usaran el sistema a implementarse, además autoriza y determina los requerimientos. </w:t>
            </w:r>
          </w:p>
        </w:tc>
      </w:tr>
      <w:tr>
        <w:trPr>
          <w:cantSplit w:val="0"/>
          <w:trHeight w:val="248" w:hRule="atLeast"/>
          <w:tblHeader w:val="0"/>
        </w:trPr>
        <w:tc>
          <w:tcPr>
            <w:vMerge w:val="continue"/>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Jurídica </w:t>
            </w:r>
          </w:p>
        </w:tc>
        <w:tc>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el área encargada de llevar el proceso contractual y es el corazón de la empresa. Es el área menos afectada pero deberá de hacer reporte de gastos por medio de la plataforma.</w:t>
            </w:r>
          </w:p>
        </w:tc>
      </w:tr>
      <w:tr>
        <w:trPr>
          <w:cantSplit w:val="0"/>
          <w:trHeight w:val="248" w:hRule="atLeast"/>
          <w:tblHeader w:val="0"/>
        </w:trPr>
        <w:tc>
          <w:tcPr>
            <w:vMerge w:val="restart"/>
            <w:vAlign w:val="center"/>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6"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proveedores</w:t>
            </w:r>
          </w:p>
        </w:tc>
        <w:tc>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Analista – sistemas </w:t>
            </w:r>
          </w:p>
        </w:tc>
        <w:tc>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Evalúa de manera sistemática el funcionamiento del software y los requerimientos  pedidos por los tomadores o clientes </w:t>
            </w:r>
          </w:p>
        </w:tc>
      </w:tr>
      <w:tr>
        <w:trPr>
          <w:cantSplit w:val="0"/>
          <w:trHeight w:val="248" w:hRule="atLeast"/>
          <w:tblHeader w:val="0"/>
        </w:trPr>
        <w:tc>
          <w:tcPr>
            <w:vMerge w:val="continue"/>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Desarrollador front-end</w:t>
            </w:r>
          </w:p>
        </w:tc>
        <w:tc>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encargar de crear la apariencia del software y el entorno que usara el usuario final </w:t>
            </w:r>
          </w:p>
        </w:tc>
      </w:tr>
      <w:tr>
        <w:trPr>
          <w:cantSplit w:val="0"/>
          <w:trHeight w:val="248" w:hRule="atLeast"/>
          <w:tblHeader w:val="0"/>
        </w:trPr>
        <w:tc>
          <w:tcPr>
            <w:vMerge w:val="continue"/>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57"/>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Desarrollador Backend</w:t>
            </w:r>
            <w:r w:rsidDel="00000000" w:rsidR="00000000" w:rsidRPr="00000000">
              <w:rPr>
                <w:rtl w:val="0"/>
              </w:rPr>
            </w:r>
          </w:p>
        </w:tc>
        <w:tc>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Encargado de desarrollar la lógica de negocio pedida en los requerimientos por los tomadores o cliente </w:t>
            </w:r>
          </w:p>
        </w:tc>
      </w:tr>
      <w:tr>
        <w:trPr>
          <w:cantSplit w:val="0"/>
          <w:trHeight w:val="248" w:hRule="atLeast"/>
          <w:tblHeader w:val="0"/>
        </w:trPr>
        <w:tc>
          <w:tcPr>
            <w:vMerge w:val="continue"/>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57"/>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Soporte y proveedores de servidor </w:t>
            </w:r>
          </w:p>
        </w:tc>
        <w:tc>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Contrato externo del alojamiento del sistema </w:t>
            </w:r>
          </w:p>
        </w:tc>
      </w:tr>
      <w:tr>
        <w:trPr>
          <w:cantSplit w:val="0"/>
          <w:trHeight w:val="236" w:hRule="atLeast"/>
          <w:tblHeader w:val="0"/>
        </w:trPr>
        <w:tc>
          <w:tcPr>
            <w:vMerge w:val="restart"/>
            <w:vAlign w:val="cente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6"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usuarios</w:t>
            </w:r>
          </w:p>
        </w:tc>
        <w:tc>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 rutinario </w:t>
            </w:r>
          </w:p>
        </w:tc>
        <w:tc>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 externo que usara el aplicativo y que lo hace de forma continua ya que tiene transacción constante con el tomador  </w:t>
            </w:r>
          </w:p>
        </w:tc>
      </w:tr>
      <w:tr>
        <w:trPr>
          <w:cantSplit w:val="0"/>
          <w:trHeight w:val="236" w:hRule="atLeast"/>
          <w:tblHeader w:val="0"/>
        </w:trPr>
        <w:tc>
          <w:tcPr>
            <w:vMerge w:val="continue"/>
            <w:vAlign w:val="cente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 ocasional </w:t>
            </w:r>
          </w:p>
        </w:tc>
        <w:tc>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 externo que usara el aplicativo de forma ocasional y solo será afectado por la facturación.</w:t>
            </w:r>
          </w:p>
        </w:tc>
      </w:tr>
    </w:tb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spacing w:after="0" w:before="0" w:line="240" w:lineRule="auto"/>
        <w:jc w:val="both"/>
        <w:rPr>
          <w:rFonts w:ascii="Arial" w:cs="Arial" w:eastAsia="Arial" w:hAnsi="Arial"/>
          <w:b w:val="1"/>
        </w:rPr>
      </w:pPr>
      <w:r w:rsidDel="00000000" w:rsidR="00000000" w:rsidRPr="00000000">
        <w:rPr>
          <w:rFonts w:ascii="Arial" w:cs="Arial" w:eastAsia="Arial" w:hAnsi="Arial"/>
          <w:b w:val="1"/>
          <w:rtl w:val="0"/>
        </w:rPr>
        <w:t xml:space="preserve">Recursos para el Requerimiento</w:t>
      </w:r>
    </w:p>
    <w:p w:rsidR="00000000" w:rsidDel="00000000" w:rsidP="00000000" w:rsidRDefault="00000000" w:rsidRPr="00000000" w14:paraId="00000195">
      <w:pPr>
        <w:jc w:val="both"/>
        <w:rPr>
          <w:rFonts w:ascii="Arial" w:cs="Arial" w:eastAsia="Arial" w:hAnsi="Arial"/>
        </w:rPr>
      </w:pPr>
      <w:r w:rsidDel="00000000" w:rsidR="00000000" w:rsidRPr="00000000">
        <w:rPr>
          <w:rFonts w:ascii="Arial" w:cs="Arial" w:eastAsia="Arial" w:hAnsi="Arial"/>
          <w:rtl w:val="0"/>
        </w:rPr>
        <w:t xml:space="preserve">Descripción de los recursos que son utilizados en el proceso software. Estos pueden ser de diferentes tipos, tales como:</w:t>
      </w:r>
    </w:p>
    <w:p w:rsidR="00000000" w:rsidDel="00000000" w:rsidP="00000000" w:rsidRDefault="00000000" w:rsidRPr="00000000" w14:paraId="0000019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00" w:line="276" w:lineRule="auto"/>
        <w:ind w:left="28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Asesor contable que nos permita identificar los estándares del mismo.</w:t>
      </w:r>
    </w:p>
    <w:p w:rsidR="00000000" w:rsidDel="00000000" w:rsidP="00000000" w:rsidRDefault="00000000" w:rsidRPr="00000000" w14:paraId="0000019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Proveedores de servidores.</w:t>
      </w:r>
    </w:p>
    <w:p w:rsidR="00000000" w:rsidDel="00000000" w:rsidP="00000000" w:rsidRDefault="00000000" w:rsidRPr="00000000" w14:paraId="0000019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información y computacionales.</w:t>
      </w:r>
    </w:p>
    <w:p w:rsidR="00000000" w:rsidDel="00000000" w:rsidP="00000000" w:rsidRDefault="00000000" w:rsidRPr="00000000" w14:paraId="0000019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Asesor jurídico de patentes, derechos, leyes que tengan que ver con la organización o el modelo de negocio que se está modelando con el programa a construir.</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spacing w:after="0" w:before="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Responsable del Requerimiento</w:t>
      </w:r>
    </w:p>
    <w:p w:rsidR="00000000" w:rsidDel="00000000" w:rsidP="00000000" w:rsidRDefault="00000000" w:rsidRPr="00000000" w14:paraId="0000019C">
      <w:pPr>
        <w:jc w:val="both"/>
        <w:rPr>
          <w:rFonts w:ascii="Arial" w:cs="Arial" w:eastAsia="Arial" w:hAnsi="Arial"/>
        </w:rPr>
      </w:pPr>
      <w:r w:rsidDel="00000000" w:rsidR="00000000" w:rsidRPr="00000000">
        <w:rPr>
          <w:rFonts w:ascii="Arial" w:cs="Arial" w:eastAsia="Arial" w:hAnsi="Arial"/>
          <w:rtl w:val="0"/>
        </w:rPr>
        <w:t xml:space="preserve">Basados en el diagrama de procesos y las actividades que se podrán realizar en la app es necesario crear un grupo multidisciplinario que tenga conocimiento en el área jurídica, en el área contable, en el área de sistemas y en el área comercial y en el área desarrollo. (ver tabla anexa persona y roles No.3).</w:t>
      </w:r>
    </w:p>
    <w:p w:rsidR="00000000" w:rsidDel="00000000" w:rsidP="00000000" w:rsidRDefault="00000000" w:rsidRPr="00000000" w14:paraId="0000019D">
      <w:pPr>
        <w:ind w:left="426" w:firstLine="0"/>
        <w:jc w:val="both"/>
        <w:rPr>
          <w:rFonts w:ascii="Arial" w:cs="Arial" w:eastAsia="Arial" w:hAnsi="Arial"/>
        </w:rPr>
      </w:pPr>
      <w:r w:rsidDel="00000000" w:rsidR="00000000" w:rsidRPr="00000000">
        <w:rPr>
          <w:rtl w:val="0"/>
        </w:rPr>
      </w:r>
    </w:p>
    <w:tbl>
      <w:tblPr>
        <w:tblStyle w:val="Table9"/>
        <w:tblW w:w="7905.0" w:type="dxa"/>
        <w:jc w:val="left"/>
        <w:tblInd w:w="0.0" w:type="dxa"/>
        <w:tblBorders>
          <w:top w:color="7ba0cd" w:space="0" w:sz="8" w:val="single"/>
          <w:left w:color="7ba0cd" w:space="0" w:sz="8" w:val="single"/>
          <w:bottom w:color="7ba0cd" w:space="0" w:sz="8" w:val="single"/>
          <w:right w:color="7ba0cd" w:space="0" w:sz="8" w:val="single"/>
          <w:insideH w:color="7ba0cd" w:space="0" w:sz="8" w:val="single"/>
          <w:insideV w:color="ffffff" w:space="0" w:sz="4" w:val="single"/>
        </w:tblBorders>
        <w:tblLayout w:type="fixed"/>
        <w:tblLook w:val="04A0"/>
      </w:tblPr>
      <w:tblGrid>
        <w:gridCol w:w="3936"/>
        <w:gridCol w:w="3969"/>
        <w:tblGridChange w:id="0">
          <w:tblGrid>
            <w:gridCol w:w="3936"/>
            <w:gridCol w:w="3969"/>
          </w:tblGrid>
        </w:tblGridChange>
      </w:tblGrid>
      <w:tr>
        <w:trPr>
          <w:cantSplit w:val="0"/>
          <w:trHeight w:val="248" w:hRule="atLeast"/>
          <w:tblHeader w:val="0"/>
        </w:trPr>
        <w:tc>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Roles</w:t>
            </w:r>
          </w:p>
        </w:tc>
        <w:tc>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w:t>
            </w:r>
          </w:p>
        </w:tc>
      </w:tr>
      <w:tr>
        <w:trPr>
          <w:cantSplit w:val="0"/>
          <w:trHeight w:val="248" w:hRule="atLeast"/>
          <w:tblHeader w:val="0"/>
        </w:trPr>
        <w:tc>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Gerente </w:t>
            </w:r>
          </w:p>
        </w:tc>
        <w:tc>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Johana Moreno Gómez</w:t>
            </w:r>
          </w:p>
        </w:tc>
      </w:tr>
      <w:tr>
        <w:trPr>
          <w:cantSplit w:val="0"/>
          <w:trHeight w:val="248" w:hRule="atLeast"/>
          <w:tblHeader w:val="0"/>
        </w:trPr>
        <w:tc>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Jefe contable </w:t>
            </w:r>
          </w:p>
        </w:tc>
        <w:tc>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Tercerizado </w:t>
            </w:r>
          </w:p>
        </w:tc>
      </w:tr>
      <w:tr>
        <w:trPr>
          <w:cantSplit w:val="0"/>
          <w:trHeight w:val="248" w:hRule="atLeast"/>
          <w:tblHeader w:val="0"/>
        </w:trPr>
        <w:tc>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Jefe comercial</w:t>
            </w:r>
          </w:p>
        </w:tc>
        <w:tc>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Secretarias </w:t>
            </w:r>
          </w:p>
        </w:tc>
      </w:tr>
      <w:tr>
        <w:trPr>
          <w:cantSplit w:val="0"/>
          <w:trHeight w:val="248" w:hRule="atLeast"/>
          <w:tblHeader w:val="0"/>
        </w:trPr>
        <w:tc>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Jefe sistema – analista </w:t>
            </w:r>
          </w:p>
        </w:tc>
        <w:tc>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existe (contrato aprendiz Sena )</w:t>
            </w:r>
          </w:p>
        </w:tc>
      </w:tr>
      <w:tr>
        <w:trPr>
          <w:cantSplit w:val="0"/>
          <w:trHeight w:val="248" w:hRule="atLeast"/>
          <w:tblHeader w:val="0"/>
        </w:trPr>
        <w:tc>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Jurídica </w:t>
            </w:r>
          </w:p>
        </w:tc>
        <w:tc>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Johana Moreno Gómez y asesores jurídicos </w:t>
            </w:r>
          </w:p>
        </w:tc>
      </w:tr>
      <w:tr>
        <w:trPr>
          <w:cantSplit w:val="0"/>
          <w:trHeight w:val="248" w:hRule="atLeast"/>
          <w:tblHeader w:val="0"/>
        </w:trPr>
        <w:tc>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Analista – sistemas </w:t>
            </w:r>
          </w:p>
        </w:tc>
        <w:tc>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Jafet salcedo</w:t>
            </w:r>
          </w:p>
        </w:tc>
      </w:tr>
      <w:tr>
        <w:trPr>
          <w:cantSplit w:val="0"/>
          <w:trHeight w:val="248" w:hRule="atLeast"/>
          <w:tblHeader w:val="0"/>
        </w:trPr>
        <w:tc>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Desarrollador front-end</w:t>
            </w:r>
          </w:p>
        </w:tc>
        <w:tc>
          <w:tcPr/>
          <w:p w:rsidR="00000000" w:rsidDel="00000000" w:rsidP="00000000" w:rsidRDefault="00000000" w:rsidRPr="00000000" w14:paraId="000001AD">
            <w:pPr>
              <w:rPr>
                <w:rFonts w:ascii="Arial" w:cs="Arial" w:eastAsia="Arial" w:hAnsi="Arial"/>
              </w:rPr>
            </w:pPr>
            <w:r w:rsidDel="00000000" w:rsidR="00000000" w:rsidRPr="00000000">
              <w:rPr>
                <w:rFonts w:ascii="Arial" w:cs="Arial" w:eastAsia="Arial" w:hAnsi="Arial"/>
                <w:rtl w:val="0"/>
              </w:rPr>
              <w:t xml:space="preserve">Juan Esteban Álvarez Pino</w:t>
            </w:r>
          </w:p>
        </w:tc>
      </w:tr>
      <w:tr>
        <w:trPr>
          <w:cantSplit w:val="0"/>
          <w:trHeight w:val="248" w:hRule="atLeast"/>
          <w:tblHeader w:val="0"/>
        </w:trPr>
        <w:tc>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57"/>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Desarrollador Backend</w:t>
            </w:r>
            <w:r w:rsidDel="00000000" w:rsidR="00000000" w:rsidRPr="00000000">
              <w:rPr>
                <w:rtl w:val="0"/>
              </w:rPr>
            </w:r>
          </w:p>
        </w:tc>
        <w:tc>
          <w:tcPr/>
          <w:p w:rsidR="00000000" w:rsidDel="00000000" w:rsidP="00000000" w:rsidRDefault="00000000" w:rsidRPr="00000000" w14:paraId="000001AF">
            <w:pPr>
              <w:rPr>
                <w:rFonts w:ascii="Arial" w:cs="Arial" w:eastAsia="Arial" w:hAnsi="Arial"/>
              </w:rPr>
            </w:pPr>
            <w:r w:rsidDel="00000000" w:rsidR="00000000" w:rsidRPr="00000000">
              <w:rPr>
                <w:rFonts w:ascii="Arial" w:cs="Arial" w:eastAsia="Arial" w:hAnsi="Arial"/>
                <w:rtl w:val="0"/>
              </w:rPr>
              <w:t xml:space="preserve">Jaime Andrés Durán Carranza</w:t>
            </w:r>
          </w:p>
        </w:tc>
      </w:tr>
      <w:tr>
        <w:trPr>
          <w:cantSplit w:val="0"/>
          <w:trHeight w:val="248" w:hRule="atLeast"/>
          <w:tblHeader w:val="0"/>
        </w:trPr>
        <w:tc>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57"/>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Soporte y proveedores de servidor </w:t>
            </w:r>
          </w:p>
        </w:tc>
        <w:tc>
          <w:tcPr/>
          <w:p w:rsidR="00000000" w:rsidDel="00000000" w:rsidP="00000000" w:rsidRDefault="00000000" w:rsidRPr="00000000" w14:paraId="000001B1">
            <w:pPr>
              <w:rPr>
                <w:rFonts w:ascii="Arial" w:cs="Arial" w:eastAsia="Arial" w:hAnsi="Arial"/>
              </w:rPr>
            </w:pPr>
            <w:r w:rsidDel="00000000" w:rsidR="00000000" w:rsidRPr="00000000">
              <w:rPr>
                <w:rFonts w:ascii="Arial" w:cs="Arial" w:eastAsia="Arial" w:hAnsi="Arial"/>
                <w:rtl w:val="0"/>
              </w:rPr>
              <w:t xml:space="preserve">Amazon </w:t>
            </w:r>
          </w:p>
        </w:tc>
      </w:tr>
      <w:tr>
        <w:trPr>
          <w:cantSplit w:val="0"/>
          <w:trHeight w:val="236" w:hRule="atLeast"/>
          <w:tblHeader w:val="0"/>
        </w:trPr>
        <w:tc>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 rutinario </w:t>
            </w:r>
          </w:p>
        </w:tc>
        <w:tc>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Clientes Moreno Y&amp;D Consultores sas</w:t>
            </w:r>
          </w:p>
        </w:tc>
      </w:tr>
      <w:tr>
        <w:trPr>
          <w:cantSplit w:val="0"/>
          <w:trHeight w:val="236" w:hRule="atLeast"/>
          <w:tblHeader w:val="0"/>
        </w:trPr>
        <w:tc>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 ocasional </w:t>
            </w:r>
          </w:p>
        </w:tc>
        <w:tc>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Clientes Moreno Y&amp;D Consultores sas</w:t>
            </w:r>
          </w:p>
        </w:tc>
      </w:tr>
    </w:tbl>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pStyle w:val="Heading1"/>
        <w:rPr/>
      </w:pPr>
      <w:r w:rsidDel="00000000" w:rsidR="00000000" w:rsidRPr="00000000">
        <w:rPr>
          <w:rtl w:val="0"/>
        </w:rPr>
        <w:t xml:space="preserve">diagramas y documentacion casos de uso</w:t>
      </w:r>
      <w:r w:rsidDel="00000000" w:rsidR="00000000" w:rsidRPr="00000000">
        <w:drawing>
          <wp:anchor allowOverlap="1" behindDoc="0" distB="0" distT="0" distL="114300" distR="114300" hidden="0" layoutInCell="1" locked="0" relativeHeight="0" simplePos="0">
            <wp:simplePos x="0" y="0"/>
            <wp:positionH relativeFrom="column">
              <wp:posOffset>-24764</wp:posOffset>
            </wp:positionH>
            <wp:positionV relativeFrom="paragraph">
              <wp:posOffset>374650</wp:posOffset>
            </wp:positionV>
            <wp:extent cx="6120130" cy="5584825"/>
            <wp:effectExtent b="0" l="0" r="0" t="0"/>
            <wp:wrapNone/>
            <wp:docPr id="6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120130" cy="5584825"/>
                    </a:xfrm>
                    <a:prstGeom prst="rect"/>
                    <a:ln/>
                  </pic:spPr>
                </pic:pic>
              </a:graphicData>
            </a:graphic>
          </wp:anchor>
        </w:drawing>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1"/>
        <w:rPr/>
      </w:pPr>
      <w:r w:rsidDel="00000000" w:rsidR="00000000" w:rsidRPr="00000000">
        <w:rPr>
          <w:rtl w:val="0"/>
        </w:rPr>
        <w:t xml:space="preserve">DIAGRAMA DE SECUENCIAS</w:t>
      </w:r>
    </w:p>
    <w:p w:rsidR="00000000" w:rsidDel="00000000" w:rsidP="00000000" w:rsidRDefault="00000000" w:rsidRPr="00000000" w14:paraId="000001C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205105</wp:posOffset>
            </wp:positionV>
            <wp:extent cx="6120130" cy="4236720"/>
            <wp:effectExtent b="0" l="0" r="0" t="0"/>
            <wp:wrapNone/>
            <wp:docPr id="5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120130" cy="4236720"/>
                    </a:xfrm>
                    <a:prstGeom prst="rect"/>
                    <a:ln/>
                  </pic:spPr>
                </pic:pic>
              </a:graphicData>
            </a:graphic>
          </wp:anchor>
        </w:drawing>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1"/>
        <w:rPr/>
      </w:pPr>
      <w:r w:rsidDel="00000000" w:rsidR="00000000" w:rsidRPr="00000000">
        <w:rPr>
          <w:rtl w:val="0"/>
        </w:rPr>
        <w:t xml:space="preserve">DIAGRAMA DE CLASES</w:t>
      </w:r>
    </w:p>
    <w:p w:rsidR="00000000" w:rsidDel="00000000" w:rsidP="00000000" w:rsidRDefault="00000000" w:rsidRPr="00000000" w14:paraId="000001E0">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188277</wp:posOffset>
            </wp:positionH>
            <wp:positionV relativeFrom="paragraph">
              <wp:posOffset>335280</wp:posOffset>
            </wp:positionV>
            <wp:extent cx="5743575" cy="4384675"/>
            <wp:effectExtent b="0" l="0" r="0" t="0"/>
            <wp:wrapNone/>
            <wp:docPr id="53" name="image7.png"/>
            <a:graphic>
              <a:graphicData uri="http://schemas.openxmlformats.org/drawingml/2006/picture">
                <pic:pic>
                  <pic:nvPicPr>
                    <pic:cNvPr id="0" name="image7.png"/>
                    <pic:cNvPicPr preferRelativeResize="0"/>
                  </pic:nvPicPr>
                  <pic:blipFill>
                    <a:blip r:embed="rId20"/>
                    <a:srcRect b="15605" l="21788" r="28875" t="17432"/>
                    <a:stretch>
                      <a:fillRect/>
                    </a:stretch>
                  </pic:blipFill>
                  <pic:spPr>
                    <a:xfrm>
                      <a:off x="0" y="0"/>
                      <a:ext cx="5743575" cy="4384675"/>
                    </a:xfrm>
                    <a:prstGeom prst="rect"/>
                    <a:ln/>
                  </pic:spPr>
                </pic:pic>
              </a:graphicData>
            </a:graphic>
          </wp:anchor>
        </w:drawing>
      </w:r>
    </w:p>
    <w:p w:rsidR="00000000" w:rsidDel="00000000" w:rsidP="00000000" w:rsidRDefault="00000000" w:rsidRPr="00000000" w14:paraId="000001E1">
      <w:pPr>
        <w:pStyle w:val="Heading1"/>
        <w:rPr/>
      </w:pPr>
      <w:r w:rsidDel="00000000" w:rsidR="00000000" w:rsidRPr="00000000">
        <w:rPr>
          <w:rtl w:val="0"/>
        </w:rPr>
        <w:t xml:space="preserve">DICCIONARIO DE DATOS BASE DE DATOS DEL PROYECTO</w:t>
      </w:r>
    </w:p>
    <w:p w:rsidR="00000000" w:rsidDel="00000000" w:rsidP="00000000" w:rsidRDefault="00000000" w:rsidRPr="00000000" w14:paraId="000001E2">
      <w:pPr>
        <w:rPr/>
      </w:pPr>
      <w:r w:rsidDel="00000000" w:rsidR="00000000" w:rsidRPr="00000000">
        <w:rPr>
          <w:rtl w:val="0"/>
        </w:rPr>
      </w:r>
    </w:p>
    <w:tbl>
      <w:tblPr>
        <w:tblStyle w:val="Table10"/>
        <w:tblW w:w="8978.0" w:type="dxa"/>
        <w:jc w:val="left"/>
        <w:tblInd w:w="0.0" w:type="dxa"/>
        <w:tblBorders>
          <w:top w:color="7ba0cd" w:space="0" w:sz="8" w:val="single"/>
          <w:left w:color="7ba0cd" w:space="0" w:sz="8" w:val="single"/>
          <w:bottom w:color="7ba0cd" w:space="0" w:sz="8" w:val="single"/>
          <w:right w:color="7ba0cd" w:space="0" w:sz="8" w:val="single"/>
          <w:insideH w:color="7ba0cd" w:space="0" w:sz="8" w:val="single"/>
          <w:insideV w:color="ffffff" w:space="0" w:sz="4" w:val="single"/>
        </w:tblBorders>
        <w:tblLayout w:type="fixed"/>
        <w:tblLook w:val="04A0"/>
      </w:tblPr>
      <w:tblGrid>
        <w:gridCol w:w="2093"/>
        <w:gridCol w:w="1134"/>
        <w:gridCol w:w="5751"/>
        <w:tblGridChange w:id="0">
          <w:tblGrid>
            <w:gridCol w:w="2093"/>
            <w:gridCol w:w="1134"/>
            <w:gridCol w:w="5751"/>
          </w:tblGrid>
        </w:tblGridChange>
      </w:tblGrid>
      <w:tr>
        <w:trPr>
          <w:cantSplit w:val="0"/>
          <w:tblHeader w:val="0"/>
        </w:trPr>
        <w:tc>
          <w:tcPr>
            <w:gridSpan w:val="3"/>
          </w:tcPr>
          <w:p w:rsidR="00000000" w:rsidDel="00000000" w:rsidP="00000000" w:rsidRDefault="00000000" w:rsidRPr="00000000" w14:paraId="000001E3">
            <w:pPr>
              <w:spacing w:before="0" w:lineRule="auto"/>
              <w:jc w:val="center"/>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t_Usuario</w:t>
            </w:r>
          </w:p>
        </w:tc>
      </w:tr>
      <w:tr>
        <w:trPr>
          <w:cantSplit w:val="0"/>
          <w:tblHeader w:val="0"/>
        </w:trPr>
        <w:tc>
          <w:tcPr/>
          <w:p w:rsidR="00000000" w:rsidDel="00000000" w:rsidP="00000000" w:rsidRDefault="00000000" w:rsidRPr="00000000" w14:paraId="000001E6">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Campo</w:t>
            </w:r>
          </w:p>
        </w:tc>
        <w:tc>
          <w:tcPr/>
          <w:p w:rsidR="00000000" w:rsidDel="00000000" w:rsidP="00000000" w:rsidRDefault="00000000" w:rsidRPr="00000000" w14:paraId="000001E7">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p w:rsidR="00000000" w:rsidDel="00000000" w:rsidP="00000000" w:rsidRDefault="00000000" w:rsidRPr="00000000" w14:paraId="000001E8">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Descripción</w:t>
            </w:r>
          </w:p>
        </w:tc>
      </w:tr>
      <w:tr>
        <w:trPr>
          <w:cantSplit w:val="0"/>
          <w:tblHeader w:val="0"/>
        </w:trPr>
        <w:tc>
          <w:tcPr>
            <w:shd w:fill="auto" w:val="clear"/>
          </w:tcPr>
          <w:p w:rsidR="00000000" w:rsidDel="00000000" w:rsidP="00000000" w:rsidRDefault="00000000" w:rsidRPr="00000000" w14:paraId="000001E9">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id(PK)</w:t>
            </w:r>
            <w:r w:rsidDel="00000000" w:rsidR="00000000" w:rsidRPr="00000000">
              <w:rPr>
                <w:rtl w:val="0"/>
              </w:rPr>
            </w:r>
          </w:p>
        </w:tc>
        <w:tc>
          <w:tcPr/>
          <w:p w:rsidR="00000000" w:rsidDel="00000000" w:rsidP="00000000" w:rsidRDefault="00000000" w:rsidRPr="00000000" w14:paraId="000001EA">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int</w:t>
            </w:r>
            <w:r w:rsidDel="00000000" w:rsidR="00000000" w:rsidRPr="00000000">
              <w:rPr>
                <w:rtl w:val="0"/>
              </w:rPr>
            </w:r>
          </w:p>
        </w:tc>
        <w:tc>
          <w:tcPr/>
          <w:p w:rsidR="00000000" w:rsidDel="00000000" w:rsidP="00000000" w:rsidRDefault="00000000" w:rsidRPr="00000000" w14:paraId="000001EB">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Identificador único para cada registro</w:t>
            </w:r>
          </w:p>
        </w:tc>
      </w:tr>
      <w:tr>
        <w:trPr>
          <w:cantSplit w:val="0"/>
          <w:tblHeader w:val="0"/>
        </w:trPr>
        <w:tc>
          <w:tcPr>
            <w:shd w:fill="auto" w:val="clear"/>
          </w:tcPr>
          <w:p w:rsidR="00000000" w:rsidDel="00000000" w:rsidP="00000000" w:rsidRDefault="00000000" w:rsidRPr="00000000" w14:paraId="000001EC">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nombre</w:t>
            </w:r>
            <w:r w:rsidDel="00000000" w:rsidR="00000000" w:rsidRPr="00000000">
              <w:rPr>
                <w:rtl w:val="0"/>
              </w:rPr>
            </w:r>
          </w:p>
        </w:tc>
        <w:tc>
          <w:tcPr/>
          <w:p w:rsidR="00000000" w:rsidDel="00000000" w:rsidP="00000000" w:rsidRDefault="00000000" w:rsidRPr="00000000" w14:paraId="000001ED">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varchar</w:t>
            </w:r>
            <w:r w:rsidDel="00000000" w:rsidR="00000000" w:rsidRPr="00000000">
              <w:rPr>
                <w:rtl w:val="0"/>
              </w:rPr>
            </w:r>
          </w:p>
        </w:tc>
        <w:tc>
          <w:tcPr/>
          <w:p w:rsidR="00000000" w:rsidDel="00000000" w:rsidP="00000000" w:rsidRDefault="00000000" w:rsidRPr="00000000" w14:paraId="000001EE">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 del usuario </w:t>
            </w:r>
          </w:p>
        </w:tc>
      </w:tr>
      <w:tr>
        <w:trPr>
          <w:cantSplit w:val="0"/>
          <w:tblHeader w:val="0"/>
        </w:trPr>
        <w:tc>
          <w:tcPr>
            <w:shd w:fill="auto" w:val="clear"/>
          </w:tcPr>
          <w:p w:rsidR="00000000" w:rsidDel="00000000" w:rsidP="00000000" w:rsidRDefault="00000000" w:rsidRPr="00000000" w14:paraId="000001EF">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apellido</w:t>
            </w:r>
            <w:r w:rsidDel="00000000" w:rsidR="00000000" w:rsidRPr="00000000">
              <w:rPr>
                <w:rtl w:val="0"/>
              </w:rPr>
            </w:r>
          </w:p>
        </w:tc>
        <w:tc>
          <w:tcPr/>
          <w:p w:rsidR="00000000" w:rsidDel="00000000" w:rsidP="00000000" w:rsidRDefault="00000000" w:rsidRPr="00000000" w14:paraId="000001F0">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varchar</w:t>
            </w:r>
            <w:r w:rsidDel="00000000" w:rsidR="00000000" w:rsidRPr="00000000">
              <w:rPr>
                <w:rtl w:val="0"/>
              </w:rPr>
            </w:r>
          </w:p>
        </w:tc>
        <w:tc>
          <w:tcPr/>
          <w:p w:rsidR="00000000" w:rsidDel="00000000" w:rsidP="00000000" w:rsidRDefault="00000000" w:rsidRPr="00000000" w14:paraId="000001F1">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Apellidos des usuario</w:t>
            </w:r>
          </w:p>
        </w:tc>
      </w:tr>
      <w:tr>
        <w:trPr>
          <w:cantSplit w:val="0"/>
          <w:tblHeader w:val="0"/>
        </w:trPr>
        <w:tc>
          <w:tcPr>
            <w:shd w:fill="auto" w:val="clear"/>
          </w:tcPr>
          <w:p w:rsidR="00000000" w:rsidDel="00000000" w:rsidP="00000000" w:rsidRDefault="00000000" w:rsidRPr="00000000" w14:paraId="000001F2">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direccion</w:t>
            </w:r>
            <w:r w:rsidDel="00000000" w:rsidR="00000000" w:rsidRPr="00000000">
              <w:rPr>
                <w:rtl w:val="0"/>
              </w:rPr>
            </w:r>
          </w:p>
        </w:tc>
        <w:tc>
          <w:tcPr/>
          <w:p w:rsidR="00000000" w:rsidDel="00000000" w:rsidP="00000000" w:rsidRDefault="00000000" w:rsidRPr="00000000" w14:paraId="000001F3">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varchar</w:t>
            </w:r>
            <w:r w:rsidDel="00000000" w:rsidR="00000000" w:rsidRPr="00000000">
              <w:rPr>
                <w:rtl w:val="0"/>
              </w:rPr>
            </w:r>
          </w:p>
        </w:tc>
        <w:tc>
          <w:tcPr/>
          <w:p w:rsidR="00000000" w:rsidDel="00000000" w:rsidP="00000000" w:rsidRDefault="00000000" w:rsidRPr="00000000" w14:paraId="000001F4">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Dirección del usuario </w:t>
            </w:r>
          </w:p>
        </w:tc>
      </w:tr>
      <w:tr>
        <w:trPr>
          <w:cantSplit w:val="0"/>
          <w:tblHeader w:val="0"/>
        </w:trPr>
        <w:tc>
          <w:tcPr>
            <w:shd w:fill="auto" w:val="clear"/>
          </w:tcPr>
          <w:p w:rsidR="00000000" w:rsidDel="00000000" w:rsidP="00000000" w:rsidRDefault="00000000" w:rsidRPr="00000000" w14:paraId="000001F5">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usuario</w:t>
            </w:r>
            <w:r w:rsidDel="00000000" w:rsidR="00000000" w:rsidRPr="00000000">
              <w:rPr>
                <w:rtl w:val="0"/>
              </w:rPr>
            </w:r>
          </w:p>
        </w:tc>
        <w:tc>
          <w:tcPr/>
          <w:p w:rsidR="00000000" w:rsidDel="00000000" w:rsidP="00000000" w:rsidRDefault="00000000" w:rsidRPr="00000000" w14:paraId="000001F6">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varchar</w:t>
            </w:r>
            <w:r w:rsidDel="00000000" w:rsidR="00000000" w:rsidRPr="00000000">
              <w:rPr>
                <w:rtl w:val="0"/>
              </w:rPr>
            </w:r>
          </w:p>
        </w:tc>
        <w:tc>
          <w:tcPr/>
          <w:p w:rsidR="00000000" w:rsidDel="00000000" w:rsidP="00000000" w:rsidRDefault="00000000" w:rsidRPr="00000000" w14:paraId="000001F7">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Seudónimo o nombre con el que quiera identificar el usuario</w:t>
            </w:r>
          </w:p>
        </w:tc>
      </w:tr>
      <w:tr>
        <w:trPr>
          <w:cantSplit w:val="0"/>
          <w:tblHeader w:val="0"/>
        </w:trPr>
        <w:tc>
          <w:tcPr>
            <w:shd w:fill="auto" w:val="clear"/>
          </w:tcPr>
          <w:p w:rsidR="00000000" w:rsidDel="00000000" w:rsidP="00000000" w:rsidRDefault="00000000" w:rsidRPr="00000000" w14:paraId="000001F8">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email</w:t>
            </w:r>
            <w:r w:rsidDel="00000000" w:rsidR="00000000" w:rsidRPr="00000000">
              <w:rPr>
                <w:rtl w:val="0"/>
              </w:rPr>
            </w:r>
          </w:p>
        </w:tc>
        <w:tc>
          <w:tcPr/>
          <w:p w:rsidR="00000000" w:rsidDel="00000000" w:rsidP="00000000" w:rsidRDefault="00000000" w:rsidRPr="00000000" w14:paraId="000001F9">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varchar</w:t>
            </w:r>
            <w:r w:rsidDel="00000000" w:rsidR="00000000" w:rsidRPr="00000000">
              <w:rPr>
                <w:rtl w:val="0"/>
              </w:rPr>
            </w:r>
          </w:p>
        </w:tc>
        <w:tc>
          <w:tcPr/>
          <w:p w:rsidR="00000000" w:rsidDel="00000000" w:rsidP="00000000" w:rsidRDefault="00000000" w:rsidRPr="00000000" w14:paraId="000001FA">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Email usuario donde se enviara las notificaciones al usuario </w:t>
            </w:r>
          </w:p>
        </w:tc>
      </w:tr>
      <w:tr>
        <w:trPr>
          <w:cantSplit w:val="0"/>
          <w:tblHeader w:val="0"/>
        </w:trPr>
        <w:tc>
          <w:tcPr>
            <w:shd w:fill="auto" w:val="clear"/>
          </w:tcPr>
          <w:p w:rsidR="00000000" w:rsidDel="00000000" w:rsidP="00000000" w:rsidRDefault="00000000" w:rsidRPr="00000000" w14:paraId="000001FB">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telefono</w:t>
            </w:r>
            <w:r w:rsidDel="00000000" w:rsidR="00000000" w:rsidRPr="00000000">
              <w:rPr>
                <w:rtl w:val="0"/>
              </w:rPr>
            </w:r>
          </w:p>
        </w:tc>
        <w:tc>
          <w:tcPr/>
          <w:p w:rsidR="00000000" w:rsidDel="00000000" w:rsidP="00000000" w:rsidRDefault="00000000" w:rsidRPr="00000000" w14:paraId="000001FC">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int</w:t>
            </w:r>
            <w:r w:rsidDel="00000000" w:rsidR="00000000" w:rsidRPr="00000000">
              <w:rPr>
                <w:rtl w:val="0"/>
              </w:rPr>
            </w:r>
          </w:p>
        </w:tc>
        <w:tc>
          <w:tcPr/>
          <w:p w:rsidR="00000000" w:rsidDel="00000000" w:rsidP="00000000" w:rsidRDefault="00000000" w:rsidRPr="00000000" w14:paraId="000001FD">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Teléfono celular o fijo del usuario</w:t>
            </w:r>
          </w:p>
        </w:tc>
      </w:tr>
      <w:tr>
        <w:trPr>
          <w:cantSplit w:val="0"/>
          <w:tblHeader w:val="0"/>
        </w:trPr>
        <w:tc>
          <w:tcPr>
            <w:shd w:fill="auto" w:val="clear"/>
          </w:tcPr>
          <w:p w:rsidR="00000000" w:rsidDel="00000000" w:rsidP="00000000" w:rsidRDefault="00000000" w:rsidRPr="00000000" w14:paraId="000001FE">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contrasena</w:t>
            </w:r>
            <w:r w:rsidDel="00000000" w:rsidR="00000000" w:rsidRPr="00000000">
              <w:rPr>
                <w:rtl w:val="0"/>
              </w:rPr>
            </w:r>
          </w:p>
        </w:tc>
        <w:tc>
          <w:tcPr/>
          <w:p w:rsidR="00000000" w:rsidDel="00000000" w:rsidP="00000000" w:rsidRDefault="00000000" w:rsidRPr="00000000" w14:paraId="000001FF">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varchar</w:t>
            </w:r>
            <w:r w:rsidDel="00000000" w:rsidR="00000000" w:rsidRPr="00000000">
              <w:rPr>
                <w:rtl w:val="0"/>
              </w:rPr>
            </w:r>
          </w:p>
        </w:tc>
        <w:tc>
          <w:tcPr/>
          <w:p w:rsidR="00000000" w:rsidDel="00000000" w:rsidP="00000000" w:rsidRDefault="00000000" w:rsidRPr="00000000" w14:paraId="00000200">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Contraseña de usuario para login </w:t>
            </w:r>
          </w:p>
        </w:tc>
      </w:tr>
      <w:tr>
        <w:trPr>
          <w:cantSplit w:val="0"/>
          <w:tblHeader w:val="0"/>
        </w:trPr>
        <w:tc>
          <w:tcPr>
            <w:shd w:fill="auto" w:val="clear"/>
          </w:tcPr>
          <w:p w:rsidR="00000000" w:rsidDel="00000000" w:rsidP="00000000" w:rsidRDefault="00000000" w:rsidRPr="00000000" w14:paraId="00000201">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rol(FK)</w:t>
            </w:r>
            <w:r w:rsidDel="00000000" w:rsidR="00000000" w:rsidRPr="00000000">
              <w:rPr>
                <w:rtl w:val="0"/>
              </w:rPr>
            </w:r>
          </w:p>
        </w:tc>
        <w:tc>
          <w:tcPr/>
          <w:p w:rsidR="00000000" w:rsidDel="00000000" w:rsidP="00000000" w:rsidRDefault="00000000" w:rsidRPr="00000000" w14:paraId="00000202">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varchar</w:t>
            </w:r>
            <w:r w:rsidDel="00000000" w:rsidR="00000000" w:rsidRPr="00000000">
              <w:rPr>
                <w:rtl w:val="0"/>
              </w:rPr>
            </w:r>
          </w:p>
        </w:tc>
        <w:tc>
          <w:tcPr/>
          <w:p w:rsidR="00000000" w:rsidDel="00000000" w:rsidP="00000000" w:rsidRDefault="00000000" w:rsidRPr="00000000" w14:paraId="00000203">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 que tendrá el usuario y estará asociado a la tabla t_Roles</w:t>
            </w:r>
          </w:p>
        </w:tc>
      </w:tr>
    </w:tbl>
    <w:p w:rsidR="00000000" w:rsidDel="00000000" w:rsidP="00000000" w:rsidRDefault="00000000" w:rsidRPr="00000000" w14:paraId="00000204">
      <w:pPr>
        <w:rPr/>
      </w:pPr>
      <w:r w:rsidDel="00000000" w:rsidR="00000000" w:rsidRPr="00000000">
        <w:rPr>
          <w:rtl w:val="0"/>
        </w:rPr>
      </w:r>
    </w:p>
    <w:tbl>
      <w:tblPr>
        <w:tblStyle w:val="Table11"/>
        <w:tblW w:w="9062.0" w:type="dxa"/>
        <w:jc w:val="left"/>
        <w:tblInd w:w="5.0" w:type="dxa"/>
        <w:tblBorders>
          <w:top w:color="7ba0cd" w:space="0" w:sz="8" w:val="single"/>
          <w:left w:color="7ba0cd" w:space="0" w:sz="8" w:val="single"/>
          <w:bottom w:color="7ba0cd" w:space="0" w:sz="8" w:val="single"/>
          <w:right w:color="7ba0cd" w:space="0" w:sz="8" w:val="single"/>
          <w:insideH w:color="7ba0cd" w:space="0" w:sz="8" w:val="single"/>
          <w:insideV w:color="ffffff" w:space="0" w:sz="4" w:val="single"/>
        </w:tblBorders>
        <w:tblLayout w:type="fixed"/>
        <w:tblLook w:val="04A0"/>
      </w:tblPr>
      <w:tblGrid>
        <w:gridCol w:w="2347"/>
        <w:gridCol w:w="1134"/>
        <w:gridCol w:w="5581"/>
        <w:tblGridChange w:id="0">
          <w:tblGrid>
            <w:gridCol w:w="2347"/>
            <w:gridCol w:w="1134"/>
            <w:gridCol w:w="5581"/>
          </w:tblGrid>
        </w:tblGridChange>
      </w:tblGrid>
      <w:tr>
        <w:trPr>
          <w:cantSplit w:val="0"/>
          <w:tblHeader w:val="0"/>
        </w:trPr>
        <w:tc>
          <w:tcPr>
            <w:gridSpan w:val="3"/>
          </w:tcPr>
          <w:p w:rsidR="00000000" w:rsidDel="00000000" w:rsidP="00000000" w:rsidRDefault="00000000" w:rsidRPr="00000000" w14:paraId="00000205">
            <w:pPr>
              <w:jc w:val="center"/>
              <w:rPr/>
            </w:pPr>
            <w:r w:rsidDel="00000000" w:rsidR="00000000" w:rsidRPr="00000000">
              <w:rPr>
                <w:rtl w:val="0"/>
              </w:rPr>
              <w:t xml:space="preserve">t_Contrato</w:t>
            </w:r>
          </w:p>
        </w:tc>
      </w:tr>
      <w:tr>
        <w:trPr>
          <w:cantSplit w:val="0"/>
          <w:tblHeader w:val="0"/>
        </w:trPr>
        <w:tc>
          <w:tcPr/>
          <w:p w:rsidR="00000000" w:rsidDel="00000000" w:rsidP="00000000" w:rsidRDefault="00000000" w:rsidRPr="00000000" w14:paraId="00000208">
            <w:pPr>
              <w:jc w:val="center"/>
              <w:rPr/>
            </w:pPr>
            <w:r w:rsidDel="00000000" w:rsidR="00000000" w:rsidRPr="00000000">
              <w:rPr>
                <w:rtl w:val="0"/>
              </w:rPr>
              <w:t xml:space="preserve">Campo</w:t>
            </w:r>
          </w:p>
        </w:tc>
        <w:tc>
          <w:tcPr/>
          <w:p w:rsidR="00000000" w:rsidDel="00000000" w:rsidP="00000000" w:rsidRDefault="00000000" w:rsidRPr="00000000" w14:paraId="00000209">
            <w:pPr>
              <w:jc w:val="center"/>
              <w:rPr/>
            </w:pPr>
            <w:r w:rsidDel="00000000" w:rsidR="00000000" w:rsidRPr="00000000">
              <w:rPr>
                <w:rtl w:val="0"/>
              </w:rPr>
              <w:t xml:space="preserve">Tipo</w:t>
            </w:r>
          </w:p>
        </w:tc>
        <w:tc>
          <w:tcPr/>
          <w:p w:rsidR="00000000" w:rsidDel="00000000" w:rsidP="00000000" w:rsidRDefault="00000000" w:rsidRPr="00000000" w14:paraId="0000020A">
            <w:pPr>
              <w:jc w:val="center"/>
              <w:rPr/>
            </w:pPr>
            <w:r w:rsidDel="00000000" w:rsidR="00000000" w:rsidRPr="00000000">
              <w:rPr>
                <w:rtl w:val="0"/>
              </w:rPr>
              <w:t xml:space="preserve">Descripción</w:t>
            </w:r>
          </w:p>
        </w:tc>
      </w:tr>
      <w:tr>
        <w:trPr>
          <w:cantSplit w:val="0"/>
          <w:tblHeader w:val="0"/>
        </w:trPr>
        <w:tc>
          <w:tcPr>
            <w:shd w:fill="auto" w:val="clear"/>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id (PK)</w:t>
            </w:r>
            <w:r w:rsidDel="00000000" w:rsidR="00000000" w:rsidRPr="00000000">
              <w:rPr>
                <w:rtl w:val="0"/>
              </w:rPr>
            </w:r>
          </w:p>
        </w:tc>
        <w:tc>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int</w:t>
            </w:r>
            <w:r w:rsidDel="00000000" w:rsidR="00000000" w:rsidRPr="00000000">
              <w:rPr>
                <w:rtl w:val="0"/>
              </w:rPr>
            </w:r>
          </w:p>
        </w:tc>
        <w:tc>
          <w:tcPr/>
          <w:p w:rsidR="00000000" w:rsidDel="00000000" w:rsidP="00000000" w:rsidRDefault="00000000" w:rsidRPr="00000000" w14:paraId="0000020D">
            <w:pPr>
              <w:rPr/>
            </w:pPr>
            <w:r w:rsidDel="00000000" w:rsidR="00000000" w:rsidRPr="00000000">
              <w:rPr>
                <w:rtl w:val="0"/>
              </w:rPr>
              <w:t xml:space="preserve">Identificador único para cada registro</w:t>
            </w:r>
          </w:p>
        </w:tc>
      </w:tr>
      <w:tr>
        <w:trPr>
          <w:cantSplit w:val="0"/>
          <w:tblHeader w:val="0"/>
        </w:trPr>
        <w:tc>
          <w:tcPr>
            <w:shd w:fill="auto" w:val="clear"/>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idCliente(FK)</w:t>
            </w:r>
            <w:r w:rsidDel="00000000" w:rsidR="00000000" w:rsidRPr="00000000">
              <w:rPr>
                <w:rtl w:val="0"/>
              </w:rPr>
            </w:r>
          </w:p>
        </w:tc>
        <w:tc>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int</w:t>
            </w:r>
            <w:r w:rsidDel="00000000" w:rsidR="00000000" w:rsidRPr="00000000">
              <w:rPr>
                <w:rtl w:val="0"/>
              </w:rPr>
            </w:r>
          </w:p>
        </w:tc>
        <w:tc>
          <w:tcPr/>
          <w:p w:rsidR="00000000" w:rsidDel="00000000" w:rsidP="00000000" w:rsidRDefault="00000000" w:rsidRPr="00000000" w14:paraId="00000210">
            <w:pPr>
              <w:rPr/>
            </w:pPr>
            <w:r w:rsidDel="00000000" w:rsidR="00000000" w:rsidRPr="00000000">
              <w:rPr>
                <w:rtl w:val="0"/>
              </w:rPr>
              <w:t xml:space="preserve">Es PK del cliente y  estará asociado a la tabla  t_Usuario</w:t>
            </w:r>
          </w:p>
        </w:tc>
      </w:tr>
      <w:tr>
        <w:trPr>
          <w:cantSplit w:val="0"/>
          <w:tblHeader w:val="0"/>
        </w:trPr>
        <w:tc>
          <w:tcPr>
            <w:shd w:fill="auto" w:val="clear"/>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idAsesorJuridico(FK)</w:t>
            </w:r>
            <w:r w:rsidDel="00000000" w:rsidR="00000000" w:rsidRPr="00000000">
              <w:rPr>
                <w:rtl w:val="0"/>
              </w:rPr>
            </w:r>
          </w:p>
        </w:tc>
        <w:tc>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int</w:t>
            </w:r>
            <w:r w:rsidDel="00000000" w:rsidR="00000000" w:rsidRPr="00000000">
              <w:rPr>
                <w:rtl w:val="0"/>
              </w:rPr>
            </w:r>
          </w:p>
        </w:tc>
        <w:tc>
          <w:tcPr/>
          <w:p w:rsidR="00000000" w:rsidDel="00000000" w:rsidP="00000000" w:rsidRDefault="00000000" w:rsidRPr="00000000" w14:paraId="00000213">
            <w:pPr>
              <w:rPr/>
            </w:pPr>
            <w:r w:rsidDel="00000000" w:rsidR="00000000" w:rsidRPr="00000000">
              <w:rPr>
                <w:rtl w:val="0"/>
              </w:rPr>
              <w:t xml:space="preserve">Es PK del Asesor y  estará asociado a la tabla  t_Usuario</w:t>
            </w:r>
          </w:p>
        </w:tc>
      </w:tr>
      <w:tr>
        <w:trPr>
          <w:cantSplit w:val="0"/>
          <w:tblHeader w:val="0"/>
        </w:trPr>
        <w:tc>
          <w:tcPr>
            <w:shd w:fill="auto" w:val="clea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fechaCreacion</w:t>
            </w:r>
            <w:r w:rsidDel="00000000" w:rsidR="00000000" w:rsidRPr="00000000">
              <w:rPr>
                <w:rtl w:val="0"/>
              </w:rPr>
            </w:r>
          </w:p>
        </w:tc>
        <w:tc>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date</w:t>
            </w:r>
            <w:r w:rsidDel="00000000" w:rsidR="00000000" w:rsidRPr="00000000">
              <w:rPr>
                <w:rtl w:val="0"/>
              </w:rPr>
            </w:r>
          </w:p>
        </w:tc>
        <w:tc>
          <w:tcPr/>
          <w:p w:rsidR="00000000" w:rsidDel="00000000" w:rsidP="00000000" w:rsidRDefault="00000000" w:rsidRPr="00000000" w14:paraId="00000216">
            <w:pPr>
              <w:rPr/>
            </w:pPr>
            <w:r w:rsidDel="00000000" w:rsidR="00000000" w:rsidRPr="00000000">
              <w:rPr>
                <w:rtl w:val="0"/>
              </w:rPr>
              <w:t xml:space="preserve">Fecha en la que se firma el contrato </w:t>
            </w:r>
          </w:p>
        </w:tc>
      </w:tr>
      <w:tr>
        <w:trPr>
          <w:cantSplit w:val="0"/>
          <w:tblHeader w:val="0"/>
        </w:trPr>
        <w:tc>
          <w:tcPr>
            <w:shd w:fill="auto" w:val="clear"/>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fechaModificacion</w:t>
            </w:r>
            <w:r w:rsidDel="00000000" w:rsidR="00000000" w:rsidRPr="00000000">
              <w:rPr>
                <w:rtl w:val="0"/>
              </w:rPr>
            </w:r>
          </w:p>
        </w:tc>
        <w:tc>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date</w:t>
            </w:r>
            <w:r w:rsidDel="00000000" w:rsidR="00000000" w:rsidRPr="00000000">
              <w:rPr>
                <w:rtl w:val="0"/>
              </w:rPr>
            </w:r>
          </w:p>
        </w:tc>
        <w:tc>
          <w:tcPr/>
          <w:p w:rsidR="00000000" w:rsidDel="00000000" w:rsidP="00000000" w:rsidRDefault="00000000" w:rsidRPr="00000000" w14:paraId="00000219">
            <w:pPr>
              <w:rPr/>
            </w:pPr>
            <w:r w:rsidDel="00000000" w:rsidR="00000000" w:rsidRPr="00000000">
              <w:rPr>
                <w:rtl w:val="0"/>
              </w:rPr>
              <w:t xml:space="preserve">Fecha en que se accedió para la última modificación  </w:t>
            </w:r>
          </w:p>
        </w:tc>
      </w:tr>
      <w:tr>
        <w:trPr>
          <w:cantSplit w:val="0"/>
          <w:tblHeader w:val="0"/>
        </w:trPr>
        <w:tc>
          <w:tcPr>
            <w:shd w:fill="auto" w:val="clear"/>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contenidoContrato</w:t>
            </w:r>
            <w:r w:rsidDel="00000000" w:rsidR="00000000" w:rsidRPr="00000000">
              <w:rPr>
                <w:rtl w:val="0"/>
              </w:rPr>
            </w:r>
          </w:p>
        </w:tc>
        <w:tc>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text</w:t>
            </w:r>
            <w:r w:rsidDel="00000000" w:rsidR="00000000" w:rsidRPr="00000000">
              <w:rPr>
                <w:rtl w:val="0"/>
              </w:rPr>
            </w:r>
          </w:p>
        </w:tc>
        <w:tc>
          <w:tcPr/>
          <w:p w:rsidR="00000000" w:rsidDel="00000000" w:rsidP="00000000" w:rsidRDefault="00000000" w:rsidRPr="00000000" w14:paraId="0000021C">
            <w:pPr>
              <w:rPr/>
            </w:pPr>
            <w:r w:rsidDel="00000000" w:rsidR="00000000" w:rsidRPr="00000000">
              <w:rPr>
                <w:rtl w:val="0"/>
              </w:rPr>
              <w:t xml:space="preserve">Contenido del contrato de la ultima modificación</w:t>
            </w:r>
          </w:p>
        </w:tc>
      </w:tr>
    </w:tbl>
    <w:p w:rsidR="00000000" w:rsidDel="00000000" w:rsidP="00000000" w:rsidRDefault="00000000" w:rsidRPr="00000000" w14:paraId="0000021D">
      <w:pPr>
        <w:rPr/>
      </w:pPr>
      <w:r w:rsidDel="00000000" w:rsidR="00000000" w:rsidRPr="00000000">
        <w:rPr>
          <w:rtl w:val="0"/>
        </w:rPr>
      </w:r>
    </w:p>
    <w:tbl>
      <w:tblPr>
        <w:tblStyle w:val="Table12"/>
        <w:tblW w:w="8978.0" w:type="dxa"/>
        <w:jc w:val="left"/>
        <w:tblInd w:w="0.0" w:type="dxa"/>
        <w:tblBorders>
          <w:top w:color="7ba0cd" w:space="0" w:sz="8" w:val="single"/>
          <w:left w:color="7ba0cd" w:space="0" w:sz="8" w:val="single"/>
          <w:bottom w:color="7ba0cd" w:space="0" w:sz="8" w:val="single"/>
          <w:right w:color="7ba0cd" w:space="0" w:sz="8" w:val="single"/>
          <w:insideH w:color="7ba0cd" w:space="0" w:sz="8" w:val="single"/>
          <w:insideV w:color="ffffff" w:space="0" w:sz="4" w:val="single"/>
        </w:tblBorders>
        <w:tblLayout w:type="fixed"/>
        <w:tblLook w:val="04A0"/>
      </w:tblPr>
      <w:tblGrid>
        <w:gridCol w:w="2093"/>
        <w:gridCol w:w="1134"/>
        <w:gridCol w:w="5751"/>
        <w:tblGridChange w:id="0">
          <w:tblGrid>
            <w:gridCol w:w="2093"/>
            <w:gridCol w:w="1134"/>
            <w:gridCol w:w="5751"/>
          </w:tblGrid>
        </w:tblGridChange>
      </w:tblGrid>
      <w:tr>
        <w:trPr>
          <w:cantSplit w:val="0"/>
          <w:tblHeader w:val="0"/>
        </w:trPr>
        <w:tc>
          <w:tcPr>
            <w:gridSpan w:val="3"/>
          </w:tcPr>
          <w:p w:rsidR="00000000" w:rsidDel="00000000" w:rsidP="00000000" w:rsidRDefault="00000000" w:rsidRPr="00000000" w14:paraId="0000021E">
            <w:pPr>
              <w:spacing w:before="0" w:lineRule="auto"/>
              <w:jc w:val="center"/>
              <w:rPr>
                <w:rFonts w:ascii="Calibri" w:cs="Calibri" w:eastAsia="Calibri" w:hAnsi="Calibri"/>
                <w:color w:val="ffffff"/>
                <w:sz w:val="22"/>
                <w:szCs w:val="22"/>
              </w:rPr>
            </w:pPr>
            <w:r w:rsidDel="00000000" w:rsidR="00000000" w:rsidRPr="00000000">
              <w:rPr>
                <w:rFonts w:ascii="Calibri" w:cs="Calibri" w:eastAsia="Calibri" w:hAnsi="Calibri"/>
                <w:color w:val="ffffff"/>
                <w:sz w:val="22"/>
                <w:szCs w:val="22"/>
                <w:rtl w:val="0"/>
              </w:rPr>
              <w:t xml:space="preserve">t_Contabilidad</w:t>
            </w:r>
          </w:p>
        </w:tc>
      </w:tr>
      <w:tr>
        <w:trPr>
          <w:cantSplit w:val="0"/>
          <w:tblHeader w:val="0"/>
        </w:trPr>
        <w:tc>
          <w:tcPr/>
          <w:p w:rsidR="00000000" w:rsidDel="00000000" w:rsidP="00000000" w:rsidRDefault="00000000" w:rsidRPr="00000000" w14:paraId="00000221">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Campo</w:t>
            </w:r>
          </w:p>
        </w:tc>
        <w:tc>
          <w:tcPr/>
          <w:p w:rsidR="00000000" w:rsidDel="00000000" w:rsidP="00000000" w:rsidRDefault="00000000" w:rsidRPr="00000000" w14:paraId="00000222">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w:t>
            </w:r>
          </w:p>
        </w:tc>
        <w:tc>
          <w:tcPr/>
          <w:p w:rsidR="00000000" w:rsidDel="00000000" w:rsidP="00000000" w:rsidRDefault="00000000" w:rsidRPr="00000000" w14:paraId="00000223">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Descripción</w:t>
            </w:r>
          </w:p>
        </w:tc>
      </w:tr>
      <w:tr>
        <w:trPr>
          <w:cantSplit w:val="0"/>
          <w:tblHeader w:val="0"/>
        </w:trPr>
        <w:tc>
          <w:tcPr>
            <w:shd w:fill="auto" w:val="clear"/>
          </w:tcPr>
          <w:p w:rsidR="00000000" w:rsidDel="00000000" w:rsidP="00000000" w:rsidRDefault="00000000" w:rsidRPr="00000000" w14:paraId="00000224">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Id(PK)</w:t>
            </w:r>
            <w:r w:rsidDel="00000000" w:rsidR="00000000" w:rsidRPr="00000000">
              <w:rPr>
                <w:rtl w:val="0"/>
              </w:rPr>
            </w:r>
          </w:p>
        </w:tc>
        <w:tc>
          <w:tcPr/>
          <w:p w:rsidR="00000000" w:rsidDel="00000000" w:rsidP="00000000" w:rsidRDefault="00000000" w:rsidRPr="00000000" w14:paraId="00000225">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int</w:t>
            </w:r>
            <w:r w:rsidDel="00000000" w:rsidR="00000000" w:rsidRPr="00000000">
              <w:rPr>
                <w:rtl w:val="0"/>
              </w:rPr>
            </w:r>
          </w:p>
        </w:tc>
        <w:tc>
          <w:tcPr/>
          <w:p w:rsidR="00000000" w:rsidDel="00000000" w:rsidP="00000000" w:rsidRDefault="00000000" w:rsidRPr="00000000" w14:paraId="00000226">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Identificador único para cada registro</w:t>
            </w:r>
          </w:p>
        </w:tc>
      </w:tr>
      <w:tr>
        <w:trPr>
          <w:cantSplit w:val="0"/>
          <w:tblHeader w:val="0"/>
        </w:trPr>
        <w:tc>
          <w:tcPr>
            <w:shd w:fill="auto" w:val="clear"/>
          </w:tcPr>
          <w:p w:rsidR="00000000" w:rsidDel="00000000" w:rsidP="00000000" w:rsidRDefault="00000000" w:rsidRPr="00000000" w14:paraId="00000227">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idCliente(FK)</w:t>
            </w:r>
            <w:r w:rsidDel="00000000" w:rsidR="00000000" w:rsidRPr="00000000">
              <w:rPr>
                <w:rtl w:val="0"/>
              </w:rPr>
            </w:r>
          </w:p>
        </w:tc>
        <w:tc>
          <w:tcPr/>
          <w:p w:rsidR="00000000" w:rsidDel="00000000" w:rsidP="00000000" w:rsidRDefault="00000000" w:rsidRPr="00000000" w14:paraId="00000228">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int</w:t>
            </w:r>
            <w:r w:rsidDel="00000000" w:rsidR="00000000" w:rsidRPr="00000000">
              <w:rPr>
                <w:rtl w:val="0"/>
              </w:rPr>
            </w:r>
          </w:p>
        </w:tc>
        <w:tc>
          <w:tcPr/>
          <w:p w:rsidR="00000000" w:rsidDel="00000000" w:rsidP="00000000" w:rsidRDefault="00000000" w:rsidRPr="00000000" w14:paraId="00000229">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 PK del cliente y  estará asociado a la tabla  t_Usuario</w:t>
            </w:r>
          </w:p>
        </w:tc>
      </w:tr>
      <w:tr>
        <w:trPr>
          <w:cantSplit w:val="0"/>
          <w:tblHeader w:val="0"/>
        </w:trPr>
        <w:tc>
          <w:tcPr>
            <w:shd w:fill="auto" w:val="clear"/>
          </w:tcPr>
          <w:p w:rsidR="00000000" w:rsidDel="00000000" w:rsidP="00000000" w:rsidRDefault="00000000" w:rsidRPr="00000000" w14:paraId="0000022A">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idAsesorJuridico(FK)</w:t>
            </w:r>
            <w:r w:rsidDel="00000000" w:rsidR="00000000" w:rsidRPr="00000000">
              <w:rPr>
                <w:rtl w:val="0"/>
              </w:rPr>
            </w:r>
          </w:p>
        </w:tc>
        <w:tc>
          <w:tcPr/>
          <w:p w:rsidR="00000000" w:rsidDel="00000000" w:rsidP="00000000" w:rsidRDefault="00000000" w:rsidRPr="00000000" w14:paraId="0000022B">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int</w:t>
            </w:r>
            <w:r w:rsidDel="00000000" w:rsidR="00000000" w:rsidRPr="00000000">
              <w:rPr>
                <w:rtl w:val="0"/>
              </w:rPr>
            </w:r>
          </w:p>
        </w:tc>
        <w:tc>
          <w:tcPr/>
          <w:p w:rsidR="00000000" w:rsidDel="00000000" w:rsidP="00000000" w:rsidRDefault="00000000" w:rsidRPr="00000000" w14:paraId="0000022C">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 PK del Asesor y  estará asociado a la tabla  t_Usuario</w:t>
            </w:r>
          </w:p>
        </w:tc>
      </w:tr>
      <w:tr>
        <w:trPr>
          <w:cantSplit w:val="0"/>
          <w:tblHeader w:val="0"/>
        </w:trPr>
        <w:tc>
          <w:tcPr>
            <w:shd w:fill="auto" w:val="clear"/>
          </w:tcPr>
          <w:p w:rsidR="00000000" w:rsidDel="00000000" w:rsidP="00000000" w:rsidRDefault="00000000" w:rsidRPr="00000000" w14:paraId="0000022D">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idContrato(FK)</w:t>
            </w:r>
            <w:r w:rsidDel="00000000" w:rsidR="00000000" w:rsidRPr="00000000">
              <w:rPr>
                <w:rtl w:val="0"/>
              </w:rPr>
            </w:r>
          </w:p>
        </w:tc>
        <w:tc>
          <w:tcPr/>
          <w:p w:rsidR="00000000" w:rsidDel="00000000" w:rsidP="00000000" w:rsidRDefault="00000000" w:rsidRPr="00000000" w14:paraId="0000022E">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Int</w:t>
            </w:r>
            <w:r w:rsidDel="00000000" w:rsidR="00000000" w:rsidRPr="00000000">
              <w:rPr>
                <w:rtl w:val="0"/>
              </w:rPr>
            </w:r>
          </w:p>
        </w:tc>
        <w:tc>
          <w:tcPr/>
          <w:p w:rsidR="00000000" w:rsidDel="00000000" w:rsidP="00000000" w:rsidRDefault="00000000" w:rsidRPr="00000000" w14:paraId="0000022F">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 PK del </w:t>
            </w:r>
            <w:r w:rsidDel="00000000" w:rsidR="00000000" w:rsidRPr="00000000">
              <w:rPr>
                <w:rFonts w:ascii="Calibri" w:cs="Calibri" w:eastAsia="Calibri" w:hAnsi="Calibri"/>
                <w:color w:val="354860"/>
                <w:sz w:val="22"/>
                <w:szCs w:val="22"/>
                <w:rtl w:val="0"/>
              </w:rPr>
              <w:t xml:space="preserve">idContrato</w:t>
            </w:r>
            <w:r w:rsidDel="00000000" w:rsidR="00000000" w:rsidRPr="00000000">
              <w:rPr>
                <w:rFonts w:ascii="Calibri" w:cs="Calibri" w:eastAsia="Calibri" w:hAnsi="Calibri"/>
                <w:sz w:val="22"/>
                <w:szCs w:val="22"/>
                <w:rtl w:val="0"/>
              </w:rPr>
              <w:t xml:space="preserve"> y  estará asociado a la tabla  t_Contrato</w:t>
            </w:r>
          </w:p>
        </w:tc>
      </w:tr>
      <w:tr>
        <w:trPr>
          <w:cantSplit w:val="0"/>
          <w:tblHeader w:val="0"/>
        </w:trPr>
        <w:tc>
          <w:tcPr>
            <w:shd w:fill="auto" w:val="clear"/>
          </w:tcPr>
          <w:p w:rsidR="00000000" w:rsidDel="00000000" w:rsidP="00000000" w:rsidRDefault="00000000" w:rsidRPr="00000000" w14:paraId="00000230">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valorContrato</w:t>
            </w:r>
            <w:r w:rsidDel="00000000" w:rsidR="00000000" w:rsidRPr="00000000">
              <w:rPr>
                <w:rtl w:val="0"/>
              </w:rPr>
            </w:r>
          </w:p>
        </w:tc>
        <w:tc>
          <w:tcPr/>
          <w:p w:rsidR="00000000" w:rsidDel="00000000" w:rsidP="00000000" w:rsidRDefault="00000000" w:rsidRPr="00000000" w14:paraId="00000231">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int</w:t>
            </w:r>
            <w:r w:rsidDel="00000000" w:rsidR="00000000" w:rsidRPr="00000000">
              <w:rPr>
                <w:rtl w:val="0"/>
              </w:rPr>
            </w:r>
          </w:p>
        </w:tc>
        <w:tc>
          <w:tcPr/>
          <w:p w:rsidR="00000000" w:rsidDel="00000000" w:rsidP="00000000" w:rsidRDefault="00000000" w:rsidRPr="00000000" w14:paraId="00000232">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Valor por el que se firmó el contrato </w:t>
            </w:r>
          </w:p>
        </w:tc>
      </w:tr>
      <w:tr>
        <w:trPr>
          <w:cantSplit w:val="0"/>
          <w:tblHeader w:val="0"/>
        </w:trPr>
        <w:tc>
          <w:tcPr>
            <w:shd w:fill="auto" w:val="clear"/>
          </w:tcPr>
          <w:p w:rsidR="00000000" w:rsidDel="00000000" w:rsidP="00000000" w:rsidRDefault="00000000" w:rsidRPr="00000000" w14:paraId="00000233">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ingresoContrato</w:t>
            </w:r>
            <w:r w:rsidDel="00000000" w:rsidR="00000000" w:rsidRPr="00000000">
              <w:rPr>
                <w:rtl w:val="0"/>
              </w:rPr>
            </w:r>
          </w:p>
        </w:tc>
        <w:tc>
          <w:tcPr/>
          <w:p w:rsidR="00000000" w:rsidDel="00000000" w:rsidP="00000000" w:rsidRDefault="00000000" w:rsidRPr="00000000" w14:paraId="00000234">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int</w:t>
            </w:r>
            <w:r w:rsidDel="00000000" w:rsidR="00000000" w:rsidRPr="00000000">
              <w:rPr>
                <w:rtl w:val="0"/>
              </w:rPr>
            </w:r>
          </w:p>
        </w:tc>
        <w:tc>
          <w:tcPr/>
          <w:p w:rsidR="00000000" w:rsidDel="00000000" w:rsidP="00000000" w:rsidRDefault="00000000" w:rsidRPr="00000000" w14:paraId="00000235">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Valor que ese está abonando al pago del contrato</w:t>
            </w:r>
          </w:p>
        </w:tc>
      </w:tr>
      <w:tr>
        <w:trPr>
          <w:cantSplit w:val="0"/>
          <w:tblHeader w:val="0"/>
        </w:trPr>
        <w:tc>
          <w:tcPr>
            <w:shd w:fill="auto" w:val="clear"/>
          </w:tcPr>
          <w:p w:rsidR="00000000" w:rsidDel="00000000" w:rsidP="00000000" w:rsidRDefault="00000000" w:rsidRPr="00000000" w14:paraId="00000236">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deudaContrato</w:t>
            </w:r>
            <w:r w:rsidDel="00000000" w:rsidR="00000000" w:rsidRPr="00000000">
              <w:rPr>
                <w:rtl w:val="0"/>
              </w:rPr>
            </w:r>
          </w:p>
        </w:tc>
        <w:tc>
          <w:tcPr/>
          <w:p w:rsidR="00000000" w:rsidDel="00000000" w:rsidP="00000000" w:rsidRDefault="00000000" w:rsidRPr="00000000" w14:paraId="00000237">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int</w:t>
            </w:r>
            <w:r w:rsidDel="00000000" w:rsidR="00000000" w:rsidRPr="00000000">
              <w:rPr>
                <w:rtl w:val="0"/>
              </w:rPr>
            </w:r>
          </w:p>
        </w:tc>
        <w:tc>
          <w:tcPr/>
          <w:p w:rsidR="00000000" w:rsidDel="00000000" w:rsidP="00000000" w:rsidRDefault="00000000" w:rsidRPr="00000000" w14:paraId="00000238">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Valor adeudado  por este contrato a la fecha </w:t>
            </w:r>
          </w:p>
        </w:tc>
      </w:tr>
      <w:tr>
        <w:trPr>
          <w:cantSplit w:val="0"/>
          <w:tblHeader w:val="0"/>
        </w:trPr>
        <w:tc>
          <w:tcPr>
            <w:shd w:fill="auto" w:val="clear"/>
          </w:tcPr>
          <w:p w:rsidR="00000000" w:rsidDel="00000000" w:rsidP="00000000" w:rsidRDefault="00000000" w:rsidRPr="00000000" w14:paraId="00000239">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Fecha</w:t>
            </w:r>
            <w:r w:rsidDel="00000000" w:rsidR="00000000" w:rsidRPr="00000000">
              <w:rPr>
                <w:rtl w:val="0"/>
              </w:rPr>
            </w:r>
          </w:p>
        </w:tc>
        <w:tc>
          <w:tcPr/>
          <w:p w:rsidR="00000000" w:rsidDel="00000000" w:rsidP="00000000" w:rsidRDefault="00000000" w:rsidRPr="00000000" w14:paraId="0000023A">
            <w:pPr>
              <w:rPr>
                <w:rFonts w:ascii="Calibri" w:cs="Calibri" w:eastAsia="Calibri" w:hAnsi="Calibri"/>
                <w:sz w:val="22"/>
                <w:szCs w:val="22"/>
              </w:rPr>
            </w:pPr>
            <w:r w:rsidDel="00000000" w:rsidR="00000000" w:rsidRPr="00000000">
              <w:rPr>
                <w:rFonts w:ascii="Calibri" w:cs="Calibri" w:eastAsia="Calibri" w:hAnsi="Calibri"/>
                <w:color w:val="354860"/>
                <w:sz w:val="22"/>
                <w:szCs w:val="22"/>
                <w:rtl w:val="0"/>
              </w:rPr>
              <w:t xml:space="preserve">date</w:t>
            </w:r>
            <w:r w:rsidDel="00000000" w:rsidR="00000000" w:rsidRPr="00000000">
              <w:rPr>
                <w:rtl w:val="0"/>
              </w:rPr>
            </w:r>
          </w:p>
        </w:tc>
        <w:tc>
          <w:tcPr/>
          <w:p w:rsidR="00000000" w:rsidDel="00000000" w:rsidP="00000000" w:rsidRDefault="00000000" w:rsidRPr="00000000" w14:paraId="0000023B">
            <w:pPr>
              <w:spacing w:before="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Fecha la creación del registro por inicio o por abono</w:t>
            </w:r>
          </w:p>
        </w:tc>
      </w:tr>
    </w:tbl>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tbl>
      <w:tblPr>
        <w:tblStyle w:val="Table13"/>
        <w:tblW w:w="8978.0" w:type="dxa"/>
        <w:jc w:val="left"/>
        <w:tblInd w:w="0.0" w:type="dxa"/>
        <w:tblBorders>
          <w:top w:color="7ba0cd" w:space="0" w:sz="8" w:val="single"/>
          <w:left w:color="7ba0cd" w:space="0" w:sz="8" w:val="single"/>
          <w:bottom w:color="7ba0cd" w:space="0" w:sz="8" w:val="single"/>
          <w:right w:color="7ba0cd" w:space="0" w:sz="8" w:val="single"/>
          <w:insideH w:color="7ba0cd" w:space="0" w:sz="8" w:val="single"/>
          <w:insideV w:color="ffffff" w:space="0" w:sz="4" w:val="single"/>
        </w:tblBorders>
        <w:tblLayout w:type="fixed"/>
        <w:tblLook w:val="04A0"/>
      </w:tblPr>
      <w:tblGrid>
        <w:gridCol w:w="2093"/>
        <w:gridCol w:w="1134"/>
        <w:gridCol w:w="5751"/>
        <w:tblGridChange w:id="0">
          <w:tblGrid>
            <w:gridCol w:w="2093"/>
            <w:gridCol w:w="1134"/>
            <w:gridCol w:w="5751"/>
          </w:tblGrid>
        </w:tblGridChange>
      </w:tblGrid>
      <w:tr>
        <w:trPr>
          <w:cantSplit w:val="0"/>
          <w:tblHeader w:val="0"/>
        </w:trPr>
        <w:tc>
          <w:tcPr>
            <w:gridSpan w:val="3"/>
          </w:tcPr>
          <w:p w:rsidR="00000000" w:rsidDel="00000000" w:rsidP="00000000" w:rsidRDefault="00000000" w:rsidRPr="00000000" w14:paraId="00000242">
            <w:pPr>
              <w:jc w:val="center"/>
              <w:rPr/>
            </w:pPr>
            <w:r w:rsidDel="00000000" w:rsidR="00000000" w:rsidRPr="00000000">
              <w:rPr>
                <w:color w:val="ffffff"/>
                <w:rtl w:val="0"/>
              </w:rPr>
              <w:t xml:space="preserve">t_ Correspondencia</w:t>
            </w:r>
            <w:r w:rsidDel="00000000" w:rsidR="00000000" w:rsidRPr="00000000">
              <w:rPr>
                <w:rtl w:val="0"/>
              </w:rPr>
            </w:r>
          </w:p>
        </w:tc>
      </w:tr>
      <w:tr>
        <w:trPr>
          <w:cantSplit w:val="0"/>
          <w:tblHeader w:val="0"/>
        </w:trPr>
        <w:tc>
          <w:tcPr/>
          <w:p w:rsidR="00000000" w:rsidDel="00000000" w:rsidP="00000000" w:rsidRDefault="00000000" w:rsidRPr="00000000" w14:paraId="00000245">
            <w:pPr>
              <w:jc w:val="center"/>
              <w:rPr/>
            </w:pPr>
            <w:r w:rsidDel="00000000" w:rsidR="00000000" w:rsidRPr="00000000">
              <w:rPr>
                <w:rtl w:val="0"/>
              </w:rPr>
              <w:t xml:space="preserve">Campo</w:t>
            </w:r>
          </w:p>
        </w:tc>
        <w:tc>
          <w:tcPr/>
          <w:p w:rsidR="00000000" w:rsidDel="00000000" w:rsidP="00000000" w:rsidRDefault="00000000" w:rsidRPr="00000000" w14:paraId="00000246">
            <w:pPr>
              <w:jc w:val="center"/>
              <w:rPr/>
            </w:pPr>
            <w:r w:rsidDel="00000000" w:rsidR="00000000" w:rsidRPr="00000000">
              <w:rPr>
                <w:rtl w:val="0"/>
              </w:rPr>
              <w:t xml:space="preserve">Tipo</w:t>
            </w:r>
          </w:p>
        </w:tc>
        <w:tc>
          <w:tcPr/>
          <w:p w:rsidR="00000000" w:rsidDel="00000000" w:rsidP="00000000" w:rsidRDefault="00000000" w:rsidRPr="00000000" w14:paraId="00000247">
            <w:pPr>
              <w:jc w:val="center"/>
              <w:rPr/>
            </w:pPr>
            <w:r w:rsidDel="00000000" w:rsidR="00000000" w:rsidRPr="00000000">
              <w:rPr>
                <w:rtl w:val="0"/>
              </w:rPr>
              <w:t xml:space="preserve">Descripción</w:t>
            </w:r>
          </w:p>
        </w:tc>
      </w:tr>
      <w:tr>
        <w:trPr>
          <w:cantSplit w:val="0"/>
          <w:tblHeader w:val="0"/>
        </w:trPr>
        <w:tc>
          <w:tcPr>
            <w:shd w:fill="auto" w:val="clea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id(PK)</w:t>
            </w:r>
            <w:r w:rsidDel="00000000" w:rsidR="00000000" w:rsidRPr="00000000">
              <w:rPr>
                <w:rtl w:val="0"/>
              </w:rPr>
            </w:r>
          </w:p>
        </w:tc>
        <w:tc>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int</w:t>
            </w:r>
            <w:r w:rsidDel="00000000" w:rsidR="00000000" w:rsidRPr="00000000">
              <w:rPr>
                <w:rtl w:val="0"/>
              </w:rPr>
            </w:r>
          </w:p>
        </w:tc>
        <w:tc>
          <w:tcPr/>
          <w:p w:rsidR="00000000" w:rsidDel="00000000" w:rsidP="00000000" w:rsidRDefault="00000000" w:rsidRPr="00000000" w14:paraId="0000024A">
            <w:pPr>
              <w:rPr/>
            </w:pPr>
            <w:r w:rsidDel="00000000" w:rsidR="00000000" w:rsidRPr="00000000">
              <w:rPr>
                <w:rtl w:val="0"/>
              </w:rPr>
              <w:t xml:space="preserve">Identificador único para cada registro</w:t>
            </w:r>
          </w:p>
        </w:tc>
      </w:tr>
      <w:tr>
        <w:trPr>
          <w:cantSplit w:val="0"/>
          <w:tblHeader w:val="0"/>
        </w:trPr>
        <w:tc>
          <w:tcPr>
            <w:shd w:fill="auto" w:val="clea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emailDe(FK)</w:t>
            </w:r>
            <w:r w:rsidDel="00000000" w:rsidR="00000000" w:rsidRPr="00000000">
              <w:rPr>
                <w:rtl w:val="0"/>
              </w:rPr>
            </w:r>
          </w:p>
        </w:tc>
        <w:tc>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varchar</w:t>
            </w:r>
            <w:r w:rsidDel="00000000" w:rsidR="00000000" w:rsidRPr="00000000">
              <w:rPr>
                <w:rtl w:val="0"/>
              </w:rPr>
            </w:r>
          </w:p>
        </w:tc>
        <w:tc>
          <w:tcPr/>
          <w:p w:rsidR="00000000" w:rsidDel="00000000" w:rsidP="00000000" w:rsidRDefault="00000000" w:rsidRPr="00000000" w14:paraId="0000024D">
            <w:pPr>
              <w:rPr/>
            </w:pPr>
            <w:r w:rsidDel="00000000" w:rsidR="00000000" w:rsidRPr="00000000">
              <w:rPr>
                <w:rtl w:val="0"/>
              </w:rPr>
              <w:t xml:space="preserve">Email de quien envía el correo es esta asociado a t_Usuarios</w:t>
            </w:r>
          </w:p>
        </w:tc>
      </w:tr>
      <w:tr>
        <w:trPr>
          <w:cantSplit w:val="0"/>
          <w:tblHeader w:val="0"/>
        </w:trPr>
        <w:tc>
          <w:tcPr>
            <w:shd w:fill="auto" w:val="clea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emailPara(Fk)</w:t>
            </w:r>
            <w:r w:rsidDel="00000000" w:rsidR="00000000" w:rsidRPr="00000000">
              <w:rPr>
                <w:rtl w:val="0"/>
              </w:rPr>
            </w:r>
          </w:p>
        </w:tc>
        <w:tc>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varchar</w:t>
            </w:r>
            <w:r w:rsidDel="00000000" w:rsidR="00000000" w:rsidRPr="00000000">
              <w:rPr>
                <w:rtl w:val="0"/>
              </w:rPr>
            </w:r>
          </w:p>
        </w:tc>
        <w:tc>
          <w:tcPr/>
          <w:p w:rsidR="00000000" w:rsidDel="00000000" w:rsidP="00000000" w:rsidRDefault="00000000" w:rsidRPr="00000000" w14:paraId="00000250">
            <w:pPr>
              <w:rPr/>
            </w:pPr>
            <w:r w:rsidDel="00000000" w:rsidR="00000000" w:rsidRPr="00000000">
              <w:rPr>
                <w:rtl w:val="0"/>
              </w:rPr>
              <w:t xml:space="preserve">Email de quien recibe el correo es esta asociado a t_Usuarios</w:t>
            </w:r>
          </w:p>
        </w:tc>
      </w:tr>
      <w:tr>
        <w:trPr>
          <w:cantSplit w:val="0"/>
          <w:tblHeader w:val="0"/>
        </w:trPr>
        <w:tc>
          <w:tcPr>
            <w:shd w:fill="auto" w:val="clear"/>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asunto</w:t>
            </w:r>
            <w:r w:rsidDel="00000000" w:rsidR="00000000" w:rsidRPr="00000000">
              <w:rPr>
                <w:rtl w:val="0"/>
              </w:rPr>
            </w:r>
          </w:p>
        </w:tc>
        <w:tc>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text</w:t>
            </w:r>
            <w:r w:rsidDel="00000000" w:rsidR="00000000" w:rsidRPr="00000000">
              <w:rPr>
                <w:rtl w:val="0"/>
              </w:rPr>
            </w:r>
          </w:p>
        </w:tc>
        <w:tc>
          <w:tcPr/>
          <w:p w:rsidR="00000000" w:rsidDel="00000000" w:rsidP="00000000" w:rsidRDefault="00000000" w:rsidRPr="00000000" w14:paraId="00000253">
            <w:pPr>
              <w:rPr/>
            </w:pPr>
            <w:r w:rsidDel="00000000" w:rsidR="00000000" w:rsidRPr="00000000">
              <w:rPr>
                <w:rtl w:val="0"/>
              </w:rPr>
              <w:t xml:space="preserve">Asunto del mensaje </w:t>
            </w:r>
          </w:p>
        </w:tc>
      </w:tr>
      <w:tr>
        <w:trPr>
          <w:cantSplit w:val="0"/>
          <w:tblHeader w:val="0"/>
        </w:trPr>
        <w:tc>
          <w:tcPr>
            <w:shd w:fill="auto" w:val="clear"/>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cuerpo</w:t>
            </w:r>
            <w:r w:rsidDel="00000000" w:rsidR="00000000" w:rsidRPr="00000000">
              <w:rPr>
                <w:rtl w:val="0"/>
              </w:rPr>
            </w:r>
          </w:p>
        </w:tc>
        <w:tc>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text</w:t>
            </w:r>
            <w:r w:rsidDel="00000000" w:rsidR="00000000" w:rsidRPr="00000000">
              <w:rPr>
                <w:rtl w:val="0"/>
              </w:rPr>
            </w:r>
          </w:p>
        </w:tc>
        <w:tc>
          <w:tcPr/>
          <w:p w:rsidR="00000000" w:rsidDel="00000000" w:rsidP="00000000" w:rsidRDefault="00000000" w:rsidRPr="00000000" w14:paraId="00000256">
            <w:pPr>
              <w:rPr/>
            </w:pPr>
            <w:r w:rsidDel="00000000" w:rsidR="00000000" w:rsidRPr="00000000">
              <w:rPr>
                <w:rtl w:val="0"/>
              </w:rPr>
              <w:t xml:space="preserve">Todo el contenido que va llevar el mensaje </w:t>
            </w:r>
          </w:p>
        </w:tc>
      </w:tr>
      <w:tr>
        <w:trPr>
          <w:cantSplit w:val="0"/>
          <w:tblHeader w:val="0"/>
        </w:trPr>
        <w:tc>
          <w:tcPr>
            <w:shd w:fill="auto" w:val="clear"/>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abjunto</w:t>
            </w:r>
            <w:r w:rsidDel="00000000" w:rsidR="00000000" w:rsidRPr="00000000">
              <w:rPr>
                <w:rtl w:val="0"/>
              </w:rPr>
            </w:r>
          </w:p>
        </w:tc>
        <w:tc>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varchar</w:t>
            </w:r>
            <w:r w:rsidDel="00000000" w:rsidR="00000000" w:rsidRPr="00000000">
              <w:rPr>
                <w:rtl w:val="0"/>
              </w:rPr>
            </w:r>
          </w:p>
        </w:tc>
        <w:tc>
          <w:tcPr/>
          <w:p w:rsidR="00000000" w:rsidDel="00000000" w:rsidP="00000000" w:rsidRDefault="00000000" w:rsidRPr="00000000" w14:paraId="00000259">
            <w:pPr>
              <w:rPr/>
            </w:pPr>
            <w:r w:rsidDel="00000000" w:rsidR="00000000" w:rsidRPr="00000000">
              <w:rPr>
                <w:rtl w:val="0"/>
              </w:rPr>
              <w:t xml:space="preserve">Si tiene algún archivo adjunto el link de la ubicación </w:t>
            </w:r>
          </w:p>
        </w:tc>
      </w:tr>
      <w:tr>
        <w:trPr>
          <w:cantSplit w:val="0"/>
          <w:tblHeader w:val="0"/>
        </w:trPr>
        <w:tc>
          <w:tcPr>
            <w:shd w:fill="auto" w:val="clear"/>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estado</w:t>
            </w:r>
            <w:r w:rsidDel="00000000" w:rsidR="00000000" w:rsidRPr="00000000">
              <w:rPr>
                <w:rtl w:val="0"/>
              </w:rPr>
            </w:r>
          </w:p>
        </w:tc>
        <w:tc>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char</w:t>
            </w:r>
            <w:r w:rsidDel="00000000" w:rsidR="00000000" w:rsidRPr="00000000">
              <w:rPr>
                <w:rtl w:val="0"/>
              </w:rPr>
            </w:r>
          </w:p>
        </w:tc>
        <w:tc>
          <w:tcPr/>
          <w:p w:rsidR="00000000" w:rsidDel="00000000" w:rsidP="00000000" w:rsidRDefault="00000000" w:rsidRPr="00000000" w14:paraId="0000025C">
            <w:pPr>
              <w:rPr/>
            </w:pPr>
            <w:r w:rsidDel="00000000" w:rsidR="00000000" w:rsidRPr="00000000">
              <w:rPr>
                <w:rtl w:val="0"/>
              </w:rPr>
              <w:t xml:space="preserve">Estado del email si fue enviado o fue fallido o ya lo han visto</w:t>
            </w:r>
          </w:p>
        </w:tc>
      </w:tr>
    </w:tbl>
    <w:p w:rsidR="00000000" w:rsidDel="00000000" w:rsidP="00000000" w:rsidRDefault="00000000" w:rsidRPr="00000000" w14:paraId="0000025D">
      <w:pPr>
        <w:rPr/>
      </w:pPr>
      <w:r w:rsidDel="00000000" w:rsidR="00000000" w:rsidRPr="00000000">
        <w:rPr>
          <w:rtl w:val="0"/>
        </w:rPr>
      </w:r>
    </w:p>
    <w:tbl>
      <w:tblPr>
        <w:tblStyle w:val="Table14"/>
        <w:tblW w:w="8978.0" w:type="dxa"/>
        <w:jc w:val="left"/>
        <w:tblInd w:w="0.0" w:type="dxa"/>
        <w:tblBorders>
          <w:top w:color="7ba0cd" w:space="0" w:sz="8" w:val="single"/>
          <w:left w:color="7ba0cd" w:space="0" w:sz="8" w:val="single"/>
          <w:bottom w:color="7ba0cd" w:space="0" w:sz="8" w:val="single"/>
          <w:right w:color="7ba0cd" w:space="0" w:sz="8" w:val="single"/>
          <w:insideH w:color="7ba0cd" w:space="0" w:sz="8" w:val="single"/>
          <w:insideV w:color="ffffff" w:space="0" w:sz="4" w:val="single"/>
        </w:tblBorders>
        <w:tblLayout w:type="fixed"/>
        <w:tblLook w:val="04A0"/>
      </w:tblPr>
      <w:tblGrid>
        <w:gridCol w:w="2093"/>
        <w:gridCol w:w="1134"/>
        <w:gridCol w:w="5751"/>
        <w:tblGridChange w:id="0">
          <w:tblGrid>
            <w:gridCol w:w="2093"/>
            <w:gridCol w:w="1134"/>
            <w:gridCol w:w="5751"/>
          </w:tblGrid>
        </w:tblGridChange>
      </w:tblGrid>
      <w:tr>
        <w:trPr>
          <w:cantSplit w:val="0"/>
          <w:tblHeader w:val="0"/>
        </w:trPr>
        <w:tc>
          <w:tcPr>
            <w:gridSpan w:val="3"/>
          </w:tcPr>
          <w:p w:rsidR="00000000" w:rsidDel="00000000" w:rsidP="00000000" w:rsidRDefault="00000000" w:rsidRPr="00000000" w14:paraId="0000025E">
            <w:pPr>
              <w:jc w:val="center"/>
              <w:rPr/>
            </w:pPr>
            <w:r w:rsidDel="00000000" w:rsidR="00000000" w:rsidRPr="00000000">
              <w:rPr>
                <w:color w:val="ffffff"/>
                <w:rtl w:val="0"/>
              </w:rPr>
              <w:t xml:space="preserve">t_Contabilidad</w:t>
            </w:r>
            <w:r w:rsidDel="00000000" w:rsidR="00000000" w:rsidRPr="00000000">
              <w:rPr>
                <w:rtl w:val="0"/>
              </w:rPr>
            </w:r>
          </w:p>
        </w:tc>
      </w:tr>
      <w:tr>
        <w:trPr>
          <w:cantSplit w:val="0"/>
          <w:tblHeader w:val="0"/>
        </w:trPr>
        <w:tc>
          <w:tcPr/>
          <w:p w:rsidR="00000000" w:rsidDel="00000000" w:rsidP="00000000" w:rsidRDefault="00000000" w:rsidRPr="00000000" w14:paraId="00000261">
            <w:pPr>
              <w:jc w:val="center"/>
              <w:rPr/>
            </w:pPr>
            <w:r w:rsidDel="00000000" w:rsidR="00000000" w:rsidRPr="00000000">
              <w:rPr>
                <w:rtl w:val="0"/>
              </w:rPr>
              <w:t xml:space="preserve">Campo</w:t>
            </w:r>
          </w:p>
        </w:tc>
        <w:tc>
          <w:tcPr/>
          <w:p w:rsidR="00000000" w:rsidDel="00000000" w:rsidP="00000000" w:rsidRDefault="00000000" w:rsidRPr="00000000" w14:paraId="00000262">
            <w:pPr>
              <w:jc w:val="center"/>
              <w:rPr/>
            </w:pPr>
            <w:r w:rsidDel="00000000" w:rsidR="00000000" w:rsidRPr="00000000">
              <w:rPr>
                <w:rtl w:val="0"/>
              </w:rPr>
              <w:t xml:space="preserve">Tipo</w:t>
            </w:r>
          </w:p>
        </w:tc>
        <w:tc>
          <w:tcPr/>
          <w:p w:rsidR="00000000" w:rsidDel="00000000" w:rsidP="00000000" w:rsidRDefault="00000000" w:rsidRPr="00000000" w14:paraId="00000263">
            <w:pPr>
              <w:jc w:val="center"/>
              <w:rPr/>
            </w:pPr>
            <w:r w:rsidDel="00000000" w:rsidR="00000000" w:rsidRPr="00000000">
              <w:rPr>
                <w:rtl w:val="0"/>
              </w:rPr>
              <w:t xml:space="preserve">Descripción</w:t>
            </w:r>
          </w:p>
        </w:tc>
      </w:tr>
      <w:tr>
        <w:trPr>
          <w:cantSplit w:val="0"/>
          <w:tblHeader w:val="0"/>
        </w:trPr>
        <w:tc>
          <w:tcPr>
            <w:shd w:fill="auto" w:val="clear"/>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id (PK)</w:t>
            </w:r>
            <w:r w:rsidDel="00000000" w:rsidR="00000000" w:rsidRPr="00000000">
              <w:rPr>
                <w:rtl w:val="0"/>
              </w:rPr>
            </w:r>
          </w:p>
        </w:tc>
        <w:tc>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int</w:t>
            </w:r>
            <w:r w:rsidDel="00000000" w:rsidR="00000000" w:rsidRPr="00000000">
              <w:rPr>
                <w:rtl w:val="0"/>
              </w:rPr>
            </w:r>
          </w:p>
        </w:tc>
        <w:tc>
          <w:tcPr/>
          <w:p w:rsidR="00000000" w:rsidDel="00000000" w:rsidP="00000000" w:rsidRDefault="00000000" w:rsidRPr="00000000" w14:paraId="00000266">
            <w:pPr>
              <w:rPr/>
            </w:pPr>
            <w:r w:rsidDel="00000000" w:rsidR="00000000" w:rsidRPr="00000000">
              <w:rPr>
                <w:rtl w:val="0"/>
              </w:rPr>
              <w:t xml:space="preserve">Identificador único para cada registro</w:t>
            </w:r>
          </w:p>
        </w:tc>
      </w:tr>
      <w:tr>
        <w:trPr>
          <w:cantSplit w:val="0"/>
          <w:tblHeader w:val="0"/>
        </w:trPr>
        <w:tc>
          <w:tcPr>
            <w:shd w:fill="auto" w:val="clear"/>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nombre </w:t>
            </w:r>
            <w:r w:rsidDel="00000000" w:rsidR="00000000" w:rsidRPr="00000000">
              <w:rPr>
                <w:rtl w:val="0"/>
              </w:rPr>
            </w:r>
          </w:p>
        </w:tc>
        <w:tc>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varchar</w:t>
            </w:r>
            <w:r w:rsidDel="00000000" w:rsidR="00000000" w:rsidRPr="00000000">
              <w:rPr>
                <w:rtl w:val="0"/>
              </w:rPr>
            </w:r>
          </w:p>
        </w:tc>
        <w:tc>
          <w:tcPr/>
          <w:p w:rsidR="00000000" w:rsidDel="00000000" w:rsidP="00000000" w:rsidRDefault="00000000" w:rsidRPr="00000000" w14:paraId="00000269">
            <w:pPr>
              <w:rPr/>
            </w:pPr>
            <w:r w:rsidDel="00000000" w:rsidR="00000000" w:rsidRPr="00000000">
              <w:rPr>
                <w:rtl w:val="0"/>
              </w:rPr>
              <w:t xml:space="preserve">Nombre del rol que se le podrá asignar a los usuarios </w:t>
            </w:r>
          </w:p>
        </w:tc>
      </w:tr>
      <w:tr>
        <w:trPr>
          <w:cantSplit w:val="0"/>
          <w:tblHeader w:val="0"/>
        </w:trPr>
        <w:tc>
          <w:tcPr>
            <w:shd w:fill="auto" w:val="clear"/>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35486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descripcion</w:t>
            </w:r>
          </w:p>
        </w:tc>
        <w:tc>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35486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varchar</w:t>
            </w:r>
          </w:p>
        </w:tc>
        <w:tc>
          <w:tcPr/>
          <w:p w:rsidR="00000000" w:rsidDel="00000000" w:rsidP="00000000" w:rsidRDefault="00000000" w:rsidRPr="00000000" w14:paraId="0000026C">
            <w:pPr>
              <w:rPr/>
            </w:pPr>
            <w:r w:rsidDel="00000000" w:rsidR="00000000" w:rsidRPr="00000000">
              <w:rPr>
                <w:rtl w:val="0"/>
              </w:rPr>
              <w:t xml:space="preserve">Descripción del rol que se le podrá asignar a los usuarios</w:t>
            </w:r>
          </w:p>
        </w:tc>
      </w:tr>
      <w:tr>
        <w:trPr>
          <w:cantSplit w:val="0"/>
          <w:tblHeader w:val="0"/>
        </w:trPr>
        <w:tc>
          <w:tcPr>
            <w:shd w:fill="auto" w:val="clear"/>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estado</w:t>
            </w:r>
            <w:r w:rsidDel="00000000" w:rsidR="00000000" w:rsidRPr="00000000">
              <w:rPr>
                <w:rtl w:val="0"/>
              </w:rPr>
            </w:r>
          </w:p>
        </w:tc>
        <w:tc>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Fonts w:ascii="Trebuchet MS" w:cs="Trebuchet MS" w:eastAsia="Trebuchet MS" w:hAnsi="Trebuchet MS"/>
                <w:b w:val="0"/>
                <w:i w:val="0"/>
                <w:smallCaps w:val="0"/>
                <w:strike w:val="0"/>
                <w:color w:val="354860"/>
                <w:sz w:val="22"/>
                <w:szCs w:val="22"/>
                <w:u w:val="none"/>
                <w:shd w:fill="auto" w:val="clear"/>
                <w:vertAlign w:val="baseline"/>
                <w:rtl w:val="0"/>
              </w:rPr>
              <w:t xml:space="preserve">char</w:t>
            </w:r>
            <w:r w:rsidDel="00000000" w:rsidR="00000000" w:rsidRPr="00000000">
              <w:rPr>
                <w:rtl w:val="0"/>
              </w:rPr>
            </w:r>
          </w:p>
        </w:tc>
        <w:tc>
          <w:tcPr/>
          <w:p w:rsidR="00000000" w:rsidDel="00000000" w:rsidP="00000000" w:rsidRDefault="00000000" w:rsidRPr="00000000" w14:paraId="0000026F">
            <w:pPr>
              <w:rPr/>
            </w:pPr>
            <w:r w:rsidDel="00000000" w:rsidR="00000000" w:rsidRPr="00000000">
              <w:rPr>
                <w:rtl w:val="0"/>
              </w:rPr>
              <w:t xml:space="preserve">Estado del rol si es activo o inactivo </w:t>
            </w:r>
          </w:p>
        </w:tc>
      </w:tr>
    </w:tbl>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sectPr>
          <w:headerReference r:id="rId21" w:type="default"/>
          <w:footerReference r:id="rId22" w:type="default"/>
          <w:pgSz w:h="16838" w:w="11906" w:orient="portrait"/>
          <w:pgMar w:bottom="1418" w:top="1985" w:left="1134" w:right="1134" w:header="567" w:footer="284"/>
          <w:pgNumType w:start="0"/>
          <w:titlePg w:val="1"/>
        </w:sectPr>
      </w:pPr>
      <w:r w:rsidDel="00000000" w:rsidR="00000000" w:rsidRPr="00000000">
        <w:rPr>
          <w:rtl w:val="0"/>
        </w:rPr>
      </w:r>
    </w:p>
    <w:p w:rsidR="00000000" w:rsidDel="00000000" w:rsidP="00000000" w:rsidRDefault="00000000" w:rsidRPr="00000000" w14:paraId="00000273">
      <w:pPr>
        <w:rPr>
          <w:rFonts w:ascii="Trebuchet MS" w:cs="Trebuchet MS" w:eastAsia="Trebuchet MS" w:hAnsi="Trebuchet MS"/>
        </w:rPr>
      </w:pPr>
      <w:r w:rsidDel="00000000" w:rsidR="00000000" w:rsidRPr="00000000">
        <w:rPr>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508635</wp:posOffset>
            </wp:positionV>
            <wp:extent cx="8531225" cy="3526790"/>
            <wp:effectExtent b="0" l="0" r="0" t="0"/>
            <wp:wrapNone/>
            <wp:docPr id="6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8531225" cy="3526790"/>
                    </a:xfrm>
                    <a:prstGeom prst="rect"/>
                    <a:ln/>
                  </pic:spPr>
                </pic:pic>
              </a:graphicData>
            </a:graphic>
          </wp:anchor>
        </w:drawing>
      </w:r>
    </w:p>
    <w:p w:rsidR="00000000" w:rsidDel="00000000" w:rsidP="00000000" w:rsidRDefault="00000000" w:rsidRPr="00000000" w14:paraId="00000274">
      <w:pPr>
        <w:spacing w:after="160" w:lineRule="auto"/>
        <w:jc w:val="both"/>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284" w:right="0" w:hanging="284"/>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Base de control de presupuesto PLAN:002</w:t>
      </w:r>
    </w:p>
    <w:tbl>
      <w:tblPr>
        <w:tblStyle w:val="Table15"/>
        <w:tblW w:w="15172.000000000004" w:type="dxa"/>
        <w:jc w:val="left"/>
        <w:tblInd w:w="0.0" w:type="dxa"/>
        <w:tblBorders>
          <w:top w:color="7ba0cd" w:space="0" w:sz="8" w:val="single"/>
          <w:left w:color="7ba0cd" w:space="0" w:sz="8" w:val="single"/>
          <w:bottom w:color="7ba0cd" w:space="0" w:sz="8" w:val="single"/>
          <w:right w:color="7ba0cd" w:space="0" w:sz="8" w:val="single"/>
          <w:insideH w:color="7ba0cd" w:space="0" w:sz="8" w:val="single"/>
          <w:insideV w:color="ffffff" w:space="0" w:sz="4" w:val="single"/>
        </w:tblBorders>
        <w:tblLayout w:type="fixed"/>
        <w:tblLook w:val="04A0"/>
      </w:tblPr>
      <w:tblGrid>
        <w:gridCol w:w="693"/>
        <w:gridCol w:w="1763"/>
        <w:gridCol w:w="5331"/>
        <w:gridCol w:w="1487"/>
        <w:gridCol w:w="1964"/>
        <w:gridCol w:w="1972"/>
        <w:gridCol w:w="1962"/>
        <w:tblGridChange w:id="0">
          <w:tblGrid>
            <w:gridCol w:w="693"/>
            <w:gridCol w:w="1763"/>
            <w:gridCol w:w="5331"/>
            <w:gridCol w:w="1487"/>
            <w:gridCol w:w="1964"/>
            <w:gridCol w:w="1972"/>
            <w:gridCol w:w="1962"/>
          </w:tblGrid>
        </w:tblGridChange>
      </w:tblGrid>
      <w:tr>
        <w:trPr>
          <w:cantSplit w:val="0"/>
          <w:trHeight w:val="152" w:hRule="atLeast"/>
          <w:tblHeader w:val="0"/>
        </w:trPr>
        <w:tc>
          <w:tcPr/>
          <w:p w:rsidR="00000000" w:rsidDel="00000000" w:rsidP="00000000" w:rsidRDefault="00000000" w:rsidRPr="00000000" w14:paraId="00000276">
            <w:pPr>
              <w:spacing w:after="160" w:lineRule="auto"/>
              <w:rPr/>
            </w:pPr>
            <w:r w:rsidDel="00000000" w:rsidR="00000000" w:rsidRPr="00000000">
              <w:rPr>
                <w:rtl w:val="0"/>
              </w:rPr>
              <w:t xml:space="preserve">No.</w:t>
            </w:r>
          </w:p>
        </w:tc>
        <w:tc>
          <w:tcPr/>
          <w:p w:rsidR="00000000" w:rsidDel="00000000" w:rsidP="00000000" w:rsidRDefault="00000000" w:rsidRPr="00000000" w14:paraId="00000277">
            <w:pPr>
              <w:spacing w:after="160" w:lineRule="auto"/>
              <w:rPr/>
            </w:pPr>
            <w:r w:rsidDel="00000000" w:rsidR="00000000" w:rsidRPr="00000000">
              <w:rPr>
                <w:rtl w:val="0"/>
              </w:rPr>
              <w:t xml:space="preserve">Fases</w:t>
            </w:r>
          </w:p>
        </w:tc>
        <w:tc>
          <w:tcPr/>
          <w:p w:rsidR="00000000" w:rsidDel="00000000" w:rsidP="00000000" w:rsidRDefault="00000000" w:rsidRPr="00000000" w14:paraId="00000278">
            <w:pPr>
              <w:spacing w:after="160" w:lineRule="auto"/>
              <w:rPr>
                <w:color w:val="000000"/>
                <w:sz w:val="18"/>
                <w:szCs w:val="18"/>
              </w:rPr>
            </w:pPr>
            <w:r w:rsidDel="00000000" w:rsidR="00000000" w:rsidRPr="00000000">
              <w:rPr>
                <w:sz w:val="18"/>
                <w:szCs w:val="18"/>
                <w:rtl w:val="0"/>
              </w:rPr>
              <w:t xml:space="preserve">Actividad programada</w:t>
            </w:r>
            <w:r w:rsidDel="00000000" w:rsidR="00000000" w:rsidRPr="00000000">
              <w:rPr>
                <w:rtl w:val="0"/>
              </w:rPr>
            </w:r>
          </w:p>
        </w:tc>
        <w:tc>
          <w:tcPr/>
          <w:p w:rsidR="00000000" w:rsidDel="00000000" w:rsidP="00000000" w:rsidRDefault="00000000" w:rsidRPr="00000000" w14:paraId="00000279">
            <w:pPr>
              <w:spacing w:after="160" w:lineRule="auto"/>
              <w:rPr/>
            </w:pPr>
            <w:r w:rsidDel="00000000" w:rsidR="00000000" w:rsidRPr="00000000">
              <w:rPr>
                <w:rtl w:val="0"/>
              </w:rPr>
              <w:t xml:space="preserve">Unidades o empleados</w:t>
            </w:r>
          </w:p>
        </w:tc>
        <w:tc>
          <w:tcPr/>
          <w:p w:rsidR="00000000" w:rsidDel="00000000" w:rsidP="00000000" w:rsidRDefault="00000000" w:rsidRPr="00000000" w14:paraId="0000027A">
            <w:pPr>
              <w:spacing w:after="160" w:lineRule="auto"/>
              <w:rPr>
                <w:color w:val="000000"/>
              </w:rPr>
            </w:pPr>
            <w:r w:rsidDel="00000000" w:rsidR="00000000" w:rsidRPr="00000000">
              <w:rPr>
                <w:rtl w:val="0"/>
              </w:rPr>
              <w:t xml:space="preserve">Hrs. Dedicación</w:t>
            </w:r>
            <w:r w:rsidDel="00000000" w:rsidR="00000000" w:rsidRPr="00000000">
              <w:rPr>
                <w:rtl w:val="0"/>
              </w:rPr>
            </w:r>
          </w:p>
        </w:tc>
        <w:tc>
          <w:tcPr/>
          <w:p w:rsidR="00000000" w:rsidDel="00000000" w:rsidP="00000000" w:rsidRDefault="00000000" w:rsidRPr="00000000" w14:paraId="0000027B">
            <w:pPr>
              <w:spacing w:after="160" w:lineRule="auto"/>
              <w:jc w:val="right"/>
              <w:rPr>
                <w:color w:val="000000"/>
              </w:rPr>
            </w:pPr>
            <w:r w:rsidDel="00000000" w:rsidR="00000000" w:rsidRPr="00000000">
              <w:rPr>
                <w:color w:val="000000"/>
                <w:rtl w:val="0"/>
              </w:rPr>
              <w:t xml:space="preserve">Costo unitario</w:t>
            </w:r>
          </w:p>
        </w:tc>
        <w:tc>
          <w:tcPr/>
          <w:p w:rsidR="00000000" w:rsidDel="00000000" w:rsidP="00000000" w:rsidRDefault="00000000" w:rsidRPr="00000000" w14:paraId="0000027C">
            <w:pPr>
              <w:spacing w:after="160" w:lineRule="auto"/>
              <w:jc w:val="right"/>
              <w:rPr>
                <w:color w:val="000000"/>
              </w:rPr>
            </w:pPr>
            <w:r w:rsidDel="00000000" w:rsidR="00000000" w:rsidRPr="00000000">
              <w:rPr>
                <w:color w:val="000000"/>
                <w:rtl w:val="0"/>
              </w:rPr>
              <w:t xml:space="preserve">Costo Total </w:t>
            </w:r>
          </w:p>
        </w:tc>
      </w:tr>
      <w:tr>
        <w:trPr>
          <w:cantSplit w:val="0"/>
          <w:trHeight w:val="152" w:hRule="atLeast"/>
          <w:tblHeader w:val="0"/>
        </w:trPr>
        <w:tc>
          <w:tcPr/>
          <w:p w:rsidR="00000000" w:rsidDel="00000000" w:rsidP="00000000" w:rsidRDefault="00000000" w:rsidRPr="00000000" w14:paraId="0000027D">
            <w:pPr>
              <w:spacing w:after="160" w:lineRule="auto"/>
              <w:rPr/>
            </w:pPr>
            <w:r w:rsidDel="00000000" w:rsidR="00000000" w:rsidRPr="00000000">
              <w:rPr>
                <w:rtl w:val="0"/>
              </w:rPr>
            </w:r>
          </w:p>
        </w:tc>
        <w:tc>
          <w:tcPr/>
          <w:p w:rsidR="00000000" w:rsidDel="00000000" w:rsidP="00000000" w:rsidRDefault="00000000" w:rsidRPr="00000000" w14:paraId="0000027E">
            <w:pPr>
              <w:spacing w:after="160" w:lineRule="auto"/>
              <w:rPr/>
            </w:pPr>
            <w:r w:rsidDel="00000000" w:rsidR="00000000" w:rsidRPr="00000000">
              <w:rPr>
                <w:rtl w:val="0"/>
              </w:rPr>
            </w:r>
          </w:p>
        </w:tc>
        <w:tc>
          <w:tcPr/>
          <w:p w:rsidR="00000000" w:rsidDel="00000000" w:rsidP="00000000" w:rsidRDefault="00000000" w:rsidRPr="00000000" w14:paraId="0000027F">
            <w:pPr>
              <w:spacing w:after="160" w:lineRule="auto"/>
              <w:rPr>
                <w:color w:val="000000"/>
                <w:sz w:val="18"/>
                <w:szCs w:val="18"/>
              </w:rPr>
            </w:pPr>
            <w:r w:rsidDel="00000000" w:rsidR="00000000" w:rsidRPr="00000000">
              <w:rPr>
                <w:color w:val="000000"/>
                <w:sz w:val="18"/>
                <w:szCs w:val="18"/>
                <w:rtl w:val="0"/>
              </w:rPr>
              <w:t xml:space="preserve">Alquiler de equipo de cómputos</w:t>
            </w:r>
          </w:p>
        </w:tc>
        <w:tc>
          <w:tcPr/>
          <w:p w:rsidR="00000000" w:rsidDel="00000000" w:rsidP="00000000" w:rsidRDefault="00000000" w:rsidRPr="00000000" w14:paraId="00000280">
            <w:pPr>
              <w:spacing w:after="160" w:lineRule="auto"/>
              <w:rPr>
                <w:color w:val="000000"/>
              </w:rPr>
            </w:pPr>
            <w:r w:rsidDel="00000000" w:rsidR="00000000" w:rsidRPr="00000000">
              <w:rPr>
                <w:color w:val="000000"/>
                <w:rtl w:val="0"/>
              </w:rPr>
              <w:t xml:space="preserve">4</w:t>
            </w:r>
          </w:p>
        </w:tc>
        <w:tc>
          <w:tcPr/>
          <w:p w:rsidR="00000000" w:rsidDel="00000000" w:rsidP="00000000" w:rsidRDefault="00000000" w:rsidRPr="00000000" w14:paraId="00000281">
            <w:pPr>
              <w:spacing w:after="160" w:lineRule="auto"/>
              <w:rPr>
                <w:color w:val="000000"/>
              </w:rPr>
            </w:pPr>
            <w:r w:rsidDel="00000000" w:rsidR="00000000" w:rsidRPr="00000000">
              <w:rPr>
                <w:color w:val="000000"/>
                <w:rtl w:val="0"/>
              </w:rPr>
              <w:t xml:space="preserve">3880</w:t>
            </w:r>
          </w:p>
        </w:tc>
        <w:tc>
          <w:tcPr/>
          <w:p w:rsidR="00000000" w:rsidDel="00000000" w:rsidP="00000000" w:rsidRDefault="00000000" w:rsidRPr="00000000" w14:paraId="00000282">
            <w:pPr>
              <w:spacing w:after="160" w:lineRule="auto"/>
              <w:jc w:val="right"/>
              <w:rPr>
                <w:color w:val="000000"/>
              </w:rPr>
            </w:pPr>
            <w:r w:rsidDel="00000000" w:rsidR="00000000" w:rsidRPr="00000000">
              <w:rPr>
                <w:color w:val="000000"/>
                <w:rtl w:val="0"/>
              </w:rPr>
              <w:t xml:space="preserve">$1.000</w:t>
            </w:r>
          </w:p>
        </w:tc>
        <w:tc>
          <w:tcPr/>
          <w:p w:rsidR="00000000" w:rsidDel="00000000" w:rsidP="00000000" w:rsidRDefault="00000000" w:rsidRPr="00000000" w14:paraId="00000283">
            <w:pPr>
              <w:spacing w:after="160" w:lineRule="auto"/>
              <w:jc w:val="right"/>
              <w:rPr>
                <w:color w:val="000000"/>
              </w:rPr>
            </w:pPr>
            <w:r w:rsidDel="00000000" w:rsidR="00000000" w:rsidRPr="00000000">
              <w:rPr>
                <w:rFonts w:ascii="Garamond" w:cs="Garamond" w:eastAsia="Garamond" w:hAnsi="Garamond"/>
                <w:b w:val="1"/>
                <w:color w:val="000000"/>
                <w:rtl w:val="0"/>
              </w:rPr>
              <w:t xml:space="preserve">$ 3.880.000</w:t>
            </w:r>
            <w:r w:rsidDel="00000000" w:rsidR="00000000" w:rsidRPr="00000000">
              <w:rPr>
                <w:rtl w:val="0"/>
              </w:rPr>
            </w:r>
          </w:p>
        </w:tc>
      </w:tr>
      <w:tr>
        <w:trPr>
          <w:cantSplit w:val="0"/>
          <w:trHeight w:val="152" w:hRule="atLeast"/>
          <w:tblHeader w:val="0"/>
        </w:trPr>
        <w:tc>
          <w:tcPr/>
          <w:p w:rsidR="00000000" w:rsidDel="00000000" w:rsidP="00000000" w:rsidRDefault="00000000" w:rsidRPr="00000000" w14:paraId="00000284">
            <w:pPr>
              <w:spacing w:after="160" w:lineRule="auto"/>
              <w:rPr/>
            </w:pPr>
            <w:r w:rsidDel="00000000" w:rsidR="00000000" w:rsidRPr="00000000">
              <w:rPr>
                <w:rtl w:val="0"/>
              </w:rPr>
            </w:r>
          </w:p>
        </w:tc>
        <w:tc>
          <w:tcPr/>
          <w:p w:rsidR="00000000" w:rsidDel="00000000" w:rsidP="00000000" w:rsidRDefault="00000000" w:rsidRPr="00000000" w14:paraId="00000285">
            <w:pPr>
              <w:spacing w:after="160" w:lineRule="auto"/>
              <w:rPr/>
            </w:pPr>
            <w:r w:rsidDel="00000000" w:rsidR="00000000" w:rsidRPr="00000000">
              <w:rPr>
                <w:rtl w:val="0"/>
              </w:rPr>
            </w:r>
          </w:p>
        </w:tc>
        <w:tc>
          <w:tcPr/>
          <w:p w:rsidR="00000000" w:rsidDel="00000000" w:rsidP="00000000" w:rsidRDefault="00000000" w:rsidRPr="00000000" w14:paraId="00000286">
            <w:pPr>
              <w:spacing w:after="160" w:lineRule="auto"/>
              <w:rPr>
                <w:color w:val="000000"/>
                <w:sz w:val="18"/>
                <w:szCs w:val="18"/>
              </w:rPr>
            </w:pPr>
            <w:r w:rsidDel="00000000" w:rsidR="00000000" w:rsidRPr="00000000">
              <w:rPr>
                <w:color w:val="000000"/>
                <w:sz w:val="18"/>
                <w:szCs w:val="18"/>
                <w:rtl w:val="0"/>
              </w:rPr>
              <w:t xml:space="preserve">Energía eléctrica </w:t>
            </w:r>
          </w:p>
        </w:tc>
        <w:tc>
          <w:tcPr/>
          <w:p w:rsidR="00000000" w:rsidDel="00000000" w:rsidP="00000000" w:rsidRDefault="00000000" w:rsidRPr="00000000" w14:paraId="00000287">
            <w:pPr>
              <w:spacing w:after="160" w:lineRule="auto"/>
              <w:rPr>
                <w:color w:val="000000"/>
              </w:rPr>
            </w:pPr>
            <w:r w:rsidDel="00000000" w:rsidR="00000000" w:rsidRPr="00000000">
              <w:rPr>
                <w:rtl w:val="0"/>
              </w:rPr>
            </w:r>
          </w:p>
        </w:tc>
        <w:tc>
          <w:tcPr/>
          <w:p w:rsidR="00000000" w:rsidDel="00000000" w:rsidP="00000000" w:rsidRDefault="00000000" w:rsidRPr="00000000" w14:paraId="00000288">
            <w:pPr>
              <w:spacing w:after="160" w:lineRule="auto"/>
              <w:rPr>
                <w:color w:val="000000"/>
              </w:rPr>
            </w:pPr>
            <w:r w:rsidDel="00000000" w:rsidR="00000000" w:rsidRPr="00000000">
              <w:rPr>
                <w:color w:val="000000"/>
                <w:rtl w:val="0"/>
              </w:rPr>
              <w:t xml:space="preserve">500kw/h</w:t>
            </w:r>
          </w:p>
        </w:tc>
        <w:tc>
          <w:tcPr/>
          <w:p w:rsidR="00000000" w:rsidDel="00000000" w:rsidP="00000000" w:rsidRDefault="00000000" w:rsidRPr="00000000" w14:paraId="00000289">
            <w:pPr>
              <w:spacing w:after="160" w:lineRule="auto"/>
              <w:jc w:val="right"/>
              <w:rPr>
                <w:color w:val="000000"/>
              </w:rPr>
            </w:pPr>
            <w:r w:rsidDel="00000000" w:rsidR="00000000" w:rsidRPr="00000000">
              <w:rPr>
                <w:color w:val="000000"/>
                <w:rtl w:val="0"/>
              </w:rPr>
              <w:t xml:space="preserve">$500</w:t>
            </w:r>
          </w:p>
        </w:tc>
        <w:tc>
          <w:tcPr/>
          <w:p w:rsidR="00000000" w:rsidDel="00000000" w:rsidP="00000000" w:rsidRDefault="00000000" w:rsidRPr="00000000" w14:paraId="0000028A">
            <w:pPr>
              <w:spacing w:after="160" w:lineRule="auto"/>
              <w:jc w:val="right"/>
              <w:rPr>
                <w:color w:val="000000"/>
              </w:rPr>
            </w:pPr>
            <w:r w:rsidDel="00000000" w:rsidR="00000000" w:rsidRPr="00000000">
              <w:rPr>
                <w:color w:val="000000"/>
                <w:rtl w:val="0"/>
              </w:rPr>
              <w:t xml:space="preserve">$ 250.000</w:t>
            </w:r>
          </w:p>
        </w:tc>
      </w:tr>
      <w:tr>
        <w:trPr>
          <w:cantSplit w:val="0"/>
          <w:trHeight w:val="152" w:hRule="atLeast"/>
          <w:tblHeader w:val="0"/>
        </w:trPr>
        <w:tc>
          <w:tcPr/>
          <w:p w:rsidR="00000000" w:rsidDel="00000000" w:rsidP="00000000" w:rsidRDefault="00000000" w:rsidRPr="00000000" w14:paraId="0000028B">
            <w:pPr>
              <w:spacing w:after="160" w:lineRule="auto"/>
              <w:rPr/>
            </w:pPr>
            <w:r w:rsidDel="00000000" w:rsidR="00000000" w:rsidRPr="00000000">
              <w:rPr>
                <w:rtl w:val="0"/>
              </w:rPr>
            </w:r>
          </w:p>
        </w:tc>
        <w:tc>
          <w:tcPr/>
          <w:p w:rsidR="00000000" w:rsidDel="00000000" w:rsidP="00000000" w:rsidRDefault="00000000" w:rsidRPr="00000000" w14:paraId="0000028C">
            <w:pPr>
              <w:spacing w:after="160" w:lineRule="auto"/>
              <w:rPr/>
            </w:pPr>
            <w:r w:rsidDel="00000000" w:rsidR="00000000" w:rsidRPr="00000000">
              <w:rPr>
                <w:rtl w:val="0"/>
              </w:rPr>
            </w:r>
          </w:p>
        </w:tc>
        <w:tc>
          <w:tcPr/>
          <w:p w:rsidR="00000000" w:rsidDel="00000000" w:rsidP="00000000" w:rsidRDefault="00000000" w:rsidRPr="00000000" w14:paraId="0000028D">
            <w:pPr>
              <w:spacing w:after="160" w:lineRule="auto"/>
              <w:rPr>
                <w:color w:val="000000"/>
                <w:sz w:val="18"/>
                <w:szCs w:val="18"/>
              </w:rPr>
            </w:pPr>
            <w:r w:rsidDel="00000000" w:rsidR="00000000" w:rsidRPr="00000000">
              <w:rPr>
                <w:color w:val="000000"/>
                <w:sz w:val="18"/>
                <w:szCs w:val="18"/>
                <w:rtl w:val="0"/>
              </w:rPr>
              <w:t xml:space="preserve">Internet </w:t>
            </w:r>
          </w:p>
        </w:tc>
        <w:tc>
          <w:tcPr/>
          <w:p w:rsidR="00000000" w:rsidDel="00000000" w:rsidP="00000000" w:rsidRDefault="00000000" w:rsidRPr="00000000" w14:paraId="0000028E">
            <w:pPr>
              <w:spacing w:after="160" w:lineRule="auto"/>
              <w:rPr>
                <w:color w:val="000000"/>
              </w:rPr>
            </w:pPr>
            <w:r w:rsidDel="00000000" w:rsidR="00000000" w:rsidRPr="00000000">
              <w:rPr>
                <w:color w:val="000000"/>
                <w:rtl w:val="0"/>
              </w:rPr>
              <w:t xml:space="preserve">1 plan</w:t>
            </w:r>
          </w:p>
        </w:tc>
        <w:tc>
          <w:tcPr/>
          <w:p w:rsidR="00000000" w:rsidDel="00000000" w:rsidP="00000000" w:rsidRDefault="00000000" w:rsidRPr="00000000" w14:paraId="0000028F">
            <w:pPr>
              <w:spacing w:after="160" w:lineRule="auto"/>
              <w:rPr>
                <w:color w:val="000000"/>
              </w:rPr>
            </w:pPr>
            <w:r w:rsidDel="00000000" w:rsidR="00000000" w:rsidRPr="00000000">
              <w:rPr>
                <w:color w:val="000000"/>
                <w:rtl w:val="0"/>
              </w:rPr>
              <w:t xml:space="preserve">6 mese</w:t>
            </w:r>
          </w:p>
        </w:tc>
        <w:tc>
          <w:tcPr/>
          <w:p w:rsidR="00000000" w:rsidDel="00000000" w:rsidP="00000000" w:rsidRDefault="00000000" w:rsidRPr="00000000" w14:paraId="00000290">
            <w:pPr>
              <w:spacing w:after="160" w:lineRule="auto"/>
              <w:jc w:val="right"/>
              <w:rPr>
                <w:color w:val="000000"/>
              </w:rPr>
            </w:pPr>
            <w:r w:rsidDel="00000000" w:rsidR="00000000" w:rsidRPr="00000000">
              <w:rPr>
                <w:color w:val="000000"/>
                <w:rtl w:val="0"/>
              </w:rPr>
              <w:t xml:space="preserve">$90.000</w:t>
            </w:r>
          </w:p>
        </w:tc>
        <w:tc>
          <w:tcPr/>
          <w:p w:rsidR="00000000" w:rsidDel="00000000" w:rsidP="00000000" w:rsidRDefault="00000000" w:rsidRPr="00000000" w14:paraId="00000291">
            <w:pPr>
              <w:spacing w:after="160" w:lineRule="auto"/>
              <w:jc w:val="right"/>
              <w:rPr>
                <w:color w:val="000000"/>
              </w:rPr>
            </w:pPr>
            <w:r w:rsidDel="00000000" w:rsidR="00000000" w:rsidRPr="00000000">
              <w:rPr>
                <w:color w:val="000000"/>
                <w:rtl w:val="0"/>
              </w:rPr>
              <w:t xml:space="preserve">$ 540.000</w:t>
            </w:r>
          </w:p>
        </w:tc>
      </w:tr>
      <w:tr>
        <w:trPr>
          <w:cantSplit w:val="0"/>
          <w:trHeight w:val="152" w:hRule="atLeast"/>
          <w:tblHeader w:val="0"/>
        </w:trPr>
        <w:tc>
          <w:tcPr/>
          <w:p w:rsidR="00000000" w:rsidDel="00000000" w:rsidP="00000000" w:rsidRDefault="00000000" w:rsidRPr="00000000" w14:paraId="00000292">
            <w:pPr>
              <w:spacing w:after="160" w:lineRule="auto"/>
              <w:rPr/>
            </w:pPr>
            <w:r w:rsidDel="00000000" w:rsidR="00000000" w:rsidRPr="00000000">
              <w:rPr>
                <w:rtl w:val="0"/>
              </w:rPr>
              <w:t xml:space="preserve">1</w:t>
            </w:r>
          </w:p>
        </w:tc>
        <w:tc>
          <w:tcPr/>
          <w:p w:rsidR="00000000" w:rsidDel="00000000" w:rsidP="00000000" w:rsidRDefault="00000000" w:rsidRPr="00000000" w14:paraId="00000293">
            <w:pPr>
              <w:spacing w:after="160" w:lineRule="auto"/>
              <w:rPr/>
            </w:pPr>
            <w:r w:rsidDel="00000000" w:rsidR="00000000" w:rsidRPr="00000000">
              <w:rPr>
                <w:rtl w:val="0"/>
              </w:rPr>
              <w:t xml:space="preserve">Fase de análisis de la información</w:t>
            </w:r>
          </w:p>
        </w:tc>
        <w:tc>
          <w:tcPr/>
          <w:p w:rsidR="00000000" w:rsidDel="00000000" w:rsidP="00000000" w:rsidRDefault="00000000" w:rsidRPr="00000000" w14:paraId="00000294">
            <w:pPr>
              <w:spacing w:after="160" w:lineRule="auto"/>
              <w:rPr>
                <w:sz w:val="18"/>
                <w:szCs w:val="18"/>
              </w:rPr>
            </w:pPr>
            <w:r w:rsidDel="00000000" w:rsidR="00000000" w:rsidRPr="00000000">
              <w:rPr>
                <w:color w:val="000000"/>
                <w:sz w:val="18"/>
                <w:szCs w:val="18"/>
                <w:rtl w:val="0"/>
              </w:rPr>
              <w:t xml:space="preserve">Recolectar y </w:t>
            </w:r>
            <w:r w:rsidDel="00000000" w:rsidR="00000000" w:rsidRPr="00000000">
              <w:rPr>
                <w:sz w:val="18"/>
                <w:szCs w:val="18"/>
                <w:rtl w:val="0"/>
              </w:rPr>
              <w:t xml:space="preserve">analizar</w:t>
            </w:r>
            <w:r w:rsidDel="00000000" w:rsidR="00000000" w:rsidRPr="00000000">
              <w:rPr>
                <w:color w:val="000000"/>
                <w:sz w:val="18"/>
                <w:szCs w:val="18"/>
                <w:rtl w:val="0"/>
              </w:rPr>
              <w:t xml:space="preserve"> de la información para determinar la viabilidad del proyecto</w:t>
            </w:r>
            <w:r w:rsidDel="00000000" w:rsidR="00000000" w:rsidRPr="00000000">
              <w:rPr>
                <w:rtl w:val="0"/>
              </w:rPr>
            </w:r>
          </w:p>
        </w:tc>
        <w:tc>
          <w:tcPr/>
          <w:p w:rsidR="00000000" w:rsidDel="00000000" w:rsidP="00000000" w:rsidRDefault="00000000" w:rsidRPr="00000000" w14:paraId="00000295">
            <w:pPr>
              <w:spacing w:after="160" w:lineRule="auto"/>
              <w:rPr>
                <w:color w:val="000000"/>
              </w:rPr>
            </w:pPr>
            <w:r w:rsidDel="00000000" w:rsidR="00000000" w:rsidRPr="00000000">
              <w:rPr>
                <w:color w:val="000000"/>
                <w:rtl w:val="0"/>
              </w:rPr>
              <w:t xml:space="preserve">2</w:t>
            </w:r>
          </w:p>
        </w:tc>
        <w:tc>
          <w:tcPr/>
          <w:p w:rsidR="00000000" w:rsidDel="00000000" w:rsidP="00000000" w:rsidRDefault="00000000" w:rsidRPr="00000000" w14:paraId="00000296">
            <w:pPr>
              <w:spacing w:after="160" w:lineRule="auto"/>
              <w:rPr>
                <w:color w:val="000000"/>
              </w:rPr>
            </w:pPr>
            <w:r w:rsidDel="00000000" w:rsidR="00000000" w:rsidRPr="00000000">
              <w:rPr>
                <w:color w:val="000000"/>
                <w:rtl w:val="0"/>
              </w:rPr>
              <w:t xml:space="preserve">240</w:t>
            </w:r>
          </w:p>
        </w:tc>
        <w:tc>
          <w:tcPr/>
          <w:p w:rsidR="00000000" w:rsidDel="00000000" w:rsidP="00000000" w:rsidRDefault="00000000" w:rsidRPr="00000000" w14:paraId="00000297">
            <w:pPr>
              <w:spacing w:after="160" w:lineRule="auto"/>
              <w:jc w:val="right"/>
              <w:rPr>
                <w:color w:val="000000"/>
              </w:rPr>
            </w:pPr>
            <w:r w:rsidDel="00000000" w:rsidR="00000000" w:rsidRPr="00000000">
              <w:rPr>
                <w:color w:val="000000"/>
                <w:rtl w:val="0"/>
              </w:rPr>
              <w:t xml:space="preserve">$70.000</w:t>
            </w:r>
          </w:p>
        </w:tc>
        <w:tc>
          <w:tcPr/>
          <w:p w:rsidR="00000000" w:rsidDel="00000000" w:rsidP="00000000" w:rsidRDefault="00000000" w:rsidRPr="00000000" w14:paraId="00000298">
            <w:pPr>
              <w:spacing w:after="160" w:lineRule="auto"/>
              <w:jc w:val="right"/>
              <w:rPr>
                <w:color w:val="000000"/>
              </w:rPr>
            </w:pPr>
            <w:r w:rsidDel="00000000" w:rsidR="00000000" w:rsidRPr="00000000">
              <w:rPr>
                <w:color w:val="000000"/>
                <w:rtl w:val="0"/>
              </w:rPr>
              <w:t xml:space="preserve">$ 16.800.000</w:t>
            </w:r>
          </w:p>
        </w:tc>
      </w:tr>
      <w:tr>
        <w:trPr>
          <w:cantSplit w:val="0"/>
          <w:trHeight w:val="152" w:hRule="atLeast"/>
          <w:tblHeader w:val="0"/>
        </w:trPr>
        <w:tc>
          <w:tcPr/>
          <w:p w:rsidR="00000000" w:rsidDel="00000000" w:rsidP="00000000" w:rsidRDefault="00000000" w:rsidRPr="00000000" w14:paraId="00000299">
            <w:pPr>
              <w:spacing w:after="160" w:lineRule="auto"/>
              <w:rPr/>
            </w:pPr>
            <w:r w:rsidDel="00000000" w:rsidR="00000000" w:rsidRPr="00000000">
              <w:rPr>
                <w:rtl w:val="0"/>
              </w:rPr>
              <w:t xml:space="preserve">2</w:t>
            </w:r>
          </w:p>
        </w:tc>
        <w:tc>
          <w:tcPr/>
          <w:p w:rsidR="00000000" w:rsidDel="00000000" w:rsidP="00000000" w:rsidRDefault="00000000" w:rsidRPr="00000000" w14:paraId="0000029A">
            <w:pPr>
              <w:spacing w:after="160" w:lineRule="auto"/>
              <w:rPr/>
            </w:pPr>
            <w:r w:rsidDel="00000000" w:rsidR="00000000" w:rsidRPr="00000000">
              <w:rPr>
                <w:rtl w:val="0"/>
              </w:rPr>
              <w:t xml:space="preserve">Fase de planeación</w:t>
            </w:r>
          </w:p>
        </w:tc>
        <w:tc>
          <w:tcPr/>
          <w:p w:rsidR="00000000" w:rsidDel="00000000" w:rsidP="00000000" w:rsidRDefault="00000000" w:rsidRPr="00000000" w14:paraId="0000029B">
            <w:pPr>
              <w:spacing w:after="160" w:lineRule="auto"/>
              <w:rPr>
                <w:sz w:val="18"/>
                <w:szCs w:val="18"/>
              </w:rPr>
            </w:pPr>
            <w:r w:rsidDel="00000000" w:rsidR="00000000" w:rsidRPr="00000000">
              <w:rPr>
                <w:sz w:val="18"/>
                <w:szCs w:val="18"/>
                <w:rtl w:val="0"/>
              </w:rPr>
              <w:t xml:space="preserve">Desarrollar  el presupuesto respectivo a fin de ejercer control de las actividades inmersas en este proyecto</w:t>
            </w:r>
          </w:p>
        </w:tc>
        <w:tc>
          <w:tcPr/>
          <w:p w:rsidR="00000000" w:rsidDel="00000000" w:rsidP="00000000" w:rsidRDefault="00000000" w:rsidRPr="00000000" w14:paraId="0000029C">
            <w:pPr>
              <w:spacing w:after="160" w:lineRule="auto"/>
              <w:rPr>
                <w:color w:val="000000"/>
              </w:rPr>
            </w:pPr>
            <w:r w:rsidDel="00000000" w:rsidR="00000000" w:rsidRPr="00000000">
              <w:rPr>
                <w:color w:val="000000"/>
                <w:rtl w:val="0"/>
              </w:rPr>
              <w:t xml:space="preserve">4</w:t>
            </w:r>
          </w:p>
        </w:tc>
        <w:tc>
          <w:tcPr/>
          <w:p w:rsidR="00000000" w:rsidDel="00000000" w:rsidP="00000000" w:rsidRDefault="00000000" w:rsidRPr="00000000" w14:paraId="0000029D">
            <w:pPr>
              <w:spacing w:after="160" w:lineRule="auto"/>
              <w:rPr/>
            </w:pPr>
            <w:r w:rsidDel="00000000" w:rsidR="00000000" w:rsidRPr="00000000">
              <w:rPr>
                <w:color w:val="000000"/>
                <w:rtl w:val="0"/>
              </w:rPr>
              <w:t xml:space="preserve">480</w:t>
            </w:r>
            <w:r w:rsidDel="00000000" w:rsidR="00000000" w:rsidRPr="00000000">
              <w:rPr>
                <w:rtl w:val="0"/>
              </w:rPr>
            </w:r>
          </w:p>
        </w:tc>
        <w:tc>
          <w:tcPr/>
          <w:p w:rsidR="00000000" w:rsidDel="00000000" w:rsidP="00000000" w:rsidRDefault="00000000" w:rsidRPr="00000000" w14:paraId="0000029E">
            <w:pPr>
              <w:spacing w:after="160" w:lineRule="auto"/>
              <w:jc w:val="right"/>
              <w:rPr>
                <w:color w:val="000000"/>
              </w:rPr>
            </w:pPr>
            <w:r w:rsidDel="00000000" w:rsidR="00000000" w:rsidRPr="00000000">
              <w:rPr>
                <w:color w:val="000000"/>
                <w:rtl w:val="0"/>
              </w:rPr>
              <w:t xml:space="preserve">$70.000</w:t>
            </w:r>
          </w:p>
        </w:tc>
        <w:tc>
          <w:tcPr/>
          <w:p w:rsidR="00000000" w:rsidDel="00000000" w:rsidP="00000000" w:rsidRDefault="00000000" w:rsidRPr="00000000" w14:paraId="0000029F">
            <w:pPr>
              <w:spacing w:after="160" w:lineRule="auto"/>
              <w:jc w:val="right"/>
              <w:rPr>
                <w:color w:val="000000"/>
              </w:rPr>
            </w:pPr>
            <w:r w:rsidDel="00000000" w:rsidR="00000000" w:rsidRPr="00000000">
              <w:rPr>
                <w:color w:val="000000"/>
                <w:rtl w:val="0"/>
              </w:rPr>
              <w:t xml:space="preserve">$ 33.600.000</w:t>
            </w:r>
          </w:p>
        </w:tc>
      </w:tr>
      <w:tr>
        <w:trPr>
          <w:cantSplit w:val="0"/>
          <w:trHeight w:val="152" w:hRule="atLeast"/>
          <w:tblHeader w:val="0"/>
        </w:trPr>
        <w:tc>
          <w:tcPr/>
          <w:p w:rsidR="00000000" w:rsidDel="00000000" w:rsidP="00000000" w:rsidRDefault="00000000" w:rsidRPr="00000000" w14:paraId="000002A0">
            <w:pPr>
              <w:spacing w:after="160" w:lineRule="auto"/>
              <w:rPr/>
            </w:pPr>
            <w:r w:rsidDel="00000000" w:rsidR="00000000" w:rsidRPr="00000000">
              <w:rPr>
                <w:rtl w:val="0"/>
              </w:rPr>
              <w:t xml:space="preserve">2.1</w:t>
            </w:r>
          </w:p>
        </w:tc>
        <w:tc>
          <w:tcPr/>
          <w:p w:rsidR="00000000" w:rsidDel="00000000" w:rsidP="00000000" w:rsidRDefault="00000000" w:rsidRPr="00000000" w14:paraId="000002A1">
            <w:pPr>
              <w:spacing w:after="160" w:lineRule="auto"/>
              <w:rPr/>
            </w:pPr>
            <w:r w:rsidDel="00000000" w:rsidR="00000000" w:rsidRPr="00000000">
              <w:rPr>
                <w:rtl w:val="0"/>
              </w:rPr>
            </w:r>
          </w:p>
        </w:tc>
        <w:tc>
          <w:tcPr/>
          <w:p w:rsidR="00000000" w:rsidDel="00000000" w:rsidP="00000000" w:rsidRDefault="00000000" w:rsidRPr="00000000" w14:paraId="000002A2">
            <w:pPr>
              <w:spacing w:after="160" w:lineRule="auto"/>
              <w:rPr>
                <w:sz w:val="18"/>
                <w:szCs w:val="18"/>
              </w:rPr>
            </w:pPr>
            <w:r w:rsidDel="00000000" w:rsidR="00000000" w:rsidRPr="00000000">
              <w:rPr>
                <w:color w:val="000000"/>
                <w:sz w:val="18"/>
                <w:szCs w:val="18"/>
                <w:rtl w:val="0"/>
              </w:rPr>
              <w:t xml:space="preserve">Poner en marcha este modelo y </w:t>
            </w:r>
            <w:r w:rsidDel="00000000" w:rsidR="00000000" w:rsidRPr="00000000">
              <w:rPr>
                <w:sz w:val="18"/>
                <w:szCs w:val="18"/>
                <w:rtl w:val="0"/>
              </w:rPr>
              <w:t xml:space="preserve">socializar con</w:t>
            </w:r>
            <w:r w:rsidDel="00000000" w:rsidR="00000000" w:rsidRPr="00000000">
              <w:rPr>
                <w:color w:val="000000"/>
                <w:sz w:val="18"/>
                <w:szCs w:val="18"/>
                <w:rtl w:val="0"/>
              </w:rPr>
              <w:t xml:space="preserve"> la empresa Moreno Y&amp;D Consultores</w:t>
            </w:r>
            <w:r w:rsidDel="00000000" w:rsidR="00000000" w:rsidRPr="00000000">
              <w:rPr>
                <w:rtl w:val="0"/>
              </w:rPr>
            </w:r>
          </w:p>
        </w:tc>
        <w:tc>
          <w:tcPr/>
          <w:p w:rsidR="00000000" w:rsidDel="00000000" w:rsidP="00000000" w:rsidRDefault="00000000" w:rsidRPr="00000000" w14:paraId="000002A3">
            <w:pPr>
              <w:spacing w:after="160" w:lineRule="auto"/>
              <w:rPr>
                <w:color w:val="000000"/>
              </w:rPr>
            </w:pPr>
            <w:r w:rsidDel="00000000" w:rsidR="00000000" w:rsidRPr="00000000">
              <w:rPr>
                <w:color w:val="000000"/>
                <w:rtl w:val="0"/>
              </w:rPr>
              <w:t xml:space="preserve">4</w:t>
            </w:r>
          </w:p>
        </w:tc>
        <w:tc>
          <w:tcPr/>
          <w:p w:rsidR="00000000" w:rsidDel="00000000" w:rsidP="00000000" w:rsidRDefault="00000000" w:rsidRPr="00000000" w14:paraId="000002A4">
            <w:pPr>
              <w:spacing w:after="160" w:lineRule="auto"/>
              <w:rPr>
                <w:color w:val="000000"/>
              </w:rPr>
            </w:pPr>
            <w:r w:rsidDel="00000000" w:rsidR="00000000" w:rsidRPr="00000000">
              <w:rPr>
                <w:color w:val="000000"/>
                <w:rtl w:val="0"/>
              </w:rPr>
              <w:t xml:space="preserve">320</w:t>
            </w:r>
          </w:p>
        </w:tc>
        <w:tc>
          <w:tcPr/>
          <w:p w:rsidR="00000000" w:rsidDel="00000000" w:rsidP="00000000" w:rsidRDefault="00000000" w:rsidRPr="00000000" w14:paraId="000002A5">
            <w:pPr>
              <w:spacing w:after="160" w:lineRule="auto"/>
              <w:jc w:val="right"/>
              <w:rPr>
                <w:color w:val="000000"/>
              </w:rPr>
            </w:pPr>
            <w:r w:rsidDel="00000000" w:rsidR="00000000" w:rsidRPr="00000000">
              <w:rPr>
                <w:color w:val="000000"/>
                <w:rtl w:val="0"/>
              </w:rPr>
              <w:t xml:space="preserve">$70.000</w:t>
            </w:r>
          </w:p>
        </w:tc>
        <w:tc>
          <w:tcPr/>
          <w:p w:rsidR="00000000" w:rsidDel="00000000" w:rsidP="00000000" w:rsidRDefault="00000000" w:rsidRPr="00000000" w14:paraId="000002A6">
            <w:pPr>
              <w:spacing w:after="160" w:lineRule="auto"/>
              <w:jc w:val="right"/>
              <w:rPr>
                <w:color w:val="000000"/>
              </w:rPr>
            </w:pPr>
            <w:r w:rsidDel="00000000" w:rsidR="00000000" w:rsidRPr="00000000">
              <w:rPr>
                <w:color w:val="000000"/>
                <w:rtl w:val="0"/>
              </w:rPr>
              <w:t xml:space="preserve">$ 22.400.000</w:t>
            </w:r>
          </w:p>
        </w:tc>
      </w:tr>
      <w:tr>
        <w:trPr>
          <w:cantSplit w:val="0"/>
          <w:trHeight w:val="152" w:hRule="atLeast"/>
          <w:tblHeader w:val="0"/>
        </w:trPr>
        <w:tc>
          <w:tcPr/>
          <w:p w:rsidR="00000000" w:rsidDel="00000000" w:rsidP="00000000" w:rsidRDefault="00000000" w:rsidRPr="00000000" w14:paraId="000002A7">
            <w:pPr>
              <w:spacing w:after="160" w:lineRule="auto"/>
              <w:rPr/>
            </w:pPr>
            <w:r w:rsidDel="00000000" w:rsidR="00000000" w:rsidRPr="00000000">
              <w:rPr>
                <w:rtl w:val="0"/>
              </w:rPr>
              <w:t xml:space="preserve">2.2</w:t>
            </w:r>
          </w:p>
        </w:tc>
        <w:tc>
          <w:tcPr/>
          <w:p w:rsidR="00000000" w:rsidDel="00000000" w:rsidP="00000000" w:rsidRDefault="00000000" w:rsidRPr="00000000" w14:paraId="000002A8">
            <w:pPr>
              <w:spacing w:after="160" w:lineRule="auto"/>
              <w:rPr/>
            </w:pPr>
            <w:r w:rsidDel="00000000" w:rsidR="00000000" w:rsidRPr="00000000">
              <w:rPr>
                <w:rtl w:val="0"/>
              </w:rPr>
            </w:r>
          </w:p>
        </w:tc>
        <w:tc>
          <w:tcPr/>
          <w:p w:rsidR="00000000" w:rsidDel="00000000" w:rsidP="00000000" w:rsidRDefault="00000000" w:rsidRPr="00000000" w14:paraId="000002A9">
            <w:pPr>
              <w:spacing w:after="160" w:lineRule="auto"/>
              <w:rPr>
                <w:color w:val="000000"/>
                <w:sz w:val="18"/>
                <w:szCs w:val="18"/>
              </w:rPr>
            </w:pPr>
            <w:r w:rsidDel="00000000" w:rsidR="00000000" w:rsidRPr="00000000">
              <w:rPr>
                <w:sz w:val="18"/>
                <w:szCs w:val="18"/>
                <w:rtl w:val="0"/>
              </w:rPr>
              <w:t xml:space="preserve">Interpretar los diagramas UML y modelos de bases de datos para la solución de las problemáticas de la empresa</w:t>
            </w:r>
            <w:r w:rsidDel="00000000" w:rsidR="00000000" w:rsidRPr="00000000">
              <w:rPr>
                <w:rtl w:val="0"/>
              </w:rPr>
            </w:r>
          </w:p>
        </w:tc>
        <w:tc>
          <w:tcPr/>
          <w:p w:rsidR="00000000" w:rsidDel="00000000" w:rsidP="00000000" w:rsidRDefault="00000000" w:rsidRPr="00000000" w14:paraId="000002AA">
            <w:pPr>
              <w:spacing w:after="160" w:lineRule="auto"/>
              <w:rPr>
                <w:color w:val="000000"/>
              </w:rPr>
            </w:pPr>
            <w:r w:rsidDel="00000000" w:rsidR="00000000" w:rsidRPr="00000000">
              <w:rPr>
                <w:color w:val="000000"/>
                <w:rtl w:val="0"/>
              </w:rPr>
              <w:t xml:space="preserve">4</w:t>
            </w:r>
          </w:p>
        </w:tc>
        <w:tc>
          <w:tcPr/>
          <w:p w:rsidR="00000000" w:rsidDel="00000000" w:rsidP="00000000" w:rsidRDefault="00000000" w:rsidRPr="00000000" w14:paraId="000002AB">
            <w:pPr>
              <w:spacing w:after="160" w:lineRule="auto"/>
              <w:rPr/>
            </w:pPr>
            <w:r w:rsidDel="00000000" w:rsidR="00000000" w:rsidRPr="00000000">
              <w:rPr>
                <w:color w:val="000000"/>
                <w:rtl w:val="0"/>
              </w:rPr>
              <w:t xml:space="preserve">640</w:t>
            </w:r>
            <w:r w:rsidDel="00000000" w:rsidR="00000000" w:rsidRPr="00000000">
              <w:rPr>
                <w:rtl w:val="0"/>
              </w:rPr>
            </w:r>
          </w:p>
        </w:tc>
        <w:tc>
          <w:tcPr/>
          <w:p w:rsidR="00000000" w:rsidDel="00000000" w:rsidP="00000000" w:rsidRDefault="00000000" w:rsidRPr="00000000" w14:paraId="000002AC">
            <w:pPr>
              <w:spacing w:after="160" w:lineRule="auto"/>
              <w:jc w:val="right"/>
              <w:rPr>
                <w:color w:val="000000"/>
              </w:rPr>
            </w:pPr>
            <w:r w:rsidDel="00000000" w:rsidR="00000000" w:rsidRPr="00000000">
              <w:rPr>
                <w:color w:val="000000"/>
                <w:rtl w:val="0"/>
              </w:rPr>
              <w:t xml:space="preserve">$70.000</w:t>
            </w:r>
          </w:p>
        </w:tc>
        <w:tc>
          <w:tcPr/>
          <w:p w:rsidR="00000000" w:rsidDel="00000000" w:rsidP="00000000" w:rsidRDefault="00000000" w:rsidRPr="00000000" w14:paraId="000002AD">
            <w:pPr>
              <w:spacing w:after="160" w:lineRule="auto"/>
              <w:jc w:val="right"/>
              <w:rPr>
                <w:color w:val="000000"/>
              </w:rPr>
            </w:pPr>
            <w:r w:rsidDel="00000000" w:rsidR="00000000" w:rsidRPr="00000000">
              <w:rPr>
                <w:color w:val="000000"/>
                <w:rtl w:val="0"/>
              </w:rPr>
              <w:t xml:space="preserve">$ 44.800.000</w:t>
            </w:r>
          </w:p>
        </w:tc>
      </w:tr>
      <w:tr>
        <w:trPr>
          <w:cantSplit w:val="0"/>
          <w:trHeight w:val="152" w:hRule="atLeast"/>
          <w:tblHeader w:val="0"/>
        </w:trPr>
        <w:tc>
          <w:tcPr/>
          <w:p w:rsidR="00000000" w:rsidDel="00000000" w:rsidP="00000000" w:rsidRDefault="00000000" w:rsidRPr="00000000" w14:paraId="000002AE">
            <w:pPr>
              <w:spacing w:after="160" w:lineRule="auto"/>
              <w:rPr/>
            </w:pPr>
            <w:r w:rsidDel="00000000" w:rsidR="00000000" w:rsidRPr="00000000">
              <w:rPr>
                <w:rtl w:val="0"/>
              </w:rPr>
              <w:t xml:space="preserve">3</w:t>
            </w:r>
          </w:p>
        </w:tc>
        <w:tc>
          <w:tcPr/>
          <w:p w:rsidR="00000000" w:rsidDel="00000000" w:rsidP="00000000" w:rsidRDefault="00000000" w:rsidRPr="00000000" w14:paraId="000002AF">
            <w:pPr>
              <w:spacing w:after="160" w:lineRule="auto"/>
              <w:rPr/>
            </w:pPr>
            <w:r w:rsidDel="00000000" w:rsidR="00000000" w:rsidRPr="00000000">
              <w:rPr>
                <w:rtl w:val="0"/>
              </w:rPr>
              <w:t xml:space="preserve">Fase de ejecución</w:t>
            </w:r>
          </w:p>
        </w:tc>
        <w:tc>
          <w:tcPr/>
          <w:p w:rsidR="00000000" w:rsidDel="00000000" w:rsidP="00000000" w:rsidRDefault="00000000" w:rsidRPr="00000000" w14:paraId="000002B0">
            <w:pPr>
              <w:spacing w:after="160" w:lineRule="auto"/>
              <w:rPr>
                <w:sz w:val="18"/>
                <w:szCs w:val="18"/>
              </w:rPr>
            </w:pPr>
            <w:r w:rsidDel="00000000" w:rsidR="00000000" w:rsidRPr="00000000">
              <w:rPr>
                <w:color w:val="000000"/>
                <w:sz w:val="18"/>
                <w:szCs w:val="18"/>
                <w:rtl w:val="0"/>
              </w:rPr>
              <w:t xml:space="preserve">Diseñar la interfaz gráfica de acuerdo a la imagen corporativa</w:t>
            </w:r>
            <w:r w:rsidDel="00000000" w:rsidR="00000000" w:rsidRPr="00000000">
              <w:rPr>
                <w:rtl w:val="0"/>
              </w:rPr>
            </w:r>
          </w:p>
        </w:tc>
        <w:tc>
          <w:tcPr/>
          <w:p w:rsidR="00000000" w:rsidDel="00000000" w:rsidP="00000000" w:rsidRDefault="00000000" w:rsidRPr="00000000" w14:paraId="000002B1">
            <w:pPr>
              <w:spacing w:after="160" w:lineRule="auto"/>
              <w:rPr>
                <w:color w:val="000000"/>
              </w:rPr>
            </w:pPr>
            <w:r w:rsidDel="00000000" w:rsidR="00000000" w:rsidRPr="00000000">
              <w:rPr>
                <w:color w:val="000000"/>
                <w:rtl w:val="0"/>
              </w:rPr>
              <w:t xml:space="preserve">4</w:t>
            </w:r>
          </w:p>
        </w:tc>
        <w:tc>
          <w:tcPr/>
          <w:p w:rsidR="00000000" w:rsidDel="00000000" w:rsidP="00000000" w:rsidRDefault="00000000" w:rsidRPr="00000000" w14:paraId="000002B2">
            <w:pPr>
              <w:spacing w:after="160" w:lineRule="auto"/>
              <w:rPr>
                <w:color w:val="000000"/>
              </w:rPr>
            </w:pPr>
            <w:r w:rsidDel="00000000" w:rsidR="00000000" w:rsidRPr="00000000">
              <w:rPr>
                <w:color w:val="000000"/>
                <w:rtl w:val="0"/>
              </w:rPr>
              <w:t xml:space="preserve">640</w:t>
            </w:r>
          </w:p>
        </w:tc>
        <w:tc>
          <w:tcPr/>
          <w:p w:rsidR="00000000" w:rsidDel="00000000" w:rsidP="00000000" w:rsidRDefault="00000000" w:rsidRPr="00000000" w14:paraId="000002B3">
            <w:pPr>
              <w:spacing w:after="160" w:lineRule="auto"/>
              <w:jc w:val="right"/>
              <w:rPr>
                <w:color w:val="000000"/>
              </w:rPr>
            </w:pPr>
            <w:r w:rsidDel="00000000" w:rsidR="00000000" w:rsidRPr="00000000">
              <w:rPr>
                <w:color w:val="000000"/>
                <w:rtl w:val="0"/>
              </w:rPr>
              <w:t xml:space="preserve">$70.000</w:t>
            </w:r>
          </w:p>
        </w:tc>
        <w:tc>
          <w:tcPr/>
          <w:p w:rsidR="00000000" w:rsidDel="00000000" w:rsidP="00000000" w:rsidRDefault="00000000" w:rsidRPr="00000000" w14:paraId="000002B4">
            <w:pPr>
              <w:spacing w:after="160" w:lineRule="auto"/>
              <w:jc w:val="right"/>
              <w:rPr>
                <w:color w:val="000000"/>
              </w:rPr>
            </w:pPr>
            <w:r w:rsidDel="00000000" w:rsidR="00000000" w:rsidRPr="00000000">
              <w:rPr>
                <w:color w:val="000000"/>
                <w:rtl w:val="0"/>
              </w:rPr>
              <w:t xml:space="preserve">$ 44.800.000</w:t>
            </w:r>
          </w:p>
        </w:tc>
      </w:tr>
      <w:tr>
        <w:trPr>
          <w:cantSplit w:val="0"/>
          <w:trHeight w:val="152" w:hRule="atLeast"/>
          <w:tblHeader w:val="0"/>
        </w:trPr>
        <w:tc>
          <w:tcPr/>
          <w:p w:rsidR="00000000" w:rsidDel="00000000" w:rsidP="00000000" w:rsidRDefault="00000000" w:rsidRPr="00000000" w14:paraId="000002B5">
            <w:pPr>
              <w:spacing w:after="160" w:lineRule="auto"/>
              <w:rPr/>
            </w:pPr>
            <w:r w:rsidDel="00000000" w:rsidR="00000000" w:rsidRPr="00000000">
              <w:rPr>
                <w:rtl w:val="0"/>
              </w:rPr>
              <w:t xml:space="preserve">3.1</w:t>
            </w:r>
          </w:p>
        </w:tc>
        <w:tc>
          <w:tcPr/>
          <w:p w:rsidR="00000000" w:rsidDel="00000000" w:rsidP="00000000" w:rsidRDefault="00000000" w:rsidRPr="00000000" w14:paraId="000002B6">
            <w:pPr>
              <w:spacing w:after="160" w:lineRule="auto"/>
              <w:rPr/>
            </w:pPr>
            <w:r w:rsidDel="00000000" w:rsidR="00000000" w:rsidRPr="00000000">
              <w:rPr>
                <w:rtl w:val="0"/>
              </w:rPr>
            </w:r>
          </w:p>
        </w:tc>
        <w:tc>
          <w:tcPr/>
          <w:p w:rsidR="00000000" w:rsidDel="00000000" w:rsidP="00000000" w:rsidRDefault="00000000" w:rsidRPr="00000000" w14:paraId="000002B7">
            <w:pPr>
              <w:spacing w:after="160" w:lineRule="auto"/>
              <w:rPr>
                <w:color w:val="000000"/>
                <w:sz w:val="18"/>
                <w:szCs w:val="18"/>
              </w:rPr>
            </w:pPr>
            <w:r w:rsidDel="00000000" w:rsidR="00000000" w:rsidRPr="00000000">
              <w:rPr>
                <w:color w:val="000000"/>
                <w:sz w:val="18"/>
                <w:szCs w:val="18"/>
                <w:rtl w:val="0"/>
              </w:rPr>
              <w:t xml:space="preserve">Construcción de interfaz   </w:t>
            </w:r>
          </w:p>
        </w:tc>
        <w:tc>
          <w:tcPr/>
          <w:p w:rsidR="00000000" w:rsidDel="00000000" w:rsidP="00000000" w:rsidRDefault="00000000" w:rsidRPr="00000000" w14:paraId="000002B8">
            <w:pPr>
              <w:spacing w:after="160" w:lineRule="auto"/>
              <w:rPr>
                <w:color w:val="000000"/>
              </w:rPr>
            </w:pPr>
            <w:r w:rsidDel="00000000" w:rsidR="00000000" w:rsidRPr="00000000">
              <w:rPr>
                <w:color w:val="000000"/>
                <w:rtl w:val="0"/>
              </w:rPr>
              <w:t xml:space="preserve">1</w:t>
            </w:r>
          </w:p>
        </w:tc>
        <w:tc>
          <w:tcPr/>
          <w:p w:rsidR="00000000" w:rsidDel="00000000" w:rsidP="00000000" w:rsidRDefault="00000000" w:rsidRPr="00000000" w14:paraId="000002B9">
            <w:pPr>
              <w:spacing w:after="160" w:lineRule="auto"/>
              <w:rPr>
                <w:color w:val="000000"/>
              </w:rPr>
            </w:pPr>
            <w:r w:rsidDel="00000000" w:rsidR="00000000" w:rsidRPr="00000000">
              <w:rPr>
                <w:color w:val="000000"/>
                <w:rtl w:val="0"/>
              </w:rPr>
              <w:t xml:space="preserve">320</w:t>
            </w:r>
          </w:p>
        </w:tc>
        <w:tc>
          <w:tcPr/>
          <w:p w:rsidR="00000000" w:rsidDel="00000000" w:rsidP="00000000" w:rsidRDefault="00000000" w:rsidRPr="00000000" w14:paraId="000002BA">
            <w:pPr>
              <w:spacing w:after="160" w:lineRule="auto"/>
              <w:jc w:val="right"/>
              <w:rPr>
                <w:color w:val="000000"/>
              </w:rPr>
            </w:pPr>
            <w:r w:rsidDel="00000000" w:rsidR="00000000" w:rsidRPr="00000000">
              <w:rPr>
                <w:color w:val="000000"/>
                <w:rtl w:val="0"/>
              </w:rPr>
              <w:t xml:space="preserve">$70.000</w:t>
            </w:r>
          </w:p>
        </w:tc>
        <w:tc>
          <w:tcPr/>
          <w:p w:rsidR="00000000" w:rsidDel="00000000" w:rsidP="00000000" w:rsidRDefault="00000000" w:rsidRPr="00000000" w14:paraId="000002BB">
            <w:pPr>
              <w:spacing w:after="160" w:lineRule="auto"/>
              <w:jc w:val="right"/>
              <w:rPr>
                <w:color w:val="000000"/>
              </w:rPr>
            </w:pPr>
            <w:r w:rsidDel="00000000" w:rsidR="00000000" w:rsidRPr="00000000">
              <w:rPr>
                <w:color w:val="000000"/>
                <w:rtl w:val="0"/>
              </w:rPr>
              <w:t xml:space="preserve">$ 22.400.000</w:t>
            </w:r>
          </w:p>
        </w:tc>
      </w:tr>
      <w:tr>
        <w:trPr>
          <w:cantSplit w:val="0"/>
          <w:trHeight w:val="152" w:hRule="atLeast"/>
          <w:tblHeader w:val="0"/>
        </w:trPr>
        <w:tc>
          <w:tcPr/>
          <w:p w:rsidR="00000000" w:rsidDel="00000000" w:rsidP="00000000" w:rsidRDefault="00000000" w:rsidRPr="00000000" w14:paraId="000002BC">
            <w:pPr>
              <w:spacing w:after="160" w:lineRule="auto"/>
              <w:rPr/>
            </w:pPr>
            <w:r w:rsidDel="00000000" w:rsidR="00000000" w:rsidRPr="00000000">
              <w:rPr>
                <w:rtl w:val="0"/>
              </w:rPr>
            </w:r>
          </w:p>
        </w:tc>
        <w:tc>
          <w:tcPr/>
          <w:p w:rsidR="00000000" w:rsidDel="00000000" w:rsidP="00000000" w:rsidRDefault="00000000" w:rsidRPr="00000000" w14:paraId="000002BD">
            <w:pPr>
              <w:spacing w:after="160" w:lineRule="auto"/>
              <w:rPr/>
            </w:pPr>
            <w:r w:rsidDel="00000000" w:rsidR="00000000" w:rsidRPr="00000000">
              <w:rPr>
                <w:rtl w:val="0"/>
              </w:rPr>
            </w:r>
          </w:p>
        </w:tc>
        <w:tc>
          <w:tcPr/>
          <w:p w:rsidR="00000000" w:rsidDel="00000000" w:rsidP="00000000" w:rsidRDefault="00000000" w:rsidRPr="00000000" w14:paraId="000002BE">
            <w:pPr>
              <w:spacing w:after="160" w:lineRule="auto"/>
              <w:rPr>
                <w:color w:val="000000"/>
                <w:sz w:val="18"/>
                <w:szCs w:val="18"/>
              </w:rPr>
            </w:pPr>
            <w:r w:rsidDel="00000000" w:rsidR="00000000" w:rsidRPr="00000000">
              <w:rPr>
                <w:color w:val="000000"/>
                <w:sz w:val="18"/>
                <w:szCs w:val="18"/>
                <w:rtl w:val="0"/>
              </w:rPr>
              <w:t xml:space="preserve">Construcción de Bases de datos </w:t>
            </w:r>
          </w:p>
        </w:tc>
        <w:tc>
          <w:tcPr/>
          <w:p w:rsidR="00000000" w:rsidDel="00000000" w:rsidP="00000000" w:rsidRDefault="00000000" w:rsidRPr="00000000" w14:paraId="000002BF">
            <w:pPr>
              <w:spacing w:after="160" w:lineRule="auto"/>
              <w:rPr>
                <w:color w:val="000000"/>
              </w:rPr>
            </w:pPr>
            <w:r w:rsidDel="00000000" w:rsidR="00000000" w:rsidRPr="00000000">
              <w:rPr>
                <w:color w:val="000000"/>
                <w:rtl w:val="0"/>
              </w:rPr>
              <w:t xml:space="preserve">1</w:t>
            </w:r>
          </w:p>
        </w:tc>
        <w:tc>
          <w:tcPr/>
          <w:p w:rsidR="00000000" w:rsidDel="00000000" w:rsidP="00000000" w:rsidRDefault="00000000" w:rsidRPr="00000000" w14:paraId="000002C0">
            <w:pPr>
              <w:spacing w:after="160" w:lineRule="auto"/>
              <w:rPr>
                <w:color w:val="000000"/>
              </w:rPr>
            </w:pPr>
            <w:r w:rsidDel="00000000" w:rsidR="00000000" w:rsidRPr="00000000">
              <w:rPr>
                <w:color w:val="000000"/>
                <w:rtl w:val="0"/>
              </w:rPr>
              <w:t xml:space="preserve">240</w:t>
            </w:r>
          </w:p>
        </w:tc>
        <w:tc>
          <w:tcPr/>
          <w:p w:rsidR="00000000" w:rsidDel="00000000" w:rsidP="00000000" w:rsidRDefault="00000000" w:rsidRPr="00000000" w14:paraId="000002C1">
            <w:pPr>
              <w:spacing w:after="160" w:lineRule="auto"/>
              <w:jc w:val="right"/>
              <w:rPr>
                <w:color w:val="000000"/>
              </w:rPr>
            </w:pPr>
            <w:r w:rsidDel="00000000" w:rsidR="00000000" w:rsidRPr="00000000">
              <w:rPr>
                <w:color w:val="000000"/>
                <w:rtl w:val="0"/>
              </w:rPr>
              <w:t xml:space="preserve">$70.000</w:t>
            </w:r>
          </w:p>
        </w:tc>
        <w:tc>
          <w:tcPr/>
          <w:p w:rsidR="00000000" w:rsidDel="00000000" w:rsidP="00000000" w:rsidRDefault="00000000" w:rsidRPr="00000000" w14:paraId="000002C2">
            <w:pPr>
              <w:spacing w:after="160" w:lineRule="auto"/>
              <w:jc w:val="right"/>
              <w:rPr>
                <w:color w:val="000000"/>
              </w:rPr>
            </w:pPr>
            <w:r w:rsidDel="00000000" w:rsidR="00000000" w:rsidRPr="00000000">
              <w:rPr>
                <w:color w:val="000000"/>
                <w:rtl w:val="0"/>
              </w:rPr>
              <w:t xml:space="preserve">$ 16.800.000</w:t>
            </w:r>
          </w:p>
        </w:tc>
      </w:tr>
      <w:tr>
        <w:trPr>
          <w:cantSplit w:val="0"/>
          <w:trHeight w:val="152" w:hRule="atLeast"/>
          <w:tblHeader w:val="0"/>
        </w:trPr>
        <w:tc>
          <w:tcPr/>
          <w:p w:rsidR="00000000" w:rsidDel="00000000" w:rsidP="00000000" w:rsidRDefault="00000000" w:rsidRPr="00000000" w14:paraId="000002C3">
            <w:pPr>
              <w:spacing w:after="160" w:lineRule="auto"/>
              <w:rPr/>
            </w:pPr>
            <w:r w:rsidDel="00000000" w:rsidR="00000000" w:rsidRPr="00000000">
              <w:rPr>
                <w:rtl w:val="0"/>
              </w:rPr>
            </w:r>
          </w:p>
        </w:tc>
        <w:tc>
          <w:tcPr/>
          <w:p w:rsidR="00000000" w:rsidDel="00000000" w:rsidP="00000000" w:rsidRDefault="00000000" w:rsidRPr="00000000" w14:paraId="000002C4">
            <w:pPr>
              <w:spacing w:after="160" w:lineRule="auto"/>
              <w:rPr/>
            </w:pPr>
            <w:r w:rsidDel="00000000" w:rsidR="00000000" w:rsidRPr="00000000">
              <w:rPr>
                <w:rtl w:val="0"/>
              </w:rPr>
            </w:r>
          </w:p>
        </w:tc>
        <w:tc>
          <w:tcPr/>
          <w:p w:rsidR="00000000" w:rsidDel="00000000" w:rsidP="00000000" w:rsidRDefault="00000000" w:rsidRPr="00000000" w14:paraId="000002C5">
            <w:pPr>
              <w:spacing w:after="160" w:lineRule="auto"/>
              <w:rPr>
                <w:color w:val="000000"/>
                <w:sz w:val="18"/>
                <w:szCs w:val="18"/>
              </w:rPr>
            </w:pPr>
            <w:r w:rsidDel="00000000" w:rsidR="00000000" w:rsidRPr="00000000">
              <w:rPr>
                <w:color w:val="000000"/>
                <w:sz w:val="18"/>
                <w:szCs w:val="18"/>
                <w:rtl w:val="0"/>
              </w:rPr>
              <w:t xml:space="preserve">Construcción de los controladores</w:t>
            </w:r>
          </w:p>
        </w:tc>
        <w:tc>
          <w:tcPr/>
          <w:p w:rsidR="00000000" w:rsidDel="00000000" w:rsidP="00000000" w:rsidRDefault="00000000" w:rsidRPr="00000000" w14:paraId="000002C6">
            <w:pPr>
              <w:spacing w:after="160" w:lineRule="auto"/>
              <w:rPr>
                <w:color w:val="000000"/>
              </w:rPr>
            </w:pPr>
            <w:r w:rsidDel="00000000" w:rsidR="00000000" w:rsidRPr="00000000">
              <w:rPr>
                <w:color w:val="000000"/>
                <w:rtl w:val="0"/>
              </w:rPr>
              <w:t xml:space="preserve">1</w:t>
            </w:r>
          </w:p>
        </w:tc>
        <w:tc>
          <w:tcPr/>
          <w:p w:rsidR="00000000" w:rsidDel="00000000" w:rsidP="00000000" w:rsidRDefault="00000000" w:rsidRPr="00000000" w14:paraId="000002C7">
            <w:pPr>
              <w:spacing w:after="160" w:lineRule="auto"/>
              <w:rPr>
                <w:color w:val="000000"/>
              </w:rPr>
            </w:pPr>
            <w:r w:rsidDel="00000000" w:rsidR="00000000" w:rsidRPr="00000000">
              <w:rPr>
                <w:color w:val="000000"/>
                <w:rtl w:val="0"/>
              </w:rPr>
              <w:t xml:space="preserve">240</w:t>
            </w:r>
          </w:p>
        </w:tc>
        <w:tc>
          <w:tcPr/>
          <w:p w:rsidR="00000000" w:rsidDel="00000000" w:rsidP="00000000" w:rsidRDefault="00000000" w:rsidRPr="00000000" w14:paraId="000002C8">
            <w:pPr>
              <w:spacing w:after="160" w:lineRule="auto"/>
              <w:jc w:val="right"/>
              <w:rPr>
                <w:color w:val="000000"/>
              </w:rPr>
            </w:pPr>
            <w:r w:rsidDel="00000000" w:rsidR="00000000" w:rsidRPr="00000000">
              <w:rPr>
                <w:color w:val="000000"/>
                <w:rtl w:val="0"/>
              </w:rPr>
              <w:t xml:space="preserve">$70.000</w:t>
            </w:r>
          </w:p>
        </w:tc>
        <w:tc>
          <w:tcPr/>
          <w:p w:rsidR="00000000" w:rsidDel="00000000" w:rsidP="00000000" w:rsidRDefault="00000000" w:rsidRPr="00000000" w14:paraId="000002C9">
            <w:pPr>
              <w:spacing w:after="160" w:lineRule="auto"/>
              <w:jc w:val="right"/>
              <w:rPr>
                <w:color w:val="000000"/>
              </w:rPr>
            </w:pPr>
            <w:r w:rsidDel="00000000" w:rsidR="00000000" w:rsidRPr="00000000">
              <w:rPr>
                <w:color w:val="000000"/>
                <w:rtl w:val="0"/>
              </w:rPr>
              <w:t xml:space="preserve">$ 16.800.000</w:t>
            </w:r>
          </w:p>
        </w:tc>
      </w:tr>
      <w:tr>
        <w:trPr>
          <w:cantSplit w:val="0"/>
          <w:trHeight w:val="152" w:hRule="atLeast"/>
          <w:tblHeader w:val="0"/>
        </w:trPr>
        <w:tc>
          <w:tcPr/>
          <w:p w:rsidR="00000000" w:rsidDel="00000000" w:rsidP="00000000" w:rsidRDefault="00000000" w:rsidRPr="00000000" w14:paraId="000002CA">
            <w:pPr>
              <w:spacing w:after="160" w:lineRule="auto"/>
              <w:rPr/>
            </w:pPr>
            <w:r w:rsidDel="00000000" w:rsidR="00000000" w:rsidRPr="00000000">
              <w:rPr>
                <w:rtl w:val="0"/>
              </w:rPr>
            </w:r>
          </w:p>
        </w:tc>
        <w:tc>
          <w:tcPr/>
          <w:p w:rsidR="00000000" w:rsidDel="00000000" w:rsidP="00000000" w:rsidRDefault="00000000" w:rsidRPr="00000000" w14:paraId="000002CB">
            <w:pPr>
              <w:spacing w:after="160" w:lineRule="auto"/>
              <w:rPr/>
            </w:pPr>
            <w:r w:rsidDel="00000000" w:rsidR="00000000" w:rsidRPr="00000000">
              <w:rPr>
                <w:rtl w:val="0"/>
              </w:rPr>
            </w:r>
          </w:p>
        </w:tc>
        <w:tc>
          <w:tcPr/>
          <w:p w:rsidR="00000000" w:rsidDel="00000000" w:rsidP="00000000" w:rsidRDefault="00000000" w:rsidRPr="00000000" w14:paraId="000002CC">
            <w:pPr>
              <w:spacing w:after="160" w:lineRule="auto"/>
              <w:rPr>
                <w:color w:val="000000"/>
                <w:sz w:val="18"/>
                <w:szCs w:val="18"/>
              </w:rPr>
            </w:pPr>
            <w:r w:rsidDel="00000000" w:rsidR="00000000" w:rsidRPr="00000000">
              <w:rPr>
                <w:color w:val="000000"/>
                <w:sz w:val="18"/>
                <w:szCs w:val="18"/>
                <w:rtl w:val="0"/>
              </w:rPr>
              <w:t xml:space="preserve">Integración de las capas de desarrollo</w:t>
            </w:r>
          </w:p>
        </w:tc>
        <w:tc>
          <w:tcPr/>
          <w:p w:rsidR="00000000" w:rsidDel="00000000" w:rsidP="00000000" w:rsidRDefault="00000000" w:rsidRPr="00000000" w14:paraId="000002CD">
            <w:pPr>
              <w:spacing w:after="160" w:lineRule="auto"/>
              <w:rPr>
                <w:color w:val="000000"/>
              </w:rPr>
            </w:pPr>
            <w:r w:rsidDel="00000000" w:rsidR="00000000" w:rsidRPr="00000000">
              <w:rPr>
                <w:color w:val="000000"/>
                <w:rtl w:val="0"/>
              </w:rPr>
              <w:t xml:space="preserve">1</w:t>
            </w:r>
          </w:p>
        </w:tc>
        <w:tc>
          <w:tcPr/>
          <w:p w:rsidR="00000000" w:rsidDel="00000000" w:rsidP="00000000" w:rsidRDefault="00000000" w:rsidRPr="00000000" w14:paraId="000002CE">
            <w:pPr>
              <w:spacing w:after="160" w:lineRule="auto"/>
              <w:rPr>
                <w:color w:val="000000"/>
              </w:rPr>
            </w:pPr>
            <w:r w:rsidDel="00000000" w:rsidR="00000000" w:rsidRPr="00000000">
              <w:rPr>
                <w:color w:val="000000"/>
                <w:rtl w:val="0"/>
              </w:rPr>
              <w:t xml:space="preserve">200</w:t>
            </w:r>
          </w:p>
        </w:tc>
        <w:tc>
          <w:tcPr/>
          <w:p w:rsidR="00000000" w:rsidDel="00000000" w:rsidP="00000000" w:rsidRDefault="00000000" w:rsidRPr="00000000" w14:paraId="000002CF">
            <w:pPr>
              <w:spacing w:after="160" w:lineRule="auto"/>
              <w:jc w:val="right"/>
              <w:rPr>
                <w:color w:val="000000"/>
              </w:rPr>
            </w:pPr>
            <w:r w:rsidDel="00000000" w:rsidR="00000000" w:rsidRPr="00000000">
              <w:rPr>
                <w:color w:val="000000"/>
                <w:rtl w:val="0"/>
              </w:rPr>
              <w:t xml:space="preserve">$70.000</w:t>
            </w:r>
          </w:p>
        </w:tc>
        <w:tc>
          <w:tcPr/>
          <w:p w:rsidR="00000000" w:rsidDel="00000000" w:rsidP="00000000" w:rsidRDefault="00000000" w:rsidRPr="00000000" w14:paraId="000002D0">
            <w:pPr>
              <w:spacing w:after="160" w:lineRule="auto"/>
              <w:jc w:val="right"/>
              <w:rPr>
                <w:color w:val="000000"/>
              </w:rPr>
            </w:pPr>
            <w:r w:rsidDel="00000000" w:rsidR="00000000" w:rsidRPr="00000000">
              <w:rPr>
                <w:color w:val="000000"/>
                <w:rtl w:val="0"/>
              </w:rPr>
              <w:t xml:space="preserve">$ 14.000.000</w:t>
            </w:r>
          </w:p>
        </w:tc>
      </w:tr>
      <w:tr>
        <w:trPr>
          <w:cantSplit w:val="0"/>
          <w:trHeight w:val="152" w:hRule="atLeast"/>
          <w:tblHeader w:val="0"/>
        </w:trPr>
        <w:tc>
          <w:tcPr/>
          <w:p w:rsidR="00000000" w:rsidDel="00000000" w:rsidP="00000000" w:rsidRDefault="00000000" w:rsidRPr="00000000" w14:paraId="000002D1">
            <w:pPr>
              <w:spacing w:after="160" w:lineRule="auto"/>
              <w:rPr/>
            </w:pPr>
            <w:r w:rsidDel="00000000" w:rsidR="00000000" w:rsidRPr="00000000">
              <w:rPr>
                <w:rtl w:val="0"/>
              </w:rPr>
              <w:t xml:space="preserve">4</w:t>
            </w:r>
          </w:p>
        </w:tc>
        <w:tc>
          <w:tcPr/>
          <w:p w:rsidR="00000000" w:rsidDel="00000000" w:rsidP="00000000" w:rsidRDefault="00000000" w:rsidRPr="00000000" w14:paraId="000002D2">
            <w:pPr>
              <w:spacing w:after="160" w:lineRule="auto"/>
              <w:rPr/>
            </w:pPr>
            <w:r w:rsidDel="00000000" w:rsidR="00000000" w:rsidRPr="00000000">
              <w:rPr>
                <w:rtl w:val="0"/>
              </w:rPr>
              <w:t xml:space="preserve">Fase de pruebas</w:t>
            </w:r>
          </w:p>
        </w:tc>
        <w:tc>
          <w:tcPr/>
          <w:p w:rsidR="00000000" w:rsidDel="00000000" w:rsidP="00000000" w:rsidRDefault="00000000" w:rsidRPr="00000000" w14:paraId="000002D3">
            <w:pPr>
              <w:spacing w:after="160" w:lineRule="auto"/>
              <w:rPr>
                <w:sz w:val="18"/>
                <w:szCs w:val="18"/>
              </w:rPr>
            </w:pPr>
            <w:r w:rsidDel="00000000" w:rsidR="00000000" w:rsidRPr="00000000">
              <w:rPr>
                <w:sz w:val="18"/>
                <w:szCs w:val="18"/>
                <w:rtl w:val="0"/>
              </w:rPr>
              <w:t xml:space="preserve">Realizar pruebas el desarrollo para ver si cumple los alcances establecidos en el proyecto y su debido funcionamiento </w:t>
            </w:r>
          </w:p>
        </w:tc>
        <w:tc>
          <w:tcPr/>
          <w:p w:rsidR="00000000" w:rsidDel="00000000" w:rsidP="00000000" w:rsidRDefault="00000000" w:rsidRPr="00000000" w14:paraId="000002D4">
            <w:pPr>
              <w:spacing w:after="160" w:lineRule="auto"/>
              <w:rPr/>
            </w:pPr>
            <w:r w:rsidDel="00000000" w:rsidR="00000000" w:rsidRPr="00000000">
              <w:rPr>
                <w:rtl w:val="0"/>
              </w:rPr>
              <w:t xml:space="preserve">1</w:t>
            </w:r>
          </w:p>
        </w:tc>
        <w:tc>
          <w:tcPr/>
          <w:p w:rsidR="00000000" w:rsidDel="00000000" w:rsidP="00000000" w:rsidRDefault="00000000" w:rsidRPr="00000000" w14:paraId="000002D5">
            <w:pPr>
              <w:spacing w:after="160" w:lineRule="auto"/>
              <w:rPr/>
            </w:pPr>
            <w:r w:rsidDel="00000000" w:rsidR="00000000" w:rsidRPr="00000000">
              <w:rPr>
                <w:rtl w:val="0"/>
              </w:rPr>
              <w:t xml:space="preserve">80</w:t>
            </w:r>
          </w:p>
        </w:tc>
        <w:tc>
          <w:tcPr/>
          <w:p w:rsidR="00000000" w:rsidDel="00000000" w:rsidP="00000000" w:rsidRDefault="00000000" w:rsidRPr="00000000" w14:paraId="000002D6">
            <w:pPr>
              <w:spacing w:after="160" w:lineRule="auto"/>
              <w:jc w:val="right"/>
              <w:rPr/>
            </w:pPr>
            <w:r w:rsidDel="00000000" w:rsidR="00000000" w:rsidRPr="00000000">
              <w:rPr>
                <w:color w:val="000000"/>
                <w:rtl w:val="0"/>
              </w:rPr>
              <w:t xml:space="preserve">$70.000</w:t>
            </w:r>
            <w:r w:rsidDel="00000000" w:rsidR="00000000" w:rsidRPr="00000000">
              <w:rPr>
                <w:rtl w:val="0"/>
              </w:rPr>
            </w:r>
          </w:p>
        </w:tc>
        <w:tc>
          <w:tcPr/>
          <w:p w:rsidR="00000000" w:rsidDel="00000000" w:rsidP="00000000" w:rsidRDefault="00000000" w:rsidRPr="00000000" w14:paraId="000002D7">
            <w:pPr>
              <w:spacing w:after="160" w:lineRule="auto"/>
              <w:jc w:val="right"/>
              <w:rPr/>
            </w:pPr>
            <w:r w:rsidDel="00000000" w:rsidR="00000000" w:rsidRPr="00000000">
              <w:rPr>
                <w:color w:val="000000"/>
                <w:rtl w:val="0"/>
              </w:rPr>
              <w:t xml:space="preserve">$ 5.600.000</w:t>
            </w:r>
            <w:r w:rsidDel="00000000" w:rsidR="00000000" w:rsidRPr="00000000">
              <w:rPr>
                <w:rtl w:val="0"/>
              </w:rPr>
            </w:r>
          </w:p>
        </w:tc>
      </w:tr>
      <w:tr>
        <w:trPr>
          <w:cantSplit w:val="0"/>
          <w:trHeight w:val="152" w:hRule="atLeast"/>
          <w:tblHeader w:val="0"/>
        </w:trPr>
        <w:tc>
          <w:tcPr/>
          <w:p w:rsidR="00000000" w:rsidDel="00000000" w:rsidP="00000000" w:rsidRDefault="00000000" w:rsidRPr="00000000" w14:paraId="000002D8">
            <w:pPr>
              <w:spacing w:after="160" w:lineRule="auto"/>
              <w:rPr/>
            </w:pPr>
            <w:r w:rsidDel="00000000" w:rsidR="00000000" w:rsidRPr="00000000">
              <w:rPr>
                <w:rtl w:val="0"/>
              </w:rPr>
              <w:t xml:space="preserve">5</w:t>
            </w:r>
          </w:p>
        </w:tc>
        <w:tc>
          <w:tcPr/>
          <w:p w:rsidR="00000000" w:rsidDel="00000000" w:rsidP="00000000" w:rsidRDefault="00000000" w:rsidRPr="00000000" w14:paraId="000002D9">
            <w:pPr>
              <w:spacing w:after="160" w:lineRule="auto"/>
              <w:rPr/>
            </w:pPr>
            <w:r w:rsidDel="00000000" w:rsidR="00000000" w:rsidRPr="00000000">
              <w:rPr>
                <w:rtl w:val="0"/>
              </w:rPr>
              <w:t xml:space="preserve">Fase de implantación</w:t>
            </w:r>
          </w:p>
        </w:tc>
        <w:tc>
          <w:tcPr/>
          <w:p w:rsidR="00000000" w:rsidDel="00000000" w:rsidP="00000000" w:rsidRDefault="00000000" w:rsidRPr="00000000" w14:paraId="000002DA">
            <w:pPr>
              <w:spacing w:after="160" w:lineRule="auto"/>
              <w:rPr>
                <w:sz w:val="18"/>
                <w:szCs w:val="18"/>
              </w:rPr>
            </w:pPr>
            <w:r w:rsidDel="00000000" w:rsidR="00000000" w:rsidRPr="00000000">
              <w:rPr>
                <w:color w:val="000000"/>
                <w:sz w:val="18"/>
                <w:szCs w:val="18"/>
                <w:rtl w:val="0"/>
              </w:rPr>
              <w:t xml:space="preserve">Realizar pruebas de funcionalidad reales sobre el sistema implantado</w:t>
            </w:r>
            <w:r w:rsidDel="00000000" w:rsidR="00000000" w:rsidRPr="00000000">
              <w:rPr>
                <w:rFonts w:ascii="Arial" w:cs="Arial" w:eastAsia="Arial" w:hAnsi="Arial"/>
                <w:color w:val="000000"/>
                <w:sz w:val="18"/>
                <w:szCs w:val="18"/>
                <w:rtl w:val="0"/>
              </w:rPr>
              <w:t xml:space="preserve"> teniendo en cuenta las nuevas tecnologías de la información y en ambiente total mente productivo dándole  soporte a la aplicación</w:t>
            </w:r>
            <w:r w:rsidDel="00000000" w:rsidR="00000000" w:rsidRPr="00000000">
              <w:rPr>
                <w:rtl w:val="0"/>
              </w:rPr>
            </w:r>
          </w:p>
        </w:tc>
        <w:tc>
          <w:tcPr/>
          <w:p w:rsidR="00000000" w:rsidDel="00000000" w:rsidP="00000000" w:rsidRDefault="00000000" w:rsidRPr="00000000" w14:paraId="000002DB">
            <w:pPr>
              <w:spacing w:after="160" w:lineRule="auto"/>
              <w:rPr/>
            </w:pPr>
            <w:r w:rsidDel="00000000" w:rsidR="00000000" w:rsidRPr="00000000">
              <w:rPr>
                <w:rtl w:val="0"/>
              </w:rPr>
              <w:t xml:space="preserve">4</w:t>
            </w:r>
          </w:p>
        </w:tc>
        <w:tc>
          <w:tcPr/>
          <w:p w:rsidR="00000000" w:rsidDel="00000000" w:rsidP="00000000" w:rsidRDefault="00000000" w:rsidRPr="00000000" w14:paraId="000002DC">
            <w:pPr>
              <w:spacing w:after="160" w:lineRule="auto"/>
              <w:rPr>
                <w:color w:val="000000"/>
              </w:rPr>
            </w:pPr>
            <w:r w:rsidDel="00000000" w:rsidR="00000000" w:rsidRPr="00000000">
              <w:rPr>
                <w:rtl w:val="0"/>
              </w:rPr>
              <w:t xml:space="preserve">320</w:t>
            </w:r>
            <w:r w:rsidDel="00000000" w:rsidR="00000000" w:rsidRPr="00000000">
              <w:rPr>
                <w:rtl w:val="0"/>
              </w:rPr>
            </w:r>
          </w:p>
        </w:tc>
        <w:tc>
          <w:tcPr/>
          <w:p w:rsidR="00000000" w:rsidDel="00000000" w:rsidP="00000000" w:rsidRDefault="00000000" w:rsidRPr="00000000" w14:paraId="000002DD">
            <w:pPr>
              <w:spacing w:after="160" w:lineRule="auto"/>
              <w:jc w:val="right"/>
              <w:rPr/>
            </w:pPr>
            <w:r w:rsidDel="00000000" w:rsidR="00000000" w:rsidRPr="00000000">
              <w:rPr>
                <w:color w:val="000000"/>
                <w:rtl w:val="0"/>
              </w:rPr>
              <w:t xml:space="preserve">$70.000</w:t>
            </w:r>
            <w:r w:rsidDel="00000000" w:rsidR="00000000" w:rsidRPr="00000000">
              <w:rPr>
                <w:rtl w:val="0"/>
              </w:rPr>
            </w:r>
          </w:p>
        </w:tc>
        <w:tc>
          <w:tcPr/>
          <w:p w:rsidR="00000000" w:rsidDel="00000000" w:rsidP="00000000" w:rsidRDefault="00000000" w:rsidRPr="00000000" w14:paraId="000002DE">
            <w:pPr>
              <w:spacing w:after="160" w:lineRule="auto"/>
              <w:jc w:val="right"/>
              <w:rPr/>
            </w:pPr>
            <w:r w:rsidDel="00000000" w:rsidR="00000000" w:rsidRPr="00000000">
              <w:rPr>
                <w:color w:val="000000"/>
                <w:rtl w:val="0"/>
              </w:rPr>
              <w:t xml:space="preserve">$ 22.400.000</w:t>
            </w:r>
            <w:r w:rsidDel="00000000" w:rsidR="00000000" w:rsidRPr="00000000">
              <w:rPr>
                <w:rtl w:val="0"/>
              </w:rPr>
            </w:r>
          </w:p>
        </w:tc>
      </w:tr>
      <w:tr>
        <w:trPr>
          <w:cantSplit w:val="0"/>
          <w:trHeight w:val="152" w:hRule="atLeast"/>
          <w:tblHeader w:val="0"/>
        </w:trPr>
        <w:tc>
          <w:tcPr/>
          <w:p w:rsidR="00000000" w:rsidDel="00000000" w:rsidP="00000000" w:rsidRDefault="00000000" w:rsidRPr="00000000" w14:paraId="000002DF">
            <w:pPr>
              <w:spacing w:after="160" w:lineRule="auto"/>
              <w:rPr/>
            </w:pPr>
            <w:r w:rsidDel="00000000" w:rsidR="00000000" w:rsidRPr="00000000">
              <w:rPr>
                <w:rtl w:val="0"/>
              </w:rPr>
              <w:t xml:space="preserve">6</w:t>
            </w:r>
          </w:p>
        </w:tc>
        <w:tc>
          <w:tcPr/>
          <w:p w:rsidR="00000000" w:rsidDel="00000000" w:rsidP="00000000" w:rsidRDefault="00000000" w:rsidRPr="00000000" w14:paraId="000002E0">
            <w:pPr>
              <w:spacing w:after="160" w:lineRule="auto"/>
              <w:rPr/>
            </w:pPr>
            <w:r w:rsidDel="00000000" w:rsidR="00000000" w:rsidRPr="00000000">
              <w:rPr>
                <w:rtl w:val="0"/>
              </w:rPr>
              <w:t xml:space="preserve">Fase de evaluación y verificación de resultados</w:t>
            </w:r>
          </w:p>
        </w:tc>
        <w:tc>
          <w:tcPr/>
          <w:p w:rsidR="00000000" w:rsidDel="00000000" w:rsidP="00000000" w:rsidRDefault="00000000" w:rsidRPr="00000000" w14:paraId="000002E1">
            <w:pPr>
              <w:spacing w:after="160" w:lineRule="auto"/>
              <w:rPr>
                <w:sz w:val="18"/>
                <w:szCs w:val="18"/>
              </w:rPr>
            </w:pPr>
            <w:r w:rsidDel="00000000" w:rsidR="00000000" w:rsidRPr="00000000">
              <w:rPr>
                <w:sz w:val="18"/>
                <w:szCs w:val="18"/>
                <w:rtl w:val="0"/>
              </w:rPr>
              <w:t xml:space="preserve">etapa se evaluara lo que se logró y que alcances contemplados y no contemplados requieren nuestra atención</w:t>
            </w:r>
          </w:p>
        </w:tc>
        <w:tc>
          <w:tcPr/>
          <w:p w:rsidR="00000000" w:rsidDel="00000000" w:rsidP="00000000" w:rsidRDefault="00000000" w:rsidRPr="00000000" w14:paraId="000002E2">
            <w:pPr>
              <w:spacing w:after="160" w:lineRule="auto"/>
              <w:rPr/>
            </w:pPr>
            <w:r w:rsidDel="00000000" w:rsidR="00000000" w:rsidRPr="00000000">
              <w:rPr>
                <w:rtl w:val="0"/>
              </w:rPr>
              <w:t xml:space="preserve">4</w:t>
            </w:r>
          </w:p>
        </w:tc>
        <w:tc>
          <w:tcPr/>
          <w:p w:rsidR="00000000" w:rsidDel="00000000" w:rsidP="00000000" w:rsidRDefault="00000000" w:rsidRPr="00000000" w14:paraId="000002E3">
            <w:pPr>
              <w:spacing w:after="160" w:lineRule="auto"/>
              <w:rPr/>
            </w:pPr>
            <w:r w:rsidDel="00000000" w:rsidR="00000000" w:rsidRPr="00000000">
              <w:rPr>
                <w:rtl w:val="0"/>
              </w:rPr>
              <w:t xml:space="preserve">160</w:t>
            </w:r>
          </w:p>
        </w:tc>
        <w:tc>
          <w:tcPr/>
          <w:p w:rsidR="00000000" w:rsidDel="00000000" w:rsidP="00000000" w:rsidRDefault="00000000" w:rsidRPr="00000000" w14:paraId="000002E4">
            <w:pPr>
              <w:spacing w:after="160" w:lineRule="auto"/>
              <w:jc w:val="right"/>
              <w:rPr/>
            </w:pPr>
            <w:r w:rsidDel="00000000" w:rsidR="00000000" w:rsidRPr="00000000">
              <w:rPr>
                <w:color w:val="000000"/>
                <w:rtl w:val="0"/>
              </w:rPr>
              <w:t xml:space="preserve">$70.000</w:t>
            </w:r>
            <w:r w:rsidDel="00000000" w:rsidR="00000000" w:rsidRPr="00000000">
              <w:rPr>
                <w:rtl w:val="0"/>
              </w:rPr>
            </w:r>
          </w:p>
        </w:tc>
        <w:tc>
          <w:tcPr/>
          <w:p w:rsidR="00000000" w:rsidDel="00000000" w:rsidP="00000000" w:rsidRDefault="00000000" w:rsidRPr="00000000" w14:paraId="000002E5">
            <w:pPr>
              <w:spacing w:after="160" w:lineRule="auto"/>
              <w:jc w:val="right"/>
              <w:rPr/>
            </w:pPr>
            <w:r w:rsidDel="00000000" w:rsidR="00000000" w:rsidRPr="00000000">
              <w:rPr>
                <w:color w:val="000000"/>
                <w:rtl w:val="0"/>
              </w:rPr>
              <w:t xml:space="preserve">$ 11.200.000</w:t>
            </w:r>
            <w:r w:rsidDel="00000000" w:rsidR="00000000" w:rsidRPr="00000000">
              <w:rPr>
                <w:rtl w:val="0"/>
              </w:rPr>
            </w:r>
          </w:p>
        </w:tc>
      </w:tr>
      <w:tr>
        <w:trPr>
          <w:cantSplit w:val="0"/>
          <w:trHeight w:val="152" w:hRule="atLeast"/>
          <w:tblHeader w:val="0"/>
        </w:trPr>
        <w:tc>
          <w:tcPr>
            <w:gridSpan w:val="3"/>
          </w:tcPr>
          <w:p w:rsidR="00000000" w:rsidDel="00000000" w:rsidP="00000000" w:rsidRDefault="00000000" w:rsidRPr="00000000" w14:paraId="000002E6">
            <w:pPr>
              <w:spacing w:after="160" w:lineRule="auto"/>
              <w:rPr>
                <w:color w:val="002060"/>
                <w:sz w:val="18"/>
                <w:szCs w:val="18"/>
              </w:rPr>
            </w:pPr>
            <w:r w:rsidDel="00000000" w:rsidR="00000000" w:rsidRPr="00000000">
              <w:rPr>
                <w:color w:val="002060"/>
                <w:sz w:val="18"/>
                <w:szCs w:val="18"/>
                <w:rtl w:val="0"/>
              </w:rPr>
              <w:t xml:space="preserve">Total</w:t>
            </w:r>
          </w:p>
        </w:tc>
        <w:tc>
          <w:tcPr/>
          <w:p w:rsidR="00000000" w:rsidDel="00000000" w:rsidP="00000000" w:rsidRDefault="00000000" w:rsidRPr="00000000" w14:paraId="000002E9">
            <w:pPr>
              <w:spacing w:after="160" w:lineRule="auto"/>
              <w:rPr>
                <w:b w:val="1"/>
                <w:color w:val="002060"/>
              </w:rPr>
            </w:pPr>
            <w:r w:rsidDel="00000000" w:rsidR="00000000" w:rsidRPr="00000000">
              <w:rPr>
                <w:rtl w:val="0"/>
              </w:rPr>
            </w:r>
          </w:p>
        </w:tc>
        <w:tc>
          <w:tcPr/>
          <w:p w:rsidR="00000000" w:rsidDel="00000000" w:rsidP="00000000" w:rsidRDefault="00000000" w:rsidRPr="00000000" w14:paraId="000002EA">
            <w:pPr>
              <w:spacing w:after="160" w:lineRule="auto"/>
              <w:rPr>
                <w:b w:val="1"/>
                <w:color w:val="002060"/>
              </w:rPr>
            </w:pPr>
            <w:r w:rsidDel="00000000" w:rsidR="00000000" w:rsidRPr="00000000">
              <w:rPr>
                <w:rtl w:val="0"/>
              </w:rPr>
            </w:r>
          </w:p>
        </w:tc>
        <w:tc>
          <w:tcPr/>
          <w:p w:rsidR="00000000" w:rsidDel="00000000" w:rsidP="00000000" w:rsidRDefault="00000000" w:rsidRPr="00000000" w14:paraId="000002EB">
            <w:pPr>
              <w:spacing w:after="160" w:lineRule="auto"/>
              <w:jc w:val="right"/>
              <w:rPr>
                <w:b w:val="1"/>
                <w:color w:val="002060"/>
              </w:rPr>
            </w:pPr>
            <w:r w:rsidDel="00000000" w:rsidR="00000000" w:rsidRPr="00000000">
              <w:rPr>
                <w:rtl w:val="0"/>
              </w:rPr>
            </w:r>
          </w:p>
        </w:tc>
        <w:tc>
          <w:tcPr/>
          <w:p w:rsidR="00000000" w:rsidDel="00000000" w:rsidP="00000000" w:rsidRDefault="00000000" w:rsidRPr="00000000" w14:paraId="000002EC">
            <w:pPr>
              <w:spacing w:after="160" w:lineRule="auto"/>
              <w:jc w:val="right"/>
              <w:rPr>
                <w:b w:val="1"/>
                <w:color w:val="002060"/>
              </w:rPr>
            </w:pPr>
            <w:r w:rsidDel="00000000" w:rsidR="00000000" w:rsidRPr="00000000">
              <w:rPr>
                <w:b w:val="1"/>
                <w:color w:val="002060"/>
                <w:rtl w:val="0"/>
              </w:rPr>
              <w:t xml:space="preserve">$ 276.270.000</w:t>
            </w:r>
          </w:p>
        </w:tc>
      </w:tr>
    </w:tbl>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b w:val="0"/>
          <w:i w:val="1"/>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b w:val="1"/>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i w:val="1"/>
          <w:color w:val="0070c0"/>
        </w:rPr>
        <w:sectPr>
          <w:type w:val="nextPage"/>
          <w:pgSz w:h="11906" w:w="16838" w:orient="landscape"/>
          <w:pgMar w:bottom="1134" w:top="1134" w:left="1418" w:right="1985" w:header="567" w:footer="284"/>
          <w:pgNumType w:start="0"/>
          <w:titlePg w:val="1"/>
        </w:sectPr>
      </w:pPr>
      <w:r w:rsidDel="00000000" w:rsidR="00000000" w:rsidRPr="00000000">
        <w:rPr>
          <w:rtl w:val="0"/>
        </w:rPr>
      </w:r>
    </w:p>
    <w:p w:rsidR="00000000" w:rsidDel="00000000" w:rsidP="00000000" w:rsidRDefault="00000000" w:rsidRPr="00000000" w14:paraId="000002FD">
      <w:pPr>
        <w:rPr>
          <w:b w:val="1"/>
        </w:rPr>
      </w:pPr>
      <w:r w:rsidDel="00000000" w:rsidR="00000000" w:rsidRPr="00000000">
        <w:rPr>
          <w:rtl w:val="0"/>
        </w:rPr>
      </w:r>
    </w:p>
    <w:p w:rsidR="00000000" w:rsidDel="00000000" w:rsidP="00000000" w:rsidRDefault="00000000" w:rsidRPr="00000000" w14:paraId="000002FE">
      <w:pPr>
        <w:jc w:val="center"/>
        <w:rPr>
          <w:rFonts w:ascii="Arial" w:cs="Arial" w:eastAsia="Arial" w:hAnsi="Arial"/>
          <w:i w:val="1"/>
          <w:color w:val="0070c0"/>
          <w:sz w:val="30"/>
          <w:szCs w:val="30"/>
        </w:rPr>
      </w:pPr>
      <w:r w:rsidDel="00000000" w:rsidR="00000000" w:rsidRPr="00000000">
        <w:rPr>
          <w:b w:val="1"/>
          <w:sz w:val="30"/>
          <w:szCs w:val="30"/>
          <w:rtl w:val="0"/>
        </w:rPr>
        <w:t xml:space="preserve">Modelo entidad relación</w:t>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center"/>
        <w:rPr>
          <w:rFonts w:ascii="Arial" w:cs="Arial" w:eastAsia="Arial" w:hAnsi="Arial"/>
          <w:i w:val="1"/>
          <w:color w:val="0070c0"/>
        </w:rPr>
      </w:pPr>
      <w:r w:rsidDel="00000000" w:rsidR="00000000" w:rsidRPr="00000000">
        <w:rPr>
          <w:rFonts w:ascii="Arial" w:cs="Arial" w:eastAsia="Arial" w:hAnsi="Arial"/>
          <w:i w:val="1"/>
          <w:color w:val="0070c0"/>
        </w:rPr>
        <w:drawing>
          <wp:inline distB="114300" distT="114300" distL="114300" distR="114300">
            <wp:extent cx="4724400" cy="4331970"/>
            <wp:effectExtent b="0" l="0" r="0" t="0"/>
            <wp:docPr id="51" name="image4.png"/>
            <a:graphic>
              <a:graphicData uri="http://schemas.openxmlformats.org/drawingml/2006/picture">
                <pic:pic>
                  <pic:nvPicPr>
                    <pic:cNvPr id="0" name="image4.png"/>
                    <pic:cNvPicPr preferRelativeResize="0"/>
                  </pic:nvPicPr>
                  <pic:blipFill>
                    <a:blip r:embed="rId24"/>
                    <a:srcRect b="5317" l="22276" r="22380" t="4406"/>
                    <a:stretch>
                      <a:fillRect/>
                    </a:stretch>
                  </pic:blipFill>
                  <pic:spPr>
                    <a:xfrm>
                      <a:off x="0" y="0"/>
                      <a:ext cx="4724400" cy="4331970"/>
                    </a:xfrm>
                    <a:prstGeom prst="rect"/>
                    <a:ln/>
                  </pic:spPr>
                </pic:pic>
              </a:graphicData>
            </a:graphic>
          </wp:inline>
        </w:drawing>
      </w:r>
      <w:r w:rsidDel="00000000" w:rsidR="00000000" w:rsidRPr="00000000">
        <w:rPr>
          <w:rFonts w:ascii="Arial" w:cs="Arial" w:eastAsia="Arial" w:hAnsi="Arial"/>
          <w:i w:val="1"/>
          <w:color w:val="0070c0"/>
          <w:rtl w:val="0"/>
        </w:rPr>
        <w:tab/>
        <w:tab/>
        <w:tab/>
        <w:tab/>
        <w:t xml:space="preserve">inter</w:t>
        <w:tab/>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center"/>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center"/>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center"/>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center"/>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2886075" cy="3102040"/>
            <wp:effectExtent b="0" l="0" r="0" t="0"/>
            <wp:wrapSquare wrapText="bothSides" distB="114300" distT="114300" distL="114300" distR="114300"/>
            <wp:docPr id="56" name="image9.jpg"/>
            <a:graphic>
              <a:graphicData uri="http://schemas.openxmlformats.org/drawingml/2006/picture">
                <pic:pic>
                  <pic:nvPicPr>
                    <pic:cNvPr id="0" name="image9.jpg"/>
                    <pic:cNvPicPr preferRelativeResize="0"/>
                  </pic:nvPicPr>
                  <pic:blipFill>
                    <a:blip r:embed="rId25"/>
                    <a:srcRect b="21388" l="1825" r="8476" t="6216"/>
                    <a:stretch>
                      <a:fillRect/>
                    </a:stretch>
                  </pic:blipFill>
                  <pic:spPr>
                    <a:xfrm>
                      <a:off x="0" y="0"/>
                      <a:ext cx="2886075" cy="31020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3790950</wp:posOffset>
            </wp:positionV>
            <wp:extent cx="2886075" cy="2876258"/>
            <wp:effectExtent b="0" l="0" r="0" t="0"/>
            <wp:wrapSquare wrapText="bothSides" distB="114300" distT="114300" distL="114300" distR="114300"/>
            <wp:docPr id="61" name="image13.jpg"/>
            <a:graphic>
              <a:graphicData uri="http://schemas.openxmlformats.org/drawingml/2006/picture">
                <pic:pic>
                  <pic:nvPicPr>
                    <pic:cNvPr id="0" name="image13.jpg"/>
                    <pic:cNvPicPr preferRelativeResize="0"/>
                  </pic:nvPicPr>
                  <pic:blipFill>
                    <a:blip r:embed="rId26"/>
                    <a:srcRect b="19093" l="0" r="0" t="6099"/>
                    <a:stretch>
                      <a:fillRect/>
                    </a:stretch>
                  </pic:blipFill>
                  <pic:spPr>
                    <a:xfrm>
                      <a:off x="0" y="0"/>
                      <a:ext cx="2886075" cy="287625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3070969</wp:posOffset>
            </wp:positionH>
            <wp:positionV relativeFrom="paragraph">
              <wp:posOffset>247650</wp:posOffset>
            </wp:positionV>
            <wp:extent cx="2977406" cy="3105150"/>
            <wp:effectExtent b="0" l="0" r="0" t="0"/>
            <wp:wrapSquare wrapText="bothSides" distB="114300" distT="114300" distL="114300" distR="114300"/>
            <wp:docPr id="52" name="image3.jpg"/>
            <a:graphic>
              <a:graphicData uri="http://schemas.openxmlformats.org/drawingml/2006/picture">
                <pic:pic>
                  <pic:nvPicPr>
                    <pic:cNvPr id="0" name="image3.jpg"/>
                    <pic:cNvPicPr preferRelativeResize="0"/>
                  </pic:nvPicPr>
                  <pic:blipFill>
                    <a:blip r:embed="rId27"/>
                    <a:srcRect b="16806" l="4520" r="0" t="8477"/>
                    <a:stretch>
                      <a:fillRect/>
                    </a:stretch>
                  </pic:blipFill>
                  <pic:spPr>
                    <a:xfrm>
                      <a:off x="0" y="0"/>
                      <a:ext cx="2977406" cy="3105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3790950</wp:posOffset>
            </wp:positionV>
            <wp:extent cx="1876186" cy="3381375"/>
            <wp:effectExtent b="0" l="0" r="0" t="0"/>
            <wp:wrapSquare wrapText="bothSides" distB="114300" distT="114300" distL="114300" distR="114300"/>
            <wp:docPr id="50" name="image5.jpg"/>
            <a:graphic>
              <a:graphicData uri="http://schemas.openxmlformats.org/drawingml/2006/picture">
                <pic:pic>
                  <pic:nvPicPr>
                    <pic:cNvPr id="0" name="image5.jpg"/>
                    <pic:cNvPicPr preferRelativeResize="0"/>
                  </pic:nvPicPr>
                  <pic:blipFill>
                    <a:blip r:embed="rId28"/>
                    <a:srcRect b="15272" l="6775" r="31782" t="1871"/>
                    <a:stretch>
                      <a:fillRect/>
                    </a:stretch>
                  </pic:blipFill>
                  <pic:spPr>
                    <a:xfrm>
                      <a:off x="0" y="0"/>
                      <a:ext cx="1876186" cy="3381375"/>
                    </a:xfrm>
                    <a:prstGeom prst="rect"/>
                    <a:ln/>
                  </pic:spPr>
                </pic:pic>
              </a:graphicData>
            </a:graphic>
          </wp:anchor>
        </w:drawing>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314325</wp:posOffset>
            </wp:positionV>
            <wp:extent cx="2626042" cy="3392361"/>
            <wp:effectExtent b="0" l="0" r="0" t="0"/>
            <wp:wrapSquare wrapText="bothSides" distB="114300" distT="114300" distL="114300" distR="114300"/>
            <wp:docPr id="57" name="image2.jpg"/>
            <a:graphic>
              <a:graphicData uri="http://schemas.openxmlformats.org/drawingml/2006/picture">
                <pic:pic>
                  <pic:nvPicPr>
                    <pic:cNvPr id="0" name="image2.jpg"/>
                    <pic:cNvPicPr preferRelativeResize="0"/>
                  </pic:nvPicPr>
                  <pic:blipFill>
                    <a:blip r:embed="rId29"/>
                    <a:srcRect b="4505" l="5068" r="4045" t="6952"/>
                    <a:stretch>
                      <a:fillRect/>
                    </a:stretch>
                  </pic:blipFill>
                  <pic:spPr>
                    <a:xfrm rot="16200000">
                      <a:off x="0" y="0"/>
                      <a:ext cx="2626042" cy="33923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812204" cy="3416618"/>
            <wp:effectExtent b="0" l="0" r="0" t="0"/>
            <wp:wrapSquare wrapText="bothSides" distB="114300" distT="114300" distL="114300" distR="114300"/>
            <wp:docPr id="55" name="image6.jpg"/>
            <a:graphic>
              <a:graphicData uri="http://schemas.openxmlformats.org/drawingml/2006/picture">
                <pic:pic>
                  <pic:nvPicPr>
                    <pic:cNvPr id="0" name="image6.jpg"/>
                    <pic:cNvPicPr preferRelativeResize="0"/>
                  </pic:nvPicPr>
                  <pic:blipFill>
                    <a:blip r:embed="rId30"/>
                    <a:srcRect b="5069" l="5318" r="1782" t="10470"/>
                    <a:stretch>
                      <a:fillRect/>
                    </a:stretch>
                  </pic:blipFill>
                  <pic:spPr>
                    <a:xfrm>
                      <a:off x="0" y="0"/>
                      <a:ext cx="2812204" cy="3416618"/>
                    </a:xfrm>
                    <a:prstGeom prst="rect"/>
                    <a:ln/>
                  </pic:spPr>
                </pic:pic>
              </a:graphicData>
            </a:graphic>
          </wp:anchor>
        </w:drawing>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3105150</wp:posOffset>
            </wp:positionV>
            <wp:extent cx="2656907" cy="2971800"/>
            <wp:effectExtent b="0" l="0" r="0" t="0"/>
            <wp:wrapSquare wrapText="bothSides" distB="114300" distT="114300" distL="114300" distR="114300"/>
            <wp:docPr id="64" name="image21.jpg"/>
            <a:graphic>
              <a:graphicData uri="http://schemas.openxmlformats.org/drawingml/2006/picture">
                <pic:pic>
                  <pic:nvPicPr>
                    <pic:cNvPr id="0" name="image21.jpg"/>
                    <pic:cNvPicPr preferRelativeResize="0"/>
                  </pic:nvPicPr>
                  <pic:blipFill>
                    <a:blip r:embed="rId31"/>
                    <a:srcRect b="8550" l="0" r="0" t="7555"/>
                    <a:stretch>
                      <a:fillRect/>
                    </a:stretch>
                  </pic:blipFill>
                  <pic:spPr>
                    <a:xfrm>
                      <a:off x="0" y="0"/>
                      <a:ext cx="2656907" cy="2971800"/>
                    </a:xfrm>
                    <a:prstGeom prst="rect"/>
                    <a:ln/>
                  </pic:spPr>
                </pic:pic>
              </a:graphicData>
            </a:graphic>
          </wp:anchor>
        </w:drawing>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205433</wp:posOffset>
            </wp:positionV>
            <wp:extent cx="2680642" cy="3257233"/>
            <wp:effectExtent b="0" l="0" r="0" t="0"/>
            <wp:wrapSquare wrapText="bothSides" distB="114300" distT="114300" distL="114300" distR="114300"/>
            <wp:docPr id="54" name="image10.jpg"/>
            <a:graphic>
              <a:graphicData uri="http://schemas.openxmlformats.org/drawingml/2006/picture">
                <pic:pic>
                  <pic:nvPicPr>
                    <pic:cNvPr id="0" name="image10.jpg"/>
                    <pic:cNvPicPr preferRelativeResize="0"/>
                  </pic:nvPicPr>
                  <pic:blipFill>
                    <a:blip r:embed="rId32"/>
                    <a:srcRect b="5645" l="3779" r="1987" t="8593"/>
                    <a:stretch>
                      <a:fillRect/>
                    </a:stretch>
                  </pic:blipFill>
                  <pic:spPr>
                    <a:xfrm rot="16200000">
                      <a:off x="0" y="0"/>
                      <a:ext cx="2680642" cy="3257233"/>
                    </a:xfrm>
                    <a:prstGeom prst="rect"/>
                    <a:ln/>
                  </pic:spPr>
                </pic:pic>
              </a:graphicData>
            </a:graphic>
          </wp:anchor>
        </w:drawing>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8"/>
        </w:tabs>
        <w:spacing w:after="120" w:before="100" w:line="276" w:lineRule="auto"/>
        <w:ind w:left="0" w:right="0" w:firstLine="0"/>
        <w:jc w:val="left"/>
        <w:rPr>
          <w:rFonts w:ascii="Arial" w:cs="Arial" w:eastAsia="Arial" w:hAnsi="Arial"/>
          <w:i w:val="1"/>
          <w:color w:val="0070c0"/>
        </w:rPr>
      </w:pPr>
      <w:r w:rsidDel="00000000" w:rsidR="00000000" w:rsidRPr="00000000">
        <w:rPr>
          <w:rtl w:val="0"/>
        </w:rPr>
      </w:r>
    </w:p>
    <w:sectPr>
      <w:type w:val="nextPage"/>
      <w:pgSz w:h="16838" w:w="11906" w:orient="portrait"/>
      <w:pgMar w:bottom="1134" w:top="1134" w:left="1418" w:right="1985" w:header="567" w:footer="28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Calibri"/>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1859" w:right="0" w:firstLine="4513.000000000001"/>
      <w:jc w:val="left"/>
      <w:rPr>
        <w:rFonts w:ascii="Trebuchet MS" w:cs="Trebuchet MS" w:eastAsia="Trebuchet MS" w:hAnsi="Trebuchet MS"/>
        <w:b w:val="0"/>
        <w:i w:val="0"/>
        <w:smallCaps w:val="0"/>
        <w:strike w:val="0"/>
        <w:color w:val="665c48"/>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665c48"/>
        <w:sz w:val="18"/>
        <w:szCs w:val="18"/>
        <w:u w:val="none"/>
        <w:shd w:fill="auto" w:val="clear"/>
        <w:vertAlign w:val="baseline"/>
        <w:rtl w:val="0"/>
      </w:rPr>
      <w:t xml:space="preserve">sábado, 21 de noviembre de 2020</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-419099</wp:posOffset>
          </wp:positionV>
          <wp:extent cx="571500" cy="571500"/>
          <wp:effectExtent b="0" l="0" r="0" t="0"/>
          <wp:wrapNone/>
          <wp:docPr descr="Base de datos" id="60" name="image8.png"/>
          <a:graphic>
            <a:graphicData uri="http://schemas.openxmlformats.org/drawingml/2006/picture">
              <pic:pic>
                <pic:nvPicPr>
                  <pic:cNvPr descr="Base de datos" id="0" name="image8.png"/>
                  <pic:cNvPicPr preferRelativeResize="0"/>
                </pic:nvPicPr>
                <pic:blipFill>
                  <a:blip r:embed="rId1"/>
                  <a:srcRect b="0" l="0" r="0" t="0"/>
                  <a:stretch>
                    <a:fillRect/>
                  </a:stretch>
                </pic:blipFill>
                <pic:spPr>
                  <a:xfrm>
                    <a:off x="0" y="0"/>
                    <a:ext cx="571500" cy="5715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-431799</wp:posOffset>
              </wp:positionV>
              <wp:extent cx="6381750" cy="34925"/>
              <wp:effectExtent b="0" l="0" r="0" t="0"/>
              <wp:wrapNone/>
              <wp:docPr id="48" name=""/>
              <a:graphic>
                <a:graphicData uri="http://schemas.microsoft.com/office/word/2010/wordprocessingShape">
                  <wps:wsp>
                    <wps:cNvCnPr/>
                    <wps:spPr>
                      <a:xfrm>
                        <a:off x="2155125" y="3780000"/>
                        <a:ext cx="6381750" cy="0"/>
                      </a:xfrm>
                      <a:prstGeom prst="straightConnector1">
                        <a:avLst/>
                      </a:prstGeom>
                      <a:noFill/>
                      <a:ln cap="flat" cmpd="sng" w="34925">
                        <a:solidFill>
                          <a:srgbClr val="897B6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-431799</wp:posOffset>
              </wp:positionV>
              <wp:extent cx="6381750" cy="34925"/>
              <wp:effectExtent b="0" l="0" r="0" t="0"/>
              <wp:wrapNone/>
              <wp:docPr id="48"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6381750" cy="349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Garamond" w:cs="Garamond" w:eastAsia="Garamond" w:hAnsi="Garamond"/>
        <w:b w:val="0"/>
        <w:i w:val="0"/>
        <w:smallCaps w:val="0"/>
        <w:strike w:val="0"/>
        <w:color w:val="ffffff"/>
        <w:sz w:val="36"/>
        <w:szCs w:val="36"/>
        <w:u w:val="none"/>
        <w:shd w:fill="auto" w:val="clear"/>
        <w:vertAlign w:val="baseline"/>
      </w:rPr>
    </w:pPr>
    <w:bookmarkStart w:colFirst="0" w:colLast="0" w:name="_heading=h.17dp8vu" w:id="14"/>
    <w:bookmarkEnd w:id="14"/>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SENA ADSI 2020</w:t>
      <w:tab/>
      <w:tab/>
    </w:r>
    <w:r w:rsidDel="00000000" w:rsidR="00000000" w:rsidRPr="00000000">
      <w:rPr>
        <w:rFonts w:ascii="Garamond" w:cs="Garamond" w:eastAsia="Garamond" w:hAnsi="Garamond"/>
        <w:b w:val="0"/>
        <w:i w:val="0"/>
        <w:smallCaps w:val="0"/>
        <w:strike w:val="0"/>
        <w:color w:val="000000"/>
        <w:sz w:val="36"/>
        <w:szCs w:val="36"/>
        <w:u w:val="none"/>
        <w:shd w:fill="auto" w:val="clear"/>
        <w:vertAlign w:val="baseline"/>
        <w:rtl w:val="0"/>
      </w:rPr>
      <w:t xml:space="preserve">Proyecto Aplicativo Web</w:t>
    </w:r>
    <w:r w:rsidDel="00000000" w:rsidR="00000000" w:rsidRPr="00000000">
      <w:rPr>
        <w:rFonts w:ascii="Garamond" w:cs="Garamond" w:eastAsia="Garamond" w:hAnsi="Garamond"/>
        <w:b w:val="0"/>
        <w:i w:val="0"/>
        <w:smallCaps w:val="0"/>
        <w:strike w:val="0"/>
        <w:color w:val="ffffff"/>
        <w:sz w:val="36"/>
        <w:szCs w:val="36"/>
        <w:u w:val="none"/>
        <w:shd w:fill="auto" w:val="clear"/>
        <w:vertAlign w:val="baseline"/>
        <w:rtl w:val="0"/>
      </w:rPr>
      <w:t xml:space="preserve"> Aplicativo Web</w:t>
    </w:r>
    <w:r w:rsidDel="00000000" w:rsidR="00000000" w:rsidRPr="00000000">
      <w:drawing>
        <wp:anchor allowOverlap="1" behindDoc="0" distB="0" distT="0" distL="114300" distR="114300" hidden="0" layoutInCell="1" locked="0" relativeHeight="0" simplePos="0">
          <wp:simplePos x="0" y="0"/>
          <wp:positionH relativeFrom="column">
            <wp:posOffset>5772150</wp:posOffset>
          </wp:positionH>
          <wp:positionV relativeFrom="paragraph">
            <wp:posOffset>-123824</wp:posOffset>
          </wp:positionV>
          <wp:extent cx="571500" cy="571500"/>
          <wp:effectExtent b="0" l="0" r="0" t="0"/>
          <wp:wrapNone/>
          <wp:docPr descr="Base de datos" id="63" name="image8.png"/>
          <a:graphic>
            <a:graphicData uri="http://schemas.openxmlformats.org/drawingml/2006/picture">
              <pic:pic>
                <pic:nvPicPr>
                  <pic:cNvPr descr="Base de datos" id="0" name="image8.png"/>
                  <pic:cNvPicPr preferRelativeResize="0"/>
                </pic:nvPicPr>
                <pic:blipFill>
                  <a:blip r:embed="rId1"/>
                  <a:srcRect b="0" l="0" r="0" t="0"/>
                  <a:stretch>
                    <a:fillRect/>
                  </a:stretch>
                </pic:blipFill>
                <pic:spPr>
                  <a:xfrm>
                    <a:off x="0" y="0"/>
                    <a:ext cx="571500" cy="571500"/>
                  </a:xfrm>
                  <a:prstGeom prst="rect"/>
                  <a:ln/>
                </pic:spPr>
              </pic:pic>
            </a:graphicData>
          </a:graphic>
        </wp:anchor>
      </w:drawing>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88900</wp:posOffset>
              </wp:positionV>
              <wp:extent cx="6381750" cy="34925"/>
              <wp:effectExtent b="0" l="0" r="0" t="0"/>
              <wp:wrapNone/>
              <wp:docPr id="41" name=""/>
              <a:graphic>
                <a:graphicData uri="http://schemas.microsoft.com/office/word/2010/wordprocessingShape">
                  <wps:wsp>
                    <wps:cNvCnPr/>
                    <wps:spPr>
                      <a:xfrm>
                        <a:off x="2155125" y="3780000"/>
                        <a:ext cx="6381750" cy="0"/>
                      </a:xfrm>
                      <a:prstGeom prst="straightConnector1">
                        <a:avLst/>
                      </a:prstGeom>
                      <a:noFill/>
                      <a:ln cap="flat" cmpd="sng" w="34925">
                        <a:solidFill>
                          <a:schemeClr val="accent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88900</wp:posOffset>
              </wp:positionV>
              <wp:extent cx="6381750" cy="34925"/>
              <wp:effectExtent b="0" l="0" r="0" t="0"/>
              <wp:wrapNone/>
              <wp:docPr id="41"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6381750" cy="349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lang w:val="es-CO"/>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8c8d86" w:space="0" w:sz="24" w:val="single"/>
        <w:left w:color="8c8d86" w:space="0" w:sz="24" w:val="single"/>
        <w:bottom w:color="8c8d86" w:space="0" w:sz="24" w:val="single"/>
        <w:right w:color="8c8d86" w:space="0" w:sz="24" w:val="single"/>
      </w:pBdr>
      <w:shd w:fill="8c8d86" w:val="clear"/>
      <w:spacing w:after="0" w:lineRule="auto"/>
    </w:pPr>
    <w:rPr>
      <w:smallCaps w:val="1"/>
      <w:color w:val="ffffff"/>
      <w:sz w:val="22"/>
      <w:szCs w:val="22"/>
    </w:rPr>
  </w:style>
  <w:style w:type="paragraph" w:styleId="Heading2">
    <w:name w:val="heading 2"/>
    <w:basedOn w:val="Normal"/>
    <w:next w:val="Normal"/>
    <w:pPr>
      <w:pBdr>
        <w:top w:color="e8e8e6" w:space="0" w:sz="24" w:val="single"/>
        <w:left w:color="e8e8e6" w:space="0" w:sz="24" w:val="single"/>
        <w:bottom w:color="e8e8e6" w:space="0" w:sz="24" w:val="single"/>
        <w:right w:color="e8e8e6" w:space="0" w:sz="24" w:val="single"/>
      </w:pBdr>
      <w:shd w:fill="e8e8e6" w:val="clear"/>
      <w:spacing w:after="0" w:lineRule="auto"/>
    </w:pPr>
    <w:rPr>
      <w:smallCaps w:val="1"/>
    </w:rPr>
  </w:style>
  <w:style w:type="paragraph" w:styleId="Heading3">
    <w:name w:val="heading 3"/>
    <w:basedOn w:val="Normal"/>
    <w:next w:val="Normal"/>
    <w:pPr>
      <w:pBdr>
        <w:top w:color="8c8d86" w:space="2" w:sz="6" w:val="single"/>
      </w:pBdr>
      <w:spacing w:after="0" w:before="300" w:lineRule="auto"/>
    </w:pPr>
    <w:rPr>
      <w:smallCaps w:val="1"/>
      <w:color w:val="454642"/>
    </w:rPr>
  </w:style>
  <w:style w:type="paragraph" w:styleId="Heading4">
    <w:name w:val="heading 4"/>
    <w:basedOn w:val="Normal"/>
    <w:next w:val="Normal"/>
    <w:pPr>
      <w:pBdr>
        <w:top w:color="8c8d86" w:space="2" w:sz="6" w:val="dotted"/>
      </w:pBdr>
      <w:spacing w:after="0" w:before="200" w:lineRule="auto"/>
    </w:pPr>
    <w:rPr>
      <w:smallCaps w:val="1"/>
      <w:color w:val="696a63"/>
    </w:rPr>
  </w:style>
  <w:style w:type="paragraph" w:styleId="Heading5">
    <w:name w:val="heading 5"/>
    <w:basedOn w:val="Normal"/>
    <w:next w:val="Normal"/>
    <w:pPr>
      <w:pBdr>
        <w:bottom w:color="8c8d86" w:space="1" w:sz="6" w:val="single"/>
      </w:pBdr>
      <w:spacing w:after="0" w:before="200" w:lineRule="auto"/>
    </w:pPr>
    <w:rPr>
      <w:smallCaps w:val="1"/>
      <w:color w:val="696a63"/>
    </w:rPr>
  </w:style>
  <w:style w:type="paragraph" w:styleId="Heading6">
    <w:name w:val="heading 6"/>
    <w:basedOn w:val="Normal"/>
    <w:next w:val="Normal"/>
    <w:pPr>
      <w:pBdr>
        <w:bottom w:color="8c8d86" w:space="1" w:sz="6" w:val="dotted"/>
      </w:pBdr>
      <w:spacing w:after="0" w:before="200" w:lineRule="auto"/>
    </w:pPr>
    <w:rPr>
      <w:smallCaps w:val="1"/>
      <w:color w:val="696a63"/>
    </w:rPr>
  </w:style>
  <w:style w:type="paragraph" w:styleId="Title">
    <w:name w:val="Title"/>
    <w:basedOn w:val="Normal"/>
    <w:next w:val="Normal"/>
    <w:pPr>
      <w:spacing w:after="0" w:before="0" w:lineRule="auto"/>
    </w:pPr>
    <w:rPr>
      <w:rFonts w:ascii="Garamond" w:cs="Garamond" w:eastAsia="Garamond" w:hAnsi="Garamond"/>
      <w:smallCaps w:val="1"/>
      <w:color w:val="8c8d86"/>
      <w:sz w:val="52"/>
      <w:szCs w:val="52"/>
    </w:rPr>
  </w:style>
  <w:style w:type="paragraph" w:styleId="Normal" w:default="1">
    <w:name w:val="Normal"/>
    <w:qFormat w:val="1"/>
    <w:rsid w:val="00D77100"/>
  </w:style>
  <w:style w:type="paragraph" w:styleId="Ttulo1">
    <w:name w:val="heading 1"/>
    <w:basedOn w:val="Normal"/>
    <w:next w:val="Normal"/>
    <w:link w:val="Ttulo1Car"/>
    <w:uiPriority w:val="9"/>
    <w:qFormat w:val="1"/>
    <w:rsid w:val="000E4920"/>
    <w:pPr>
      <w:pBdr>
        <w:top w:color="8c8d86" w:space="0" w:sz="24" w:themeColor="accent1" w:val="single"/>
        <w:left w:color="8c8d86" w:space="0" w:sz="24" w:themeColor="accent1" w:val="single"/>
        <w:bottom w:color="8c8d86" w:space="0" w:sz="24" w:themeColor="accent1" w:val="single"/>
        <w:right w:color="8c8d86" w:space="0" w:sz="24" w:themeColor="accent1" w:val="single"/>
      </w:pBdr>
      <w:shd w:color="auto" w:fill="8c8d86" w:themeFill="accent1" w:val="clear"/>
      <w:spacing w:after="0"/>
      <w:outlineLvl w:val="0"/>
    </w:pPr>
    <w:rPr>
      <w:caps w:val="1"/>
      <w:color w:val="ffffff" w:themeColor="background1"/>
      <w:spacing w:val="15"/>
      <w:sz w:val="22"/>
      <w:szCs w:val="22"/>
    </w:rPr>
  </w:style>
  <w:style w:type="paragraph" w:styleId="Ttulo2">
    <w:name w:val="heading 2"/>
    <w:basedOn w:val="Normal"/>
    <w:next w:val="Normal"/>
    <w:link w:val="Ttulo2Car"/>
    <w:uiPriority w:val="9"/>
    <w:unhideWhenUsed w:val="1"/>
    <w:qFormat w:val="1"/>
    <w:rsid w:val="000E4920"/>
    <w:pPr>
      <w:pBdr>
        <w:top w:color="e8e8e6" w:space="0" w:sz="24" w:themeColor="accent1" w:themeTint="000033" w:val="single"/>
        <w:left w:color="e8e8e6" w:space="0" w:sz="24" w:themeColor="accent1" w:themeTint="000033" w:val="single"/>
        <w:bottom w:color="e8e8e6" w:space="0" w:sz="24" w:themeColor="accent1" w:themeTint="000033" w:val="single"/>
        <w:right w:color="e8e8e6" w:space="0" w:sz="24" w:themeColor="accent1" w:themeTint="000033" w:val="single"/>
      </w:pBdr>
      <w:shd w:color="auto" w:fill="e8e8e6" w:themeFill="accent1" w:themeFillTint="000033" w:val="clear"/>
      <w:spacing w:after="0"/>
      <w:outlineLvl w:val="1"/>
    </w:pPr>
    <w:rPr>
      <w:caps w:val="1"/>
      <w:spacing w:val="15"/>
    </w:rPr>
  </w:style>
  <w:style w:type="paragraph" w:styleId="Ttulo3">
    <w:name w:val="heading 3"/>
    <w:basedOn w:val="Normal"/>
    <w:next w:val="Normal"/>
    <w:link w:val="Ttulo3Car"/>
    <w:uiPriority w:val="9"/>
    <w:unhideWhenUsed w:val="1"/>
    <w:qFormat w:val="1"/>
    <w:rsid w:val="000E4920"/>
    <w:pPr>
      <w:pBdr>
        <w:top w:color="8c8d86" w:space="2" w:sz="6" w:themeColor="accent1" w:val="single"/>
      </w:pBdr>
      <w:spacing w:after="0" w:before="300"/>
      <w:outlineLvl w:val="2"/>
    </w:pPr>
    <w:rPr>
      <w:caps w:val="1"/>
      <w:color w:val="454642" w:themeColor="accent1" w:themeShade="00007F"/>
      <w:spacing w:val="15"/>
    </w:rPr>
  </w:style>
  <w:style w:type="paragraph" w:styleId="Ttulo4">
    <w:name w:val="heading 4"/>
    <w:basedOn w:val="Normal"/>
    <w:next w:val="Normal"/>
    <w:link w:val="Ttulo4Car"/>
    <w:uiPriority w:val="9"/>
    <w:semiHidden w:val="1"/>
    <w:unhideWhenUsed w:val="1"/>
    <w:qFormat w:val="1"/>
    <w:rsid w:val="000E4920"/>
    <w:pPr>
      <w:pBdr>
        <w:top w:color="8c8d86" w:space="2" w:sz="6" w:themeColor="accent1" w:val="dotted"/>
      </w:pBdr>
      <w:spacing w:after="0" w:before="200"/>
      <w:outlineLvl w:val="3"/>
    </w:pPr>
    <w:rPr>
      <w:caps w:val="1"/>
      <w:color w:val="686963" w:themeColor="accent1" w:themeShade="0000BF"/>
      <w:spacing w:val="10"/>
    </w:rPr>
  </w:style>
  <w:style w:type="paragraph" w:styleId="Ttulo5">
    <w:name w:val="heading 5"/>
    <w:basedOn w:val="Normal"/>
    <w:next w:val="Normal"/>
    <w:link w:val="Ttulo5Car"/>
    <w:uiPriority w:val="9"/>
    <w:semiHidden w:val="1"/>
    <w:unhideWhenUsed w:val="1"/>
    <w:qFormat w:val="1"/>
    <w:rsid w:val="000E4920"/>
    <w:pPr>
      <w:pBdr>
        <w:bottom w:color="8c8d86" w:space="1" w:sz="6" w:themeColor="accent1" w:val="single"/>
      </w:pBdr>
      <w:spacing w:after="0" w:before="200"/>
      <w:outlineLvl w:val="4"/>
    </w:pPr>
    <w:rPr>
      <w:caps w:val="1"/>
      <w:color w:val="686963" w:themeColor="accent1" w:themeShade="0000BF"/>
      <w:spacing w:val="10"/>
    </w:rPr>
  </w:style>
  <w:style w:type="paragraph" w:styleId="Ttulo6">
    <w:name w:val="heading 6"/>
    <w:basedOn w:val="Normal"/>
    <w:next w:val="Normal"/>
    <w:link w:val="Ttulo6Car"/>
    <w:uiPriority w:val="9"/>
    <w:semiHidden w:val="1"/>
    <w:unhideWhenUsed w:val="1"/>
    <w:qFormat w:val="1"/>
    <w:rsid w:val="000E4920"/>
    <w:pPr>
      <w:pBdr>
        <w:bottom w:color="8c8d86" w:space="1" w:sz="6" w:themeColor="accent1" w:val="dotted"/>
      </w:pBdr>
      <w:spacing w:after="0" w:before="200"/>
      <w:outlineLvl w:val="5"/>
    </w:pPr>
    <w:rPr>
      <w:caps w:val="1"/>
      <w:color w:val="686963" w:themeColor="accent1" w:themeShade="0000BF"/>
      <w:spacing w:val="10"/>
    </w:rPr>
  </w:style>
  <w:style w:type="paragraph" w:styleId="Ttulo7">
    <w:name w:val="heading 7"/>
    <w:basedOn w:val="Normal"/>
    <w:next w:val="Normal"/>
    <w:link w:val="Ttulo7Car"/>
    <w:uiPriority w:val="9"/>
    <w:semiHidden w:val="1"/>
    <w:unhideWhenUsed w:val="1"/>
    <w:qFormat w:val="1"/>
    <w:rsid w:val="000E4920"/>
    <w:pPr>
      <w:spacing w:after="0" w:before="200"/>
      <w:outlineLvl w:val="6"/>
    </w:pPr>
    <w:rPr>
      <w:caps w:val="1"/>
      <w:color w:val="686963" w:themeColor="accent1" w:themeShade="0000BF"/>
      <w:spacing w:val="10"/>
    </w:rPr>
  </w:style>
  <w:style w:type="paragraph" w:styleId="Ttulo8">
    <w:name w:val="heading 8"/>
    <w:basedOn w:val="Normal"/>
    <w:next w:val="Normal"/>
    <w:link w:val="Ttulo8Car"/>
    <w:uiPriority w:val="9"/>
    <w:semiHidden w:val="1"/>
    <w:unhideWhenUsed w:val="1"/>
    <w:qFormat w:val="1"/>
    <w:rsid w:val="000E4920"/>
    <w:pPr>
      <w:spacing w:after="0" w:before="200"/>
      <w:outlineLvl w:val="7"/>
    </w:pPr>
    <w:rPr>
      <w:caps w:val="1"/>
      <w:spacing w:val="10"/>
      <w:sz w:val="18"/>
      <w:szCs w:val="18"/>
    </w:rPr>
  </w:style>
  <w:style w:type="paragraph" w:styleId="Ttulo9">
    <w:name w:val="heading 9"/>
    <w:basedOn w:val="Normal"/>
    <w:next w:val="Normal"/>
    <w:link w:val="Ttulo9Car"/>
    <w:uiPriority w:val="9"/>
    <w:semiHidden w:val="1"/>
    <w:unhideWhenUsed w:val="1"/>
    <w:qFormat w:val="1"/>
    <w:rsid w:val="000E4920"/>
    <w:pPr>
      <w:spacing w:after="0" w:before="200"/>
      <w:outlineLvl w:val="8"/>
    </w:pPr>
    <w:rPr>
      <w:i w:val="1"/>
      <w:iCs w:val="1"/>
      <w:caps w:val="1"/>
      <w:spacing w:val="10"/>
      <w:sz w:val="18"/>
      <w:szCs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2Car" w:customStyle="1">
    <w:name w:val="Título 2 Car"/>
    <w:basedOn w:val="Fuentedeprrafopredeter"/>
    <w:link w:val="Ttulo2"/>
    <w:uiPriority w:val="9"/>
    <w:rsid w:val="000E4920"/>
    <w:rPr>
      <w:caps w:val="1"/>
      <w:spacing w:val="15"/>
      <w:shd w:color="auto" w:fill="e8e8e6" w:themeFill="accent1" w:themeFillTint="000033" w:val="clear"/>
    </w:rPr>
  </w:style>
  <w:style w:type="character" w:styleId="Ttulo3Car" w:customStyle="1">
    <w:name w:val="Título 3 Car"/>
    <w:basedOn w:val="Fuentedeprrafopredeter"/>
    <w:link w:val="Ttulo3"/>
    <w:uiPriority w:val="9"/>
    <w:rsid w:val="000E4920"/>
    <w:rPr>
      <w:caps w:val="1"/>
      <w:color w:val="454642" w:themeColor="accent1" w:themeShade="00007F"/>
      <w:spacing w:val="15"/>
    </w:rPr>
  </w:style>
  <w:style w:type="paragraph" w:styleId="Ttulo">
    <w:name w:val="Title"/>
    <w:basedOn w:val="Normal"/>
    <w:next w:val="Normal"/>
    <w:link w:val="TtuloCar"/>
    <w:uiPriority w:val="10"/>
    <w:qFormat w:val="1"/>
    <w:rsid w:val="000E4920"/>
    <w:pPr>
      <w:spacing w:after="0" w:before="0"/>
    </w:pPr>
    <w:rPr>
      <w:rFonts w:asciiTheme="majorHAnsi" w:cstheme="majorBidi" w:eastAsiaTheme="majorEastAsia" w:hAnsiTheme="majorHAnsi"/>
      <w:caps w:val="1"/>
      <w:color w:val="8c8d86" w:themeColor="accent1"/>
      <w:spacing w:val="10"/>
      <w:sz w:val="52"/>
      <w:szCs w:val="52"/>
    </w:rPr>
  </w:style>
  <w:style w:type="character" w:styleId="TtuloCar" w:customStyle="1">
    <w:name w:val="Título Car"/>
    <w:basedOn w:val="Fuentedeprrafopredeter"/>
    <w:link w:val="Ttulo"/>
    <w:uiPriority w:val="10"/>
    <w:rsid w:val="000E4920"/>
    <w:rPr>
      <w:rFonts w:asciiTheme="majorHAnsi" w:cstheme="majorBidi" w:eastAsiaTheme="majorEastAsia" w:hAnsiTheme="majorHAnsi"/>
      <w:caps w:val="1"/>
      <w:color w:val="8c8d86" w:themeColor="accent1"/>
      <w:spacing w:val="10"/>
      <w:sz w:val="52"/>
      <w:szCs w:val="52"/>
    </w:rPr>
  </w:style>
  <w:style w:type="paragraph" w:styleId="Encabezado">
    <w:name w:val="header"/>
    <w:basedOn w:val="Normal"/>
    <w:link w:val="EncabezadoCar"/>
    <w:uiPriority w:val="99"/>
    <w:unhideWhenUsed w:val="1"/>
    <w:rsid w:val="00FD2D40"/>
    <w:pPr>
      <w:tabs>
        <w:tab w:val="center" w:pos="4513"/>
        <w:tab w:val="right" w:pos="9026"/>
      </w:tabs>
      <w:spacing w:after="0" w:line="240" w:lineRule="auto"/>
    </w:pPr>
  </w:style>
  <w:style w:type="character" w:styleId="EncabezadoCar" w:customStyle="1">
    <w:name w:val="Encabezado Car"/>
    <w:basedOn w:val="Fuentedeprrafopredeter"/>
    <w:link w:val="Encabezado"/>
    <w:uiPriority w:val="99"/>
    <w:rsid w:val="00FD2D40"/>
    <w:rPr>
      <w:rFonts w:ascii="Arial" w:hAnsi="Arial"/>
      <w:sz w:val="20"/>
      <w:lang w:val="es-ES"/>
    </w:rPr>
  </w:style>
  <w:style w:type="paragraph" w:styleId="Piedepgina">
    <w:name w:val="footer"/>
    <w:basedOn w:val="Normal"/>
    <w:link w:val="PiedepginaCar"/>
    <w:uiPriority w:val="99"/>
    <w:unhideWhenUsed w:val="1"/>
    <w:rsid w:val="00FD2D40"/>
    <w:pPr>
      <w:tabs>
        <w:tab w:val="center" w:pos="4513"/>
        <w:tab w:val="right" w:pos="9026"/>
      </w:tabs>
      <w:spacing w:after="0" w:line="240" w:lineRule="auto"/>
    </w:pPr>
    <w:rPr>
      <w:sz w:val="14"/>
    </w:rPr>
  </w:style>
  <w:style w:type="character" w:styleId="PiedepginaCar" w:customStyle="1">
    <w:name w:val="Pie de página Car"/>
    <w:basedOn w:val="Fuentedeprrafopredeter"/>
    <w:link w:val="Piedepgina"/>
    <w:uiPriority w:val="99"/>
    <w:rsid w:val="00FD2D40"/>
    <w:rPr>
      <w:rFonts w:ascii="Arial" w:hAnsi="Arial"/>
      <w:sz w:val="14"/>
      <w:lang w:val="es-ES"/>
    </w:rPr>
  </w:style>
  <w:style w:type="table" w:styleId="Tablaconcuadrcula">
    <w:name w:val="Table Grid"/>
    <w:basedOn w:val="Tablanormal"/>
    <w:uiPriority w:val="39"/>
    <w:rsid w:val="00FD2D40"/>
    <w:pPr>
      <w:spacing w:after="0" w:line="240" w:lineRule="auto"/>
    </w:pPr>
    <w:rPr>
      <w:lang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link w:val="PrrafodelistaCar"/>
    <w:uiPriority w:val="34"/>
    <w:qFormat w:val="1"/>
    <w:rsid w:val="00FD2D40"/>
    <w:pPr>
      <w:ind w:left="720"/>
      <w:contextualSpacing w:val="1"/>
    </w:pPr>
  </w:style>
  <w:style w:type="table" w:styleId="WSI-Table" w:customStyle="1">
    <w:name w:val="WSI - Table"/>
    <w:basedOn w:val="Tablanormal"/>
    <w:uiPriority w:val="99"/>
    <w:rsid w:val="00FD2D40"/>
    <w:pPr>
      <w:spacing w:after="0" w:line="240" w:lineRule="auto"/>
    </w:pPr>
    <w:rPr>
      <w:rFonts w:ascii="Frutiger LT Com 45 Light" w:hAnsi="Frutiger LT Com 45 Light"/>
      <w:color w:val="000000" w:themeColor="text1"/>
      <w:lang w:val="en-GB"/>
    </w:rPr>
    <w:tblPr>
      <w:tblBorders>
        <w:top w:color="97d700" w:space="0" w:sz="8" w:val="single"/>
        <w:left w:color="97d700" w:space="0" w:sz="8" w:val="single"/>
        <w:bottom w:color="97d700" w:space="0" w:sz="8" w:val="single"/>
        <w:right w:color="97d700" w:space="0" w:sz="8" w:val="single"/>
        <w:insideH w:color="97d700" w:space="0" w:sz="8" w:val="single"/>
        <w:insideV w:color="97d700" w:space="0" w:sz="8" w:val="single"/>
      </w:tblBorders>
      <w:tblCellMar>
        <w:top w:w="57.0" w:type="dxa"/>
        <w:left w:w="142.0" w:type="dxa"/>
        <w:bottom w:w="57.0" w:type="dxa"/>
        <w:right w:w="142.0" w:type="dxa"/>
      </w:tblCellMar>
    </w:tblPr>
    <w:tcPr>
      <w:shd w:color="auto" w:fill="ffffff" w:themeFill="background1" w:val="clear"/>
    </w:tcPr>
    <w:tblStylePr w:type="firstRow">
      <w:pPr>
        <w:wordWrap w:val="1"/>
        <w:spacing w:after="0" w:afterAutospacing="0" w:afterLines="0" w:before="0" w:beforeAutospacing="0" w:beforeLines="0"/>
      </w:pPr>
      <w:rPr>
        <w:rFonts w:ascii="Frutiger LT Com 45 Light" w:hAnsi="Frutiger LT Com 45 Light"/>
        <w:b w:val="1"/>
        <w:i w:val="0"/>
        <w:caps w:val="1"/>
        <w:smallCaps w:val="0"/>
        <w:color w:val="ffffff" w:themeColor="background1"/>
        <w:sz w:val="20"/>
      </w:rPr>
      <w:tblPr/>
      <w:tcPr>
        <w:shd w:color="auto" w:fill="97d700" w:val="clear"/>
      </w:tcPr>
    </w:tblStylePr>
  </w:style>
  <w:style w:type="numbering" w:styleId="ListBullets" w:customStyle="1">
    <w:name w:val="ListBullets"/>
    <w:uiPriority w:val="99"/>
    <w:rsid w:val="00FD2D40"/>
    <w:pPr>
      <w:numPr>
        <w:numId w:val="1"/>
      </w:numPr>
    </w:pPr>
  </w:style>
  <w:style w:type="paragraph" w:styleId="Listaconvietas">
    <w:name w:val="List Bullet"/>
    <w:basedOn w:val="Normal"/>
    <w:uiPriority w:val="99"/>
    <w:unhideWhenUsed w:val="1"/>
    <w:rsid w:val="00FD2D40"/>
    <w:pPr>
      <w:numPr>
        <w:numId w:val="1"/>
      </w:numPr>
      <w:contextualSpacing w:val="1"/>
    </w:pPr>
  </w:style>
  <w:style w:type="paragraph" w:styleId="Listaconvietas2">
    <w:name w:val="List Bullet 2"/>
    <w:basedOn w:val="Normal"/>
    <w:uiPriority w:val="99"/>
    <w:unhideWhenUsed w:val="1"/>
    <w:rsid w:val="00FD2D40"/>
    <w:pPr>
      <w:numPr>
        <w:ilvl w:val="1"/>
        <w:numId w:val="1"/>
      </w:numPr>
      <w:contextualSpacing w:val="1"/>
    </w:pPr>
  </w:style>
  <w:style w:type="paragraph" w:styleId="Listaconvietas3">
    <w:name w:val="List Bullet 3"/>
    <w:basedOn w:val="Normal"/>
    <w:uiPriority w:val="99"/>
    <w:unhideWhenUsed w:val="1"/>
    <w:rsid w:val="00FD2D40"/>
    <w:pPr>
      <w:numPr>
        <w:ilvl w:val="2"/>
        <w:numId w:val="1"/>
      </w:numPr>
      <w:ind w:left="851"/>
      <w:contextualSpacing w:val="1"/>
    </w:pPr>
  </w:style>
  <w:style w:type="paragraph" w:styleId="Listaconvietas4">
    <w:name w:val="List Bullet 4"/>
    <w:basedOn w:val="Normal"/>
    <w:uiPriority w:val="99"/>
    <w:unhideWhenUsed w:val="1"/>
    <w:rsid w:val="00FD2D40"/>
    <w:pPr>
      <w:numPr>
        <w:ilvl w:val="3"/>
        <w:numId w:val="1"/>
      </w:numPr>
      <w:ind w:left="1135"/>
      <w:contextualSpacing w:val="1"/>
    </w:pPr>
  </w:style>
  <w:style w:type="paragraph" w:styleId="Listaconvietas5">
    <w:name w:val="List Bullet 5"/>
    <w:basedOn w:val="Normal"/>
    <w:uiPriority w:val="99"/>
    <w:unhideWhenUsed w:val="1"/>
    <w:rsid w:val="00FD2D40"/>
    <w:pPr>
      <w:numPr>
        <w:ilvl w:val="4"/>
        <w:numId w:val="1"/>
      </w:numPr>
      <w:ind w:left="1418"/>
      <w:contextualSpacing w:val="1"/>
    </w:pPr>
  </w:style>
  <w:style w:type="character" w:styleId="PrrafodelistaCar" w:customStyle="1">
    <w:name w:val="Párrafo de lista Car"/>
    <w:basedOn w:val="Fuentedeprrafopredeter"/>
    <w:link w:val="Prrafodelista"/>
    <w:uiPriority w:val="34"/>
    <w:locked w:val="1"/>
    <w:rsid w:val="00FD2D40"/>
  </w:style>
  <w:style w:type="paragraph" w:styleId="Sinespaciado">
    <w:name w:val="No Spacing"/>
    <w:link w:val="SinespaciadoCar"/>
    <w:uiPriority w:val="1"/>
    <w:qFormat w:val="1"/>
    <w:rsid w:val="000E4920"/>
    <w:pPr>
      <w:spacing w:after="0" w:line="240" w:lineRule="auto"/>
    </w:pPr>
  </w:style>
  <w:style w:type="character" w:styleId="SinespaciadoCar" w:customStyle="1">
    <w:name w:val="Sin espaciado Car"/>
    <w:basedOn w:val="Fuentedeprrafopredeter"/>
    <w:link w:val="Sinespaciado"/>
    <w:uiPriority w:val="1"/>
    <w:rsid w:val="00E7129E"/>
  </w:style>
  <w:style w:type="paragraph" w:styleId="Textodeglobo">
    <w:name w:val="Balloon Text"/>
    <w:basedOn w:val="Normal"/>
    <w:link w:val="TextodegloboCar"/>
    <w:uiPriority w:val="99"/>
    <w:semiHidden w:val="1"/>
    <w:unhideWhenUsed w:val="1"/>
    <w:rsid w:val="00ED7E3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ED7E3F"/>
    <w:rPr>
      <w:rFonts w:ascii="Tahoma" w:cs="Tahoma" w:hAnsi="Tahoma"/>
      <w:sz w:val="16"/>
      <w:szCs w:val="16"/>
      <w:lang w:val="es-ES"/>
    </w:rPr>
  </w:style>
  <w:style w:type="paragraph" w:styleId="NormalWeb">
    <w:name w:val="Normal (Web)"/>
    <w:basedOn w:val="Normal"/>
    <w:uiPriority w:val="99"/>
    <w:unhideWhenUsed w:val="1"/>
    <w:rsid w:val="006A68D1"/>
    <w:pPr>
      <w:spacing w:after="100" w:afterAutospacing="1" w:beforeAutospacing="1" w:line="240" w:lineRule="auto"/>
    </w:pPr>
    <w:rPr>
      <w:rFonts w:ascii="Times New Roman" w:cs="Times New Roman" w:hAnsi="Times New Roman"/>
      <w:lang w:eastAsia="es-ES" w:val="es-US"/>
    </w:rPr>
  </w:style>
  <w:style w:type="paragraph" w:styleId="Textonotapie">
    <w:name w:val="footnote text"/>
    <w:basedOn w:val="Normal"/>
    <w:link w:val="TextonotapieCar"/>
    <w:uiPriority w:val="99"/>
    <w:semiHidden w:val="1"/>
    <w:unhideWhenUsed w:val="1"/>
    <w:rsid w:val="005C57E9"/>
    <w:pPr>
      <w:spacing w:after="0" w:line="240" w:lineRule="auto"/>
    </w:pPr>
  </w:style>
  <w:style w:type="character" w:styleId="TextonotapieCar" w:customStyle="1">
    <w:name w:val="Texto nota pie Car"/>
    <w:basedOn w:val="Fuentedeprrafopredeter"/>
    <w:link w:val="Textonotapie"/>
    <w:uiPriority w:val="99"/>
    <w:semiHidden w:val="1"/>
    <w:rsid w:val="005C57E9"/>
    <w:rPr>
      <w:rFonts w:ascii="Arial" w:hAnsi="Arial"/>
      <w:sz w:val="20"/>
      <w:szCs w:val="20"/>
      <w:lang w:val="es-ES"/>
    </w:rPr>
  </w:style>
  <w:style w:type="character" w:styleId="Refdenotaalpie">
    <w:name w:val="footnote reference"/>
    <w:basedOn w:val="Fuentedeprrafopredeter"/>
    <w:uiPriority w:val="99"/>
    <w:semiHidden w:val="1"/>
    <w:unhideWhenUsed w:val="1"/>
    <w:rsid w:val="005C57E9"/>
    <w:rPr>
      <w:vertAlign w:val="superscript"/>
    </w:rPr>
  </w:style>
  <w:style w:type="character" w:styleId="Ttulo1Car" w:customStyle="1">
    <w:name w:val="Título 1 Car"/>
    <w:basedOn w:val="Fuentedeprrafopredeter"/>
    <w:link w:val="Ttulo1"/>
    <w:uiPriority w:val="9"/>
    <w:rsid w:val="000E4920"/>
    <w:rPr>
      <w:caps w:val="1"/>
      <w:color w:val="ffffff" w:themeColor="background1"/>
      <w:spacing w:val="15"/>
      <w:sz w:val="22"/>
      <w:szCs w:val="22"/>
      <w:shd w:color="auto" w:fill="8c8d86" w:themeFill="accent1" w:val="clear"/>
    </w:rPr>
  </w:style>
  <w:style w:type="character" w:styleId="Ttulo4Car" w:customStyle="1">
    <w:name w:val="Título 4 Car"/>
    <w:basedOn w:val="Fuentedeprrafopredeter"/>
    <w:link w:val="Ttulo4"/>
    <w:uiPriority w:val="9"/>
    <w:semiHidden w:val="1"/>
    <w:rsid w:val="000E4920"/>
    <w:rPr>
      <w:caps w:val="1"/>
      <w:color w:val="686963" w:themeColor="accent1" w:themeShade="0000BF"/>
      <w:spacing w:val="10"/>
    </w:rPr>
  </w:style>
  <w:style w:type="character" w:styleId="Ttulo5Car" w:customStyle="1">
    <w:name w:val="Título 5 Car"/>
    <w:basedOn w:val="Fuentedeprrafopredeter"/>
    <w:link w:val="Ttulo5"/>
    <w:uiPriority w:val="9"/>
    <w:semiHidden w:val="1"/>
    <w:rsid w:val="000E4920"/>
    <w:rPr>
      <w:caps w:val="1"/>
      <w:color w:val="686963" w:themeColor="accent1" w:themeShade="0000BF"/>
      <w:spacing w:val="10"/>
    </w:rPr>
  </w:style>
  <w:style w:type="character" w:styleId="Ttulo6Car" w:customStyle="1">
    <w:name w:val="Título 6 Car"/>
    <w:basedOn w:val="Fuentedeprrafopredeter"/>
    <w:link w:val="Ttulo6"/>
    <w:uiPriority w:val="9"/>
    <w:semiHidden w:val="1"/>
    <w:rsid w:val="000E4920"/>
    <w:rPr>
      <w:caps w:val="1"/>
      <w:color w:val="686963" w:themeColor="accent1" w:themeShade="0000BF"/>
      <w:spacing w:val="10"/>
    </w:rPr>
  </w:style>
  <w:style w:type="character" w:styleId="Ttulo7Car" w:customStyle="1">
    <w:name w:val="Título 7 Car"/>
    <w:basedOn w:val="Fuentedeprrafopredeter"/>
    <w:link w:val="Ttulo7"/>
    <w:uiPriority w:val="9"/>
    <w:semiHidden w:val="1"/>
    <w:rsid w:val="000E4920"/>
    <w:rPr>
      <w:caps w:val="1"/>
      <w:color w:val="686963" w:themeColor="accent1" w:themeShade="0000BF"/>
      <w:spacing w:val="10"/>
    </w:rPr>
  </w:style>
  <w:style w:type="character" w:styleId="Ttulo8Car" w:customStyle="1">
    <w:name w:val="Título 8 Car"/>
    <w:basedOn w:val="Fuentedeprrafopredeter"/>
    <w:link w:val="Ttulo8"/>
    <w:uiPriority w:val="9"/>
    <w:semiHidden w:val="1"/>
    <w:rsid w:val="000E4920"/>
    <w:rPr>
      <w:caps w:val="1"/>
      <w:spacing w:val="10"/>
      <w:sz w:val="18"/>
      <w:szCs w:val="18"/>
    </w:rPr>
  </w:style>
  <w:style w:type="character" w:styleId="Ttulo9Car" w:customStyle="1">
    <w:name w:val="Título 9 Car"/>
    <w:basedOn w:val="Fuentedeprrafopredeter"/>
    <w:link w:val="Ttulo9"/>
    <w:uiPriority w:val="9"/>
    <w:semiHidden w:val="1"/>
    <w:rsid w:val="000E4920"/>
    <w:rPr>
      <w:i w:val="1"/>
      <w:iCs w:val="1"/>
      <w:caps w:val="1"/>
      <w:spacing w:val="10"/>
      <w:sz w:val="18"/>
      <w:szCs w:val="18"/>
    </w:rPr>
  </w:style>
  <w:style w:type="paragraph" w:styleId="Descripcin">
    <w:name w:val="caption"/>
    <w:basedOn w:val="Normal"/>
    <w:next w:val="Normal"/>
    <w:uiPriority w:val="35"/>
    <w:semiHidden w:val="1"/>
    <w:unhideWhenUsed w:val="1"/>
    <w:qFormat w:val="1"/>
    <w:rsid w:val="000E4920"/>
    <w:rPr>
      <w:b w:val="1"/>
      <w:bCs w:val="1"/>
      <w:color w:val="686963" w:themeColor="accent1" w:themeShade="0000BF"/>
      <w:sz w:val="16"/>
      <w:szCs w:val="16"/>
    </w:rPr>
  </w:style>
  <w:style w:type="paragraph" w:styleId="Subttulo">
    <w:name w:val="Subtitle"/>
    <w:basedOn w:val="Normal"/>
    <w:next w:val="Normal"/>
    <w:link w:val="SubttuloCar"/>
    <w:uiPriority w:val="11"/>
    <w:qFormat w:val="1"/>
    <w:rsid w:val="000E4920"/>
    <w:pPr>
      <w:spacing w:after="500" w:before="0" w:line="240" w:lineRule="auto"/>
    </w:pPr>
    <w:rPr>
      <w:caps w:val="1"/>
      <w:color w:val="595959" w:themeColor="text1" w:themeTint="0000A6"/>
      <w:spacing w:val="10"/>
      <w:sz w:val="21"/>
      <w:szCs w:val="21"/>
    </w:rPr>
  </w:style>
  <w:style w:type="character" w:styleId="SubttuloCar" w:customStyle="1">
    <w:name w:val="Subtítulo Car"/>
    <w:basedOn w:val="Fuentedeprrafopredeter"/>
    <w:link w:val="Subttulo"/>
    <w:uiPriority w:val="11"/>
    <w:rsid w:val="000E4920"/>
    <w:rPr>
      <w:caps w:val="1"/>
      <w:color w:val="595959" w:themeColor="text1" w:themeTint="0000A6"/>
      <w:spacing w:val="10"/>
      <w:sz w:val="21"/>
      <w:szCs w:val="21"/>
    </w:rPr>
  </w:style>
  <w:style w:type="character" w:styleId="Textoennegrita">
    <w:name w:val="Strong"/>
    <w:uiPriority w:val="22"/>
    <w:qFormat w:val="1"/>
    <w:rsid w:val="000E4920"/>
    <w:rPr>
      <w:b w:val="1"/>
      <w:bCs w:val="1"/>
    </w:rPr>
  </w:style>
  <w:style w:type="character" w:styleId="nfasis">
    <w:name w:val="Emphasis"/>
    <w:uiPriority w:val="20"/>
    <w:qFormat w:val="1"/>
    <w:rsid w:val="000E4920"/>
    <w:rPr>
      <w:caps w:val="1"/>
      <w:color w:val="454642" w:themeColor="accent1" w:themeShade="00007F"/>
      <w:spacing w:val="5"/>
    </w:rPr>
  </w:style>
  <w:style w:type="paragraph" w:styleId="Cita">
    <w:name w:val="Quote"/>
    <w:basedOn w:val="Normal"/>
    <w:next w:val="Normal"/>
    <w:link w:val="CitaCar"/>
    <w:uiPriority w:val="29"/>
    <w:qFormat w:val="1"/>
    <w:rsid w:val="000E4920"/>
    <w:rPr>
      <w:i w:val="1"/>
      <w:iCs w:val="1"/>
      <w:sz w:val="24"/>
      <w:szCs w:val="24"/>
    </w:rPr>
  </w:style>
  <w:style w:type="character" w:styleId="CitaCar" w:customStyle="1">
    <w:name w:val="Cita Car"/>
    <w:basedOn w:val="Fuentedeprrafopredeter"/>
    <w:link w:val="Cita"/>
    <w:uiPriority w:val="29"/>
    <w:rsid w:val="000E4920"/>
    <w:rPr>
      <w:i w:val="1"/>
      <w:iCs w:val="1"/>
      <w:sz w:val="24"/>
      <w:szCs w:val="24"/>
    </w:rPr>
  </w:style>
  <w:style w:type="paragraph" w:styleId="Citadestacada">
    <w:name w:val="Intense Quote"/>
    <w:basedOn w:val="Normal"/>
    <w:next w:val="Normal"/>
    <w:link w:val="CitadestacadaCar"/>
    <w:uiPriority w:val="30"/>
    <w:qFormat w:val="1"/>
    <w:rsid w:val="000E4920"/>
    <w:pPr>
      <w:spacing w:after="240" w:before="240" w:line="240" w:lineRule="auto"/>
      <w:ind w:left="1080" w:right="1080"/>
      <w:jc w:val="center"/>
    </w:pPr>
    <w:rPr>
      <w:color w:val="8c8d86" w:themeColor="accent1"/>
      <w:sz w:val="24"/>
      <w:szCs w:val="24"/>
    </w:rPr>
  </w:style>
  <w:style w:type="character" w:styleId="CitadestacadaCar" w:customStyle="1">
    <w:name w:val="Cita destacada Car"/>
    <w:basedOn w:val="Fuentedeprrafopredeter"/>
    <w:link w:val="Citadestacada"/>
    <w:uiPriority w:val="30"/>
    <w:rsid w:val="000E4920"/>
    <w:rPr>
      <w:color w:val="8c8d86" w:themeColor="accent1"/>
      <w:sz w:val="24"/>
      <w:szCs w:val="24"/>
    </w:rPr>
  </w:style>
  <w:style w:type="character" w:styleId="nfasissutil">
    <w:name w:val="Subtle Emphasis"/>
    <w:uiPriority w:val="19"/>
    <w:qFormat w:val="1"/>
    <w:rsid w:val="000E4920"/>
    <w:rPr>
      <w:i w:val="1"/>
      <w:iCs w:val="1"/>
      <w:color w:val="454642" w:themeColor="accent1" w:themeShade="00007F"/>
    </w:rPr>
  </w:style>
  <w:style w:type="character" w:styleId="nfasisintenso">
    <w:name w:val="Intense Emphasis"/>
    <w:uiPriority w:val="21"/>
    <w:qFormat w:val="1"/>
    <w:rsid w:val="000E4920"/>
    <w:rPr>
      <w:b w:val="1"/>
      <w:bCs w:val="1"/>
      <w:caps w:val="1"/>
      <w:color w:val="454642" w:themeColor="accent1" w:themeShade="00007F"/>
      <w:spacing w:val="10"/>
    </w:rPr>
  </w:style>
  <w:style w:type="character" w:styleId="Referenciasutil">
    <w:name w:val="Subtle Reference"/>
    <w:uiPriority w:val="31"/>
    <w:qFormat w:val="1"/>
    <w:rsid w:val="000E4920"/>
    <w:rPr>
      <w:b w:val="1"/>
      <w:bCs w:val="1"/>
      <w:color w:val="8c8d86" w:themeColor="accent1"/>
    </w:rPr>
  </w:style>
  <w:style w:type="character" w:styleId="Referenciaintensa">
    <w:name w:val="Intense Reference"/>
    <w:uiPriority w:val="32"/>
    <w:qFormat w:val="1"/>
    <w:rsid w:val="000E4920"/>
    <w:rPr>
      <w:b w:val="1"/>
      <w:bCs w:val="1"/>
      <w:i w:val="1"/>
      <w:iCs w:val="1"/>
      <w:caps w:val="1"/>
      <w:color w:val="8c8d86" w:themeColor="accent1"/>
    </w:rPr>
  </w:style>
  <w:style w:type="character" w:styleId="Ttulodellibro">
    <w:name w:val="Book Title"/>
    <w:uiPriority w:val="33"/>
    <w:qFormat w:val="1"/>
    <w:rsid w:val="000E4920"/>
    <w:rPr>
      <w:b w:val="1"/>
      <w:bCs w:val="1"/>
      <w:i w:val="1"/>
      <w:iCs w:val="1"/>
      <w:spacing w:val="0"/>
    </w:rPr>
  </w:style>
  <w:style w:type="paragraph" w:styleId="TtuloTDC">
    <w:name w:val="TOC Heading"/>
    <w:basedOn w:val="Ttulo1"/>
    <w:next w:val="Normal"/>
    <w:uiPriority w:val="39"/>
    <w:semiHidden w:val="1"/>
    <w:unhideWhenUsed w:val="1"/>
    <w:qFormat w:val="1"/>
    <w:rsid w:val="000E4920"/>
    <w:pPr>
      <w:outlineLvl w:val="9"/>
    </w:pPr>
  </w:style>
  <w:style w:type="character" w:styleId="Hipervnculo">
    <w:name w:val="Hyperlink"/>
    <w:basedOn w:val="Fuentedeprrafopredeter"/>
    <w:uiPriority w:val="99"/>
    <w:unhideWhenUsed w:val="1"/>
    <w:rsid w:val="009550B3"/>
    <w:rPr>
      <w:color w:val="77a2bb" w:themeColor="hyperlink"/>
      <w:u w:val="single"/>
    </w:rPr>
  </w:style>
  <w:style w:type="character" w:styleId="Mencinsinresolver1" w:customStyle="1">
    <w:name w:val="Mención sin resolver1"/>
    <w:basedOn w:val="Fuentedeprrafopredeter"/>
    <w:uiPriority w:val="99"/>
    <w:semiHidden w:val="1"/>
    <w:unhideWhenUsed w:val="1"/>
    <w:rsid w:val="009550B3"/>
    <w:rPr>
      <w:color w:val="605e5c"/>
      <w:shd w:color="auto" w:fill="e1dfdd" w:val="clear"/>
    </w:rPr>
  </w:style>
  <w:style w:type="table" w:styleId="Tabladelista4-nfasis1">
    <w:name w:val="List Table 4 Accent 1"/>
    <w:basedOn w:val="Tablanormal"/>
    <w:uiPriority w:val="49"/>
    <w:rsid w:val="00D77100"/>
    <w:pPr>
      <w:spacing w:after="0" w:line="240" w:lineRule="auto"/>
    </w:pPr>
    <w:tblPr>
      <w:tblStyleRowBandSize w:val="1"/>
      <w:tblStyleColBandSize w:val="1"/>
      <w:tblBorders>
        <w:top w:color="babab6" w:space="0" w:sz="4" w:themeColor="accent1" w:themeTint="000099" w:val="single"/>
        <w:left w:color="babab6" w:space="0" w:sz="4" w:themeColor="accent1" w:themeTint="000099" w:val="single"/>
        <w:bottom w:color="babab6" w:space="0" w:sz="4" w:themeColor="accent1" w:themeTint="000099" w:val="single"/>
        <w:right w:color="babab6" w:space="0" w:sz="4" w:themeColor="accent1" w:themeTint="000099" w:val="single"/>
        <w:insideH w:color="babab6" w:space="0" w:sz="4" w:themeColor="accent1" w:themeTint="000099" w:val="single"/>
      </w:tblBorders>
    </w:tblPr>
    <w:tblStylePr w:type="firstRow">
      <w:rPr>
        <w:b w:val="1"/>
        <w:bCs w:val="1"/>
        <w:color w:val="ffffff" w:themeColor="background1"/>
      </w:rPr>
      <w:tblPr/>
      <w:tcPr>
        <w:tcBorders>
          <w:top w:color="8c8d86" w:space="0" w:sz="4" w:themeColor="accent1" w:val="single"/>
          <w:left w:color="8c8d86" w:space="0" w:sz="4" w:themeColor="accent1" w:val="single"/>
          <w:bottom w:color="8c8d86" w:space="0" w:sz="4" w:themeColor="accent1" w:val="single"/>
          <w:right w:color="8c8d86" w:space="0" w:sz="4" w:themeColor="accent1" w:val="single"/>
          <w:insideH w:space="0" w:sz="0" w:val="nil"/>
        </w:tcBorders>
        <w:shd w:color="auto" w:fill="8c8d86" w:themeFill="accent1" w:val="clear"/>
      </w:tcPr>
    </w:tblStylePr>
    <w:tblStylePr w:type="lastRow">
      <w:rPr>
        <w:b w:val="1"/>
        <w:bCs w:val="1"/>
      </w:rPr>
      <w:tblPr/>
      <w:tcPr>
        <w:tcBorders>
          <w:top w:color="babab6"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e8e8e6" w:themeFill="accent1" w:themeFillTint="000033" w:val="clear"/>
      </w:tcPr>
    </w:tblStylePr>
    <w:tblStylePr w:type="band1Horz">
      <w:tblPr/>
      <w:tcPr>
        <w:shd w:color="auto" w:fill="e8e8e6" w:themeFill="accent1" w:themeFillTint="000033" w:val="clear"/>
      </w:tcPr>
    </w:tblStylePr>
  </w:style>
  <w:style w:type="table" w:styleId="Tablaconcuadrcula4-nfasis3">
    <w:name w:val="Grid Table 4 Accent 3"/>
    <w:basedOn w:val="Tablanormal"/>
    <w:uiPriority w:val="49"/>
    <w:rsid w:val="00492207"/>
    <w:pPr>
      <w:spacing w:after="0" w:line="240" w:lineRule="auto"/>
    </w:pPr>
    <w:rPr>
      <w:rFonts w:ascii="Trebuchet MS" w:cs="Trebuchet MS" w:eastAsia="Trebuchet MS" w:hAnsi="Trebuchet MS"/>
      <w:lang w:eastAsia="es-CO"/>
    </w:rPr>
    <w:tblPr>
      <w:tblStyleRowBandSize w:val="1"/>
      <w:tblStyleColBandSize w:val="1"/>
      <w:tblBorders>
        <w:top w:color="bab09e" w:space="0" w:sz="4" w:themeColor="accent3" w:themeTint="000099" w:val="single"/>
        <w:left w:color="bab09e" w:space="0" w:sz="4" w:themeColor="accent3" w:themeTint="000099" w:val="single"/>
        <w:bottom w:color="bab09e" w:space="0" w:sz="4" w:themeColor="accent3" w:themeTint="000099" w:val="single"/>
        <w:right w:color="bab09e" w:space="0" w:sz="4" w:themeColor="accent3" w:themeTint="000099" w:val="single"/>
        <w:insideH w:color="bab09e" w:space="0" w:sz="4" w:themeColor="accent3" w:themeTint="000099" w:val="single"/>
        <w:insideV w:color="bab09e" w:space="0" w:sz="4" w:themeColor="accent3" w:themeTint="000099" w:val="single"/>
      </w:tblBorders>
    </w:tblPr>
    <w:tblStylePr w:type="firstRow">
      <w:rPr>
        <w:b w:val="1"/>
        <w:bCs w:val="1"/>
        <w:color w:val="ffffff" w:themeColor="background1"/>
      </w:rPr>
      <w:tblPr/>
      <w:tcPr>
        <w:tcBorders>
          <w:top w:color="897b61" w:space="0" w:sz="4" w:themeColor="accent3" w:val="single"/>
          <w:left w:color="897b61" w:space="0" w:sz="4" w:themeColor="accent3" w:val="single"/>
          <w:bottom w:color="897b61" w:space="0" w:sz="4" w:themeColor="accent3" w:val="single"/>
          <w:right w:color="897b61" w:space="0" w:sz="4" w:themeColor="accent3" w:val="single"/>
          <w:insideH w:space="0" w:sz="0" w:val="nil"/>
          <w:insideV w:space="0" w:sz="0" w:val="nil"/>
        </w:tcBorders>
        <w:shd w:color="auto" w:fill="897b61" w:themeFill="accent3" w:val="clear"/>
      </w:tcPr>
    </w:tblStylePr>
    <w:tblStylePr w:type="lastRow">
      <w:rPr>
        <w:b w:val="1"/>
        <w:bCs w:val="1"/>
      </w:rPr>
      <w:tblPr/>
      <w:tcPr>
        <w:tcBorders>
          <w:top w:color="897b61" w:space="0" w:sz="4" w:themeColor="accent3" w:val="double"/>
        </w:tcBorders>
      </w:tcPr>
    </w:tblStylePr>
    <w:tblStylePr w:type="firstCol">
      <w:rPr>
        <w:b w:val="1"/>
        <w:bCs w:val="1"/>
      </w:rPr>
    </w:tblStylePr>
    <w:tblStylePr w:type="lastCol">
      <w:rPr>
        <w:b w:val="1"/>
        <w:bCs w:val="1"/>
      </w:rPr>
    </w:tblStylePr>
    <w:tblStylePr w:type="band1Vert">
      <w:tblPr/>
      <w:tcPr>
        <w:shd w:color="auto" w:fill="e8e4de" w:themeFill="accent3" w:themeFillTint="000033" w:val="clear"/>
      </w:tcPr>
    </w:tblStylePr>
    <w:tblStylePr w:type="band1Horz">
      <w:tblPr/>
      <w:tcPr>
        <w:shd w:color="auto" w:fill="e8e4de" w:themeFill="accent3" w:themeFillTint="000033" w:val="clear"/>
      </w:tcPr>
    </w:tblStylePr>
  </w:style>
  <w:style w:type="table" w:styleId="Tablaconcuadrcula4-nfasis1">
    <w:name w:val="Grid Table 4 Accent 1"/>
    <w:basedOn w:val="Tablanormal"/>
    <w:uiPriority w:val="49"/>
    <w:rsid w:val="00A90505"/>
    <w:pPr>
      <w:spacing w:after="0" w:line="240" w:lineRule="auto"/>
    </w:pPr>
    <w:tblPr>
      <w:tblStyleRowBandSize w:val="1"/>
      <w:tblStyleColBandSize w:val="1"/>
      <w:tblBorders>
        <w:top w:color="babab6" w:space="0" w:sz="4" w:themeColor="accent1" w:themeTint="000099" w:val="single"/>
        <w:left w:color="babab6" w:space="0" w:sz="4" w:themeColor="accent1" w:themeTint="000099" w:val="single"/>
        <w:bottom w:color="babab6" w:space="0" w:sz="4" w:themeColor="accent1" w:themeTint="000099" w:val="single"/>
        <w:right w:color="babab6" w:space="0" w:sz="4" w:themeColor="accent1" w:themeTint="000099" w:val="single"/>
        <w:insideH w:color="babab6" w:space="0" w:sz="4" w:themeColor="accent1" w:themeTint="000099" w:val="single"/>
        <w:insideV w:color="babab6" w:space="0" w:sz="4" w:themeColor="accent1" w:themeTint="000099" w:val="single"/>
      </w:tblBorders>
    </w:tblPr>
    <w:tblStylePr w:type="firstRow">
      <w:rPr>
        <w:b w:val="1"/>
        <w:bCs w:val="1"/>
        <w:color w:val="ffffff" w:themeColor="background1"/>
      </w:rPr>
      <w:tblPr/>
      <w:tcPr>
        <w:tcBorders>
          <w:top w:color="8c8d86" w:space="0" w:sz="4" w:themeColor="accent1" w:val="single"/>
          <w:left w:color="8c8d86" w:space="0" w:sz="4" w:themeColor="accent1" w:val="single"/>
          <w:bottom w:color="8c8d86" w:space="0" w:sz="4" w:themeColor="accent1" w:val="single"/>
          <w:right w:color="8c8d86" w:space="0" w:sz="4" w:themeColor="accent1" w:val="single"/>
          <w:insideH w:space="0" w:sz="0" w:val="nil"/>
          <w:insideV w:space="0" w:sz="0" w:val="nil"/>
        </w:tcBorders>
        <w:shd w:color="auto" w:fill="8c8d86" w:themeFill="accent1" w:val="clear"/>
      </w:tcPr>
    </w:tblStylePr>
    <w:tblStylePr w:type="lastRow">
      <w:rPr>
        <w:b w:val="1"/>
        <w:bCs w:val="1"/>
      </w:rPr>
      <w:tblPr/>
      <w:tcPr>
        <w:tcBorders>
          <w:top w:color="8c8d86" w:space="0" w:sz="4" w:themeColor="accent1" w:val="double"/>
        </w:tcBorders>
      </w:tcPr>
    </w:tblStylePr>
    <w:tblStylePr w:type="firstCol">
      <w:rPr>
        <w:b w:val="1"/>
        <w:bCs w:val="1"/>
      </w:rPr>
    </w:tblStylePr>
    <w:tblStylePr w:type="lastCol">
      <w:rPr>
        <w:b w:val="1"/>
        <w:bCs w:val="1"/>
      </w:rPr>
    </w:tblStylePr>
    <w:tblStylePr w:type="band1Vert">
      <w:tblPr/>
      <w:tcPr>
        <w:shd w:color="auto" w:fill="e8e8e6" w:themeFill="accent1" w:themeFillTint="000033" w:val="clear"/>
      </w:tcPr>
    </w:tblStylePr>
    <w:tblStylePr w:type="band1Horz">
      <w:tblPr/>
      <w:tcPr>
        <w:shd w:color="auto" w:fill="e8e8e6" w:themeFill="accent1" w:themeFillTint="000033" w:val="clear"/>
      </w:tcPr>
    </w:tblStylePr>
  </w:style>
  <w:style w:type="table" w:styleId="Cuadrculaclara-nfasis51" w:customStyle="1">
    <w:name w:val="Cuadrícula clara - Énfasis 51"/>
    <w:basedOn w:val="Tablanormal"/>
    <w:next w:val="Cuadrculaclara-nfasis5"/>
    <w:uiPriority w:val="62"/>
    <w:semiHidden w:val="1"/>
    <w:unhideWhenUsed w:val="1"/>
    <w:rsid w:val="007D19D8"/>
    <w:pPr>
      <w:spacing w:after="0" w:before="0" w:line="240" w:lineRule="auto"/>
    </w:pPr>
    <w:rPr>
      <w:rFonts w:ascii="Trebuchet MS" w:cs="Trebuchet MS" w:eastAsia="Trebuchet MS" w:hAnsi="Trebuchet MS"/>
      <w:lang w:eastAsia="es-CO"/>
    </w:rPr>
    <w:tblPr>
      <w:tblStyleRowBandSize w:val="1"/>
      <w:tblStyleColBandSize w:val="1"/>
      <w:tblInd w:w="0.0" w:type="nil"/>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Pr>
    <w:tblStylePr w:type="firstRow">
      <w:pPr>
        <w:spacing w:after="0" w:afterAutospacing="0" w:afterLines="0" w:before="0" w:beforeAutospacing="0" w:beforeLines="0" w:line="240" w:lineRule="auto"/>
      </w:pPr>
      <w:rPr>
        <w:rFonts w:ascii="Cambria" w:cs="Times New Roman" w:eastAsia="Times New Roman" w:hAnsi="Cambria" w:hint="default"/>
        <w:b w:val="1"/>
        <w:bCs w:val="1"/>
      </w:rPr>
      <w:tblPr/>
      <w:tcPr>
        <w:tcBorders>
          <w:top w:color="4bacc6" w:space="0" w:sz="8" w:val="single"/>
          <w:left w:color="4bacc6" w:space="0" w:sz="8" w:val="single"/>
          <w:bottom w:color="4bacc6" w:space="0" w:sz="18" w:val="single"/>
          <w:right w:color="4bacc6" w:space="0" w:sz="8" w:val="single"/>
          <w:insideH w:space="0" w:sz="0" w:val="nil"/>
          <w:insideV w:color="4bacc6" w:space="0" w:sz="8" w:val="single"/>
        </w:tcBorders>
      </w:tcPr>
    </w:tblStylePr>
    <w:tblStylePr w:type="lastRow">
      <w:pPr>
        <w:spacing w:after="0" w:afterAutospacing="0" w:afterLines="0" w:before="0" w:beforeAutospacing="0" w:beforeLines="0" w:line="240" w:lineRule="auto"/>
      </w:pPr>
      <w:rPr>
        <w:rFonts w:ascii="Cambria" w:cs="Times New Roman" w:eastAsia="Times New Roman" w:hAnsi="Cambria" w:hint="default"/>
        <w:b w:val="1"/>
        <w:bCs w:val="1"/>
      </w:rPr>
      <w:tblPr/>
      <w:tcPr>
        <w:tcBorders>
          <w:top w:color="4bacc6" w:space="0" w:sz="6" w:val="double"/>
          <w:left w:color="4bacc6" w:space="0" w:sz="8" w:val="single"/>
          <w:bottom w:color="4bacc6" w:space="0" w:sz="8" w:val="single"/>
          <w:right w:color="4bacc6" w:space="0" w:sz="8" w:val="single"/>
          <w:insideH w:space="0" w:sz="0" w:val="nil"/>
          <w:insideV w:color="4bacc6" w:space="0" w:sz="8" w:val="single"/>
        </w:tcBorders>
      </w:tcPr>
    </w:tblStylePr>
    <w:tblStylePr w:type="firstCol">
      <w:rPr>
        <w:rFonts w:ascii="Cambria" w:cs="Times New Roman" w:eastAsia="Times New Roman" w:hAnsi="Cambria" w:hint="default"/>
        <w:b w:val="1"/>
        <w:bCs w:val="1"/>
      </w:rPr>
    </w:tblStylePr>
    <w:tblStylePr w:type="lastCol">
      <w:rPr>
        <w:rFonts w:ascii="Cambria" w:cs="Times New Roman" w:eastAsia="Times New Roman" w:hAnsi="Cambria" w:hint="default"/>
        <w:b w:val="1"/>
        <w:bCs w:val="1"/>
      </w:rPr>
      <w:tblPr/>
      <w:tcPr>
        <w:tcBorders>
          <w:top w:color="4bacc6" w:space="0" w:sz="8" w:val="single"/>
          <w:left w:color="4bacc6" w:space="0" w:sz="8" w:val="single"/>
          <w:bottom w:color="4bacc6" w:space="0" w:sz="8" w:val="single"/>
          <w:right w:color="4bacc6" w:space="0" w:sz="8" w:val="single"/>
        </w:tcBorders>
      </w:tcPr>
    </w:tblStylePr>
    <w:tblStylePr w:type="band1Vert">
      <w:tblPr/>
      <w:tcPr>
        <w:tcBorders>
          <w:top w:color="4bacc6" w:space="0" w:sz="8" w:val="single"/>
          <w:left w:color="4bacc6" w:space="0" w:sz="8" w:val="single"/>
          <w:bottom w:color="4bacc6" w:space="0" w:sz="8" w:val="single"/>
          <w:right w:color="4bacc6" w:space="0" w:sz="8" w:val="single"/>
        </w:tcBorders>
        <w:shd w:color="auto" w:fill="d2eaf1" w:val="clear"/>
      </w:tcPr>
    </w:tblStylePr>
    <w:tblStylePr w:type="band1Horz">
      <w:tblPr/>
      <w:tcPr>
        <w:tcBorders>
          <w:top w:color="4bacc6" w:space="0" w:sz="8" w:val="single"/>
          <w:left w:color="4bacc6" w:space="0" w:sz="8" w:val="single"/>
          <w:bottom w:color="4bacc6" w:space="0" w:sz="8" w:val="single"/>
          <w:right w:color="4bacc6" w:space="0" w:sz="8" w:val="single"/>
          <w:insideV w:color="4bacc6" w:space="0" w:sz="8" w:val="single"/>
        </w:tcBorders>
        <w:shd w:color="auto" w:fill="d2eaf1" w:val="clear"/>
      </w:tcPr>
    </w:tblStylePr>
    <w:tblStylePr w:type="band2Horz">
      <w:tblPr/>
      <w:tcPr>
        <w:tcBorders>
          <w:top w:color="4bacc6" w:space="0" w:sz="8" w:val="single"/>
          <w:left w:color="4bacc6" w:space="0" w:sz="8" w:val="single"/>
          <w:bottom w:color="4bacc6" w:space="0" w:sz="8" w:val="single"/>
          <w:right w:color="4bacc6" w:space="0" w:sz="8" w:val="single"/>
          <w:insideV w:color="4bacc6" w:space="0" w:sz="8" w:val="single"/>
        </w:tcBorders>
      </w:tcPr>
    </w:tblStylePr>
  </w:style>
  <w:style w:type="table" w:styleId="Cuadrculaclara-nfasis5">
    <w:name w:val="Light Grid Accent 5"/>
    <w:basedOn w:val="Tablanormal"/>
    <w:uiPriority w:val="62"/>
    <w:semiHidden w:val="1"/>
    <w:unhideWhenUsed w:val="1"/>
    <w:rsid w:val="007D19D8"/>
    <w:pPr>
      <w:spacing w:after="0" w:before="0" w:line="240" w:lineRule="auto"/>
    </w:pPr>
    <w:tblPr>
      <w:tblStyleRowBandSize w:val="1"/>
      <w:tblStyleColBandSize w:val="1"/>
      <w:tblBorders>
        <w:top w:color="77a2bb" w:space="0" w:sz="8" w:themeColor="accent5" w:val="single"/>
        <w:left w:color="77a2bb" w:space="0" w:sz="8" w:themeColor="accent5" w:val="single"/>
        <w:bottom w:color="77a2bb" w:space="0" w:sz="8" w:themeColor="accent5" w:val="single"/>
        <w:right w:color="77a2bb" w:space="0" w:sz="8" w:themeColor="accent5" w:val="single"/>
        <w:insideH w:color="77a2bb" w:space="0" w:sz="8" w:themeColor="accent5" w:val="single"/>
        <w:insideV w:color="77a2bb"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77a2bb" w:space="0" w:sz="8" w:themeColor="accent5" w:val="single"/>
          <w:left w:color="77a2bb" w:space="0" w:sz="8" w:themeColor="accent5" w:val="single"/>
          <w:bottom w:color="77a2bb" w:space="0" w:sz="18" w:themeColor="accent5" w:val="single"/>
          <w:right w:color="77a2bb" w:space="0" w:sz="8" w:themeColor="accent5" w:val="single"/>
          <w:insideH w:space="0" w:sz="0" w:val="nil"/>
          <w:insideV w:color="77a2bb"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77a2bb" w:space="0" w:sz="6" w:themeColor="accent5" w:val="double"/>
          <w:left w:color="77a2bb" w:space="0" w:sz="8" w:themeColor="accent5" w:val="single"/>
          <w:bottom w:color="77a2bb" w:space="0" w:sz="8" w:themeColor="accent5" w:val="single"/>
          <w:right w:color="77a2bb" w:space="0" w:sz="8" w:themeColor="accent5" w:val="single"/>
          <w:insideH w:space="0" w:sz="0" w:val="nil"/>
          <w:insideV w:color="77a2bb"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77a2bb" w:space="0" w:sz="8" w:themeColor="accent5" w:val="single"/>
          <w:left w:color="77a2bb" w:space="0" w:sz="8" w:themeColor="accent5" w:val="single"/>
          <w:bottom w:color="77a2bb" w:space="0" w:sz="8" w:themeColor="accent5" w:val="single"/>
          <w:right w:color="77a2bb" w:space="0" w:sz="8" w:themeColor="accent5" w:val="single"/>
        </w:tcBorders>
      </w:tcPr>
    </w:tblStylePr>
    <w:tblStylePr w:type="band1Vert">
      <w:tblPr/>
      <w:tcPr>
        <w:tcBorders>
          <w:top w:color="77a2bb" w:space="0" w:sz="8" w:themeColor="accent5" w:val="single"/>
          <w:left w:color="77a2bb" w:space="0" w:sz="8" w:themeColor="accent5" w:val="single"/>
          <w:bottom w:color="77a2bb" w:space="0" w:sz="8" w:themeColor="accent5" w:val="single"/>
          <w:right w:color="77a2bb" w:space="0" w:sz="8" w:themeColor="accent5" w:val="single"/>
        </w:tcBorders>
        <w:shd w:color="auto" w:fill="dde7ee" w:themeFill="accent5" w:themeFillTint="00003F" w:val="clear"/>
      </w:tcPr>
    </w:tblStylePr>
    <w:tblStylePr w:type="band1Horz">
      <w:tblPr/>
      <w:tcPr>
        <w:tcBorders>
          <w:top w:color="77a2bb" w:space="0" w:sz="8" w:themeColor="accent5" w:val="single"/>
          <w:left w:color="77a2bb" w:space="0" w:sz="8" w:themeColor="accent5" w:val="single"/>
          <w:bottom w:color="77a2bb" w:space="0" w:sz="8" w:themeColor="accent5" w:val="single"/>
          <w:right w:color="77a2bb" w:space="0" w:sz="8" w:themeColor="accent5" w:val="single"/>
          <w:insideV w:color="77a2bb" w:space="0" w:sz="8" w:themeColor="accent5" w:val="single"/>
        </w:tcBorders>
        <w:shd w:color="auto" w:fill="dde7ee" w:themeFill="accent5" w:themeFillTint="00003F" w:val="clear"/>
      </w:tcPr>
    </w:tblStylePr>
    <w:tblStylePr w:type="band2Horz">
      <w:tblPr/>
      <w:tcPr>
        <w:tcBorders>
          <w:top w:color="77a2bb" w:space="0" w:sz="8" w:themeColor="accent5" w:val="single"/>
          <w:left w:color="77a2bb" w:space="0" w:sz="8" w:themeColor="accent5" w:val="single"/>
          <w:bottom w:color="77a2bb" w:space="0" w:sz="8" w:themeColor="accent5" w:val="single"/>
          <w:right w:color="77a2bb" w:space="0" w:sz="8" w:themeColor="accent5" w:val="single"/>
          <w:insideV w:color="77a2bb" w:space="0" w:sz="8" w:themeColor="accent5" w:val="single"/>
        </w:tcBorders>
      </w:tcPr>
    </w:tblStylePr>
  </w:style>
  <w:style w:type="paragraph" w:styleId="Sangra2detindependiente">
    <w:name w:val="Body Text Indent 2"/>
    <w:basedOn w:val="Normal"/>
    <w:link w:val="Sangra2detindependienteCar"/>
    <w:semiHidden w:val="1"/>
    <w:unhideWhenUsed w:val="1"/>
    <w:rsid w:val="00416BA3"/>
    <w:pPr>
      <w:spacing w:after="0" w:before="0" w:line="240" w:lineRule="auto"/>
      <w:ind w:left="720"/>
      <w:jc w:val="both"/>
    </w:pPr>
    <w:rPr>
      <w:rFonts w:ascii="Times New Roman" w:cs="Times New Roman" w:eastAsia="Times New Roman" w:hAnsi="Times New Roman"/>
      <w:lang w:eastAsia="es-ES"/>
    </w:rPr>
  </w:style>
  <w:style w:type="character" w:styleId="Sangra2detindependienteCar" w:customStyle="1">
    <w:name w:val="Sangría 2 de t. independiente Car"/>
    <w:basedOn w:val="Fuentedeprrafopredeter"/>
    <w:link w:val="Sangra2detindependiente"/>
    <w:semiHidden w:val="1"/>
    <w:rsid w:val="00416BA3"/>
    <w:rPr>
      <w:rFonts w:ascii="Times New Roman" w:cs="Times New Roman" w:eastAsia="Times New Roman" w:hAnsi="Times New Roman"/>
      <w:lang w:eastAsia="es-ES"/>
    </w:rPr>
  </w:style>
  <w:style w:type="table" w:styleId="Cuadrculaclara-nfasis1">
    <w:name w:val="Light Grid Accent 1"/>
    <w:basedOn w:val="Tablanormal"/>
    <w:uiPriority w:val="62"/>
    <w:semiHidden w:val="1"/>
    <w:unhideWhenUsed w:val="1"/>
    <w:rsid w:val="00416BA3"/>
    <w:pPr>
      <w:spacing w:after="0" w:before="0" w:line="240" w:lineRule="auto"/>
    </w:pPr>
    <w:rPr>
      <w:rFonts w:ascii="Times New Roman" w:cs="Times New Roman" w:eastAsia="Times New Roman" w:hAnsi="Times New Roman"/>
      <w:lang w:eastAsia="es-CO"/>
    </w:rPr>
    <w:tblPr>
      <w:tblStyleRowBandSize w:val="1"/>
      <w:tblStyleColBandSize w:val="1"/>
      <w:tblInd w:w="0.0" w:type="nil"/>
      <w:tblBorders>
        <w:top w:color="8c8d86" w:space="0" w:sz="8" w:themeColor="accent1" w:val="single"/>
        <w:left w:color="8c8d86" w:space="0" w:sz="8" w:themeColor="accent1" w:val="single"/>
        <w:bottom w:color="8c8d86" w:space="0" w:sz="8" w:themeColor="accent1" w:val="single"/>
        <w:right w:color="8c8d86" w:space="0" w:sz="8" w:themeColor="accent1" w:val="single"/>
        <w:insideH w:color="8c8d86" w:space="0" w:sz="8" w:themeColor="accent1" w:val="single"/>
        <w:insideV w:color="8c8d86" w:space="0" w:sz="8" w:themeColor="accent1" w:val="single"/>
      </w:tblBorders>
    </w:tblPr>
    <w:tblStylePr w:type="firstRow">
      <w:pPr>
        <w:spacing w:after="0" w:afterAutospacing="0" w:afterLines="0" w:before="0" w:beforeAutospacing="0" w:beforeLines="0" w:line="240" w:lineRule="auto"/>
      </w:pPr>
      <w:rPr>
        <w:rFonts w:asciiTheme="majorHAnsi" w:cstheme="majorBidi" w:eastAsiaTheme="majorEastAsia" w:hAnsiTheme="majorHAnsi" w:hint="default"/>
        <w:b w:val="1"/>
        <w:bCs w:val="1"/>
      </w:rPr>
      <w:tblPr/>
      <w:tcPr>
        <w:tcBorders>
          <w:top w:color="8c8d86" w:space="0" w:sz="8" w:themeColor="accent1" w:val="single"/>
          <w:left w:color="8c8d86" w:space="0" w:sz="8" w:themeColor="accent1" w:val="single"/>
          <w:bottom w:color="8c8d86" w:space="0" w:sz="18" w:themeColor="accent1" w:val="single"/>
          <w:right w:color="8c8d86" w:space="0" w:sz="8" w:themeColor="accent1" w:val="single"/>
          <w:insideH w:space="0" w:sz="0" w:val="nil"/>
          <w:insideV w:color="8c8d86" w:space="0" w:sz="8" w:themeColor="accent1" w:val="single"/>
        </w:tcBorders>
      </w:tcPr>
    </w:tblStylePr>
    <w:tblStylePr w:type="lastRow">
      <w:pPr>
        <w:spacing w:after="0" w:afterAutospacing="0" w:afterLines="0" w:before="0" w:beforeAutospacing="0" w:beforeLines="0" w:line="240" w:lineRule="auto"/>
      </w:pPr>
      <w:rPr>
        <w:rFonts w:asciiTheme="majorHAnsi" w:cstheme="majorBidi" w:eastAsiaTheme="majorEastAsia" w:hAnsiTheme="majorHAnsi" w:hint="default"/>
        <w:b w:val="1"/>
        <w:bCs w:val="1"/>
      </w:rPr>
      <w:tblPr/>
      <w:tcPr>
        <w:tcBorders>
          <w:top w:color="8c8d86" w:space="0" w:sz="6" w:themeColor="accent1" w:val="double"/>
          <w:left w:color="8c8d86" w:space="0" w:sz="8" w:themeColor="accent1" w:val="single"/>
          <w:bottom w:color="8c8d86" w:space="0" w:sz="8" w:themeColor="accent1" w:val="single"/>
          <w:right w:color="8c8d86" w:space="0" w:sz="8" w:themeColor="accent1" w:val="single"/>
          <w:insideH w:space="0" w:sz="0" w:val="nil"/>
          <w:insideV w:color="8c8d86" w:space="0" w:sz="8" w:themeColor="accent1" w:val="single"/>
        </w:tcBorders>
      </w:tcPr>
    </w:tblStylePr>
    <w:tblStylePr w:type="firstCol">
      <w:rPr>
        <w:rFonts w:asciiTheme="majorHAnsi" w:cstheme="majorBidi" w:eastAsiaTheme="majorEastAsia" w:hAnsiTheme="majorHAnsi" w:hint="default"/>
        <w:b w:val="1"/>
        <w:bCs w:val="1"/>
      </w:rPr>
    </w:tblStylePr>
    <w:tblStylePr w:type="lastCol">
      <w:rPr>
        <w:rFonts w:asciiTheme="majorHAnsi" w:cstheme="majorBidi" w:eastAsiaTheme="majorEastAsia" w:hAnsiTheme="majorHAnsi" w:hint="default"/>
        <w:b w:val="1"/>
        <w:bCs w:val="1"/>
      </w:rPr>
      <w:tblPr/>
      <w:tcPr>
        <w:tcBorders>
          <w:top w:color="8c8d86" w:space="0" w:sz="8" w:themeColor="accent1" w:val="single"/>
          <w:left w:color="8c8d86" w:space="0" w:sz="8" w:themeColor="accent1" w:val="single"/>
          <w:bottom w:color="8c8d86" w:space="0" w:sz="8" w:themeColor="accent1" w:val="single"/>
          <w:right w:color="8c8d86" w:space="0" w:sz="8" w:themeColor="accent1" w:val="single"/>
        </w:tcBorders>
      </w:tcPr>
    </w:tblStylePr>
    <w:tblStylePr w:type="band1Vert">
      <w:tblPr/>
      <w:tcPr>
        <w:tcBorders>
          <w:top w:color="8c8d86" w:space="0" w:sz="8" w:themeColor="accent1" w:val="single"/>
          <w:left w:color="8c8d86" w:space="0" w:sz="8" w:themeColor="accent1" w:val="single"/>
          <w:bottom w:color="8c8d86" w:space="0" w:sz="8" w:themeColor="accent1" w:val="single"/>
          <w:right w:color="8c8d86" w:space="0" w:sz="8" w:themeColor="accent1" w:val="single"/>
        </w:tcBorders>
        <w:shd w:color="auto" w:fill="e2e2e0" w:themeFill="accent1" w:themeFillTint="00003F" w:val="clear"/>
      </w:tcPr>
    </w:tblStylePr>
    <w:tblStylePr w:type="band1Horz">
      <w:tblPr/>
      <w:tcPr>
        <w:tcBorders>
          <w:top w:color="8c8d86" w:space="0" w:sz="8" w:themeColor="accent1" w:val="single"/>
          <w:left w:color="8c8d86" w:space="0" w:sz="8" w:themeColor="accent1" w:val="single"/>
          <w:bottom w:color="8c8d86" w:space="0" w:sz="8" w:themeColor="accent1" w:val="single"/>
          <w:right w:color="8c8d86" w:space="0" w:sz="8" w:themeColor="accent1" w:val="single"/>
          <w:insideV w:color="8c8d86" w:space="0" w:sz="8" w:themeColor="accent1" w:val="single"/>
        </w:tcBorders>
        <w:shd w:color="auto" w:fill="e2e2e0" w:themeFill="accent1" w:themeFillTint="00003F" w:val="clear"/>
      </w:tcPr>
    </w:tblStylePr>
    <w:tblStylePr w:type="band2Horz">
      <w:tblPr/>
      <w:tcPr>
        <w:tcBorders>
          <w:top w:color="8c8d86" w:space="0" w:sz="8" w:themeColor="accent1" w:val="single"/>
          <w:left w:color="8c8d86" w:space="0" w:sz="8" w:themeColor="accent1" w:val="single"/>
          <w:bottom w:color="8c8d86" w:space="0" w:sz="8" w:themeColor="accent1" w:val="single"/>
          <w:right w:color="8c8d86" w:space="0" w:sz="8" w:themeColor="accent1" w:val="single"/>
          <w:insideV w:color="8c8d86" w:space="0" w:sz="8" w:themeColor="accent1" w:val="single"/>
        </w:tcBorders>
      </w:tcPr>
    </w:tblStylePr>
  </w:style>
  <w:style w:type="paragraph" w:styleId="Sangradetextonormal">
    <w:name w:val="Body Text Indent"/>
    <w:basedOn w:val="Normal"/>
    <w:link w:val="SangradetextonormalCar"/>
    <w:uiPriority w:val="99"/>
    <w:unhideWhenUsed w:val="1"/>
    <w:rsid w:val="009A6DEC"/>
    <w:pPr>
      <w:spacing w:after="120"/>
      <w:ind w:left="283"/>
    </w:pPr>
  </w:style>
  <w:style w:type="character" w:styleId="SangradetextonormalCar" w:customStyle="1">
    <w:name w:val="Sangría de texto normal Car"/>
    <w:basedOn w:val="Fuentedeprrafopredeter"/>
    <w:link w:val="Sangradetextonormal"/>
    <w:uiPriority w:val="99"/>
    <w:rsid w:val="009A6DEC"/>
  </w:style>
  <w:style w:type="table" w:styleId="Tablaconcuadrcula5oscura-nfasis1">
    <w:name w:val="Grid Table 5 Dark Accent 1"/>
    <w:basedOn w:val="Tablanormal"/>
    <w:uiPriority w:val="50"/>
    <w:rsid w:val="00AD32CD"/>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8e8e6"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8c8d86"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8c8d86"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8c8d86"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8c8d86" w:themeFill="accent1" w:val="clear"/>
      </w:tcPr>
    </w:tblStylePr>
    <w:tblStylePr w:type="band1Vert">
      <w:tblPr/>
      <w:tcPr>
        <w:shd w:color="auto" w:fill="d1d1ce" w:themeFill="accent1" w:themeFillTint="000066" w:val="clear"/>
      </w:tcPr>
    </w:tblStylePr>
    <w:tblStylePr w:type="band1Horz">
      <w:tblPr/>
      <w:tcPr>
        <w:shd w:color="auto" w:fill="d1d1ce" w:themeFill="accent1" w:themeFillTint="000066" w:val="clear"/>
      </w:tcPr>
    </w:tblStylePr>
  </w:style>
  <w:style w:type="table" w:styleId="Sombreadomedio1-nfasis11" w:customStyle="1">
    <w:name w:val="Sombreado medio 1 - Énfasis 11"/>
    <w:basedOn w:val="Tablanormal"/>
    <w:next w:val="Sombreadomedio1-nfasis1"/>
    <w:uiPriority w:val="63"/>
    <w:rsid w:val="00261BBC"/>
    <w:pPr>
      <w:spacing w:after="0" w:before="0" w:line="240" w:lineRule="auto"/>
    </w:pPr>
    <w:rPr>
      <w:rFonts w:eastAsia="Calibri"/>
      <w:sz w:val="22"/>
      <w:szCs w:val="22"/>
    </w:rPr>
    <w:tblPr>
      <w:tblStyleRowBandSize w:val="1"/>
      <w:tblStyleColBandSize w:val="1"/>
      <w:tblBorders>
        <w:top w:color="7ba0cd" w:space="0" w:sz="8" w:val="single"/>
        <w:left w:color="7ba0cd" w:space="0" w:sz="8" w:val="single"/>
        <w:bottom w:color="7ba0cd" w:space="0" w:sz="8" w:val="single"/>
        <w:right w:color="7ba0cd" w:space="0" w:sz="8" w:val="single"/>
        <w:insideH w:color="7ba0cd" w:space="0" w:sz="8" w:val="single"/>
      </w:tblBorders>
    </w:tblPr>
    <w:tblStylePr w:type="firstRow">
      <w:pPr>
        <w:spacing w:after="0" w:before="0" w:line="240" w:lineRule="auto"/>
      </w:pPr>
      <w:rPr>
        <w:b w:val="1"/>
        <w:bCs w:val="1"/>
        <w:color w:val="ffffff"/>
      </w:rPr>
      <w:tblPr/>
      <w:tcPr>
        <w:tcBorders>
          <w:top w:color="7ba0cd" w:space="0" w:sz="8" w:val="single"/>
          <w:left w:color="7ba0cd" w:space="0" w:sz="8" w:val="single"/>
          <w:bottom w:color="7ba0cd" w:space="0" w:sz="8" w:val="single"/>
          <w:right w:color="7ba0cd" w:space="0" w:sz="8" w:val="single"/>
          <w:insideH w:space="0" w:sz="0" w:val="nil"/>
          <w:insideV w:space="0" w:sz="0" w:val="nil"/>
        </w:tcBorders>
        <w:shd w:color="auto" w:fill="4f81bd" w:val="clear"/>
      </w:tcPr>
    </w:tblStylePr>
    <w:tblStylePr w:type="lastRow">
      <w:pPr>
        <w:spacing w:after="0" w:before="0" w:line="240" w:lineRule="auto"/>
      </w:pPr>
      <w:rPr>
        <w:b w:val="1"/>
        <w:bCs w:val="1"/>
      </w:rPr>
      <w:tblPr/>
      <w:tcPr>
        <w:tcBorders>
          <w:top w:color="7ba0cd" w:space="0" w:sz="6" w:val="double"/>
          <w:left w:color="7ba0cd" w:space="0" w:sz="8" w:val="single"/>
          <w:bottom w:color="7ba0cd" w:space="0" w:sz="8" w:val="single"/>
          <w:right w:color="7ba0cd"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val="clear"/>
      </w:tcPr>
    </w:tblStylePr>
    <w:tblStylePr w:type="band1Horz">
      <w:tblPr/>
      <w:tcPr>
        <w:tcBorders>
          <w:insideH w:space="0" w:sz="0" w:val="nil"/>
          <w:insideV w:space="0" w:sz="0" w:val="nil"/>
        </w:tcBorders>
        <w:shd w:color="auto" w:fill="d3dfee" w:val="clear"/>
      </w:tcPr>
    </w:tblStylePr>
    <w:tblStylePr w:type="band2Horz">
      <w:tblPr/>
      <w:tcPr>
        <w:tcBorders>
          <w:insideH w:space="0" w:sz="0" w:val="nil"/>
          <w:insideV w:space="0" w:sz="0" w:val="nil"/>
        </w:tcBorders>
      </w:tcPr>
    </w:tblStylePr>
  </w:style>
  <w:style w:type="table" w:styleId="Sombreadomedio1-nfasis1">
    <w:name w:val="Medium Shading 1 Accent 1"/>
    <w:basedOn w:val="Tablanormal"/>
    <w:uiPriority w:val="63"/>
    <w:unhideWhenUsed w:val="1"/>
    <w:rsid w:val="00261BBC"/>
    <w:pPr>
      <w:spacing w:after="0" w:before="0" w:line="240" w:lineRule="auto"/>
    </w:pPr>
    <w:tblPr>
      <w:tblStyleRowBandSize w:val="1"/>
      <w:tblStyleColBandSize w:val="1"/>
      <w:tblBorders>
        <w:top w:color="a8a9a4" w:space="0" w:sz="8" w:themeColor="accent1" w:themeTint="0000BF" w:val="single"/>
        <w:left w:color="a8a9a4" w:space="0" w:sz="8" w:themeColor="accent1" w:themeTint="0000BF" w:val="single"/>
        <w:bottom w:color="a8a9a4" w:space="0" w:sz="8" w:themeColor="accent1" w:themeTint="0000BF" w:val="single"/>
        <w:right w:color="a8a9a4" w:space="0" w:sz="8" w:themeColor="accent1" w:themeTint="0000BF" w:val="single"/>
        <w:insideH w:color="a8a9a4" w:space="0" w:sz="8" w:themeColor="accent1" w:themeTint="0000BF" w:val="single"/>
      </w:tblBorders>
    </w:tblPr>
    <w:tblStylePr w:type="firstRow">
      <w:pPr>
        <w:spacing w:after="0" w:before="0" w:line="240" w:lineRule="auto"/>
      </w:pPr>
      <w:rPr>
        <w:b w:val="1"/>
        <w:bCs w:val="1"/>
        <w:color w:val="ffffff" w:themeColor="background1"/>
      </w:rPr>
      <w:tblPr/>
      <w:tcPr>
        <w:tcBorders>
          <w:top w:color="a8a9a4" w:space="0" w:sz="8" w:themeColor="accent1" w:themeTint="0000BF" w:val="single"/>
          <w:left w:color="a8a9a4" w:space="0" w:sz="8" w:themeColor="accent1" w:themeTint="0000BF" w:val="single"/>
          <w:bottom w:color="a8a9a4" w:space="0" w:sz="8" w:themeColor="accent1" w:themeTint="0000BF" w:val="single"/>
          <w:right w:color="a8a9a4" w:space="0" w:sz="8" w:themeColor="accent1" w:themeTint="0000BF" w:val="single"/>
          <w:insideH w:space="0" w:sz="0" w:val="nil"/>
          <w:insideV w:space="0" w:sz="0" w:val="nil"/>
        </w:tcBorders>
        <w:shd w:color="auto" w:fill="8c8d86" w:themeFill="accent1" w:val="clear"/>
      </w:tcPr>
    </w:tblStylePr>
    <w:tblStylePr w:type="lastRow">
      <w:pPr>
        <w:spacing w:after="0" w:before="0" w:line="240" w:lineRule="auto"/>
      </w:pPr>
      <w:rPr>
        <w:b w:val="1"/>
        <w:bCs w:val="1"/>
      </w:rPr>
      <w:tblPr/>
      <w:tcPr>
        <w:tcBorders>
          <w:top w:color="a8a9a4" w:space="0" w:sz="6" w:themeColor="accent1" w:themeTint="0000BF" w:val="double"/>
          <w:left w:color="a8a9a4" w:space="0" w:sz="8" w:themeColor="accent1" w:themeTint="0000BF" w:val="single"/>
          <w:bottom w:color="a8a9a4" w:space="0" w:sz="8" w:themeColor="accent1" w:themeTint="0000BF" w:val="single"/>
          <w:right w:color="a8a9a4"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2e2e0" w:themeFill="accent1" w:themeFillTint="00003F" w:val="clear"/>
      </w:tcPr>
    </w:tblStylePr>
    <w:tblStylePr w:type="band1Horz">
      <w:tblPr/>
      <w:tcPr>
        <w:tcBorders>
          <w:insideH w:space="0" w:sz="0" w:val="nil"/>
          <w:insideV w:space="0" w:sz="0" w:val="nil"/>
        </w:tcBorders>
        <w:shd w:color="auto" w:fill="e2e2e0" w:themeFill="accent1" w:themeFillTint="00003F" w:val="clear"/>
      </w:tcPr>
    </w:tblStylePr>
    <w:tblStylePr w:type="band2Horz">
      <w:tblPr/>
      <w:tcPr>
        <w:tcBorders>
          <w:insideH w:space="0" w:sz="0" w:val="nil"/>
          <w:insideV w:space="0" w:sz="0" w:val="nil"/>
        </w:tcBorders>
      </w:tcPr>
    </w:tblStylePr>
  </w:style>
  <w:style w:type="table" w:styleId="Sombreadomedio1-nfasis12" w:customStyle="1">
    <w:name w:val="Sombreado medio 1 - Énfasis 12"/>
    <w:basedOn w:val="Tablanormal"/>
    <w:next w:val="Sombreadomedio1-nfasis1"/>
    <w:uiPriority w:val="63"/>
    <w:rsid w:val="00261BBC"/>
    <w:pPr>
      <w:spacing w:after="0" w:before="0" w:line="240" w:lineRule="auto"/>
    </w:pPr>
    <w:rPr>
      <w:rFonts w:eastAsia="Calibri"/>
      <w:sz w:val="22"/>
      <w:szCs w:val="22"/>
    </w:rPr>
    <w:tblPr>
      <w:tblStyleRowBandSize w:val="1"/>
      <w:tblStyleColBandSize w:val="1"/>
      <w:tblBorders>
        <w:top w:color="7ba0cd" w:space="0" w:sz="8" w:val="single"/>
        <w:left w:color="7ba0cd" w:space="0" w:sz="8" w:val="single"/>
        <w:bottom w:color="7ba0cd" w:space="0" w:sz="8" w:val="single"/>
        <w:right w:color="7ba0cd" w:space="0" w:sz="8" w:val="single"/>
        <w:insideH w:color="7ba0cd" w:space="0" w:sz="8" w:val="single"/>
      </w:tblBorders>
    </w:tblPr>
    <w:tblStylePr w:type="firstRow">
      <w:pPr>
        <w:spacing w:after="0" w:before="0" w:line="240" w:lineRule="auto"/>
      </w:pPr>
      <w:rPr>
        <w:b w:val="1"/>
        <w:bCs w:val="1"/>
        <w:color w:val="ffffff"/>
      </w:rPr>
      <w:tblPr/>
      <w:tcPr>
        <w:tcBorders>
          <w:top w:color="7ba0cd" w:space="0" w:sz="8" w:val="single"/>
          <w:left w:color="7ba0cd" w:space="0" w:sz="8" w:val="single"/>
          <w:bottom w:color="7ba0cd" w:space="0" w:sz="8" w:val="single"/>
          <w:right w:color="7ba0cd" w:space="0" w:sz="8" w:val="single"/>
          <w:insideH w:space="0" w:sz="0" w:val="nil"/>
          <w:insideV w:space="0" w:sz="0" w:val="nil"/>
        </w:tcBorders>
        <w:shd w:color="auto" w:fill="4f81bd" w:val="clear"/>
      </w:tcPr>
    </w:tblStylePr>
    <w:tblStylePr w:type="lastRow">
      <w:pPr>
        <w:spacing w:after="0" w:before="0" w:line="240" w:lineRule="auto"/>
      </w:pPr>
      <w:rPr>
        <w:b w:val="1"/>
        <w:bCs w:val="1"/>
      </w:rPr>
      <w:tblPr/>
      <w:tcPr>
        <w:tcBorders>
          <w:top w:color="7ba0cd" w:space="0" w:sz="6" w:val="double"/>
          <w:left w:color="7ba0cd" w:space="0" w:sz="8" w:val="single"/>
          <w:bottom w:color="7ba0cd" w:space="0" w:sz="8" w:val="single"/>
          <w:right w:color="7ba0cd"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val="clear"/>
      </w:tcPr>
    </w:tblStylePr>
    <w:tblStylePr w:type="band1Horz">
      <w:tblPr/>
      <w:tcPr>
        <w:tcBorders>
          <w:insideH w:space="0" w:sz="0" w:val="nil"/>
          <w:insideV w:space="0" w:sz="0" w:val="nil"/>
        </w:tcBorders>
        <w:shd w:color="auto" w:fill="d3dfee" w:val="clear"/>
      </w:tcPr>
    </w:tblStylePr>
    <w:tblStylePr w:type="band2Horz">
      <w:tblPr/>
      <w:tcPr>
        <w:tcBorders>
          <w:insideH w:space="0" w:sz="0" w:val="nil"/>
          <w:insideV w:space="0" w:sz="0" w:val="nil"/>
        </w:tcBorders>
      </w:tcPr>
    </w:tblStyle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pPr>
      <w:spacing w:after="0" w:before="0" w:line="240" w:lineRule="auto"/>
    </w:pPr>
    <w:rPr>
      <w:rFonts w:ascii="Times New Roman" w:cs="Times New Roman" w:eastAsia="Times New Roman" w:hAnsi="Times New Roman"/>
      <w:color w:val="000000"/>
      <w:sz w:val="22"/>
      <w:szCs w:val="22"/>
    </w:rPr>
    <w:tblPr>
      <w:tblStyleRowBandSize w:val="1"/>
      <w:tblStyleColBandSize w:val="1"/>
      <w:tblCellMar>
        <w:top w:w="0.0" w:type="dxa"/>
        <w:left w:w="115.0" w:type="dxa"/>
        <w:bottom w:w="0.0" w:type="dxa"/>
        <w:right w:w="115.0" w:type="dxa"/>
      </w:tblCellMar>
    </w:tblPr>
    <w:tcPr>
      <w:shd w:fill="e8e8e6" w:val="clear"/>
    </w:tcPr>
    <w:tblStylePr w:type="band1Horz">
      <w:tcPr>
        <w:shd w:fill="e8e8e6" w:val="clear"/>
      </w:tcPr>
    </w:tblStylePr>
    <w:tblStylePr w:type="band1Vert">
      <w:tcPr>
        <w:shd w:fill="e8e8e6" w:val="clear"/>
      </w:tcPr>
    </w:tblStylePr>
    <w:tblStylePr w:type="firstCol">
      <w:rPr>
        <w:b w:val="1"/>
      </w:rPr>
    </w:tblStylePr>
    <w:tblStylePr w:type="firstRow">
      <w:rPr>
        <w:b w:val="1"/>
        <w:color w:val="ffffff"/>
      </w:rPr>
      <w:tcPr>
        <w:tcBorders>
          <w:top w:color="8c8d86" w:space="0" w:sz="4" w:val="single"/>
          <w:left w:color="8c8d86" w:space="0" w:sz="4" w:val="single"/>
          <w:bottom w:color="8c8d86" w:space="0" w:sz="4" w:val="single"/>
          <w:right w:color="8c8d86" w:space="0" w:sz="4" w:val="single"/>
          <w:insideH w:color="000000" w:space="0" w:sz="0" w:val="nil"/>
          <w:insideV w:color="000000" w:space="0" w:sz="0" w:val="nil"/>
        </w:tcBorders>
        <w:shd w:fill="8c8d86" w:val="clear"/>
      </w:tcPr>
    </w:tblStylePr>
    <w:tblStylePr w:type="lastCol">
      <w:rPr>
        <w:b w:val="1"/>
      </w:rPr>
    </w:tblStylePr>
    <w:tblStylePr w:type="lastRow">
      <w:rPr>
        <w:b w:val="1"/>
      </w:rPr>
      <w:tcPr>
        <w:tcBorders>
          <w:top w:color="8c8d86" w:space="0" w:sz="4" w:val="single"/>
        </w:tcBorders>
      </w:tcPr>
    </w:tblStylePr>
  </w:style>
  <w:style w:type="table" w:styleId="Table2">
    <w:basedOn w:val="TableNormal"/>
    <w:pPr>
      <w:spacing w:after="0" w:before="0" w:line="240" w:lineRule="auto"/>
    </w:pPr>
    <w:rPr>
      <w:rFonts w:ascii="Times New Roman" w:cs="Times New Roman" w:eastAsia="Times New Roman" w:hAnsi="Times New Roman"/>
      <w:color w:val="000000"/>
      <w:sz w:val="22"/>
      <w:szCs w:val="22"/>
    </w:rPr>
    <w:tblPr>
      <w:tblStyleRowBandSize w:val="1"/>
      <w:tblStyleColBandSize w:val="1"/>
      <w:tblCellMar>
        <w:top w:w="0.0" w:type="dxa"/>
        <w:left w:w="115.0" w:type="dxa"/>
        <w:bottom w:w="0.0" w:type="dxa"/>
        <w:right w:w="115.0" w:type="dxa"/>
      </w:tblCellMar>
    </w:tblPr>
    <w:tcPr>
      <w:shd w:fill="e8e8e6" w:val="clear"/>
    </w:tcPr>
    <w:tblStylePr w:type="band1Horz">
      <w:tcPr>
        <w:shd w:fill="e8e8e6" w:val="clear"/>
      </w:tcPr>
    </w:tblStylePr>
    <w:tblStylePr w:type="band1Vert">
      <w:tcPr>
        <w:shd w:fill="e8e8e6" w:val="clear"/>
      </w:tcPr>
    </w:tblStylePr>
    <w:tblStylePr w:type="firstCol">
      <w:rPr>
        <w:b w:val="1"/>
      </w:rPr>
    </w:tblStylePr>
    <w:tblStylePr w:type="firstRow">
      <w:rPr>
        <w:b w:val="1"/>
        <w:color w:val="ffffff"/>
      </w:rPr>
      <w:tcPr>
        <w:tcBorders>
          <w:top w:color="8c8d86" w:space="0" w:sz="4" w:val="single"/>
          <w:left w:color="8c8d86" w:space="0" w:sz="4" w:val="single"/>
          <w:bottom w:color="8c8d86" w:space="0" w:sz="4" w:val="single"/>
          <w:right w:color="8c8d86" w:space="0" w:sz="4" w:val="single"/>
          <w:insideH w:color="000000" w:space="0" w:sz="0" w:val="nil"/>
        </w:tcBorders>
        <w:shd w:fill="8c8d86" w:val="clear"/>
      </w:tcPr>
    </w:tblStylePr>
    <w:tblStylePr w:type="lastCol">
      <w:rPr>
        <w:b w:val="1"/>
      </w:rPr>
    </w:tblStylePr>
    <w:tblStylePr w:type="lastRow">
      <w:rPr>
        <w:b w:val="1"/>
      </w:rPr>
      <w:tcPr>
        <w:tcBorders>
          <w:top w:color="babab6" w:space="0" w:sz="4" w:val="single"/>
        </w:tcBorders>
      </w:tcPr>
    </w:tblStylePr>
  </w:style>
  <w:style w:type="table" w:styleId="Table3">
    <w:basedOn w:val="TableNormal"/>
    <w:pPr>
      <w:spacing w:after="0" w:before="0" w:line="240" w:lineRule="auto"/>
    </w:pPr>
    <w:rPr>
      <w:rFonts w:ascii="Times New Roman" w:cs="Times New Roman" w:eastAsia="Times New Roman" w:hAnsi="Times New Roman"/>
      <w:color w:val="000000"/>
      <w:sz w:val="22"/>
      <w:szCs w:val="22"/>
    </w:rPr>
    <w:tblPr>
      <w:tblStyleRowBandSize w:val="1"/>
      <w:tblStyleColBandSize w:val="1"/>
      <w:tblCellMar>
        <w:top w:w="0.0" w:type="dxa"/>
        <w:left w:w="115.0" w:type="dxa"/>
        <w:bottom w:w="0.0" w:type="dxa"/>
        <w:right w:w="115.0" w:type="dxa"/>
      </w:tblCellMar>
    </w:tblPr>
    <w:tcPr>
      <w:shd w:fill="e8e8e6" w:val="clear"/>
    </w:tcPr>
    <w:tblStylePr w:type="band1Horz">
      <w:tcPr>
        <w:shd w:fill="e8e8e6" w:val="clear"/>
      </w:tcPr>
    </w:tblStylePr>
    <w:tblStylePr w:type="band1Vert">
      <w:tcPr>
        <w:shd w:fill="e8e8e6" w:val="clear"/>
      </w:tcPr>
    </w:tblStylePr>
    <w:tblStylePr w:type="firstCol">
      <w:rPr>
        <w:b w:val="1"/>
      </w:rPr>
    </w:tblStylePr>
    <w:tblStylePr w:type="firstRow">
      <w:rPr>
        <w:b w:val="1"/>
        <w:color w:val="ffffff"/>
      </w:rPr>
      <w:tcPr>
        <w:tcBorders>
          <w:top w:color="8c8d86" w:space="0" w:sz="4" w:val="single"/>
          <w:left w:color="8c8d86" w:space="0" w:sz="4" w:val="single"/>
          <w:bottom w:color="8c8d86" w:space="0" w:sz="4" w:val="single"/>
          <w:right w:color="8c8d86" w:space="0" w:sz="4" w:val="single"/>
          <w:insideH w:color="000000" w:space="0" w:sz="0" w:val="nil"/>
        </w:tcBorders>
        <w:shd w:fill="8c8d86" w:val="clear"/>
      </w:tcPr>
    </w:tblStylePr>
    <w:tblStylePr w:type="lastCol">
      <w:rPr>
        <w:b w:val="1"/>
      </w:rPr>
    </w:tblStylePr>
    <w:tblStylePr w:type="lastRow">
      <w:rPr>
        <w:b w:val="1"/>
      </w:rPr>
      <w:tcPr>
        <w:tcBorders>
          <w:top w:color="babab6" w:space="0" w:sz="4" w:val="single"/>
        </w:tcBorders>
      </w:tcPr>
    </w:tblStylePr>
  </w:style>
  <w:style w:type="table" w:styleId="Table4">
    <w:basedOn w:val="TableNormal"/>
    <w:pPr>
      <w:spacing w:after="0" w:before="0" w:line="240" w:lineRule="auto"/>
    </w:pPr>
    <w:rPr>
      <w:rFonts w:ascii="Times New Roman" w:cs="Times New Roman" w:eastAsia="Times New Roman" w:hAnsi="Times New Roman"/>
      <w:color w:val="000000"/>
      <w:sz w:val="22"/>
      <w:szCs w:val="22"/>
    </w:rPr>
    <w:tblPr>
      <w:tblStyleRowBandSize w:val="1"/>
      <w:tblStyleColBandSize w:val="1"/>
      <w:tblCellMar>
        <w:top w:w="0.0" w:type="dxa"/>
        <w:left w:w="115.0" w:type="dxa"/>
        <w:bottom w:w="0.0" w:type="dxa"/>
        <w:right w:w="115.0" w:type="dxa"/>
      </w:tblCellMar>
    </w:tblPr>
    <w:tcPr>
      <w:shd w:fill="e8e8e6" w:val="clear"/>
    </w:tcPr>
    <w:tblStylePr w:type="band1Horz">
      <w:tcPr>
        <w:shd w:fill="e8e8e6" w:val="clear"/>
      </w:tcPr>
    </w:tblStylePr>
    <w:tblStylePr w:type="band1Vert">
      <w:tcPr>
        <w:shd w:fill="e8e8e6" w:val="clear"/>
      </w:tcPr>
    </w:tblStylePr>
    <w:tblStylePr w:type="firstCol">
      <w:rPr>
        <w:b w:val="1"/>
      </w:rPr>
    </w:tblStylePr>
    <w:tblStylePr w:type="firstRow">
      <w:rPr>
        <w:b w:val="1"/>
        <w:color w:val="ffffff"/>
      </w:rPr>
      <w:tcPr>
        <w:tcBorders>
          <w:top w:color="8c8d86" w:space="0" w:sz="4" w:val="single"/>
          <w:left w:color="8c8d86" w:space="0" w:sz="4" w:val="single"/>
          <w:bottom w:color="8c8d86" w:space="0" w:sz="4" w:val="single"/>
          <w:right w:color="8c8d86" w:space="0" w:sz="4" w:val="single"/>
          <w:insideH w:color="000000" w:space="0" w:sz="0" w:val="nil"/>
        </w:tcBorders>
        <w:shd w:fill="8c8d86" w:val="clear"/>
      </w:tcPr>
    </w:tblStylePr>
    <w:tblStylePr w:type="lastCol">
      <w:rPr>
        <w:b w:val="1"/>
      </w:rPr>
    </w:tblStylePr>
    <w:tblStylePr w:type="lastRow">
      <w:rPr>
        <w:b w:val="1"/>
      </w:rPr>
      <w:tcPr>
        <w:tcBorders>
          <w:top w:color="babab6" w:space="0" w:sz="4" w:val="single"/>
        </w:tcBorders>
      </w:tcPr>
    </w:tblStylePr>
  </w:style>
  <w:style w:type="table" w:styleId="Table5">
    <w:basedOn w:val="TableNormal"/>
    <w:pPr>
      <w:spacing w:after="0" w:before="0" w:line="240" w:lineRule="auto"/>
    </w:pPr>
    <w:rPr>
      <w:rFonts w:ascii="Times New Roman" w:cs="Times New Roman" w:eastAsia="Times New Roman" w:hAnsi="Times New Roman"/>
      <w:color w:val="000000"/>
      <w:sz w:val="22"/>
      <w:szCs w:val="22"/>
    </w:rPr>
    <w:tblPr>
      <w:tblStyleRowBandSize w:val="1"/>
      <w:tblStyleColBandSize w:val="1"/>
      <w:tblCellMar>
        <w:top w:w="0.0" w:type="dxa"/>
        <w:left w:w="115.0" w:type="dxa"/>
        <w:bottom w:w="0.0" w:type="dxa"/>
        <w:right w:w="115.0" w:type="dxa"/>
      </w:tblCellMar>
    </w:tblPr>
    <w:tcPr>
      <w:shd w:fill="e8e8e6" w:val="clear"/>
    </w:tcPr>
    <w:tblStylePr w:type="band1Horz">
      <w:tcPr>
        <w:shd w:fill="e8e8e6" w:val="clear"/>
      </w:tcPr>
    </w:tblStylePr>
    <w:tblStylePr w:type="band1Vert">
      <w:tcPr>
        <w:shd w:fill="e8e8e6" w:val="clear"/>
      </w:tcPr>
    </w:tblStylePr>
    <w:tblStylePr w:type="firstCol">
      <w:rPr>
        <w:b w:val="1"/>
      </w:rPr>
    </w:tblStylePr>
    <w:tblStylePr w:type="firstRow">
      <w:rPr>
        <w:b w:val="1"/>
        <w:color w:val="ffffff"/>
      </w:rPr>
      <w:tcPr>
        <w:tcBorders>
          <w:top w:color="8c8d86" w:space="0" w:sz="4" w:val="single"/>
          <w:left w:color="8c8d86" w:space="0" w:sz="4" w:val="single"/>
          <w:bottom w:color="8c8d86" w:space="0" w:sz="4" w:val="single"/>
          <w:right w:color="8c8d86" w:space="0" w:sz="4" w:val="single"/>
          <w:insideH w:color="000000" w:space="0" w:sz="0" w:val="nil"/>
          <w:insideV w:color="000000" w:space="0" w:sz="0" w:val="nil"/>
        </w:tcBorders>
        <w:shd w:fill="8c8d86" w:val="clear"/>
      </w:tcPr>
    </w:tblStylePr>
    <w:tblStylePr w:type="lastCol">
      <w:rPr>
        <w:b w:val="1"/>
      </w:rPr>
    </w:tblStylePr>
    <w:tblStylePr w:type="lastRow">
      <w:rPr>
        <w:b w:val="1"/>
      </w:rPr>
      <w:tcPr>
        <w:tcBorders>
          <w:top w:color="8c8d86" w:space="0" w:sz="4" w:val="single"/>
        </w:tcBorders>
      </w:tcPr>
    </w:tblStylePr>
  </w:style>
  <w:style w:type="table" w:styleId="Table6">
    <w:basedOn w:val="TableNormal"/>
    <w:pPr>
      <w:spacing w:after="0" w:before="0" w:line="240" w:lineRule="auto"/>
    </w:pPr>
    <w:rPr>
      <w:rFonts w:ascii="Times New Roman" w:cs="Times New Roman" w:eastAsia="Times New Roman" w:hAnsi="Times New Roman"/>
      <w:color w:val="000000"/>
      <w:sz w:val="22"/>
      <w:szCs w:val="22"/>
    </w:rPr>
    <w:tblPr>
      <w:tblStyleRowBandSize w:val="1"/>
      <w:tblStyleColBandSize w:val="1"/>
      <w:tblCellMar>
        <w:top w:w="0.0" w:type="dxa"/>
        <w:left w:w="115.0" w:type="dxa"/>
        <w:bottom w:w="0.0" w:type="dxa"/>
        <w:right w:w="115.0" w:type="dxa"/>
      </w:tblCellMar>
    </w:tblPr>
    <w:tcPr>
      <w:shd w:fill="e8e8e6" w:val="clear"/>
    </w:tcPr>
    <w:tblStylePr w:type="band1Horz">
      <w:tcPr>
        <w:tcBorders>
          <w:top w:color="8c8d86" w:space="0" w:sz="8" w:val="single"/>
          <w:left w:color="8c8d86" w:space="0" w:sz="8" w:val="single"/>
          <w:bottom w:color="8c8d86" w:space="0" w:sz="8" w:val="single"/>
          <w:right w:color="8c8d86" w:space="0" w:sz="8" w:val="single"/>
          <w:insideV w:color="8c8d86" w:space="0" w:sz="8" w:val="single"/>
        </w:tcBorders>
        <w:shd w:fill="e2e2e1" w:val="clear"/>
      </w:tcPr>
    </w:tblStylePr>
    <w:tblStylePr w:type="band1Vert">
      <w:tcPr>
        <w:tcBorders>
          <w:top w:color="8c8d86" w:space="0" w:sz="8" w:val="single"/>
          <w:left w:color="8c8d86" w:space="0" w:sz="8" w:val="single"/>
          <w:bottom w:color="8c8d86" w:space="0" w:sz="8" w:val="single"/>
          <w:right w:color="8c8d86" w:space="0" w:sz="8" w:val="single"/>
        </w:tcBorders>
        <w:shd w:fill="e2e2e1" w:val="clear"/>
      </w:tcPr>
    </w:tblStylePr>
    <w:tblStylePr w:type="band2Horz">
      <w:tcPr>
        <w:tcBorders>
          <w:top w:color="8c8d86" w:space="0" w:sz="8" w:val="single"/>
          <w:left w:color="8c8d86" w:space="0" w:sz="8" w:val="single"/>
          <w:bottom w:color="8c8d86" w:space="0" w:sz="8" w:val="single"/>
          <w:right w:color="8c8d86" w:space="0" w:sz="8" w:val="single"/>
          <w:insideV w:color="8c8d86" w:space="0" w:sz="8" w:val="single"/>
        </w:tcBorders>
      </w:tcPr>
    </w:tblStylePr>
    <w:tblStylePr w:type="firstCol">
      <w:rPr>
        <w:rFonts w:ascii="Garamond" w:cs="Garamond" w:eastAsia="Garamond" w:hAnsi="Garamond"/>
        <w:b w:val="1"/>
      </w:rPr>
    </w:tblStylePr>
    <w:tblStylePr w:type="firstRow">
      <w:pPr>
        <w:spacing w:after="0" w:before="0" w:line="240" w:lineRule="auto"/>
      </w:pPr>
      <w:rPr>
        <w:rFonts w:ascii="Garamond" w:cs="Garamond" w:eastAsia="Garamond" w:hAnsi="Garamond"/>
        <w:b w:val="1"/>
      </w:rPr>
      <w:tcPr>
        <w:tcBorders>
          <w:top w:color="8c8d86" w:space="0" w:sz="8" w:val="single"/>
          <w:left w:color="8c8d86" w:space="0" w:sz="8" w:val="single"/>
          <w:bottom w:color="8c8d86" w:space="0" w:sz="18" w:val="single"/>
          <w:right w:color="8c8d86" w:space="0" w:sz="8" w:val="single"/>
          <w:insideH w:color="000000" w:space="0" w:sz="0" w:val="nil"/>
          <w:insideV w:color="8c8d86" w:space="0" w:sz="8" w:val="single"/>
        </w:tcBorders>
      </w:tcPr>
    </w:tblStylePr>
    <w:tblStylePr w:type="lastCol">
      <w:rPr>
        <w:rFonts w:ascii="Garamond" w:cs="Garamond" w:eastAsia="Garamond" w:hAnsi="Garamond"/>
        <w:b w:val="1"/>
      </w:rPr>
      <w:tcPr>
        <w:tcBorders>
          <w:top w:color="8c8d86" w:space="0" w:sz="8" w:val="single"/>
          <w:left w:color="8c8d86" w:space="0" w:sz="8" w:val="single"/>
          <w:bottom w:color="8c8d86" w:space="0" w:sz="8" w:val="single"/>
          <w:right w:color="8c8d86" w:space="0" w:sz="8" w:val="single"/>
        </w:tcBorders>
      </w:tcPr>
    </w:tblStylePr>
    <w:tblStylePr w:type="lastRow">
      <w:pPr>
        <w:spacing w:after="0" w:before="0" w:line="240" w:lineRule="auto"/>
      </w:pPr>
      <w:rPr>
        <w:rFonts w:ascii="Garamond" w:cs="Garamond" w:eastAsia="Garamond" w:hAnsi="Garamond"/>
        <w:b w:val="1"/>
      </w:rPr>
      <w:tcPr>
        <w:tcBorders>
          <w:top w:color="8c8d86" w:space="0" w:sz="6" w:val="single"/>
          <w:left w:color="8c8d86" w:space="0" w:sz="8" w:val="single"/>
          <w:bottom w:color="8c8d86" w:space="0" w:sz="8" w:val="single"/>
          <w:right w:color="8c8d86" w:space="0" w:sz="8" w:val="single"/>
          <w:insideH w:color="000000" w:space="0" w:sz="0" w:val="nil"/>
          <w:insideV w:color="8c8d86" w:space="0" w:sz="8" w:val="single"/>
        </w:tcBorders>
      </w:tcPr>
    </w:tblStylePr>
  </w:style>
  <w:style w:type="table" w:styleId="Table7">
    <w:basedOn w:val="TableNormal"/>
    <w:pPr>
      <w:spacing w:after="0" w:before="0" w:line="240" w:lineRule="auto"/>
    </w:pPr>
    <w:rPr>
      <w:rFonts w:ascii="Times New Roman" w:cs="Times New Roman" w:eastAsia="Times New Roman" w:hAnsi="Times New Roman"/>
      <w:color w:val="000000"/>
      <w:sz w:val="22"/>
      <w:szCs w:val="22"/>
    </w:rPr>
    <w:tblPr>
      <w:tblStyleRowBandSize w:val="1"/>
      <w:tblStyleColBandSize w:val="1"/>
      <w:tblCellMar>
        <w:top w:w="0.0" w:type="dxa"/>
        <w:left w:w="115.0" w:type="dxa"/>
        <w:bottom w:w="0.0" w:type="dxa"/>
        <w:right w:w="115.0" w:type="dxa"/>
      </w:tblCellMar>
    </w:tblPr>
    <w:tcPr>
      <w:shd w:fill="e8e8e6" w:val="clear"/>
    </w:tcPr>
    <w:tblStylePr w:type="band1Horz">
      <w:tcPr>
        <w:shd w:fill="e8e8e6" w:val="clear"/>
      </w:tcPr>
    </w:tblStylePr>
    <w:tblStylePr w:type="band1Vert">
      <w:tcPr>
        <w:shd w:fill="e8e8e6" w:val="clear"/>
      </w:tcPr>
    </w:tblStylePr>
    <w:tblStylePr w:type="firstCol">
      <w:rPr>
        <w:b w:val="1"/>
      </w:rPr>
    </w:tblStylePr>
    <w:tblStylePr w:type="firstRow">
      <w:rPr>
        <w:b w:val="1"/>
        <w:color w:val="ffffff"/>
      </w:rPr>
      <w:tcPr>
        <w:tcBorders>
          <w:top w:color="8c8d86" w:space="0" w:sz="4" w:val="single"/>
          <w:left w:color="8c8d86" w:space="0" w:sz="4" w:val="single"/>
          <w:bottom w:color="8c8d86" w:space="0" w:sz="4" w:val="single"/>
          <w:right w:color="8c8d86" w:space="0" w:sz="4" w:val="single"/>
          <w:insideH w:color="000000" w:space="0" w:sz="0" w:val="nil"/>
          <w:insideV w:color="000000" w:space="0" w:sz="0" w:val="nil"/>
        </w:tcBorders>
        <w:shd w:fill="8c8d86" w:val="clear"/>
      </w:tcPr>
    </w:tblStylePr>
    <w:tblStylePr w:type="lastCol">
      <w:rPr>
        <w:b w:val="1"/>
      </w:rPr>
    </w:tblStylePr>
    <w:tblStylePr w:type="lastRow">
      <w:rPr>
        <w:b w:val="1"/>
      </w:rPr>
      <w:tcPr>
        <w:tcBorders>
          <w:top w:color="8c8d86" w:space="0" w:sz="4" w:val="single"/>
        </w:tcBorders>
      </w:tcPr>
    </w:tblStylePr>
  </w:style>
  <w:style w:type="table" w:styleId="Table8">
    <w:basedOn w:val="TableNormal"/>
    <w:pPr>
      <w:spacing w:after="0" w:before="0" w:line="240" w:lineRule="auto"/>
    </w:pPr>
    <w:rPr>
      <w:rFonts w:ascii="Times New Roman" w:cs="Times New Roman" w:eastAsia="Times New Roman" w:hAnsi="Times New Roman"/>
      <w:color w:val="000000"/>
      <w:sz w:val="22"/>
      <w:szCs w:val="22"/>
    </w:rPr>
    <w:tblPr>
      <w:tblStyleRowBandSize w:val="1"/>
      <w:tblStyleColBandSize w:val="1"/>
      <w:tblCellMar>
        <w:top w:w="0.0" w:type="dxa"/>
        <w:left w:w="115.0" w:type="dxa"/>
        <w:bottom w:w="0.0" w:type="dxa"/>
        <w:right w:w="115.0" w:type="dxa"/>
      </w:tblCellMar>
    </w:tblPr>
    <w:tcPr>
      <w:shd w:fill="e8e8e6" w:val="clear"/>
    </w:tcPr>
    <w:tblStylePr w:type="band1Horz">
      <w:tcPr>
        <w:tcBorders>
          <w:top w:color="8c8d86" w:space="0" w:sz="8" w:val="single"/>
          <w:left w:color="8c8d86" w:space="0" w:sz="8" w:val="single"/>
          <w:bottom w:color="8c8d86" w:space="0" w:sz="8" w:val="single"/>
          <w:right w:color="8c8d86" w:space="0" w:sz="8" w:val="single"/>
          <w:insideV w:color="8c8d86" w:space="0" w:sz="8" w:val="single"/>
        </w:tcBorders>
        <w:shd w:fill="e2e2e1" w:val="clear"/>
      </w:tcPr>
    </w:tblStylePr>
    <w:tblStylePr w:type="band1Vert">
      <w:tcPr>
        <w:tcBorders>
          <w:top w:color="8c8d86" w:space="0" w:sz="8" w:val="single"/>
          <w:left w:color="8c8d86" w:space="0" w:sz="8" w:val="single"/>
          <w:bottom w:color="8c8d86" w:space="0" w:sz="8" w:val="single"/>
          <w:right w:color="8c8d86" w:space="0" w:sz="8" w:val="single"/>
        </w:tcBorders>
        <w:shd w:fill="e2e2e1" w:val="clear"/>
      </w:tcPr>
    </w:tblStylePr>
    <w:tblStylePr w:type="band2Horz">
      <w:tcPr>
        <w:tcBorders>
          <w:top w:color="8c8d86" w:space="0" w:sz="8" w:val="single"/>
          <w:left w:color="8c8d86" w:space="0" w:sz="8" w:val="single"/>
          <w:bottom w:color="8c8d86" w:space="0" w:sz="8" w:val="single"/>
          <w:right w:color="8c8d86" w:space="0" w:sz="8" w:val="single"/>
          <w:insideV w:color="8c8d86" w:space="0" w:sz="8" w:val="single"/>
        </w:tcBorders>
      </w:tcPr>
    </w:tblStylePr>
    <w:tblStylePr w:type="firstCol">
      <w:rPr>
        <w:rFonts w:ascii="Garamond" w:cs="Garamond" w:eastAsia="Garamond" w:hAnsi="Garamond"/>
        <w:b w:val="1"/>
      </w:rPr>
    </w:tblStylePr>
    <w:tblStylePr w:type="firstRow">
      <w:pPr>
        <w:spacing w:after="0" w:before="0" w:line="240" w:lineRule="auto"/>
      </w:pPr>
      <w:rPr>
        <w:rFonts w:ascii="Garamond" w:cs="Garamond" w:eastAsia="Garamond" w:hAnsi="Garamond"/>
        <w:b w:val="1"/>
      </w:rPr>
      <w:tcPr>
        <w:tcBorders>
          <w:top w:color="8c8d86" w:space="0" w:sz="8" w:val="single"/>
          <w:left w:color="8c8d86" w:space="0" w:sz="8" w:val="single"/>
          <w:bottom w:color="8c8d86" w:space="0" w:sz="18" w:val="single"/>
          <w:right w:color="8c8d86" w:space="0" w:sz="8" w:val="single"/>
          <w:insideH w:color="000000" w:space="0" w:sz="0" w:val="nil"/>
          <w:insideV w:color="8c8d86" w:space="0" w:sz="8" w:val="single"/>
        </w:tcBorders>
      </w:tcPr>
    </w:tblStylePr>
    <w:tblStylePr w:type="lastCol">
      <w:rPr>
        <w:rFonts w:ascii="Garamond" w:cs="Garamond" w:eastAsia="Garamond" w:hAnsi="Garamond"/>
        <w:b w:val="1"/>
      </w:rPr>
      <w:tcPr>
        <w:tcBorders>
          <w:top w:color="8c8d86" w:space="0" w:sz="8" w:val="single"/>
          <w:left w:color="8c8d86" w:space="0" w:sz="8" w:val="single"/>
          <w:bottom w:color="8c8d86" w:space="0" w:sz="8" w:val="single"/>
          <w:right w:color="8c8d86" w:space="0" w:sz="8" w:val="single"/>
        </w:tcBorders>
      </w:tcPr>
    </w:tblStylePr>
    <w:tblStylePr w:type="lastRow">
      <w:pPr>
        <w:spacing w:after="0" w:before="0" w:line="240" w:lineRule="auto"/>
      </w:pPr>
      <w:rPr>
        <w:rFonts w:ascii="Garamond" w:cs="Garamond" w:eastAsia="Garamond" w:hAnsi="Garamond"/>
        <w:b w:val="1"/>
      </w:rPr>
      <w:tcPr>
        <w:tcBorders>
          <w:top w:color="8c8d86" w:space="0" w:sz="6" w:val="single"/>
          <w:left w:color="8c8d86" w:space="0" w:sz="8" w:val="single"/>
          <w:bottom w:color="8c8d86" w:space="0" w:sz="8" w:val="single"/>
          <w:right w:color="8c8d86" w:space="0" w:sz="8" w:val="single"/>
          <w:insideH w:color="000000" w:space="0" w:sz="0" w:val="nil"/>
          <w:insideV w:color="8c8d86" w:space="0" w:sz="8" w:val="single"/>
        </w:tcBorders>
      </w:tcPr>
    </w:tblStylePr>
  </w:style>
  <w:style w:type="table" w:styleId="Table9">
    <w:basedOn w:val="TableNormal"/>
    <w:pPr>
      <w:spacing w:after="0" w:before="0" w:line="240" w:lineRule="auto"/>
    </w:pPr>
    <w:rPr>
      <w:rFonts w:ascii="Times New Roman" w:cs="Times New Roman" w:eastAsia="Times New Roman" w:hAnsi="Times New Roman"/>
      <w:color w:val="000000"/>
      <w:sz w:val="22"/>
      <w:szCs w:val="22"/>
    </w:rPr>
    <w:tblPr>
      <w:tblStyleRowBandSize w:val="1"/>
      <w:tblStyleColBandSize w:val="1"/>
      <w:tblCellMar>
        <w:top w:w="0.0" w:type="dxa"/>
        <w:left w:w="115.0" w:type="dxa"/>
        <w:bottom w:w="0.0" w:type="dxa"/>
        <w:right w:w="115.0" w:type="dxa"/>
      </w:tblCellMar>
    </w:tblPr>
    <w:tcPr>
      <w:shd w:fill="e8e8e6" w:val="clear"/>
    </w:tcPr>
    <w:tblStylePr w:type="band1Horz">
      <w:tcPr>
        <w:tcBorders>
          <w:top w:color="8c8d86" w:space="0" w:sz="8" w:val="single"/>
          <w:left w:color="8c8d86" w:space="0" w:sz="8" w:val="single"/>
          <w:bottom w:color="8c8d86" w:space="0" w:sz="8" w:val="single"/>
          <w:right w:color="8c8d86" w:space="0" w:sz="8" w:val="single"/>
          <w:insideV w:color="8c8d86" w:space="0" w:sz="8" w:val="single"/>
        </w:tcBorders>
        <w:shd w:fill="e2e2e1" w:val="clear"/>
      </w:tcPr>
    </w:tblStylePr>
    <w:tblStylePr w:type="band1Vert">
      <w:tcPr>
        <w:tcBorders>
          <w:top w:color="8c8d86" w:space="0" w:sz="8" w:val="single"/>
          <w:left w:color="8c8d86" w:space="0" w:sz="8" w:val="single"/>
          <w:bottom w:color="8c8d86" w:space="0" w:sz="8" w:val="single"/>
          <w:right w:color="8c8d86" w:space="0" w:sz="8" w:val="single"/>
        </w:tcBorders>
        <w:shd w:fill="e2e2e1" w:val="clear"/>
      </w:tcPr>
    </w:tblStylePr>
    <w:tblStylePr w:type="band2Horz">
      <w:tcPr>
        <w:tcBorders>
          <w:top w:color="8c8d86" w:space="0" w:sz="8" w:val="single"/>
          <w:left w:color="8c8d86" w:space="0" w:sz="8" w:val="single"/>
          <w:bottom w:color="8c8d86" w:space="0" w:sz="8" w:val="single"/>
          <w:right w:color="8c8d86" w:space="0" w:sz="8" w:val="single"/>
          <w:insideV w:color="8c8d86" w:space="0" w:sz="8" w:val="single"/>
        </w:tcBorders>
      </w:tcPr>
    </w:tblStylePr>
    <w:tblStylePr w:type="firstCol">
      <w:rPr>
        <w:rFonts w:ascii="Garamond" w:cs="Garamond" w:eastAsia="Garamond" w:hAnsi="Garamond"/>
        <w:b w:val="1"/>
      </w:rPr>
    </w:tblStylePr>
    <w:tblStylePr w:type="firstRow">
      <w:pPr>
        <w:spacing w:after="0" w:before="0" w:line="240" w:lineRule="auto"/>
      </w:pPr>
      <w:rPr>
        <w:rFonts w:ascii="Garamond" w:cs="Garamond" w:eastAsia="Garamond" w:hAnsi="Garamond"/>
        <w:b w:val="1"/>
      </w:rPr>
      <w:tcPr>
        <w:tcBorders>
          <w:top w:color="8c8d86" w:space="0" w:sz="8" w:val="single"/>
          <w:left w:color="8c8d86" w:space="0" w:sz="8" w:val="single"/>
          <w:bottom w:color="8c8d86" w:space="0" w:sz="18" w:val="single"/>
          <w:right w:color="8c8d86" w:space="0" w:sz="8" w:val="single"/>
          <w:insideH w:color="000000" w:space="0" w:sz="0" w:val="nil"/>
          <w:insideV w:color="8c8d86" w:space="0" w:sz="8" w:val="single"/>
        </w:tcBorders>
      </w:tcPr>
    </w:tblStylePr>
    <w:tblStylePr w:type="lastCol">
      <w:rPr>
        <w:rFonts w:ascii="Garamond" w:cs="Garamond" w:eastAsia="Garamond" w:hAnsi="Garamond"/>
        <w:b w:val="1"/>
      </w:rPr>
      <w:tcPr>
        <w:tcBorders>
          <w:top w:color="8c8d86" w:space="0" w:sz="8" w:val="single"/>
          <w:left w:color="8c8d86" w:space="0" w:sz="8" w:val="single"/>
          <w:bottom w:color="8c8d86" w:space="0" w:sz="8" w:val="single"/>
          <w:right w:color="8c8d86" w:space="0" w:sz="8" w:val="single"/>
        </w:tcBorders>
      </w:tcPr>
    </w:tblStylePr>
    <w:tblStylePr w:type="lastRow">
      <w:pPr>
        <w:spacing w:after="0" w:before="0" w:line="240" w:lineRule="auto"/>
      </w:pPr>
      <w:rPr>
        <w:rFonts w:ascii="Garamond" w:cs="Garamond" w:eastAsia="Garamond" w:hAnsi="Garamond"/>
        <w:b w:val="1"/>
      </w:rPr>
      <w:tcPr>
        <w:tcBorders>
          <w:top w:color="8c8d86" w:space="0" w:sz="6" w:val="single"/>
          <w:left w:color="8c8d86" w:space="0" w:sz="8" w:val="single"/>
          <w:bottom w:color="8c8d86" w:space="0" w:sz="8" w:val="single"/>
          <w:right w:color="8c8d86" w:space="0" w:sz="8" w:val="single"/>
          <w:insideH w:color="000000" w:space="0" w:sz="0" w:val="nil"/>
          <w:insideV w:color="8c8d86" w:space="0" w:sz="8" w:val="single"/>
        </w:tcBorders>
      </w:tcPr>
    </w:tblStylePr>
  </w:style>
  <w:style w:type="table" w:styleId="Table10">
    <w:basedOn w:val="TableNormal"/>
    <w:pPr>
      <w:spacing w:after="0" w:before="0" w:line="240" w:lineRule="auto"/>
    </w:pPr>
    <w:rPr>
      <w:rFonts w:ascii="Times New Roman" w:cs="Times New Roman" w:eastAsia="Times New Roman" w:hAnsi="Times New Roman"/>
      <w:color w:val="000000"/>
      <w:sz w:val="22"/>
      <w:szCs w:val="22"/>
    </w:rPr>
    <w:tblPr>
      <w:tblStyleRowBandSize w:val="1"/>
      <w:tblStyleColBandSize w:val="1"/>
      <w:tblCellMar>
        <w:top w:w="0.0" w:type="dxa"/>
        <w:left w:w="115.0" w:type="dxa"/>
        <w:bottom w:w="0.0" w:type="dxa"/>
        <w:right w:w="115.0" w:type="dxa"/>
      </w:tblCellMar>
    </w:tblPr>
    <w:tcPr>
      <w:shd w:fill="e8e8e6" w:val="clear"/>
    </w:tcPr>
    <w:tblStylePr w:type="band1Horz">
      <w:tcPr>
        <w:shd w:fill="d1d1ce" w:val="clear"/>
      </w:tcPr>
    </w:tblStylePr>
    <w:tblStylePr w:type="band1Vert">
      <w:tcPr>
        <w:shd w:fill="d1d1c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c8d8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c8d8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c8d8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c8d86" w:val="clear"/>
      </w:tcPr>
    </w:tblStylePr>
  </w:style>
  <w:style w:type="table" w:styleId="Table11">
    <w:basedOn w:val="TableNormal"/>
    <w:pPr>
      <w:spacing w:after="0" w:before="0" w:line="240" w:lineRule="auto"/>
    </w:pPr>
    <w:rPr>
      <w:rFonts w:ascii="Times New Roman" w:cs="Times New Roman" w:eastAsia="Times New Roman" w:hAnsi="Times New Roman"/>
      <w:color w:val="000000"/>
      <w:sz w:val="22"/>
      <w:szCs w:val="22"/>
    </w:rPr>
    <w:tblPr>
      <w:tblStyleRowBandSize w:val="1"/>
      <w:tblStyleColBandSize w:val="1"/>
      <w:tblCellMar>
        <w:top w:w="0.0" w:type="dxa"/>
        <w:left w:w="115.0" w:type="dxa"/>
        <w:bottom w:w="0.0" w:type="dxa"/>
        <w:right w:w="115.0" w:type="dxa"/>
      </w:tblCellMar>
    </w:tblPr>
    <w:tcPr>
      <w:shd w:fill="e8e8e6" w:val="clear"/>
    </w:tcPr>
    <w:tblStylePr w:type="band1Horz">
      <w:tcPr>
        <w:shd w:fill="d1d1ce" w:val="clear"/>
      </w:tcPr>
    </w:tblStylePr>
    <w:tblStylePr w:type="band1Vert">
      <w:tcPr>
        <w:shd w:fill="d1d1c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c8d8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c8d8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c8d8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c8d86" w:val="clear"/>
      </w:tcPr>
    </w:tblStylePr>
  </w:style>
  <w:style w:type="table" w:styleId="Table12">
    <w:basedOn w:val="TableNormal"/>
    <w:pPr>
      <w:spacing w:after="0" w:before="0" w:line="240" w:lineRule="auto"/>
    </w:pPr>
    <w:rPr>
      <w:rFonts w:ascii="Times New Roman" w:cs="Times New Roman" w:eastAsia="Times New Roman" w:hAnsi="Times New Roman"/>
      <w:color w:val="000000"/>
      <w:sz w:val="22"/>
      <w:szCs w:val="22"/>
    </w:rPr>
    <w:tblPr>
      <w:tblStyleRowBandSize w:val="1"/>
      <w:tblStyleColBandSize w:val="1"/>
      <w:tblCellMar>
        <w:top w:w="0.0" w:type="dxa"/>
        <w:left w:w="115.0" w:type="dxa"/>
        <w:bottom w:w="0.0" w:type="dxa"/>
        <w:right w:w="115.0" w:type="dxa"/>
      </w:tblCellMar>
    </w:tblPr>
    <w:tcPr>
      <w:shd w:fill="e8e8e6" w:val="clear"/>
    </w:tcPr>
    <w:tblStylePr w:type="band1Horz">
      <w:tcPr>
        <w:shd w:fill="d1d1ce" w:val="clear"/>
      </w:tcPr>
    </w:tblStylePr>
    <w:tblStylePr w:type="band1Vert">
      <w:tcPr>
        <w:shd w:fill="d1d1c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c8d8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c8d8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c8d8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c8d86" w:val="clear"/>
      </w:tcPr>
    </w:tblStylePr>
  </w:style>
  <w:style w:type="table" w:styleId="Table13">
    <w:basedOn w:val="TableNormal"/>
    <w:pPr>
      <w:spacing w:after="0" w:before="0" w:line="240" w:lineRule="auto"/>
    </w:pPr>
    <w:rPr>
      <w:rFonts w:ascii="Times New Roman" w:cs="Times New Roman" w:eastAsia="Times New Roman" w:hAnsi="Times New Roman"/>
      <w:color w:val="000000"/>
      <w:sz w:val="22"/>
      <w:szCs w:val="22"/>
    </w:rPr>
    <w:tblPr>
      <w:tblStyleRowBandSize w:val="1"/>
      <w:tblStyleColBandSize w:val="1"/>
      <w:tblCellMar>
        <w:top w:w="0.0" w:type="dxa"/>
        <w:left w:w="115.0" w:type="dxa"/>
        <w:bottom w:w="0.0" w:type="dxa"/>
        <w:right w:w="115.0" w:type="dxa"/>
      </w:tblCellMar>
    </w:tblPr>
    <w:tcPr>
      <w:shd w:fill="e8e8e6" w:val="clear"/>
    </w:tcPr>
    <w:tblStylePr w:type="band1Horz">
      <w:tcPr>
        <w:shd w:fill="d1d1ce" w:val="clear"/>
      </w:tcPr>
    </w:tblStylePr>
    <w:tblStylePr w:type="band1Vert">
      <w:tcPr>
        <w:shd w:fill="d1d1c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c8d8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c8d8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c8d8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c8d86" w:val="clear"/>
      </w:tcPr>
    </w:tblStylePr>
  </w:style>
  <w:style w:type="table" w:styleId="Table14">
    <w:basedOn w:val="TableNormal"/>
    <w:pPr>
      <w:spacing w:after="0" w:before="0" w:line="240" w:lineRule="auto"/>
    </w:pPr>
    <w:rPr>
      <w:rFonts w:ascii="Times New Roman" w:cs="Times New Roman" w:eastAsia="Times New Roman" w:hAnsi="Times New Roman"/>
      <w:color w:val="000000"/>
      <w:sz w:val="22"/>
      <w:szCs w:val="22"/>
    </w:rPr>
    <w:tblPr>
      <w:tblStyleRowBandSize w:val="1"/>
      <w:tblStyleColBandSize w:val="1"/>
      <w:tblCellMar>
        <w:top w:w="0.0" w:type="dxa"/>
        <w:left w:w="115.0" w:type="dxa"/>
        <w:bottom w:w="0.0" w:type="dxa"/>
        <w:right w:w="115.0" w:type="dxa"/>
      </w:tblCellMar>
    </w:tblPr>
    <w:tcPr>
      <w:shd w:fill="e8e8e6" w:val="clear"/>
    </w:tcPr>
    <w:tblStylePr w:type="band1Horz">
      <w:tcPr>
        <w:shd w:fill="d1d1ce" w:val="clear"/>
      </w:tcPr>
    </w:tblStylePr>
    <w:tblStylePr w:type="band1Vert">
      <w:tcPr>
        <w:shd w:fill="d1d1c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c8d8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c8d8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c8d8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c8d86" w:val="clear"/>
      </w:tcPr>
    </w:tblStylePr>
  </w:style>
  <w:style w:type="table" w:styleId="Table15">
    <w:basedOn w:val="TableNormal"/>
    <w:pPr>
      <w:spacing w:after="0" w:before="0" w:line="240" w:lineRule="auto"/>
    </w:pPr>
    <w:rPr>
      <w:rFonts w:ascii="Times New Roman" w:cs="Times New Roman" w:eastAsia="Times New Roman" w:hAnsi="Times New Roman"/>
      <w:color w:val="000000"/>
      <w:sz w:val="22"/>
      <w:szCs w:val="22"/>
    </w:rPr>
    <w:tblPr>
      <w:tblStyleRowBandSize w:val="1"/>
      <w:tblStyleColBandSize w:val="1"/>
      <w:tblCellMar>
        <w:top w:w="0.0" w:type="dxa"/>
        <w:left w:w="115.0" w:type="dxa"/>
        <w:bottom w:w="0.0" w:type="dxa"/>
        <w:right w:w="115.0" w:type="dxa"/>
      </w:tblCellMar>
    </w:tblPr>
    <w:tcPr>
      <w:shd w:fill="e8e8e6" w:val="clear"/>
    </w:tcPr>
    <w:tblStylePr w:type="band1Horz">
      <w:tcPr>
        <w:shd w:fill="e8e8e6" w:val="clear"/>
      </w:tcPr>
    </w:tblStylePr>
    <w:tblStylePr w:type="band1Vert">
      <w:tcPr>
        <w:shd w:fill="e8e8e6" w:val="clear"/>
      </w:tcPr>
    </w:tblStylePr>
    <w:tblStylePr w:type="firstCol">
      <w:rPr>
        <w:b w:val="1"/>
      </w:rPr>
    </w:tblStylePr>
    <w:tblStylePr w:type="firstRow">
      <w:rPr>
        <w:b w:val="1"/>
        <w:color w:val="ffffff"/>
      </w:rPr>
      <w:tcPr>
        <w:tcBorders>
          <w:top w:color="8c8d86" w:space="0" w:sz="4" w:val="single"/>
          <w:left w:color="8c8d86" w:space="0" w:sz="4" w:val="single"/>
          <w:bottom w:color="8c8d86" w:space="0" w:sz="4" w:val="single"/>
          <w:right w:color="8c8d86" w:space="0" w:sz="4" w:val="single"/>
          <w:insideH w:color="000000" w:space="0" w:sz="0" w:val="nil"/>
          <w:insideV w:color="000000" w:space="0" w:sz="0" w:val="nil"/>
        </w:tcBorders>
        <w:shd w:fill="8c8d86" w:val="clear"/>
      </w:tcPr>
    </w:tblStylePr>
    <w:tblStylePr w:type="lastCol">
      <w:rPr>
        <w:b w:val="1"/>
      </w:rPr>
    </w:tblStylePr>
    <w:tblStylePr w:type="lastRow">
      <w:rPr>
        <w:b w:val="1"/>
      </w:rPr>
      <w:tcPr>
        <w:tcBorders>
          <w:top w:color="8c8d86"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footer" Target="footer1.xml"/><Relationship Id="rId21" Type="http://schemas.openxmlformats.org/officeDocument/2006/relationships/header" Target="header1.xml"/><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3.jpg"/><Relationship Id="rId25" Type="http://schemas.openxmlformats.org/officeDocument/2006/relationships/image" Target="media/image9.jpg"/><Relationship Id="rId28" Type="http://schemas.openxmlformats.org/officeDocument/2006/relationships/image" Target="media/image5.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jpg"/><Relationship Id="rId7" Type="http://schemas.openxmlformats.org/officeDocument/2006/relationships/image" Target="media/image17.png"/><Relationship Id="rId8" Type="http://schemas.openxmlformats.org/officeDocument/2006/relationships/image" Target="media/image14.png"/><Relationship Id="rId31" Type="http://schemas.openxmlformats.org/officeDocument/2006/relationships/image" Target="media/image21.jpg"/><Relationship Id="rId30" Type="http://schemas.openxmlformats.org/officeDocument/2006/relationships/image" Target="media/image6.jpg"/><Relationship Id="rId11" Type="http://schemas.openxmlformats.org/officeDocument/2006/relationships/image" Target="media/image23.png"/><Relationship Id="rId10" Type="http://schemas.openxmlformats.org/officeDocument/2006/relationships/image" Target="media/image20.png"/><Relationship Id="rId32" Type="http://schemas.openxmlformats.org/officeDocument/2006/relationships/image" Target="media/image10.jpg"/><Relationship Id="rId13" Type="http://schemas.openxmlformats.org/officeDocument/2006/relationships/image" Target="media/image22.png"/><Relationship Id="rId12" Type="http://schemas.openxmlformats.org/officeDocument/2006/relationships/image" Target="media/image25.png"/><Relationship Id="rId15" Type="http://schemas.openxmlformats.org/officeDocument/2006/relationships/image" Target="media/image15.png"/><Relationship Id="rId14" Type="http://schemas.openxmlformats.org/officeDocument/2006/relationships/image" Target="media/image27.png"/><Relationship Id="rId17" Type="http://schemas.openxmlformats.org/officeDocument/2006/relationships/image" Target="media/image19.png"/><Relationship Id="rId16" Type="http://schemas.openxmlformats.org/officeDocument/2006/relationships/image" Target="media/image24.png"/><Relationship Id="rId19" Type="http://schemas.openxmlformats.org/officeDocument/2006/relationships/image" Target="media/image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8.png"/></Relationships>
</file>

<file path=word/theme/theme1.xml><?xml version="1.0" encoding="utf-8"?>
<a:theme xmlns:a="http://schemas.openxmlformats.org/drawingml/2006/main" name="Recorte">
  <a:themeElements>
    <a:clrScheme name="Recorte">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Recort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nyIeIsss3/uMvh4+80zQosujmg==">AMUW2mXyR6GvfDqxdfDQkkYyBmzRIEHWkcP8Vj044RKxVG7mlg+9bZkh2xq7GbpO9P8AczzBfir9Pb0WZa6EBpA+Paff+a3U7ExVTsd/2GAWgrxe7mg2PircdzYwIPUPjgiY9a0dj7I7fJO9hQyQY8Fo3yhWn39L7hVXiJ4b7XWVp+HRp7DrcC/f0qo5aBrkB0JN0JIGm+ZaV1vLYDUjf/D0gB50GeW2ug30PgUY1Q3VVOr1taLLum7k7kcDeLAJVSDDk3y7rAzCqs5iBqKL7KMdoXwpEXkgiR2Qz1sCylFynsKfKmZRRqyHCxz5OaR/vcXEfd0HuvSBUMOKm4rqbWaNF3ZsyrCRDvKwjhWRuw775/dnpQsFny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2021-05-30T14:29:00Z</dcterms:created>
  <dc:creator>ADSI</dc:creator>
</cp:coreProperties>
</file>