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69A717" w14:textId="19436C5E" w:rsidR="005E6E46" w:rsidRDefault="005E6E46">
      <w:pPr>
        <w:pStyle w:val="ICESTTitle"/>
      </w:pPr>
      <w:r>
        <w:t xml:space="preserve">Implementation of </w:t>
      </w:r>
      <w:r w:rsidR="00C23F3E">
        <w:t xml:space="preserve">the </w:t>
      </w:r>
      <w:r>
        <w:t xml:space="preserve">Serbian language </w:t>
      </w:r>
      <w:r w:rsidR="00D82DBD">
        <w:t>POS taggers</w:t>
      </w:r>
    </w:p>
    <w:p w14:paraId="023BDF26" w14:textId="77777777" w:rsidR="00731789" w:rsidRDefault="005E6E46">
      <w:pPr>
        <w:pStyle w:val="ICESTTitle"/>
        <w:rPr>
          <w:rFonts w:ascii="TimesNewRoman" w:hAnsi="TimesNewRoman" w:cs="TimesNewRoman"/>
          <w:szCs w:val="44"/>
          <w:lang w:val="en-GB" w:eastAsia="en-GB"/>
        </w:rPr>
      </w:pPr>
      <w:r>
        <w:t>using the NLTK library</w:t>
      </w:r>
    </w:p>
    <w:p w14:paraId="4DEC5459" w14:textId="156BB48F" w:rsidR="00731789" w:rsidRPr="002B0F74" w:rsidRDefault="00731789" w:rsidP="00AB0DCB">
      <w:pPr>
        <w:pStyle w:val="ICESTAffilation"/>
        <w:framePr w:w="5018" w:h="1905" w:hRule="exact" w:vSpace="284" w:wrap="around" w:hAnchor="margin" w:yAlign="bottom" w:anchorLock="1"/>
        <w:shd w:val="solid" w:color="FFFFFF" w:fill="FFFFFF"/>
        <w:rPr>
          <w:lang w:val="it-IT"/>
        </w:rPr>
      </w:pPr>
      <w:r w:rsidRPr="002B0F74">
        <w:rPr>
          <w:vertAlign w:val="superscript"/>
        </w:rPr>
        <w:t>1</w:t>
      </w:r>
      <w:r w:rsidR="00AB0DCB">
        <w:t>Nikola</w:t>
      </w:r>
      <w:r w:rsidR="00F53405">
        <w:t xml:space="preserve"> </w:t>
      </w:r>
      <w:r w:rsidR="00AB0DCB">
        <w:t>V</w:t>
      </w:r>
      <w:r w:rsidR="00906773">
        <w:t xml:space="preserve">. </w:t>
      </w:r>
      <w:r w:rsidR="00AB0DCB">
        <w:t>Vukotić</w:t>
      </w:r>
      <w:r w:rsidRPr="002B0F74">
        <w:t xml:space="preserve"> is with </w:t>
      </w:r>
      <w:r w:rsidR="00906773">
        <w:t xml:space="preserve">University of </w:t>
      </w:r>
      <w:proofErr w:type="spellStart"/>
      <w:r w:rsidR="00906773">
        <w:t>Niš</w:t>
      </w:r>
      <w:proofErr w:type="spellEnd"/>
      <w:r w:rsidR="00906773">
        <w:t>,</w:t>
      </w:r>
      <w:r w:rsidRPr="002B0F74">
        <w:t xml:space="preserve"> Faculty of </w:t>
      </w:r>
      <w:r w:rsidR="00906773">
        <w:t>Electronic Engineering</w:t>
      </w:r>
      <w:r w:rsidR="002B0F74" w:rsidRPr="002B0F74">
        <w:t xml:space="preserve">, </w:t>
      </w:r>
      <w:r w:rsidR="00906773">
        <w:t xml:space="preserve">Aleksandra </w:t>
      </w:r>
      <w:proofErr w:type="spellStart"/>
      <w:r w:rsidR="001F1CA5">
        <w:t>M</w:t>
      </w:r>
      <w:r w:rsidR="00906773">
        <w:t>edvedeva</w:t>
      </w:r>
      <w:proofErr w:type="spellEnd"/>
      <w:r w:rsidR="00906773">
        <w:t xml:space="preserve"> 14, 18000 </w:t>
      </w:r>
      <w:proofErr w:type="spellStart"/>
      <w:r w:rsidR="00906773">
        <w:t>Niš</w:t>
      </w:r>
      <w:proofErr w:type="spellEnd"/>
      <w:r w:rsidR="002B0F74" w:rsidRPr="002B0F74">
        <w:rPr>
          <w:lang w:val="it-IT"/>
        </w:rPr>
        <w:t xml:space="preserve">, </w:t>
      </w:r>
      <w:r w:rsidR="00906773">
        <w:rPr>
          <w:lang w:val="it-IT"/>
        </w:rPr>
        <w:t>Serbia</w:t>
      </w:r>
      <w:r w:rsidR="002B0F74" w:rsidRPr="002B0F74">
        <w:rPr>
          <w:lang w:val="it-IT"/>
        </w:rPr>
        <w:t xml:space="preserve">, E-mail: </w:t>
      </w:r>
      <w:r w:rsidR="006B36A2">
        <w:rPr>
          <w:lang w:val="it-IT"/>
        </w:rPr>
        <w:t>nikolaraca</w:t>
      </w:r>
      <w:r w:rsidR="002B0F74" w:rsidRPr="002B0F74">
        <w:rPr>
          <w:lang w:val="it-IT"/>
        </w:rPr>
        <w:t>@</w:t>
      </w:r>
      <w:r w:rsidR="00906773">
        <w:rPr>
          <w:lang w:val="it-IT"/>
        </w:rPr>
        <w:t>elfa</w:t>
      </w:r>
      <w:r w:rsidR="0050013B">
        <w:rPr>
          <w:lang w:val="it-IT"/>
        </w:rPr>
        <w:t>k</w:t>
      </w:r>
      <w:r w:rsidR="00906773">
        <w:rPr>
          <w:lang w:val="it-IT"/>
        </w:rPr>
        <w:t>.rs</w:t>
      </w:r>
    </w:p>
    <w:p w14:paraId="7E6CC63A" w14:textId="6EB44944" w:rsidR="00906773" w:rsidRDefault="00906773" w:rsidP="00AB0DCB">
      <w:pPr>
        <w:pStyle w:val="ICESTAffilation"/>
        <w:framePr w:w="5018" w:h="1905" w:hRule="exact" w:vSpace="284" w:wrap="around" w:hAnchor="margin" w:yAlign="bottom" w:anchorLock="1"/>
        <w:shd w:val="solid" w:color="FFFFFF" w:fill="FFFFFF"/>
        <w:rPr>
          <w:lang w:val="it-IT"/>
        </w:rPr>
      </w:pPr>
      <w:r>
        <w:rPr>
          <w:vertAlign w:val="superscript"/>
        </w:rPr>
        <w:t>2</w:t>
      </w:r>
      <w:r w:rsidR="00AB0DCB">
        <w:t>Sofija</w:t>
      </w:r>
      <w:r w:rsidR="00F53405">
        <w:t xml:space="preserve"> </w:t>
      </w:r>
      <w:r w:rsidR="00F97445" w:rsidRPr="00F97445">
        <w:t>Č</w:t>
      </w:r>
      <w:r>
        <w:t xml:space="preserve">. </w:t>
      </w:r>
      <w:proofErr w:type="spellStart"/>
      <w:r>
        <w:t>Petrović</w:t>
      </w:r>
      <w:proofErr w:type="spellEnd"/>
      <w:r w:rsidRPr="002B0F74">
        <w:t xml:space="preserve"> is with </w:t>
      </w:r>
      <w:r>
        <w:t xml:space="preserve">University of </w:t>
      </w:r>
      <w:proofErr w:type="spellStart"/>
      <w:r>
        <w:t>Niš</w:t>
      </w:r>
      <w:proofErr w:type="spellEnd"/>
      <w:r>
        <w:t>,</w:t>
      </w:r>
      <w:r w:rsidRPr="002B0F74">
        <w:t xml:space="preserve"> Faculty of </w:t>
      </w:r>
      <w:r>
        <w:t>Electronic Engineering</w:t>
      </w:r>
      <w:r w:rsidRPr="002B0F74">
        <w:t xml:space="preserve">, </w:t>
      </w:r>
      <w:r>
        <w:t xml:space="preserve">Aleksandra </w:t>
      </w:r>
      <w:proofErr w:type="spellStart"/>
      <w:r w:rsidR="001F1CA5">
        <w:t>M</w:t>
      </w:r>
      <w:r>
        <w:t>edvedeva</w:t>
      </w:r>
      <w:proofErr w:type="spellEnd"/>
      <w:r>
        <w:t xml:space="preserve"> 14, 18000 </w:t>
      </w:r>
      <w:proofErr w:type="spellStart"/>
      <w:r>
        <w:t>Niš</w:t>
      </w:r>
      <w:proofErr w:type="spellEnd"/>
      <w:r w:rsidRPr="002B0F74">
        <w:rPr>
          <w:lang w:val="it-IT"/>
        </w:rPr>
        <w:t xml:space="preserve">, </w:t>
      </w:r>
      <w:r>
        <w:rPr>
          <w:lang w:val="it-IT"/>
        </w:rPr>
        <w:t>Serbia</w:t>
      </w:r>
      <w:r w:rsidRPr="002B0F74">
        <w:rPr>
          <w:lang w:val="it-IT"/>
        </w:rPr>
        <w:t xml:space="preserve">, E-mail: </w:t>
      </w:r>
      <w:r w:rsidR="00745E35">
        <w:rPr>
          <w:lang w:val="it-IT"/>
        </w:rPr>
        <w:t>sofija</w:t>
      </w:r>
      <w:r>
        <w:rPr>
          <w:lang w:val="it-IT"/>
        </w:rPr>
        <w:t>.petrovic</w:t>
      </w:r>
      <w:r w:rsidRPr="002B0F74">
        <w:rPr>
          <w:lang w:val="it-IT"/>
        </w:rPr>
        <w:t>@</w:t>
      </w:r>
      <w:r>
        <w:rPr>
          <w:lang w:val="it-IT"/>
        </w:rPr>
        <w:t>elfak.rs</w:t>
      </w:r>
    </w:p>
    <w:p w14:paraId="2DFDA57E" w14:textId="77777777" w:rsidR="00AB0DCB" w:rsidRPr="002B0F74" w:rsidRDefault="00AB0DCB" w:rsidP="00AB0DCB">
      <w:pPr>
        <w:pStyle w:val="ICESTAffilation"/>
        <w:framePr w:w="5018" w:h="1905" w:hRule="exact" w:vSpace="284" w:wrap="around" w:hAnchor="margin" w:yAlign="bottom" w:anchorLock="1"/>
        <w:shd w:val="solid" w:color="FFFFFF" w:fill="FFFFFF"/>
        <w:rPr>
          <w:lang w:val="it-IT"/>
        </w:rPr>
      </w:pPr>
      <w:r>
        <w:rPr>
          <w:vertAlign w:val="superscript"/>
        </w:rPr>
        <w:t>3</w:t>
      </w:r>
      <w:r>
        <w:t xml:space="preserve">Suzana </w:t>
      </w:r>
      <w:r w:rsidR="008F780B">
        <w:t>R</w:t>
      </w:r>
      <w:r>
        <w:t xml:space="preserve">. </w:t>
      </w:r>
      <w:proofErr w:type="spellStart"/>
      <w:r>
        <w:t>Stojković</w:t>
      </w:r>
      <w:proofErr w:type="spellEnd"/>
      <w:r w:rsidRPr="002B0F74">
        <w:t xml:space="preserve"> is with </w:t>
      </w:r>
      <w:r>
        <w:t xml:space="preserve">University of </w:t>
      </w:r>
      <w:proofErr w:type="spellStart"/>
      <w:r>
        <w:t>Niš</w:t>
      </w:r>
      <w:proofErr w:type="spellEnd"/>
      <w:r>
        <w:t>,</w:t>
      </w:r>
      <w:r w:rsidRPr="002B0F74">
        <w:t xml:space="preserve"> Faculty of </w:t>
      </w:r>
      <w:r>
        <w:t>Electronic Engineering</w:t>
      </w:r>
      <w:r w:rsidRPr="002B0F74">
        <w:t xml:space="preserve">, </w:t>
      </w:r>
      <w:r>
        <w:t xml:space="preserve">Aleksandra </w:t>
      </w:r>
      <w:proofErr w:type="spellStart"/>
      <w:r w:rsidR="001F1CA5">
        <w:t>M</w:t>
      </w:r>
      <w:r>
        <w:t>edvedeva</w:t>
      </w:r>
      <w:proofErr w:type="spellEnd"/>
      <w:r>
        <w:t xml:space="preserve"> 14, 18000 </w:t>
      </w:r>
      <w:proofErr w:type="spellStart"/>
      <w:r>
        <w:t>Niš</w:t>
      </w:r>
      <w:proofErr w:type="spellEnd"/>
      <w:r w:rsidRPr="002B0F74">
        <w:rPr>
          <w:lang w:val="it-IT"/>
        </w:rPr>
        <w:t xml:space="preserve">, </w:t>
      </w:r>
      <w:r>
        <w:rPr>
          <w:lang w:val="it-IT"/>
        </w:rPr>
        <w:t>Serbia</w:t>
      </w:r>
      <w:r w:rsidRPr="002B0F74">
        <w:rPr>
          <w:lang w:val="it-IT"/>
        </w:rPr>
        <w:t xml:space="preserve">, E-mail: </w:t>
      </w:r>
      <w:r w:rsidR="006B36A2">
        <w:rPr>
          <w:lang w:val="it-IT"/>
        </w:rPr>
        <w:t>suzana.stojkovic</w:t>
      </w:r>
      <w:r w:rsidRPr="002B0F74">
        <w:rPr>
          <w:lang w:val="it-IT"/>
        </w:rPr>
        <w:t>@</w:t>
      </w:r>
      <w:r>
        <w:rPr>
          <w:lang w:val="it-IT"/>
        </w:rPr>
        <w:t>elfak.ni.ac.rs</w:t>
      </w:r>
    </w:p>
    <w:p w14:paraId="76C2A784" w14:textId="77777777" w:rsidR="00AB0DCB" w:rsidRDefault="00AB0DCB" w:rsidP="00AB0DCB">
      <w:pPr>
        <w:pStyle w:val="ICESTAffilation"/>
        <w:framePr w:w="5018" w:h="1905" w:hRule="exact" w:vSpace="284" w:wrap="around" w:hAnchor="margin" w:yAlign="bottom" w:anchorLock="1"/>
        <w:shd w:val="solid" w:color="FFFFFF" w:fill="FFFFFF"/>
        <w:rPr>
          <w:lang w:val="it-IT"/>
        </w:rPr>
      </w:pPr>
    </w:p>
    <w:p w14:paraId="24A15D81" w14:textId="77777777" w:rsidR="00AB0DCB" w:rsidRPr="002B0F74" w:rsidRDefault="00AB0DCB" w:rsidP="00AB0DCB">
      <w:pPr>
        <w:pStyle w:val="ICESTAffilation"/>
        <w:framePr w:w="5018" w:h="1905" w:hRule="exact" w:vSpace="284" w:wrap="around" w:hAnchor="margin" w:yAlign="bottom" w:anchorLock="1"/>
        <w:shd w:val="solid" w:color="FFFFFF" w:fill="FFFFFF"/>
        <w:rPr>
          <w:lang w:val="it-IT"/>
        </w:rPr>
      </w:pPr>
    </w:p>
    <w:p w14:paraId="5D8CDCBA" w14:textId="77777777" w:rsidR="00731789" w:rsidRPr="003A1A8C" w:rsidRDefault="00731789" w:rsidP="00AB0DCB">
      <w:pPr>
        <w:pStyle w:val="ICESTAffilation"/>
        <w:framePr w:w="5018" w:h="1905" w:hRule="exact" w:vSpace="284" w:wrap="around" w:hAnchor="margin" w:yAlign="bottom" w:anchorLock="1"/>
        <w:shd w:val="solid" w:color="FFFFFF" w:fill="FFFFFF"/>
        <w:rPr>
          <w:lang w:val="en-US"/>
        </w:rPr>
      </w:pPr>
    </w:p>
    <w:p w14:paraId="7FFCB49E" w14:textId="7AC37EE5" w:rsidR="00731789" w:rsidRPr="002B0F74" w:rsidRDefault="00072A1F">
      <w:pPr>
        <w:pStyle w:val="ICESTAuthors"/>
        <w:rPr>
          <w:vertAlign w:val="superscript"/>
        </w:rPr>
      </w:pPr>
      <w:r>
        <w:t>Nikola</w:t>
      </w:r>
      <w:r w:rsidR="00AD37BB">
        <w:t xml:space="preserve"> </w:t>
      </w:r>
      <w:r>
        <w:t>V</w:t>
      </w:r>
      <w:r w:rsidR="00906773">
        <w:t xml:space="preserve">. </w:t>
      </w:r>
      <w:r>
        <w:t>Vukot</w:t>
      </w:r>
      <w:r w:rsidR="00906773">
        <w:t>ić</w:t>
      </w:r>
      <w:r w:rsidR="00731789" w:rsidRPr="002B0F74">
        <w:rPr>
          <w:vertAlign w:val="superscript"/>
        </w:rPr>
        <w:t>1</w:t>
      </w:r>
      <w:r>
        <w:t>,</w:t>
      </w:r>
      <w:r w:rsidR="00493FB0">
        <w:t xml:space="preserve"> </w:t>
      </w:r>
      <w:proofErr w:type="spellStart"/>
      <w:r>
        <w:t>Sofija</w:t>
      </w:r>
      <w:proofErr w:type="spellEnd"/>
      <w:r>
        <w:t xml:space="preserve"> </w:t>
      </w:r>
      <w:r w:rsidR="00F97445" w:rsidRPr="00F97445">
        <w:t>Č</w:t>
      </w:r>
      <w:r>
        <w:t>. Petrović</w:t>
      </w:r>
      <w:r w:rsidRPr="002B0F74">
        <w:rPr>
          <w:vertAlign w:val="superscript"/>
        </w:rPr>
        <w:t>2</w:t>
      </w:r>
      <w:r>
        <w:t xml:space="preserve">, </w:t>
      </w:r>
      <w:proofErr w:type="spellStart"/>
      <w:r>
        <w:t>Suzana</w:t>
      </w:r>
      <w:proofErr w:type="spellEnd"/>
      <w:r w:rsidR="00AD37BB">
        <w:t xml:space="preserve"> </w:t>
      </w:r>
      <w:r w:rsidR="005D0D3E" w:rsidRPr="005D0D3E">
        <w:t>R</w:t>
      </w:r>
      <w:r w:rsidR="00906773">
        <w:t xml:space="preserve">. </w:t>
      </w:r>
      <w:r>
        <w:t>Stojković</w:t>
      </w:r>
      <w:r>
        <w:rPr>
          <w:vertAlign w:val="superscript"/>
        </w:rPr>
        <w:t>3</w:t>
      </w:r>
    </w:p>
    <w:p w14:paraId="1CAA0491" w14:textId="77777777" w:rsidR="00731789" w:rsidRDefault="00731789">
      <w:pPr>
        <w:autoSpaceDE w:val="0"/>
        <w:autoSpaceDN w:val="0"/>
        <w:adjustRightInd w:val="0"/>
        <w:rPr>
          <w:rFonts w:ascii="TimesNewRoman,Italic" w:hAnsi="TimesNewRoman,Italic" w:cs="TimesNewRoman,Italic"/>
          <w:i/>
          <w:iCs/>
          <w:sz w:val="18"/>
          <w:szCs w:val="18"/>
          <w:lang w:val="en-GB" w:eastAsia="en-GB"/>
        </w:rPr>
        <w:sectPr w:rsidR="00731789" w:rsidSect="008F6C8B">
          <w:headerReference w:type="even" r:id="rId8"/>
          <w:headerReference w:type="default" r:id="rId9"/>
          <w:footerReference w:type="even" r:id="rId10"/>
          <w:footerReference w:type="default" r:id="rId11"/>
          <w:headerReference w:type="first" r:id="rId12"/>
          <w:footerReference w:type="first" r:id="rId13"/>
          <w:pgSz w:w="11906" w:h="16838" w:code="9"/>
          <w:pgMar w:top="1134" w:right="794" w:bottom="1928" w:left="794" w:header="709" w:footer="709" w:gutter="0"/>
          <w:cols w:space="720"/>
          <w:titlePg/>
          <w:docGrid w:linePitch="360"/>
        </w:sectPr>
      </w:pPr>
    </w:p>
    <w:p w14:paraId="417DE932" w14:textId="437B83A4" w:rsidR="00731789" w:rsidRPr="00731789" w:rsidRDefault="00731789">
      <w:pPr>
        <w:pStyle w:val="ICESTAbstract"/>
        <w:rPr>
          <w:rFonts w:ascii="TimesNewRoman,Bold" w:hAnsi="TimesNewRoman,Bold" w:cs="TimesNewRoman,Bold"/>
          <w:bCs/>
          <w:color w:val="FF0000"/>
          <w:szCs w:val="18"/>
          <w:lang w:eastAsia="en-GB"/>
        </w:rPr>
      </w:pPr>
      <w:r w:rsidRPr="00C1513B">
        <w:rPr>
          <w:rFonts w:ascii="TimesNewRoman,Italic" w:hAnsi="TimesNewRoman,Italic" w:cs="TimesNewRoman,Italic"/>
          <w:b w:val="0"/>
          <w:i/>
          <w:iCs/>
        </w:rPr>
        <w:t>Abstract –</w:t>
      </w:r>
      <w:r w:rsidR="0050619B" w:rsidRPr="0050619B">
        <w:t xml:space="preserve">This paper describes research on different methods for implementing part-of-speech taggers for the Serbian language. Experiments were conducted on the </w:t>
      </w:r>
      <w:proofErr w:type="spellStart"/>
      <w:r w:rsidR="0050619B" w:rsidRPr="0050619B">
        <w:t>SrWaC</w:t>
      </w:r>
      <w:proofErr w:type="spellEnd"/>
      <w:r w:rsidR="0050619B" w:rsidRPr="0050619B">
        <w:t xml:space="preserve"> corpus, which consists of 10 million tokens collected from .</w:t>
      </w:r>
      <w:proofErr w:type="spellStart"/>
      <w:r w:rsidR="0050619B" w:rsidRPr="0050619B">
        <w:t>rs</w:t>
      </w:r>
      <w:proofErr w:type="spellEnd"/>
      <w:r w:rsidR="0050619B" w:rsidRPr="0050619B">
        <w:t xml:space="preserve"> web domain. </w:t>
      </w:r>
      <w:r w:rsidR="00B83B0F">
        <w:t xml:space="preserve">Algorithms from NLTK library </w:t>
      </w:r>
      <w:r w:rsidR="00EA7F28">
        <w:t>were</w:t>
      </w:r>
      <w:r w:rsidR="00B83B0F">
        <w:t xml:space="preserve"> used for creating tagging models. </w:t>
      </w:r>
      <w:r w:rsidR="0050619B" w:rsidRPr="0050619B">
        <w:t xml:space="preserve">The </w:t>
      </w:r>
      <w:proofErr w:type="spellStart"/>
      <w:r w:rsidR="0050619B" w:rsidRPr="0050619B">
        <w:t>tagset</w:t>
      </w:r>
      <w:proofErr w:type="spellEnd"/>
      <w:r w:rsidR="0050619B" w:rsidRPr="0050619B">
        <w:t xml:space="preserve"> was modified and adapted for semi-deep tagging. The experiments involved </w:t>
      </w:r>
      <w:proofErr w:type="spellStart"/>
      <w:r w:rsidR="0050619B" w:rsidRPr="0050619B">
        <w:t>preprocessing</w:t>
      </w:r>
      <w:proofErr w:type="spellEnd"/>
      <w:r w:rsidR="0050619B" w:rsidRPr="0050619B">
        <w:t xml:space="preserve"> </w:t>
      </w:r>
      <w:r w:rsidR="00A24A43">
        <w:t xml:space="preserve">of </w:t>
      </w:r>
      <w:r w:rsidR="0050619B" w:rsidRPr="0050619B">
        <w:t xml:space="preserve">the corpus to correct </w:t>
      </w:r>
      <w:r w:rsidR="006A08B2">
        <w:t>tagging mistakes</w:t>
      </w:r>
      <w:r w:rsidR="0050619B" w:rsidRPr="0050619B">
        <w:t xml:space="preserve"> and reversing the word order in sentences to obtain a reversed corpus, </w:t>
      </w:r>
      <w:r w:rsidR="007A50FE">
        <w:t>which is used for creating backward</w:t>
      </w:r>
      <w:r w:rsidR="007B2715">
        <w:t>s</w:t>
      </w:r>
      <w:r w:rsidR="007A50FE">
        <w:t xml:space="preserve"> tagging model</w:t>
      </w:r>
      <w:r w:rsidR="0050619B" w:rsidRPr="0050619B">
        <w:t>. To achieve greater accuracy, a</w:t>
      </w:r>
      <w:r w:rsidR="00AF5647">
        <w:t xml:space="preserve"> </w:t>
      </w:r>
      <w:r w:rsidR="0050619B" w:rsidRPr="0050619B">
        <w:t>tagger</w:t>
      </w:r>
      <w:r w:rsidR="004D2421">
        <w:t xml:space="preserve"> that combines n-gram taggers</w:t>
      </w:r>
      <w:r w:rsidR="0050619B" w:rsidRPr="0050619B">
        <w:t xml:space="preserve"> was implemented </w:t>
      </w:r>
      <w:r w:rsidR="004D2421">
        <w:t>using</w:t>
      </w:r>
      <w:r w:rsidR="0050619B" w:rsidRPr="0050619B">
        <w:t xml:space="preserve"> the NLTK library. However, the </w:t>
      </w:r>
      <w:r w:rsidR="00002C35">
        <w:t>best result</w:t>
      </w:r>
      <w:r w:rsidR="0050619B" w:rsidRPr="0050619B">
        <w:t xml:space="preserve"> achieved during tagging was with the Perceptron tagger, which reached 95%</w:t>
      </w:r>
      <w:r w:rsidR="00D97C79">
        <w:t xml:space="preserve"> accuracy</w:t>
      </w:r>
      <w:r w:rsidR="0050619B" w:rsidRPr="0050619B">
        <w:t xml:space="preserve">. The goal of this work is, among other things, to ensure that tagging is fast, as the intention </w:t>
      </w:r>
      <w:r w:rsidR="00E62F07">
        <w:t xml:space="preserve">is </w:t>
      </w:r>
      <w:r w:rsidR="0050619B" w:rsidRPr="0050619B">
        <w:t>to use the best models for a syntactic analysis tool for the Serbian language</w:t>
      </w:r>
      <w:r>
        <w:rPr>
          <w:rFonts w:ascii="TimesNewRoman,Bold" w:hAnsi="TimesNewRoman,Bold" w:cs="TimesNewRoman,Bold"/>
          <w:bCs/>
          <w:szCs w:val="18"/>
          <w:lang w:eastAsia="en-GB"/>
        </w:rPr>
        <w:t xml:space="preserve">. </w:t>
      </w:r>
    </w:p>
    <w:p w14:paraId="1667F7B0" w14:textId="77777777" w:rsidR="00731789" w:rsidRDefault="00731789">
      <w:pPr>
        <w:autoSpaceDE w:val="0"/>
        <w:autoSpaceDN w:val="0"/>
        <w:adjustRightInd w:val="0"/>
        <w:rPr>
          <w:rFonts w:ascii="TimesNewRoman,Italic" w:hAnsi="TimesNewRoman,Italic" w:cs="TimesNewRoman,Italic"/>
          <w:i/>
          <w:iCs/>
          <w:sz w:val="18"/>
          <w:szCs w:val="18"/>
          <w:lang w:val="en-GB" w:eastAsia="en-GB"/>
        </w:rPr>
      </w:pPr>
    </w:p>
    <w:p w14:paraId="2D95CA38" w14:textId="5E93D587" w:rsidR="00731789" w:rsidRDefault="00731789">
      <w:pPr>
        <w:pStyle w:val="ICESTAbstract"/>
        <w:rPr>
          <w:rFonts w:ascii="TimesNewRoman,Bold" w:hAnsi="TimesNewRoman,Bold" w:cs="TimesNewRoman,Bold"/>
          <w:bCs/>
          <w:szCs w:val="18"/>
          <w:lang w:eastAsia="en-GB"/>
        </w:rPr>
      </w:pPr>
      <w:r w:rsidRPr="00C1513B">
        <w:rPr>
          <w:rFonts w:ascii="TimesNewRoman,Italic" w:hAnsi="TimesNewRoman,Italic" w:cs="TimesNewRoman,Italic"/>
          <w:b w:val="0"/>
          <w:i/>
          <w:iCs/>
        </w:rPr>
        <w:t>Keywords –</w:t>
      </w:r>
      <w:r w:rsidR="00102ABD">
        <w:rPr>
          <w:rFonts w:ascii="TimesNewRoman,Italic" w:hAnsi="TimesNewRoman,Italic" w:cs="TimesNewRoman,Italic"/>
          <w:b w:val="0"/>
          <w:i/>
          <w:iCs/>
        </w:rPr>
        <w:t xml:space="preserve"> </w:t>
      </w:r>
      <w:r w:rsidR="00D82DBD">
        <w:t>POS tagger, NLTK library, Serbian language POS tagger</w:t>
      </w:r>
      <w:r w:rsidR="0086091D">
        <w:t>, forward</w:t>
      </w:r>
      <w:r w:rsidR="001C3A76">
        <w:t>s</w:t>
      </w:r>
      <w:r w:rsidR="0086091D">
        <w:t xml:space="preserve"> tagging, backward</w:t>
      </w:r>
      <w:r w:rsidR="001C3A76">
        <w:t>s</w:t>
      </w:r>
      <w:r w:rsidR="0086091D">
        <w:t xml:space="preserve"> </w:t>
      </w:r>
      <w:r w:rsidR="00834F07">
        <w:t>tagging.</w:t>
      </w:r>
    </w:p>
    <w:p w14:paraId="667B916B" w14:textId="77777777" w:rsidR="00D35A4C" w:rsidRDefault="00D35A4C">
      <w:pPr>
        <w:pStyle w:val="ICESTAbstract"/>
        <w:rPr>
          <w:rFonts w:ascii="TimesNewRoman,Bold" w:hAnsi="TimesNewRoman,Bold" w:cs="TimesNewRoman,Bold"/>
          <w:bCs/>
          <w:szCs w:val="18"/>
          <w:lang w:eastAsia="en-GB"/>
        </w:rPr>
      </w:pPr>
    </w:p>
    <w:p w14:paraId="2D86B63A" w14:textId="77777777" w:rsidR="00731789" w:rsidRDefault="00731789">
      <w:pPr>
        <w:pStyle w:val="ICESTSection"/>
      </w:pPr>
      <w:r>
        <w:t>Introduction</w:t>
      </w:r>
    </w:p>
    <w:p w14:paraId="24098851" w14:textId="77777777" w:rsidR="00CB64C2" w:rsidRDefault="00EE7639" w:rsidP="00EE7639">
      <w:pPr>
        <w:pStyle w:val="ICESTNormal"/>
      </w:pPr>
      <w:r>
        <w:t>Part-of-speech (POS) tagging is a process of assigning labels to words in a text that denotes their part</w:t>
      </w:r>
      <w:r w:rsidR="00DB01FF">
        <w:t>s</w:t>
      </w:r>
      <w:r>
        <w:t xml:space="preserve"> of speech and </w:t>
      </w:r>
      <w:r w:rsidR="00DB01FF" w:rsidRPr="00113987">
        <w:t>morphosyntactic</w:t>
      </w:r>
      <w:r w:rsidR="00DB01FF">
        <w:t xml:space="preserve"> form.</w:t>
      </w:r>
      <w:r w:rsidR="00C23F3E">
        <w:t xml:space="preserve"> </w:t>
      </w:r>
      <w:r w:rsidR="00DB01FF">
        <w:t>POS tag</w:t>
      </w:r>
      <w:r w:rsidR="00083A25">
        <w:t>ging</w:t>
      </w:r>
      <w:r w:rsidR="00C23F3E">
        <w:t xml:space="preserve"> is the</w:t>
      </w:r>
      <w:r w:rsidR="00DB01FF">
        <w:t xml:space="preserve"> one of necessary first step</w:t>
      </w:r>
      <w:r w:rsidR="00C23F3E">
        <w:t>s</w:t>
      </w:r>
      <w:r w:rsidR="00DB01FF">
        <w:t xml:space="preserve"> in many Natural Language Processing (NLP) tasks such as named entity recognition, question answering, sentiment analysis… </w:t>
      </w:r>
      <w:r w:rsidR="00751077">
        <w:t>To develop a good POS tagging tool for any natural language</w:t>
      </w:r>
      <w:r w:rsidR="00AF0323">
        <w:t xml:space="preserve">, a </w:t>
      </w:r>
      <w:proofErr w:type="spellStart"/>
      <w:r w:rsidR="00AF0323">
        <w:t>tag</w:t>
      </w:r>
      <w:r w:rsidR="00751077">
        <w:t>set</w:t>
      </w:r>
      <w:proofErr w:type="spellEnd"/>
      <w:r w:rsidR="00751077">
        <w:t xml:space="preserve"> and </w:t>
      </w:r>
      <w:r w:rsidR="00C23F3E">
        <w:t xml:space="preserve">an </w:t>
      </w:r>
      <w:r w:rsidR="00751077">
        <w:t>appropriate annotated text corpus are needed.</w:t>
      </w:r>
    </w:p>
    <w:p w14:paraId="1CBF5C93" w14:textId="77777777" w:rsidR="00370F7E" w:rsidRDefault="00370F7E" w:rsidP="00370F7E">
      <w:pPr>
        <w:pStyle w:val="ICESTSubsection"/>
      </w:pPr>
      <w:bookmarkStart w:id="0" w:name="_Hlk131344551"/>
      <w:r>
        <w:t xml:space="preserve">A. Serbian language </w:t>
      </w:r>
      <w:proofErr w:type="spellStart"/>
      <w:r>
        <w:t>tagsets</w:t>
      </w:r>
      <w:proofErr w:type="spellEnd"/>
      <w:r>
        <w:t xml:space="preserve"> and corpora</w:t>
      </w:r>
      <w:bookmarkEnd w:id="0"/>
    </w:p>
    <w:p w14:paraId="744F4260" w14:textId="331AA31F" w:rsidR="00370F7E" w:rsidRDefault="00CB64C2" w:rsidP="002876B1">
      <w:pPr>
        <w:pStyle w:val="ICESTNormal"/>
      </w:pPr>
      <w:r>
        <w:t>T</w:t>
      </w:r>
      <w:r w:rsidRPr="00CB64C2">
        <w:t xml:space="preserve">he main characteristic of Slavic languages, </w:t>
      </w:r>
      <w:r w:rsidR="00834F07">
        <w:t>including</w:t>
      </w:r>
      <w:r w:rsidRPr="00CB64C2">
        <w:t xml:space="preserve"> Serbian, is the existence of many morphosyntactic forms of certain types of words. </w:t>
      </w:r>
      <w:r w:rsidR="00751077">
        <w:t>Therefore, it is very difficult t</w:t>
      </w:r>
      <w:r w:rsidR="00370F7E">
        <w:t xml:space="preserve">o define a comprehensive </w:t>
      </w:r>
      <w:proofErr w:type="spellStart"/>
      <w:r w:rsidR="00370F7E">
        <w:t>tagset</w:t>
      </w:r>
      <w:proofErr w:type="spellEnd"/>
      <w:r w:rsidR="00370F7E">
        <w:t xml:space="preserve"> </w:t>
      </w:r>
      <w:r w:rsidR="00751077">
        <w:t xml:space="preserve">for </w:t>
      </w:r>
      <w:r w:rsidR="00C028D7">
        <w:t xml:space="preserve">the </w:t>
      </w:r>
      <w:r w:rsidR="00430F8C" w:rsidRPr="00430F8C">
        <w:t>Serbian language</w:t>
      </w:r>
      <w:r w:rsidR="00751077">
        <w:t xml:space="preserve">. </w:t>
      </w:r>
      <w:r w:rsidR="00370F7E">
        <w:t xml:space="preserve">Because of that, different available corpora use different </w:t>
      </w:r>
      <w:proofErr w:type="spellStart"/>
      <w:r w:rsidR="00370F7E">
        <w:t>tagsets</w:t>
      </w:r>
      <w:proofErr w:type="spellEnd"/>
      <w:r w:rsidR="00370F7E">
        <w:t>. Some of them will be discussed below.</w:t>
      </w:r>
    </w:p>
    <w:p w14:paraId="1FB247F3" w14:textId="7F2C24E0" w:rsidR="00370F7E" w:rsidRDefault="00370F7E" w:rsidP="00370F7E">
      <w:pPr>
        <w:pStyle w:val="ICESTNormal"/>
      </w:pPr>
      <w:proofErr w:type="spellStart"/>
      <w:r w:rsidRPr="00CB2C32">
        <w:t>SrpLemKor</w:t>
      </w:r>
      <w:proofErr w:type="spellEnd"/>
      <w:r w:rsidRPr="00CB2C32">
        <w:t xml:space="preserve"> </w:t>
      </w:r>
      <w:r w:rsidR="00E35336">
        <w:t>[1]</w:t>
      </w:r>
      <w:r w:rsidRPr="00CB2C32">
        <w:t xml:space="preserve"> is </w:t>
      </w:r>
      <w:r w:rsidR="00C028D7">
        <w:t xml:space="preserve">a </w:t>
      </w:r>
      <w:r w:rsidRPr="00CB2C32">
        <w:t xml:space="preserve">Serbian lemmatized and </w:t>
      </w:r>
      <w:proofErr w:type="spellStart"/>
      <w:r w:rsidRPr="00CB2C32">
        <w:t>PoS</w:t>
      </w:r>
      <w:proofErr w:type="spellEnd"/>
      <w:r w:rsidRPr="00CB2C32">
        <w:t xml:space="preserve"> annotated corpus. It doesn’t use Serbian alphabet, but it uses </w:t>
      </w:r>
      <w:r w:rsidR="00C028D7">
        <w:t xml:space="preserve">a </w:t>
      </w:r>
      <w:r w:rsidRPr="00CB2C32">
        <w:t xml:space="preserve">special code system AURORA that replaces special characters from </w:t>
      </w:r>
      <w:r w:rsidRPr="00CB2C32">
        <w:t>Serbian alphabet with specific codes</w:t>
      </w:r>
      <w:r w:rsidR="00E35336">
        <w:t xml:space="preserve"> [2]</w:t>
      </w:r>
      <w:r w:rsidRPr="00CB2C32">
        <w:t>.</w:t>
      </w:r>
      <w:r w:rsidR="0008414B">
        <w:t xml:space="preserve"> </w:t>
      </w:r>
      <w:r w:rsidR="00E35336">
        <w:t>N</w:t>
      </w:r>
      <w:r w:rsidR="007B0630">
        <w:t>_</w:t>
      </w:r>
      <w:r w:rsidR="00E35336">
        <w:t xml:space="preserve">POS </w:t>
      </w:r>
      <w:proofErr w:type="spellStart"/>
      <w:r w:rsidR="00E35336">
        <w:t>tagset</w:t>
      </w:r>
      <w:proofErr w:type="spellEnd"/>
      <w:r w:rsidR="00E35336">
        <w:t xml:space="preserve"> is used in this corpus. It contains only 16 tags</w:t>
      </w:r>
      <w:r w:rsidR="00834F07">
        <w:t xml:space="preserve"> and </w:t>
      </w:r>
      <w:r w:rsidR="00E35336">
        <w:t xml:space="preserve">provides information about part of speech of word, but not about its </w:t>
      </w:r>
      <w:r w:rsidR="00E35336" w:rsidRPr="00113987">
        <w:t>morphosyntactic</w:t>
      </w:r>
      <w:r w:rsidR="00E35336">
        <w:t xml:space="preserve"> form. </w:t>
      </w:r>
    </w:p>
    <w:p w14:paraId="157EFE7C" w14:textId="70F39447" w:rsidR="00E35336" w:rsidRDefault="00E35336" w:rsidP="00E35336">
      <w:pPr>
        <w:pStyle w:val="ICESTNormal"/>
      </w:pPr>
      <w:proofErr w:type="spellStart"/>
      <w:r w:rsidRPr="00016548">
        <w:t>SrWaC</w:t>
      </w:r>
      <w:proofErr w:type="spellEnd"/>
      <w:r w:rsidRPr="00016548">
        <w:t xml:space="preserve"> </w:t>
      </w:r>
      <w:r>
        <w:t xml:space="preserve">[3] </w:t>
      </w:r>
      <w:r w:rsidRPr="00016548">
        <w:t xml:space="preserve">is </w:t>
      </w:r>
      <w:r w:rsidR="00C028D7">
        <w:t xml:space="preserve">a </w:t>
      </w:r>
      <w:r w:rsidRPr="00016548">
        <w:t xml:space="preserve">Serbian web corpus that is collected from the </w:t>
      </w:r>
      <w:r w:rsidRPr="00AF0323">
        <w:rPr>
          <w:i/>
        </w:rPr>
        <w:t>.</w:t>
      </w:r>
      <w:proofErr w:type="spellStart"/>
      <w:r w:rsidRPr="00AF0323">
        <w:rPr>
          <w:i/>
        </w:rPr>
        <w:t>rs</w:t>
      </w:r>
      <w:proofErr w:type="spellEnd"/>
      <w:r w:rsidRPr="00016548">
        <w:t xml:space="preserve"> top-level domain. Originally, it contains </w:t>
      </w:r>
      <w:r w:rsidR="00AF0323">
        <w:t>around 600</w:t>
      </w:r>
      <w:r w:rsidRPr="00016548">
        <w:t xml:space="preserve"> million tokens, but it is usually too big for processing.</w:t>
      </w:r>
      <w:r w:rsidR="00C028D7">
        <w:t xml:space="preserve"> The c</w:t>
      </w:r>
      <w:r w:rsidRPr="00016548">
        <w:t xml:space="preserve">orpus is represented with .xml file and each xml element contains </w:t>
      </w:r>
      <w:r w:rsidR="00C028D7">
        <w:t xml:space="preserve">a </w:t>
      </w:r>
      <w:r w:rsidRPr="00016548">
        <w:t>sentence, separated into tokens with specific lemmas and tags.</w:t>
      </w:r>
      <w:r w:rsidR="00C028D7">
        <w:t xml:space="preserve"> </w:t>
      </w:r>
      <w:r w:rsidRPr="00445FC7">
        <w:t>The paper [</w:t>
      </w:r>
      <w:r>
        <w:t>4</w:t>
      </w:r>
      <w:r w:rsidRPr="00445FC7">
        <w:t>] describes the motive for the creation of the mentioned corpu</w:t>
      </w:r>
      <w:r>
        <w:t>s</w:t>
      </w:r>
      <w:r w:rsidRPr="00445FC7">
        <w:t>, as well as more detailed information about it.</w:t>
      </w:r>
      <w:r w:rsidR="00C028D7">
        <w:t xml:space="preserve"> </w:t>
      </w:r>
      <w:r w:rsidRPr="00B140B6">
        <w:t xml:space="preserve">MULTEXT-East Croatian part-of-speech </w:t>
      </w:r>
      <w:proofErr w:type="spellStart"/>
      <w:r w:rsidRPr="00B140B6">
        <w:t>tagset</w:t>
      </w:r>
      <w:proofErr w:type="spellEnd"/>
      <w:r w:rsidR="007B0630">
        <w:t xml:space="preserve"> </w:t>
      </w:r>
      <w:r w:rsidR="00597AC8">
        <w:t xml:space="preserve">[5] </w:t>
      </w:r>
      <w:r>
        <w:t xml:space="preserve">is used in this corpus. </w:t>
      </w:r>
      <w:r w:rsidR="00AF0323">
        <w:t xml:space="preserve">It </w:t>
      </w:r>
      <w:r>
        <w:t xml:space="preserve">contains 675 different tags containing full information about parts of speech and morphosyntactic forms of the words. </w:t>
      </w:r>
      <w:r w:rsidRPr="002876B1">
        <w:t>However, even this set of labels is not complete.</w:t>
      </w:r>
      <w:r>
        <w:t xml:space="preserve"> For example,</w:t>
      </w:r>
      <w:r w:rsidRPr="002876B1">
        <w:t xml:space="preserve"> it does not </w:t>
      </w:r>
      <w:r>
        <w:t>contain</w:t>
      </w:r>
      <w:r w:rsidR="00433C73">
        <w:t xml:space="preserve"> information whether a</w:t>
      </w:r>
      <w:r w:rsidRPr="002876B1">
        <w:t xml:space="preserve"> </w:t>
      </w:r>
      <w:r w:rsidRPr="00433C73">
        <w:t>pronoun</w:t>
      </w:r>
      <w:r w:rsidR="00433C73">
        <w:t xml:space="preserve"> is a nominal or an adjectival pronoun</w:t>
      </w:r>
      <w:r w:rsidRPr="002876B1">
        <w:t>, which is very important for its syntactic role in the sentence</w:t>
      </w:r>
      <w:r>
        <w:t>.</w:t>
      </w:r>
    </w:p>
    <w:p w14:paraId="4112BDB4" w14:textId="77777777" w:rsidR="00E35336" w:rsidRDefault="00E35336" w:rsidP="00E35336">
      <w:pPr>
        <w:pStyle w:val="ICESTSubsection"/>
      </w:pPr>
      <w:r>
        <w:t>B. Related work</w:t>
      </w:r>
    </w:p>
    <w:p w14:paraId="07046A2D" w14:textId="7B78B353" w:rsidR="00430F8C" w:rsidRPr="00121612" w:rsidRDefault="00C028D7" w:rsidP="00751077">
      <w:pPr>
        <w:pStyle w:val="ICESTNormal"/>
      </w:pPr>
      <w:r>
        <w:t>The p</w:t>
      </w:r>
      <w:r w:rsidR="0083450F" w:rsidRPr="00121612">
        <w:t xml:space="preserve">roblem of creating the Serbian language tagger is already solved in the last several years. The approaches in </w:t>
      </w:r>
      <w:r w:rsidR="00EF349D">
        <w:t xml:space="preserve">developing </w:t>
      </w:r>
      <w:r w:rsidR="0083450F" w:rsidRPr="00121612">
        <w:t xml:space="preserve">Serbian tagger </w:t>
      </w:r>
      <w:r w:rsidR="00543BBD" w:rsidRPr="00121612">
        <w:t>can be classified into two categories. The first category is the traditional approach that uses probabilistic methods to create models</w:t>
      </w:r>
      <w:r w:rsidR="0083450F" w:rsidRPr="00121612">
        <w:t xml:space="preserve"> [</w:t>
      </w:r>
      <w:r w:rsidR="00FD18FE" w:rsidRPr="00121612">
        <w:t>6-8</w:t>
      </w:r>
      <w:r w:rsidR="0083450F" w:rsidRPr="00121612">
        <w:t>]</w:t>
      </w:r>
      <w:r w:rsidR="00543BBD" w:rsidRPr="00121612">
        <w:t>, while the second category is based on modern transformer language models</w:t>
      </w:r>
      <w:r w:rsidR="0083450F" w:rsidRPr="00121612">
        <w:t xml:space="preserve"> [</w:t>
      </w:r>
      <w:r w:rsidR="008E66E4" w:rsidRPr="00121612">
        <w:t>9-10</w:t>
      </w:r>
      <w:r w:rsidR="0083450F" w:rsidRPr="00121612">
        <w:t>]</w:t>
      </w:r>
      <w:r w:rsidR="00543BBD" w:rsidRPr="00121612">
        <w:t>.</w:t>
      </w:r>
    </w:p>
    <w:p w14:paraId="4F69F446" w14:textId="648E0F41" w:rsidR="000602C6" w:rsidRDefault="000602C6">
      <w:pPr>
        <w:pStyle w:val="ICESTNormal"/>
      </w:pPr>
      <w:proofErr w:type="spellStart"/>
      <w:r w:rsidRPr="000602C6">
        <w:t>PoS</w:t>
      </w:r>
      <w:proofErr w:type="spellEnd"/>
      <w:r w:rsidRPr="000602C6">
        <w:t xml:space="preserve"> tagging for the Serbian language </w:t>
      </w:r>
      <w:r w:rsidR="0083450F">
        <w:t xml:space="preserve">that </w:t>
      </w:r>
      <w:r w:rsidRPr="000602C6">
        <w:t xml:space="preserve">is described in </w:t>
      </w:r>
      <w:r w:rsidR="00C028D7">
        <w:t xml:space="preserve">the </w:t>
      </w:r>
      <w:r w:rsidRPr="000602C6">
        <w:t>paper [</w:t>
      </w:r>
      <w:r w:rsidR="00D8728C">
        <w:t>6</w:t>
      </w:r>
      <w:r w:rsidRPr="000602C6">
        <w:t>]</w:t>
      </w:r>
      <w:r w:rsidR="00C028D7">
        <w:t xml:space="preserve"> </w:t>
      </w:r>
      <w:r w:rsidR="00E53B64">
        <w:t xml:space="preserve">is </w:t>
      </w:r>
      <w:r w:rsidR="0083450F">
        <w:t>implemented using NLTK Library.</w:t>
      </w:r>
      <w:r w:rsidR="00C028D7">
        <w:t xml:space="preserve"> </w:t>
      </w:r>
      <w:r w:rsidR="00E35336">
        <w:t>D</w:t>
      </w:r>
      <w:r w:rsidR="00E7387F" w:rsidRPr="00E7387F">
        <w:t xml:space="preserve">ataset that is used is composed from multiple data sources. The best accuracy is accomplished using Perceptron tagger and it equals </w:t>
      </w:r>
      <w:r w:rsidR="00AF0323">
        <w:t xml:space="preserve">to </w:t>
      </w:r>
      <w:r w:rsidR="00C028D7">
        <w:t xml:space="preserve">92.52 for N_POS </w:t>
      </w:r>
      <w:proofErr w:type="spellStart"/>
      <w:r w:rsidR="00C028D7">
        <w:t>tag</w:t>
      </w:r>
      <w:r w:rsidR="00E7387F" w:rsidRPr="00E7387F">
        <w:t>set</w:t>
      </w:r>
      <w:proofErr w:type="spellEnd"/>
      <w:r w:rsidR="00E22334">
        <w:t>, i.e. this paper discusses shallow tagging.</w:t>
      </w:r>
    </w:p>
    <w:p w14:paraId="2ECCF68D" w14:textId="591CD8AB" w:rsidR="00D74989" w:rsidRPr="0083450F" w:rsidRDefault="00C028D7">
      <w:pPr>
        <w:pStyle w:val="ICESTNormal"/>
        <w:rPr>
          <w:color w:val="FF0000"/>
        </w:rPr>
      </w:pPr>
      <w:r>
        <w:t>The p</w:t>
      </w:r>
      <w:r w:rsidR="00D74989" w:rsidRPr="00D74989">
        <w:t>aper [</w:t>
      </w:r>
      <w:r w:rsidR="008D388D">
        <w:t>7</w:t>
      </w:r>
      <w:r w:rsidR="00D74989" w:rsidRPr="00D74989">
        <w:t xml:space="preserve">] </w:t>
      </w:r>
      <w:r w:rsidR="0083450F">
        <w:t>p</w:t>
      </w:r>
      <w:r w:rsidR="00D74989" w:rsidRPr="00D74989">
        <w:t>resent</w:t>
      </w:r>
      <w:r w:rsidR="0083450F">
        <w:t>s</w:t>
      </w:r>
      <w:r w:rsidR="00D74989" w:rsidRPr="00D74989">
        <w:t xml:space="preserve"> newly developed inflectional lexi</w:t>
      </w:r>
      <w:r w:rsidR="00D74989">
        <w:t>c</w:t>
      </w:r>
      <w:r w:rsidR="00D74989" w:rsidRPr="00D74989">
        <w:t xml:space="preserve">ons and manually annotated corpora of Croatian and Serbian. They introduced </w:t>
      </w:r>
      <w:proofErr w:type="spellStart"/>
      <w:r w:rsidR="00D74989" w:rsidRPr="00D74989">
        <w:t>hrLex</w:t>
      </w:r>
      <w:proofErr w:type="spellEnd"/>
      <w:r w:rsidR="00D74989" w:rsidRPr="00D74989">
        <w:t xml:space="preserve"> and </w:t>
      </w:r>
      <w:proofErr w:type="spellStart"/>
      <w:r w:rsidR="00D74989" w:rsidRPr="00D74989">
        <w:t>srLex</w:t>
      </w:r>
      <w:proofErr w:type="spellEnd"/>
      <w:r w:rsidR="0083450F">
        <w:t xml:space="preserve">, </w:t>
      </w:r>
      <w:r w:rsidR="00D74989" w:rsidRPr="00D74989">
        <w:t>two freely available inflectional lexicons of Croatian and Serbian</w:t>
      </w:r>
      <w:r w:rsidR="0083450F">
        <w:t xml:space="preserve">, </w:t>
      </w:r>
      <w:r w:rsidR="00D74989" w:rsidRPr="00D74989">
        <w:t>and described the process of building these</w:t>
      </w:r>
      <w:r>
        <w:t xml:space="preserve"> </w:t>
      </w:r>
      <w:r w:rsidR="00D74989" w:rsidRPr="00D74989">
        <w:t>lexicons. Furthermore, they introduced hr500k,</w:t>
      </w:r>
      <w:r>
        <w:t xml:space="preserve"> </w:t>
      </w:r>
      <w:r w:rsidR="00D74989" w:rsidRPr="00D74989">
        <w:t>a manually annotated corpus of Croatian, 500 thousand tokens in size. In the paper</w:t>
      </w:r>
      <w:r w:rsidR="007053F7">
        <w:t xml:space="preserve">, </w:t>
      </w:r>
      <w:r w:rsidR="00D74989" w:rsidRPr="00D74989">
        <w:t xml:space="preserve">newly developed CRF tagger showed better results than existing </w:t>
      </w:r>
      <w:proofErr w:type="spellStart"/>
      <w:r w:rsidR="00D74989" w:rsidRPr="00D74989">
        <w:t>HunPos</w:t>
      </w:r>
      <w:proofErr w:type="spellEnd"/>
      <w:r w:rsidR="00D74989" w:rsidRPr="00D74989">
        <w:t xml:space="preserve"> tagger.</w:t>
      </w:r>
      <w:r w:rsidR="002C703A">
        <w:t xml:space="preserve"> </w:t>
      </w:r>
      <w:r w:rsidR="005A1399">
        <w:t xml:space="preserve">This tagger uses </w:t>
      </w:r>
      <w:r w:rsidR="00F62DE9">
        <w:t>MULTEXT East Serbo-</w:t>
      </w:r>
      <w:r w:rsidR="00AD37BB">
        <w:t>Croatian</w:t>
      </w:r>
      <w:r w:rsidR="00F62DE9">
        <w:t xml:space="preserve"> </w:t>
      </w:r>
      <w:proofErr w:type="spellStart"/>
      <w:r w:rsidR="00F62DE9">
        <w:t>tagset</w:t>
      </w:r>
      <w:proofErr w:type="spellEnd"/>
      <w:r w:rsidR="00F62DE9">
        <w:t xml:space="preserve"> that is described below and cannot be trained by another corpus. </w:t>
      </w:r>
    </w:p>
    <w:p w14:paraId="081B3FE4" w14:textId="406EB8F9" w:rsidR="00B77048" w:rsidRPr="003D08C8" w:rsidRDefault="005643BC" w:rsidP="005643BC">
      <w:pPr>
        <w:pStyle w:val="ICESTNormal"/>
      </w:pPr>
      <w:r w:rsidRPr="005643BC">
        <w:t>Another implementation of the Ser</w:t>
      </w:r>
      <w:r w:rsidR="0083450F">
        <w:t>bian language processing tools</w:t>
      </w:r>
      <w:r w:rsidRPr="005643BC">
        <w:t xml:space="preserve"> was </w:t>
      </w:r>
      <w:r>
        <w:t>found</w:t>
      </w:r>
      <w:r w:rsidR="0083450F">
        <w:t xml:space="preserve"> in </w:t>
      </w:r>
      <w:r w:rsidRPr="005643BC">
        <w:t xml:space="preserve">the </w:t>
      </w:r>
      <w:proofErr w:type="spellStart"/>
      <w:r w:rsidRPr="005643BC">
        <w:t>SrbAI</w:t>
      </w:r>
      <w:proofErr w:type="spellEnd"/>
      <w:r w:rsidRPr="005643BC">
        <w:t xml:space="preserve"> library</w:t>
      </w:r>
      <w:r w:rsidR="0083450F">
        <w:t xml:space="preserve">. </w:t>
      </w:r>
      <w:r w:rsidR="00714D57">
        <w:t>Its</w:t>
      </w:r>
      <w:r w:rsidRPr="005643BC">
        <w:t xml:space="preserve"> implementation is described in the git repository [</w:t>
      </w:r>
      <w:r w:rsidR="001F5A1A">
        <w:t>8</w:t>
      </w:r>
      <w:r w:rsidRPr="005643BC">
        <w:t>]. Among other things, it contains methods for recognizing types of words (</w:t>
      </w:r>
      <w:proofErr w:type="spellStart"/>
      <w:r w:rsidRPr="005643BC">
        <w:t>PoS</w:t>
      </w:r>
      <w:proofErr w:type="spellEnd"/>
      <w:r w:rsidRPr="005643BC">
        <w:t xml:space="preserve"> tagging). The </w:t>
      </w:r>
      <w:proofErr w:type="spellStart"/>
      <w:r w:rsidRPr="005643BC">
        <w:t>HunPos</w:t>
      </w:r>
      <w:proofErr w:type="spellEnd"/>
      <w:r w:rsidRPr="005643BC">
        <w:t xml:space="preserve"> model</w:t>
      </w:r>
      <w:r w:rsidR="00577CF0">
        <w:t>,</w:t>
      </w:r>
      <w:r w:rsidR="00834F07">
        <w:t xml:space="preserve"> </w:t>
      </w:r>
      <w:r w:rsidR="00577CF0" w:rsidRPr="005643BC">
        <w:t>created for the Serbian and Croatian languages</w:t>
      </w:r>
      <w:r w:rsidR="00577CF0">
        <w:t>,</w:t>
      </w:r>
      <w:r w:rsidRPr="005643BC">
        <w:t xml:space="preserve"> wa</w:t>
      </w:r>
      <w:r w:rsidR="00577CF0">
        <w:t>s used</w:t>
      </w:r>
      <w:r w:rsidRPr="005643BC">
        <w:t xml:space="preserve">. It is a tagger based on the HMM algorithm, which will be described </w:t>
      </w:r>
      <w:r>
        <w:t>further in this paper</w:t>
      </w:r>
      <w:r w:rsidRPr="005643BC">
        <w:t>.</w:t>
      </w:r>
      <w:r w:rsidR="002C703A">
        <w:t xml:space="preserve"> </w:t>
      </w:r>
      <w:r w:rsidR="003D08C8">
        <w:t xml:space="preserve">This tagger can be used only </w:t>
      </w:r>
      <w:r w:rsidR="007E31FA">
        <w:t>in Windows OS.</w:t>
      </w:r>
    </w:p>
    <w:p w14:paraId="6A934F2C" w14:textId="42B0F748" w:rsidR="002E72EA" w:rsidRPr="00576F39" w:rsidRDefault="00577CF0" w:rsidP="00C43B6B">
      <w:pPr>
        <w:pStyle w:val="ICESTNormal"/>
      </w:pPr>
      <w:r>
        <w:lastRenderedPageBreak/>
        <w:t>The p</w:t>
      </w:r>
      <w:r w:rsidR="002E72EA" w:rsidRPr="002E72EA">
        <w:t>aper [</w:t>
      </w:r>
      <w:r w:rsidR="003A5505">
        <w:t>9</w:t>
      </w:r>
      <w:r w:rsidR="002E72EA" w:rsidRPr="002E72EA">
        <w:t xml:space="preserve">] </w:t>
      </w:r>
      <w:r w:rsidR="00714D57">
        <w:t xml:space="preserve">describes </w:t>
      </w:r>
      <w:r w:rsidR="002E72EA" w:rsidRPr="002E72EA">
        <w:t>a transformer model pre-trained on 8 billion tokens of crawled text from the Croatian, Bosnian, Serbian and Montenegrin web domains. The transformer model is evaluated on the tasks of part-of-speech tagging</w:t>
      </w:r>
      <w:r w:rsidR="005451CA">
        <w:t>, too.</w:t>
      </w:r>
      <w:r w:rsidR="002E72EA" w:rsidRPr="002E72EA">
        <w:t xml:space="preserve"> The </w:t>
      </w:r>
      <w:proofErr w:type="spellStart"/>
      <w:r w:rsidR="002E72EA" w:rsidRPr="002E72EA">
        <w:t>BERTić</w:t>
      </w:r>
      <w:proofErr w:type="spellEnd"/>
      <w:r w:rsidR="002E72EA" w:rsidRPr="002E72EA">
        <w:t xml:space="preserve"> model is made available for free usage and further task-specific fine-tuning through </w:t>
      </w:r>
      <w:proofErr w:type="spellStart"/>
      <w:r w:rsidR="002E72EA" w:rsidRPr="002E72EA">
        <w:t>HuggingFace</w:t>
      </w:r>
      <w:proofErr w:type="spellEnd"/>
      <w:r w:rsidR="002E72EA" w:rsidRPr="002E72EA">
        <w:t>. BERT language model was used for tagging words in a sentence.</w:t>
      </w:r>
      <w:r w:rsidR="00433C73">
        <w:t xml:space="preserve"> </w:t>
      </w:r>
      <w:r w:rsidR="008230A3">
        <w:t xml:space="preserve">Downside of this model is that it requires especially massive and diverse training data </w:t>
      </w:r>
      <w:r w:rsidR="00834F07">
        <w:t>to</w:t>
      </w:r>
      <w:r w:rsidR="008230A3">
        <w:t xml:space="preserve"> stand out comparing to other transformer language models. If the training and test data were similar (like for Serbian language corpus) then evaluation results were not that good. Applications that are supposed to use this model require significant computational power to provide results quickly in real life.</w:t>
      </w:r>
      <w:r w:rsidR="00F82225">
        <w:t xml:space="preserve"> </w:t>
      </w:r>
      <w:proofErr w:type="spellStart"/>
      <w:r w:rsidR="008230A3">
        <w:t>BERTi</w:t>
      </w:r>
      <w:r w:rsidR="00C43B6B">
        <w:t>ć</w:t>
      </w:r>
      <w:proofErr w:type="spellEnd"/>
      <w:r w:rsidR="008230A3">
        <w:t xml:space="preserve"> seem to be better for some other NLP tasks </w:t>
      </w:r>
      <w:r w:rsidR="00F82225">
        <w:t>which</w:t>
      </w:r>
      <w:r w:rsidR="008230A3">
        <w:t xml:space="preserve"> require more world and </w:t>
      </w:r>
      <w:r w:rsidR="005451CA">
        <w:t>commonsense</w:t>
      </w:r>
      <w:r w:rsidR="008230A3">
        <w:t xml:space="preserve"> reasoning knowledge than</w:t>
      </w:r>
      <w:r w:rsidR="00F82225">
        <w:t xml:space="preserve"> those</w:t>
      </w:r>
      <w:r w:rsidR="008230A3">
        <w:t xml:space="preserve"> with morphosyntactic tagging task</w:t>
      </w:r>
      <w:r w:rsidR="00423679">
        <w:t>.</w:t>
      </w:r>
    </w:p>
    <w:p w14:paraId="305134C9" w14:textId="1A0B52DC" w:rsidR="002E72EA" w:rsidRPr="00423679" w:rsidRDefault="00F82225" w:rsidP="00423679">
      <w:pPr>
        <w:pStyle w:val="ICESTNormal"/>
      </w:pPr>
      <w:r>
        <w:t>The p</w:t>
      </w:r>
      <w:r w:rsidR="00113987" w:rsidRPr="00113987">
        <w:t>aper [</w:t>
      </w:r>
      <w:r w:rsidR="00461604">
        <w:t>10</w:t>
      </w:r>
      <w:r w:rsidR="00113987" w:rsidRPr="00113987">
        <w:t xml:space="preserve">] presents experiments on Slovenian, Croatian and Serbian morphosyntactic annotation and </w:t>
      </w:r>
      <w:r w:rsidR="001B638B" w:rsidRPr="00113987">
        <w:t>lemmatization</w:t>
      </w:r>
      <w:r w:rsidR="00113987" w:rsidRPr="00113987">
        <w:t xml:space="preserve"> between the former state-of-the-art for these three languages and one of the best performing systems at the </w:t>
      </w:r>
      <w:proofErr w:type="spellStart"/>
      <w:r w:rsidR="00113987" w:rsidRPr="00113987">
        <w:t>CoNLL</w:t>
      </w:r>
      <w:proofErr w:type="spellEnd"/>
      <w:r w:rsidR="00113987" w:rsidRPr="00113987">
        <w:t xml:space="preserve"> 2018 shared task, the Stanford NLP neural pipeline. Their experiments confirmed that the neural approach yields significant improvements in tagging, especially because of better long-range dependency modelling and more distributional semantic information available.</w:t>
      </w:r>
      <w:r>
        <w:t xml:space="preserve"> </w:t>
      </w:r>
      <w:r w:rsidR="00C43B6B">
        <w:t>Besides the need for more training data and more computational power, s</w:t>
      </w:r>
      <w:r w:rsidR="00423679">
        <w:t>o</w:t>
      </w:r>
      <w:r w:rsidR="00423679" w:rsidRPr="00423679">
        <w:t>me of the common tagging mistakes were even more frequent using neural approach</w:t>
      </w:r>
      <w:r w:rsidR="00C43B6B">
        <w:t>.</w:t>
      </w:r>
      <w:r>
        <w:t xml:space="preserve"> </w:t>
      </w:r>
      <w:r w:rsidR="00C43B6B">
        <w:t xml:space="preserve">The example of it is </w:t>
      </w:r>
      <w:r w:rsidR="00423679" w:rsidRPr="00423679">
        <w:t>the disambiguation between</w:t>
      </w:r>
      <w:r>
        <w:t xml:space="preserve"> </w:t>
      </w:r>
      <w:r w:rsidR="00423679" w:rsidRPr="00423679">
        <w:t>homonymous conjunctions (Cc, Cs) and adverbs</w:t>
      </w:r>
      <w:r w:rsidR="00CD1244">
        <w:t xml:space="preserve"> </w:t>
      </w:r>
      <w:r w:rsidR="00423679" w:rsidRPr="00423679">
        <w:t>(</w:t>
      </w:r>
      <w:proofErr w:type="spellStart"/>
      <w:r w:rsidR="00423679" w:rsidRPr="00423679">
        <w:t>Rgp</w:t>
      </w:r>
      <w:proofErr w:type="spellEnd"/>
      <w:r w:rsidR="00423679" w:rsidRPr="00423679">
        <w:t xml:space="preserve">) for Croatian and Slovenian (e.g. </w:t>
      </w:r>
      <w:proofErr w:type="spellStart"/>
      <w:r w:rsidR="00423679" w:rsidRPr="00423679">
        <w:t>ve</w:t>
      </w:r>
      <w:r w:rsidR="00C43B6B">
        <w:t>ć</w:t>
      </w:r>
      <w:proofErr w:type="spellEnd"/>
      <w:r w:rsidR="00423679" w:rsidRPr="00423679">
        <w:t xml:space="preserve">, </w:t>
      </w:r>
      <w:proofErr w:type="spellStart"/>
      <w:r w:rsidR="00423679" w:rsidRPr="00423679">
        <w:t>tako</w:t>
      </w:r>
      <w:proofErr w:type="spellEnd"/>
      <w:r w:rsidR="00423679" w:rsidRPr="00423679">
        <w:t>,</w:t>
      </w:r>
      <w:r w:rsidR="001B638B">
        <w:t xml:space="preserve"> </w:t>
      </w:r>
      <w:proofErr w:type="spellStart"/>
      <w:r w:rsidR="00423679" w:rsidRPr="00423679">
        <w:t>zato</w:t>
      </w:r>
      <w:proofErr w:type="spellEnd"/>
      <w:r w:rsidR="00423679" w:rsidRPr="00423679">
        <w:t>), which does come as a surprise as this distinction requires long-range information which</w:t>
      </w:r>
      <w:r>
        <w:t xml:space="preserve"> </w:t>
      </w:r>
      <w:r w:rsidR="00423679" w:rsidRPr="00423679">
        <w:t>should be more available in the neural approach</w:t>
      </w:r>
      <w:r w:rsidR="00423679">
        <w:t>.</w:t>
      </w:r>
    </w:p>
    <w:p w14:paraId="3662C8C7" w14:textId="77777777" w:rsidR="00BE6885" w:rsidRDefault="00BE6885" w:rsidP="00263397">
      <w:pPr>
        <w:pStyle w:val="ICESTSubsection"/>
      </w:pPr>
      <w:r>
        <w:t>C. Motivation for the present work and paper overview</w:t>
      </w:r>
    </w:p>
    <w:p w14:paraId="06BD5842" w14:textId="68110B83" w:rsidR="002408E4" w:rsidRDefault="00C513EC" w:rsidP="005643BC">
      <w:pPr>
        <w:pStyle w:val="ICESTNormal"/>
      </w:pPr>
      <w:r w:rsidRPr="00C36435">
        <w:t>The goal of this work is to develop a tagger which would be used in „Serbian S</w:t>
      </w:r>
      <w:r w:rsidR="006F6A81">
        <w:t>entence Syntax Structure Markup Tool” [</w:t>
      </w:r>
      <w:r w:rsidR="00576F39">
        <w:t>11</w:t>
      </w:r>
      <w:r w:rsidR="006F6A81">
        <w:t>]. The tool needs semi-deep tagging – part of speech label is not enough, but the full morphosyntactic</w:t>
      </w:r>
      <w:r w:rsidR="00F82225">
        <w:t xml:space="preserve"> </w:t>
      </w:r>
      <w:r w:rsidR="006F6A81">
        <w:t>form is not necessary. Because of that, the shallow taggers</w:t>
      </w:r>
      <w:r w:rsidR="002408E4">
        <w:t>, such as those described in [6],</w:t>
      </w:r>
      <w:r w:rsidR="006F6A81">
        <w:t xml:space="preserve"> cannot be used</w:t>
      </w:r>
      <w:r w:rsidR="002408E4">
        <w:t>.</w:t>
      </w:r>
      <w:r w:rsidR="005D7C46">
        <w:t xml:space="preserve"> The t</w:t>
      </w:r>
      <w:r w:rsidR="002408E4">
        <w:t xml:space="preserve">agger described in [7] uses deep labels, but its </w:t>
      </w:r>
      <w:proofErr w:type="spellStart"/>
      <w:r w:rsidR="002408E4">
        <w:t>tagset</w:t>
      </w:r>
      <w:proofErr w:type="spellEnd"/>
      <w:r w:rsidR="002408E4">
        <w:t xml:space="preserve">, as noted below, </w:t>
      </w:r>
      <w:r w:rsidR="002408E4" w:rsidRPr="002876B1">
        <w:t xml:space="preserve">does not </w:t>
      </w:r>
      <w:r w:rsidR="002408E4">
        <w:t>contain</w:t>
      </w:r>
      <w:r w:rsidR="002408E4" w:rsidRPr="002876B1">
        <w:t xml:space="preserve"> information</w:t>
      </w:r>
      <w:r w:rsidR="00F82225" w:rsidRPr="00F82225">
        <w:t xml:space="preserve"> </w:t>
      </w:r>
      <w:r w:rsidR="00F82225" w:rsidRPr="002876B1">
        <w:t>whether the pronoun is</w:t>
      </w:r>
      <w:r w:rsidR="005D7C46" w:rsidRPr="005D7C46">
        <w:t xml:space="preserve"> </w:t>
      </w:r>
      <w:r w:rsidR="005D7C46">
        <w:t>a nominal or an adjectival pronoun</w:t>
      </w:r>
      <w:r w:rsidR="00F82225">
        <w:t>.</w:t>
      </w:r>
      <w:r w:rsidR="002408E4" w:rsidRPr="002876B1">
        <w:t xml:space="preserve"> </w:t>
      </w:r>
      <w:r w:rsidR="002408E4">
        <w:t xml:space="preserve">Failing </w:t>
      </w:r>
      <w:r w:rsidR="00427CFA">
        <w:t>of the</w:t>
      </w:r>
      <w:r w:rsidR="005D7C46">
        <w:t xml:space="preserve"> </w:t>
      </w:r>
      <w:r w:rsidR="002408E4">
        <w:t xml:space="preserve">tagger [8] is its inability to work in UNIX OS. </w:t>
      </w:r>
    </w:p>
    <w:p w14:paraId="28EF86EA" w14:textId="0EA84CD2" w:rsidR="00685379" w:rsidRDefault="00EB46D5" w:rsidP="005643BC">
      <w:pPr>
        <w:pStyle w:val="ICESTNormal"/>
      </w:pPr>
      <w:r>
        <w:t xml:space="preserve">For the same </w:t>
      </w:r>
      <w:r w:rsidR="00685379">
        <w:t>reasons</w:t>
      </w:r>
      <w:r w:rsidR="005D7C46">
        <w:t>,</w:t>
      </w:r>
      <w:r>
        <w:t xml:space="preserve"> </w:t>
      </w:r>
      <w:r w:rsidR="005D7C46">
        <w:t xml:space="preserve">the </w:t>
      </w:r>
      <w:r>
        <w:t>tagger</w:t>
      </w:r>
      <w:r w:rsidR="005D7C46">
        <w:t>s</w:t>
      </w:r>
      <w:r>
        <w:t xml:space="preserve"> [7],</w:t>
      </w:r>
      <w:r w:rsidR="00A505AC">
        <w:t xml:space="preserve"> [9] and</w:t>
      </w:r>
      <w:r w:rsidR="00685379">
        <w:t xml:space="preserve"> [</w:t>
      </w:r>
      <w:r w:rsidR="000D4F10">
        <w:t>10</w:t>
      </w:r>
      <w:r w:rsidR="00685379">
        <w:t>]</w:t>
      </w:r>
      <w:r>
        <w:t xml:space="preserve"> do not </w:t>
      </w:r>
      <w:r w:rsidR="004B12A7">
        <w:t xml:space="preserve">have </w:t>
      </w:r>
      <w:r>
        <w:t>enough information about pronouns</w:t>
      </w:r>
      <w:r w:rsidR="009E388A">
        <w:t xml:space="preserve"> because t</w:t>
      </w:r>
      <w:r w:rsidR="00867EC5">
        <w:t>hey</w:t>
      </w:r>
      <w:r w:rsidR="005D7C46">
        <w:t xml:space="preserve"> </w:t>
      </w:r>
      <w:r w:rsidR="00867EC5">
        <w:t>also us</w:t>
      </w:r>
      <w:r w:rsidR="005D7C46">
        <w:t>e</w:t>
      </w:r>
      <w:r w:rsidR="00867EC5">
        <w:t xml:space="preserve"> MULTEXT </w:t>
      </w:r>
      <w:r w:rsidR="00F872F1">
        <w:t xml:space="preserve">[5] </w:t>
      </w:r>
      <w:proofErr w:type="spellStart"/>
      <w:r w:rsidR="00867EC5">
        <w:t>tagset</w:t>
      </w:r>
      <w:proofErr w:type="spellEnd"/>
      <w:r w:rsidR="00C16827">
        <w:t>.</w:t>
      </w:r>
      <w:r w:rsidR="005D7C46">
        <w:t xml:space="preserve"> The t</w:t>
      </w:r>
      <w:r w:rsidR="002E3066">
        <w:t xml:space="preserve">agger [9] can also work with universal </w:t>
      </w:r>
      <w:proofErr w:type="spellStart"/>
      <w:r w:rsidR="002E3066">
        <w:t>PoS</w:t>
      </w:r>
      <w:proofErr w:type="spellEnd"/>
      <w:r w:rsidR="002E3066">
        <w:t xml:space="preserve"> </w:t>
      </w:r>
      <w:proofErr w:type="spellStart"/>
      <w:r w:rsidR="002E3066">
        <w:t>tagset</w:t>
      </w:r>
      <w:proofErr w:type="spellEnd"/>
      <w:r w:rsidR="002E3066">
        <w:t>, but in that case tagging is shallow.</w:t>
      </w:r>
    </w:p>
    <w:p w14:paraId="0705AB6C" w14:textId="74A4A038" w:rsidR="002408E4" w:rsidRDefault="002408E4" w:rsidP="005643BC">
      <w:pPr>
        <w:pStyle w:val="ICESTNormal"/>
        <w:rPr>
          <w:color w:val="FF0000"/>
          <w:lang w:val="de-DE"/>
        </w:rPr>
      </w:pPr>
      <w:r>
        <w:t xml:space="preserve">Therefore, it is needed to </w:t>
      </w:r>
      <w:r w:rsidR="005C3DA6">
        <w:t>develop</w:t>
      </w:r>
      <w:r w:rsidR="005D7C46">
        <w:t xml:space="preserve"> a</w:t>
      </w:r>
      <w:r>
        <w:t xml:space="preserve"> new Serbian tagger. </w:t>
      </w:r>
      <w:r w:rsidR="005C3DA6">
        <w:t>We c</w:t>
      </w:r>
      <w:r w:rsidR="00351A9A">
        <w:t>h</w:t>
      </w:r>
      <w:r w:rsidR="005C3DA6">
        <w:t xml:space="preserve">oose to train the NLTK taggers. </w:t>
      </w:r>
      <w:proofErr w:type="spellStart"/>
      <w:r w:rsidR="00834F07">
        <w:t>S</w:t>
      </w:r>
      <w:r>
        <w:t>rW</w:t>
      </w:r>
      <w:r w:rsidR="005C3DA6">
        <w:t>aC</w:t>
      </w:r>
      <w:proofErr w:type="spellEnd"/>
      <w:r w:rsidR="005C3DA6">
        <w:t xml:space="preserve"> corpus is used</w:t>
      </w:r>
      <w:r w:rsidR="00834F07">
        <w:t xml:space="preserve"> for training</w:t>
      </w:r>
      <w:r w:rsidR="005C3DA6">
        <w:t xml:space="preserve"> because it contains the most lemmas and </w:t>
      </w:r>
      <w:r w:rsidR="00F46A0A">
        <w:t>quite a</w:t>
      </w:r>
      <w:r w:rsidR="005D7C46">
        <w:t xml:space="preserve"> </w:t>
      </w:r>
      <w:r w:rsidR="005C3DA6">
        <w:t xml:space="preserve">good </w:t>
      </w:r>
      <w:proofErr w:type="spellStart"/>
      <w:r w:rsidR="005C3DA6">
        <w:t>tagset</w:t>
      </w:r>
      <w:proofErr w:type="spellEnd"/>
      <w:r w:rsidR="005C3DA6">
        <w:t xml:space="preserve">. Some corrections in the corpus </w:t>
      </w:r>
      <w:r w:rsidR="00EF01A3">
        <w:t>must</w:t>
      </w:r>
      <w:r w:rsidR="005C3DA6">
        <w:t xml:space="preserve"> be done.</w:t>
      </w:r>
    </w:p>
    <w:p w14:paraId="03803057" w14:textId="6AA372E6" w:rsidR="00BE6885" w:rsidRPr="00083A25" w:rsidRDefault="00BE6885" w:rsidP="00083A25">
      <w:pPr>
        <w:ind w:firstLine="202"/>
        <w:jc w:val="both"/>
        <w:rPr>
          <w:sz w:val="20"/>
          <w:szCs w:val="20"/>
        </w:rPr>
      </w:pPr>
      <w:r>
        <w:rPr>
          <w:sz w:val="20"/>
          <w:szCs w:val="20"/>
        </w:rPr>
        <w:t xml:space="preserve">This paper is organized in the following way: Section II </w:t>
      </w:r>
      <w:r w:rsidR="00083A25">
        <w:rPr>
          <w:sz w:val="20"/>
          <w:szCs w:val="20"/>
          <w:lang w:val="en-US"/>
        </w:rPr>
        <w:t>presents</w:t>
      </w:r>
      <w:r w:rsidR="005D7C46">
        <w:rPr>
          <w:sz w:val="20"/>
          <w:szCs w:val="20"/>
          <w:lang w:val="en-US"/>
        </w:rPr>
        <w:t xml:space="preserve"> </w:t>
      </w:r>
      <w:r>
        <w:rPr>
          <w:sz w:val="20"/>
          <w:szCs w:val="20"/>
          <w:lang w:val="en-US"/>
        </w:rPr>
        <w:t xml:space="preserve">the POS tagging algorithms from NLTK library that are </w:t>
      </w:r>
      <w:r w:rsidR="00083A25">
        <w:rPr>
          <w:sz w:val="20"/>
          <w:szCs w:val="20"/>
          <w:lang w:val="en-US"/>
        </w:rPr>
        <w:t>used</w:t>
      </w:r>
      <w:r>
        <w:rPr>
          <w:sz w:val="20"/>
          <w:szCs w:val="20"/>
          <w:lang w:val="en-US"/>
        </w:rPr>
        <w:t xml:space="preserve"> in this p</w:t>
      </w:r>
      <w:r w:rsidR="00083A25">
        <w:rPr>
          <w:sz w:val="20"/>
          <w:szCs w:val="20"/>
          <w:lang w:val="en-US"/>
        </w:rPr>
        <w:t>ape</w:t>
      </w:r>
      <w:r>
        <w:rPr>
          <w:sz w:val="20"/>
          <w:szCs w:val="20"/>
          <w:lang w:val="en-US"/>
        </w:rPr>
        <w:t xml:space="preserve">r. </w:t>
      </w:r>
      <w:r w:rsidR="00083A25">
        <w:rPr>
          <w:sz w:val="20"/>
          <w:szCs w:val="20"/>
          <w:lang w:val="en-US"/>
        </w:rPr>
        <w:t>In sec</w:t>
      </w:r>
      <w:r>
        <w:rPr>
          <w:sz w:val="20"/>
          <w:szCs w:val="20"/>
          <w:lang w:val="en-US"/>
        </w:rPr>
        <w:t xml:space="preserve">tion III, </w:t>
      </w:r>
      <w:r w:rsidR="00083A25">
        <w:rPr>
          <w:sz w:val="20"/>
          <w:szCs w:val="20"/>
          <w:lang w:val="en-US"/>
        </w:rPr>
        <w:t xml:space="preserve">modifications done in the </w:t>
      </w:r>
      <w:proofErr w:type="spellStart"/>
      <w:r w:rsidR="00083A25">
        <w:rPr>
          <w:sz w:val="20"/>
          <w:szCs w:val="20"/>
          <w:lang w:val="en-US"/>
        </w:rPr>
        <w:t>SrWaC</w:t>
      </w:r>
      <w:proofErr w:type="spellEnd"/>
      <w:r w:rsidR="00083A25">
        <w:rPr>
          <w:sz w:val="20"/>
          <w:szCs w:val="20"/>
          <w:lang w:val="en-US"/>
        </w:rPr>
        <w:t xml:space="preserve"> corpus are described. </w:t>
      </w:r>
      <w:r>
        <w:rPr>
          <w:sz w:val="20"/>
          <w:szCs w:val="20"/>
        </w:rPr>
        <w:t>Section IV</w:t>
      </w:r>
      <w:r w:rsidR="005D7C46">
        <w:rPr>
          <w:sz w:val="20"/>
          <w:szCs w:val="20"/>
        </w:rPr>
        <w:t xml:space="preserve"> </w:t>
      </w:r>
      <w:r w:rsidR="00083A25">
        <w:rPr>
          <w:sz w:val="20"/>
          <w:szCs w:val="20"/>
          <w:lang w:val="en-US"/>
        </w:rPr>
        <w:t>shows</w:t>
      </w:r>
      <w:r w:rsidR="005D7C46">
        <w:rPr>
          <w:sz w:val="20"/>
          <w:szCs w:val="20"/>
          <w:lang w:val="en-US"/>
        </w:rPr>
        <w:t xml:space="preserve"> </w:t>
      </w:r>
      <w:r w:rsidR="00083A25">
        <w:rPr>
          <w:sz w:val="20"/>
          <w:szCs w:val="20"/>
          <w:lang w:val="en-US"/>
        </w:rPr>
        <w:t xml:space="preserve">evaluation </w:t>
      </w:r>
      <w:r w:rsidR="00083A25">
        <w:rPr>
          <w:sz w:val="20"/>
          <w:szCs w:val="20"/>
          <w:lang w:val="en-US"/>
        </w:rPr>
        <w:t xml:space="preserve">metrics that are used in comparison of tested algorithms. Trained models are compared in </w:t>
      </w:r>
      <w:r>
        <w:rPr>
          <w:sz w:val="20"/>
          <w:szCs w:val="20"/>
          <w:lang w:val="en-US"/>
        </w:rPr>
        <w:t xml:space="preserve">Section V. </w:t>
      </w:r>
      <w:r>
        <w:rPr>
          <w:sz w:val="20"/>
          <w:szCs w:val="20"/>
        </w:rPr>
        <w:t xml:space="preserve">Section VI summarizes results of the </w:t>
      </w:r>
      <w:r w:rsidR="00083A25">
        <w:rPr>
          <w:sz w:val="20"/>
          <w:szCs w:val="20"/>
          <w:lang w:val="en-US"/>
        </w:rPr>
        <w:t xml:space="preserve">created taggers and </w:t>
      </w:r>
      <w:r>
        <w:rPr>
          <w:sz w:val="20"/>
          <w:szCs w:val="20"/>
        </w:rPr>
        <w:t>discusses a possible future work.</w:t>
      </w:r>
    </w:p>
    <w:p w14:paraId="67CB2822" w14:textId="77777777" w:rsidR="00731789" w:rsidRDefault="009F3EDA" w:rsidP="00554C1B">
      <w:pPr>
        <w:pStyle w:val="ICESTSection"/>
      </w:pPr>
      <w:r>
        <w:t>NLTK Library</w:t>
      </w:r>
    </w:p>
    <w:p w14:paraId="77CF98D5" w14:textId="77777777" w:rsidR="00556FFA" w:rsidRDefault="00A7448B" w:rsidP="00556FFA">
      <w:pPr>
        <w:pStyle w:val="ICESTNormal"/>
      </w:pPr>
      <w:r w:rsidRPr="00A7448B">
        <w:t xml:space="preserve">In this </w:t>
      </w:r>
      <w:r>
        <w:t>pape</w:t>
      </w:r>
      <w:r w:rsidR="00554C1B">
        <w:t>r</w:t>
      </w:r>
      <w:r w:rsidRPr="00A7448B">
        <w:t xml:space="preserve">, algorithms from the NLTK library were used for labeling sentences in the Serbian language. </w:t>
      </w:r>
      <w:r w:rsidR="00556FFA" w:rsidRPr="00556FFA">
        <w:t xml:space="preserve">NLTK library contains classes and interfaces for part-of-speech tagging, which can be defined as </w:t>
      </w:r>
      <w:r w:rsidR="005D7C46">
        <w:t xml:space="preserve">a </w:t>
      </w:r>
      <w:r w:rsidR="00556FFA" w:rsidRPr="00556FFA">
        <w:t>process of classifying words into their parts of speech and labeling them accordingly</w:t>
      </w:r>
      <w:r w:rsidR="00556FFA">
        <w:t>.</w:t>
      </w:r>
      <w:r w:rsidR="005D7C46">
        <w:t xml:space="preserve"> </w:t>
      </w:r>
      <w:r w:rsidR="0060295F" w:rsidRPr="0060295F">
        <w:t xml:space="preserve">To implement the tagger, two packages from the mentioned library were used: </w:t>
      </w:r>
      <w:proofErr w:type="spellStart"/>
      <w:r w:rsidR="00C513EC" w:rsidRPr="00C36435">
        <w:rPr>
          <w:i/>
        </w:rPr>
        <w:t>nltk.corpus.reader</w:t>
      </w:r>
      <w:proofErr w:type="spellEnd"/>
      <w:r w:rsidR="0060295F" w:rsidRPr="0060295F">
        <w:t xml:space="preserve"> and </w:t>
      </w:r>
      <w:proofErr w:type="spellStart"/>
      <w:r w:rsidR="00C513EC" w:rsidRPr="00C36435">
        <w:rPr>
          <w:i/>
        </w:rPr>
        <w:t>nltk.tag</w:t>
      </w:r>
      <w:proofErr w:type="spellEnd"/>
      <w:r w:rsidR="0060295F">
        <w:t>.</w:t>
      </w:r>
    </w:p>
    <w:p w14:paraId="72272693" w14:textId="77777777" w:rsidR="0060295F" w:rsidRDefault="0060295F" w:rsidP="00556FFA">
      <w:pPr>
        <w:pStyle w:val="ICESTNormal"/>
      </w:pPr>
      <w:proofErr w:type="spellStart"/>
      <w:proofErr w:type="gramStart"/>
      <w:r w:rsidRPr="000843EA">
        <w:rPr>
          <w:i/>
        </w:rPr>
        <w:t>nltk.corpus.reader</w:t>
      </w:r>
      <w:proofErr w:type="spellEnd"/>
      <w:proofErr w:type="gramEnd"/>
      <w:r>
        <w:t xml:space="preserve"> package defines a collection of corpus reader classes, that can be used to access the content of different </w:t>
      </w:r>
      <w:r w:rsidR="006845AC">
        <w:t>corpora</w:t>
      </w:r>
      <w:r>
        <w:t xml:space="preserve">. </w:t>
      </w:r>
      <w:proofErr w:type="spellStart"/>
      <w:r w:rsidR="00C513EC" w:rsidRPr="00C36435">
        <w:rPr>
          <w:i/>
        </w:rPr>
        <w:t>TaggedCorpusReader</w:t>
      </w:r>
      <w:proofErr w:type="spellEnd"/>
      <w:r>
        <w:t xml:space="preserve"> module reads simple part-of-speech tagged corpora. Paragraphs are fragmented using blank lines and sentences and words are tokenized using the default or custom tokenizers. Words are parsed using </w:t>
      </w:r>
      <w:r w:rsidRPr="00EE5D52">
        <w:rPr>
          <w:i/>
        </w:rPr>
        <w:t>nltk.tag.str2tuple</w:t>
      </w:r>
      <w:r>
        <w:t xml:space="preserve"> and “/” is used as a default separator of word and tag (word / TAG). POS tags are normalized to upper case.</w:t>
      </w:r>
    </w:p>
    <w:p w14:paraId="62FFD7B3" w14:textId="77777777" w:rsidR="00AA7DDA" w:rsidRDefault="0060295F" w:rsidP="00263397">
      <w:pPr>
        <w:pStyle w:val="ICESTNormal"/>
      </w:pPr>
      <w:proofErr w:type="spellStart"/>
      <w:proofErr w:type="gramStart"/>
      <w:r w:rsidRPr="000843EA">
        <w:rPr>
          <w:i/>
        </w:rPr>
        <w:t>nltk.tag</w:t>
      </w:r>
      <w:proofErr w:type="spellEnd"/>
      <w:proofErr w:type="gramEnd"/>
      <w:r w:rsidRPr="000843EA">
        <w:rPr>
          <w:i/>
        </w:rPr>
        <w:t xml:space="preserve"> </w:t>
      </w:r>
      <w:r w:rsidRPr="000843EA">
        <w:t xml:space="preserve">package </w:t>
      </w:r>
      <w:r>
        <w:t>defines multiple taggers, depending on the algorithm they</w:t>
      </w:r>
      <w:r w:rsidR="00AA7DDA">
        <w:t xml:space="preserve"> a</w:t>
      </w:r>
      <w:r>
        <w:t>re using. In this research, the following taggers were tested.</w:t>
      </w:r>
    </w:p>
    <w:p w14:paraId="0C02E970" w14:textId="77777777" w:rsidR="00AA7DDA" w:rsidRDefault="00AA7DDA" w:rsidP="00263397">
      <w:pPr>
        <w:pStyle w:val="ICESTSubsection"/>
      </w:pPr>
      <w:r>
        <w:t>A. N</w:t>
      </w:r>
      <w:r w:rsidR="00D22EC1">
        <w:t>-</w:t>
      </w:r>
      <w:r>
        <w:t>gram</w:t>
      </w:r>
      <w:r w:rsidR="007C5B21">
        <w:t xml:space="preserve"> tagger</w:t>
      </w:r>
      <w:r>
        <w:t xml:space="preserve"> (Unigram, Bigram and Trigram)</w:t>
      </w:r>
    </w:p>
    <w:p w14:paraId="66C22761" w14:textId="3862FB6F" w:rsidR="00906773" w:rsidRPr="00263397" w:rsidRDefault="004E078B" w:rsidP="00263397">
      <w:pPr>
        <w:pStyle w:val="ICESTNormal"/>
        <w:rPr>
          <w:rFonts w:cstheme="minorHAnsi"/>
          <w:color w:val="202124"/>
          <w:shd w:val="clear" w:color="auto" w:fill="FFFFFF"/>
        </w:rPr>
      </w:pPr>
      <w:r w:rsidRPr="00E901D4">
        <w:rPr>
          <w:rFonts w:cstheme="minorHAnsi"/>
        </w:rPr>
        <w:t>It</w:t>
      </w:r>
      <w:r w:rsidR="000835B0">
        <w:rPr>
          <w:rFonts w:cstheme="minorHAnsi"/>
        </w:rPr>
        <w:t xml:space="preserve"> i</w:t>
      </w:r>
      <w:r w:rsidRPr="00E901D4">
        <w:rPr>
          <w:rFonts w:cstheme="minorHAnsi"/>
        </w:rPr>
        <w:t>s a probabilistic model trained on corpus of data</w:t>
      </w:r>
      <w:r w:rsidRPr="00E901D4">
        <w:rPr>
          <w:rFonts w:cstheme="minorHAnsi"/>
          <w:color w:val="202124"/>
          <w:shd w:val="clear" w:color="auto" w:fill="FFFFFF"/>
        </w:rPr>
        <w:t>.</w:t>
      </w:r>
      <w:r>
        <w:rPr>
          <w:rFonts w:cstheme="minorHAnsi"/>
          <w:color w:val="202124"/>
          <w:shd w:val="clear" w:color="auto" w:fill="FFFFFF"/>
        </w:rPr>
        <w:t xml:space="preserve"> It is </w:t>
      </w:r>
      <w:r w:rsidR="00311E7F">
        <w:rPr>
          <w:rFonts w:cstheme="minorHAnsi"/>
          <w:color w:val="202124"/>
          <w:shd w:val="clear" w:color="auto" w:fill="FFFFFF"/>
        </w:rPr>
        <w:t>built</w:t>
      </w:r>
      <w:r>
        <w:rPr>
          <w:rFonts w:cstheme="minorHAnsi"/>
          <w:color w:val="202124"/>
          <w:shd w:val="clear" w:color="auto" w:fill="FFFFFF"/>
        </w:rPr>
        <w:t xml:space="preserve"> by counting how often word sequences occur in corpus and then estimating probabilities</w:t>
      </w:r>
      <w:r w:rsidR="005B6314">
        <w:rPr>
          <w:rFonts w:cstheme="minorHAnsi"/>
          <w:color w:val="202124"/>
          <w:shd w:val="clear" w:color="auto" w:fill="FFFFFF"/>
        </w:rPr>
        <w:t xml:space="preserve"> [</w:t>
      </w:r>
      <w:r w:rsidR="00576F39">
        <w:rPr>
          <w:rFonts w:cstheme="minorHAnsi"/>
          <w:color w:val="202124"/>
          <w:shd w:val="clear" w:color="auto" w:fill="FFFFFF"/>
        </w:rPr>
        <w:t>12</w:t>
      </w:r>
      <w:r w:rsidR="005B6314">
        <w:rPr>
          <w:rFonts w:cstheme="minorHAnsi"/>
          <w:color w:val="202124"/>
          <w:shd w:val="clear" w:color="auto" w:fill="FFFFFF"/>
        </w:rPr>
        <w:t>]</w:t>
      </w:r>
      <w:r w:rsidR="00263397">
        <w:rPr>
          <w:rFonts w:cstheme="minorHAnsi"/>
          <w:color w:val="202124"/>
          <w:shd w:val="clear" w:color="auto" w:fill="FFFFFF"/>
        </w:rPr>
        <w:t>.</w:t>
      </w:r>
    </w:p>
    <w:p w14:paraId="416DAF32" w14:textId="77777777" w:rsidR="00731789" w:rsidRDefault="00731789" w:rsidP="00263397">
      <w:pPr>
        <w:pStyle w:val="ICESTSubsection"/>
      </w:pPr>
      <w:r>
        <w:t xml:space="preserve">B. </w:t>
      </w:r>
      <w:r w:rsidR="007C5B21">
        <w:t>Combi</w:t>
      </w:r>
      <w:r w:rsidR="00517873">
        <w:t>n</w:t>
      </w:r>
      <w:r w:rsidR="007C5B21">
        <w:t>ed tagger</w:t>
      </w:r>
    </w:p>
    <w:p w14:paraId="27E6EDC7" w14:textId="77777777" w:rsidR="00731789" w:rsidRDefault="007C5B21">
      <w:pPr>
        <w:pStyle w:val="ICESTNormal"/>
        <w:rPr>
          <w:rFonts w:ascii="TimesNewRoman" w:hAnsi="TimesNewRoman" w:cs="TimesNewRoman"/>
          <w:szCs w:val="20"/>
          <w:lang w:val="en-GB" w:eastAsia="en-GB"/>
        </w:rPr>
      </w:pPr>
      <w:r>
        <w:rPr>
          <w:rFonts w:cstheme="minorHAnsi"/>
          <w:color w:val="202124"/>
          <w:shd w:val="clear" w:color="auto" w:fill="FFFFFF"/>
        </w:rPr>
        <w:t>Created using Unigram, Bigram and Trigram model by chaining them. If one tagger does</w:t>
      </w:r>
      <w:r w:rsidR="005B5421">
        <w:rPr>
          <w:rFonts w:cstheme="minorHAnsi"/>
          <w:color w:val="202124"/>
          <w:shd w:val="clear" w:color="auto" w:fill="FFFFFF"/>
        </w:rPr>
        <w:t xml:space="preserve"> no</w:t>
      </w:r>
      <w:r>
        <w:rPr>
          <w:rFonts w:cstheme="minorHAnsi"/>
          <w:color w:val="202124"/>
          <w:shd w:val="clear" w:color="auto" w:fill="FFFFFF"/>
        </w:rPr>
        <w:t>t know how to tag a word, it passes the word to the next backoff tagger.</w:t>
      </w:r>
    </w:p>
    <w:p w14:paraId="613CB240" w14:textId="77777777" w:rsidR="00731789" w:rsidRDefault="00731789">
      <w:pPr>
        <w:pStyle w:val="ICESTSubsection"/>
      </w:pPr>
      <w:r>
        <w:t xml:space="preserve">C. </w:t>
      </w:r>
      <w:r w:rsidR="00517873">
        <w:t>HMM tagger</w:t>
      </w:r>
    </w:p>
    <w:p w14:paraId="708F1B9C" w14:textId="485495CF" w:rsidR="00731789" w:rsidRDefault="00897D7A">
      <w:pPr>
        <w:pStyle w:val="ICESTNormal"/>
      </w:pPr>
      <w:r>
        <w:rPr>
          <w:rFonts w:cstheme="minorHAnsi"/>
          <w:color w:val="202124"/>
          <w:shd w:val="clear" w:color="auto" w:fill="FFFFFF"/>
        </w:rPr>
        <w:t xml:space="preserve">Hidden Markov Model is a stochastic technique </w:t>
      </w:r>
      <w:r w:rsidR="00156398">
        <w:rPr>
          <w:rFonts w:cstheme="minorHAnsi"/>
          <w:color w:val="202124"/>
          <w:shd w:val="clear" w:color="auto" w:fill="FFFFFF"/>
        </w:rPr>
        <w:t>for</w:t>
      </w:r>
      <w:r>
        <w:rPr>
          <w:rFonts w:cstheme="minorHAnsi"/>
          <w:color w:val="202124"/>
          <w:shd w:val="clear" w:color="auto" w:fill="FFFFFF"/>
        </w:rPr>
        <w:t xml:space="preserve"> tagging</w:t>
      </w:r>
      <w:r w:rsidR="005D7C46">
        <w:rPr>
          <w:rFonts w:cstheme="minorHAnsi"/>
          <w:color w:val="202124"/>
          <w:shd w:val="clear" w:color="auto" w:fill="FFFFFF"/>
        </w:rPr>
        <w:t xml:space="preserve"> </w:t>
      </w:r>
      <w:r w:rsidR="00156398" w:rsidRPr="00156398">
        <w:rPr>
          <w:rFonts w:cstheme="minorHAnsi"/>
          <w:color w:val="202124"/>
          <w:shd w:val="clear" w:color="auto" w:fill="FFFFFF"/>
        </w:rPr>
        <w:t>which represents a special case of Bayesian classification</w:t>
      </w:r>
      <w:r w:rsidR="00156398">
        <w:rPr>
          <w:rFonts w:cstheme="minorHAnsi"/>
          <w:color w:val="202124"/>
          <w:shd w:val="clear" w:color="auto" w:fill="FFFFFF"/>
        </w:rPr>
        <w:t xml:space="preserve">. </w:t>
      </w:r>
      <w:r w:rsidR="00156398" w:rsidRPr="00156398">
        <w:rPr>
          <w:rFonts w:cstheme="minorHAnsi"/>
          <w:color w:val="202124"/>
          <w:shd w:val="clear" w:color="auto" w:fill="FFFFFF"/>
        </w:rPr>
        <w:t xml:space="preserve">As described in </w:t>
      </w:r>
      <w:r w:rsidR="005D7C46">
        <w:rPr>
          <w:rFonts w:cstheme="minorHAnsi"/>
          <w:color w:val="202124"/>
          <w:shd w:val="clear" w:color="auto" w:fill="FFFFFF"/>
        </w:rPr>
        <w:t xml:space="preserve">the </w:t>
      </w:r>
      <w:r w:rsidR="00156398" w:rsidRPr="00156398">
        <w:rPr>
          <w:rFonts w:cstheme="minorHAnsi"/>
          <w:color w:val="202124"/>
          <w:shd w:val="clear" w:color="auto" w:fill="FFFFFF"/>
        </w:rPr>
        <w:t>paper [</w:t>
      </w:r>
      <w:r w:rsidR="00576F39">
        <w:rPr>
          <w:rFonts w:cstheme="minorHAnsi"/>
          <w:color w:val="202124"/>
          <w:shd w:val="clear" w:color="auto" w:fill="FFFFFF"/>
        </w:rPr>
        <w:t>13</w:t>
      </w:r>
      <w:r w:rsidR="00156398" w:rsidRPr="00156398">
        <w:rPr>
          <w:rFonts w:cstheme="minorHAnsi"/>
          <w:color w:val="202124"/>
          <w:shd w:val="clear" w:color="auto" w:fill="FFFFFF"/>
        </w:rPr>
        <w:t xml:space="preserve">], the HMM tagger divides events, i.e. states and corresponding variables, into hidden X states and observed Y states. For example, a hidden event can be a phoneme spoken in a speech signal or one of its parameters, or a lexeme and a word label in a text input sentence (that is, a label), and the observed event is then either a label (for </w:t>
      </w:r>
      <w:proofErr w:type="spellStart"/>
      <w:r w:rsidR="00156398" w:rsidRPr="00156398">
        <w:rPr>
          <w:rFonts w:cstheme="minorHAnsi"/>
          <w:color w:val="202124"/>
          <w:shd w:val="clear" w:color="auto" w:fill="FFFFFF"/>
        </w:rPr>
        <w:t>PoS</w:t>
      </w:r>
      <w:proofErr w:type="spellEnd"/>
      <w:r w:rsidR="00156398" w:rsidRPr="00156398">
        <w:rPr>
          <w:rFonts w:cstheme="minorHAnsi"/>
          <w:color w:val="202124"/>
          <w:shd w:val="clear" w:color="auto" w:fill="FFFFFF"/>
        </w:rPr>
        <w:t>), or a recognized word in sentences (for WSD).</w:t>
      </w:r>
    </w:p>
    <w:p w14:paraId="3D23321F" w14:textId="77777777" w:rsidR="00761561" w:rsidRDefault="00731789">
      <w:pPr>
        <w:pStyle w:val="ICESTSubsection"/>
      </w:pPr>
      <w:r>
        <w:t xml:space="preserve">D. </w:t>
      </w:r>
      <w:r w:rsidR="00761561">
        <w:t>Perceptron tagger</w:t>
      </w:r>
    </w:p>
    <w:p w14:paraId="0A46B23F" w14:textId="038DE2AA" w:rsidR="00492E4C" w:rsidRPr="00492E4C" w:rsidRDefault="00492E4C" w:rsidP="00492E4C">
      <w:pPr>
        <w:pStyle w:val="ICESTNormal"/>
        <w:rPr>
          <w:rFonts w:ascii="TimesNewRoman" w:hAnsi="TimesNewRoman" w:cs="TimesNewRoman"/>
          <w:szCs w:val="20"/>
          <w:lang w:val="en-GB" w:eastAsia="en-GB"/>
        </w:rPr>
      </w:pPr>
      <w:r w:rsidRPr="00492E4C">
        <w:rPr>
          <w:rFonts w:ascii="TimesNewRoman" w:hAnsi="TimesNewRoman" w:cs="TimesNewRoman"/>
          <w:szCs w:val="20"/>
          <w:lang w:val="en-GB" w:eastAsia="en-GB"/>
        </w:rPr>
        <w:t xml:space="preserve">The perceptron tagger is a supervised machine learning algorithm that is trained on a </w:t>
      </w:r>
      <w:r w:rsidR="008C05FF" w:rsidRPr="00492E4C">
        <w:rPr>
          <w:rFonts w:ascii="TimesNewRoman" w:hAnsi="TimesNewRoman" w:cs="TimesNewRoman"/>
          <w:szCs w:val="20"/>
          <w:lang w:val="en-GB" w:eastAsia="en-GB"/>
        </w:rPr>
        <w:t>labelled</w:t>
      </w:r>
      <w:r w:rsidRPr="00492E4C">
        <w:rPr>
          <w:rFonts w:ascii="TimesNewRoman" w:hAnsi="TimesNewRoman" w:cs="TimesNewRoman"/>
          <w:szCs w:val="20"/>
          <w:lang w:val="en-GB" w:eastAsia="en-GB"/>
        </w:rPr>
        <w:t xml:space="preserve"> corpus of</w:t>
      </w:r>
      <w:r w:rsidR="00110D0D">
        <w:rPr>
          <w:rFonts w:ascii="TimesNewRoman" w:hAnsi="TimesNewRoman" w:cs="TimesNewRoman"/>
          <w:szCs w:val="20"/>
          <w:lang w:val="en-GB" w:eastAsia="en-GB"/>
        </w:rPr>
        <w:t xml:space="preserve"> a </w:t>
      </w:r>
      <w:r w:rsidRPr="00492E4C">
        <w:rPr>
          <w:rFonts w:ascii="TimesNewRoman" w:hAnsi="TimesNewRoman" w:cs="TimesNewRoman"/>
          <w:szCs w:val="20"/>
          <w:lang w:val="en-GB" w:eastAsia="en-GB"/>
        </w:rPr>
        <w:t>text. The goal of the algorithm is to learn a function that maps each word in a sentence to its corresponding part-of-speech tag, based on a set of features that describe the word and its context.</w:t>
      </w:r>
    </w:p>
    <w:p w14:paraId="687711D8" w14:textId="700400C9" w:rsidR="003F1749" w:rsidRPr="009D563F" w:rsidRDefault="00492E4C" w:rsidP="009D563F">
      <w:pPr>
        <w:pStyle w:val="ICESTNormal"/>
        <w:rPr>
          <w:rFonts w:ascii="TimesNewRoman" w:hAnsi="TimesNewRoman" w:cs="TimesNewRoman"/>
          <w:szCs w:val="20"/>
          <w:lang w:val="en-GB" w:eastAsia="en-GB"/>
        </w:rPr>
      </w:pPr>
      <w:r w:rsidRPr="00492E4C">
        <w:rPr>
          <w:rFonts w:ascii="TimesNewRoman" w:hAnsi="TimesNewRoman" w:cs="TimesNewRoman"/>
          <w:szCs w:val="20"/>
          <w:lang w:val="en-GB" w:eastAsia="en-GB"/>
        </w:rPr>
        <w:lastRenderedPageBreak/>
        <w:t>During training, the perceptron algorithm updates a weight vector that is used to calculate a score for each possible tag for each word, based on the features. The algorithm then selects the tag with the highest score as the predicted tag for that word.</w:t>
      </w:r>
      <w:r w:rsidR="00DF0FCC">
        <w:rPr>
          <w:rFonts w:ascii="TimesNewRoman" w:hAnsi="TimesNewRoman" w:cs="TimesNewRoman"/>
          <w:szCs w:val="20"/>
          <w:lang w:val="en-GB" w:eastAsia="en-GB"/>
        </w:rPr>
        <w:t xml:space="preserve"> </w:t>
      </w:r>
      <w:r w:rsidRPr="00492E4C">
        <w:rPr>
          <w:rFonts w:ascii="TimesNewRoman" w:hAnsi="TimesNewRoman" w:cs="TimesNewRoman"/>
          <w:szCs w:val="20"/>
          <w:lang w:val="en-GB" w:eastAsia="en-GB"/>
        </w:rPr>
        <w:t xml:space="preserve">The perceptron algorithm repeats this process for each word in the sentence, updating the weight vector after each prediction. This process is repeated for multiple epochs, or passes over the training data, </w:t>
      </w:r>
      <w:r w:rsidR="009D563F" w:rsidRPr="00492E4C">
        <w:rPr>
          <w:rFonts w:ascii="TimesNewRoman" w:hAnsi="TimesNewRoman" w:cs="TimesNewRoman"/>
          <w:szCs w:val="20"/>
          <w:lang w:val="en-GB" w:eastAsia="en-GB"/>
        </w:rPr>
        <w:t>to</w:t>
      </w:r>
      <w:r w:rsidRPr="00492E4C">
        <w:rPr>
          <w:rFonts w:ascii="TimesNewRoman" w:hAnsi="TimesNewRoman" w:cs="TimesNewRoman"/>
          <w:szCs w:val="20"/>
          <w:lang w:val="en-GB" w:eastAsia="en-GB"/>
        </w:rPr>
        <w:t xml:space="preserve"> improve the accuracy of the tagger.</w:t>
      </w:r>
      <w:r w:rsidR="009D563F">
        <w:rPr>
          <w:rFonts w:ascii="TimesNewRoman" w:hAnsi="TimesNewRoman" w:cs="TimesNewRoman"/>
          <w:szCs w:val="20"/>
          <w:lang w:val="en-GB" w:eastAsia="en-GB"/>
        </w:rPr>
        <w:t xml:space="preserve"> </w:t>
      </w:r>
      <w:r w:rsidRPr="00492E4C">
        <w:rPr>
          <w:rFonts w:ascii="TimesNewRoman" w:hAnsi="TimesNewRoman" w:cs="TimesNewRoman"/>
          <w:szCs w:val="20"/>
          <w:lang w:val="en-GB" w:eastAsia="en-GB"/>
        </w:rPr>
        <w:t xml:space="preserve">During testing, the perceptron tagger uses the learned weight vector to predict the part-of-speech tag for each word in a new, </w:t>
      </w:r>
      <w:r w:rsidR="008C05FF" w:rsidRPr="00492E4C">
        <w:rPr>
          <w:rFonts w:ascii="TimesNewRoman" w:hAnsi="TimesNewRoman" w:cs="TimesNewRoman"/>
          <w:szCs w:val="20"/>
          <w:lang w:val="en-GB" w:eastAsia="en-GB"/>
        </w:rPr>
        <w:t>unlabelled</w:t>
      </w:r>
      <w:r w:rsidRPr="00492E4C">
        <w:rPr>
          <w:rFonts w:ascii="TimesNewRoman" w:hAnsi="TimesNewRoman" w:cs="TimesNewRoman"/>
          <w:szCs w:val="20"/>
          <w:lang w:val="en-GB" w:eastAsia="en-GB"/>
        </w:rPr>
        <w:t xml:space="preserve"> sentence, based on the same set of features used during </w:t>
      </w:r>
      <w:r w:rsidR="00EF01A3" w:rsidRPr="00492E4C">
        <w:rPr>
          <w:rFonts w:ascii="TimesNewRoman" w:hAnsi="TimesNewRoman" w:cs="TimesNewRoman"/>
          <w:szCs w:val="20"/>
          <w:lang w:val="en-GB" w:eastAsia="en-GB"/>
        </w:rPr>
        <w:t>training.</w:t>
      </w:r>
      <w:r w:rsidR="00EF01A3">
        <w:rPr>
          <w:rFonts w:ascii="TimesNewRoman" w:hAnsi="TimesNewRoman" w:cs="TimesNewRoman"/>
          <w:szCs w:val="20"/>
          <w:lang w:eastAsia="en-GB"/>
        </w:rPr>
        <w:t xml:space="preserve"> [</w:t>
      </w:r>
      <w:r w:rsidR="00576F39">
        <w:rPr>
          <w:rFonts w:ascii="TimesNewRoman" w:hAnsi="TimesNewRoman" w:cs="TimesNewRoman"/>
          <w:szCs w:val="20"/>
          <w:lang w:eastAsia="en-GB"/>
        </w:rPr>
        <w:t>14</w:t>
      </w:r>
      <w:r w:rsidR="00386AE1">
        <w:rPr>
          <w:rFonts w:ascii="TimesNewRoman" w:hAnsi="TimesNewRoman" w:cs="TimesNewRoman"/>
          <w:szCs w:val="20"/>
          <w:lang w:eastAsia="en-GB"/>
        </w:rPr>
        <w:t>]</w:t>
      </w:r>
    </w:p>
    <w:p w14:paraId="3AF475F1" w14:textId="77777777" w:rsidR="003E55E5" w:rsidRDefault="00D67F24" w:rsidP="00C11A5D">
      <w:pPr>
        <w:pStyle w:val="ICESTSection"/>
      </w:pPr>
      <w:r>
        <w:t xml:space="preserve">Modified </w:t>
      </w:r>
      <w:proofErr w:type="spellStart"/>
      <w:r w:rsidR="00C11A5D">
        <w:t>SrWaC</w:t>
      </w:r>
      <w:proofErr w:type="spellEnd"/>
      <w:r w:rsidR="00C11A5D">
        <w:t xml:space="preserve"> corpus</w:t>
      </w:r>
    </w:p>
    <w:p w14:paraId="4F5D7CA9" w14:textId="65E1F353" w:rsidR="00366945" w:rsidRDefault="00110D0D">
      <w:pPr>
        <w:pStyle w:val="ICESTNormal"/>
      </w:pPr>
      <w:r>
        <w:t>Due to</w:t>
      </w:r>
      <w:r w:rsidR="001B0BBC" w:rsidRPr="001B0BBC">
        <w:t xml:space="preserve"> its original size, </w:t>
      </w:r>
      <w:r>
        <w:t xml:space="preserve">the </w:t>
      </w:r>
      <w:r w:rsidR="001B0BBC" w:rsidRPr="001B0BBC">
        <w:t>corpus is modified to 10 million tokens and the modified version is represented with .txt. file. Each line contains one pair</w:t>
      </w:r>
      <w:r>
        <w:t xml:space="preserve"> of</w:t>
      </w:r>
      <w:r w:rsidR="001B0BBC" w:rsidRPr="001B0BBC">
        <w:t xml:space="preserve"> token | label. </w:t>
      </w:r>
      <w:r w:rsidR="00BB1986">
        <w:t xml:space="preserve">The used </w:t>
      </w:r>
      <w:proofErr w:type="spellStart"/>
      <w:r w:rsidR="00BB1986">
        <w:t>tagset</w:t>
      </w:r>
      <w:proofErr w:type="spellEnd"/>
      <w:r w:rsidR="00BB1986">
        <w:t xml:space="preserve"> is modified, too. For the pronouns, the subtypes </w:t>
      </w:r>
      <w:r w:rsidR="00F57979">
        <w:t>nominal</w:t>
      </w:r>
      <w:r w:rsidR="00BB1986">
        <w:t xml:space="preserve"> and </w:t>
      </w:r>
      <w:r w:rsidR="00F57979">
        <w:t>adjectival</w:t>
      </w:r>
      <w:r w:rsidR="00BB1986">
        <w:t xml:space="preserve"> are introduced. For other word types, labels are filtered – some information irrelevant</w:t>
      </w:r>
      <w:r>
        <w:t xml:space="preserve"> </w:t>
      </w:r>
      <w:r w:rsidR="00BB1986">
        <w:t xml:space="preserve">to parsing is discarded. </w:t>
      </w:r>
      <w:r>
        <w:t>In</w:t>
      </w:r>
      <w:r w:rsidR="00BB1986">
        <w:t xml:space="preserve"> this way, n</w:t>
      </w:r>
      <w:r w:rsidR="001B0BBC" w:rsidRPr="001B0BBC">
        <w:t xml:space="preserve">umber of labels is also reduced to </w:t>
      </w:r>
      <w:r w:rsidR="007E31FA">
        <w:t>96</w:t>
      </w:r>
      <w:r w:rsidR="004D0F24">
        <w:t xml:space="preserve"> </w:t>
      </w:r>
      <w:r w:rsidR="001B0BBC" w:rsidRPr="001B0BBC">
        <w:t xml:space="preserve">and used labels can be seen on </w:t>
      </w:r>
      <w:r w:rsidR="000705E9">
        <w:t>T</w:t>
      </w:r>
      <w:r w:rsidR="000705E9" w:rsidRPr="001B0BBC">
        <w:t xml:space="preserve">able </w:t>
      </w:r>
      <w:r w:rsidR="007E31FA">
        <w:t>1</w:t>
      </w:r>
      <w:r w:rsidR="001B0BBC" w:rsidRPr="001B0BBC">
        <w:t xml:space="preserve">. For that reason, </w:t>
      </w:r>
      <w:r>
        <w:t xml:space="preserve">a </w:t>
      </w:r>
      <w:r w:rsidR="001B0BBC" w:rsidRPr="001B0BBC">
        <w:t>tagger trained to classify words using these labels cannot be called “deep”, but “</w:t>
      </w:r>
      <w:r w:rsidR="00BB1986">
        <w:t>semi-</w:t>
      </w:r>
      <w:r w:rsidR="001B0BBC" w:rsidRPr="001B0BBC">
        <w:t xml:space="preserve">deep” tagger. This means that it determines type, subtype and case of </w:t>
      </w:r>
      <w:r>
        <w:t xml:space="preserve">a </w:t>
      </w:r>
      <w:r w:rsidR="001B0BBC" w:rsidRPr="001B0BBC">
        <w:t xml:space="preserve">word in a sentence. </w:t>
      </w:r>
    </w:p>
    <w:p w14:paraId="0F78911D" w14:textId="77777777" w:rsidR="00777A6B" w:rsidRPr="00290EA7" w:rsidRDefault="00777A6B" w:rsidP="00777A6B">
      <w:pPr>
        <w:pStyle w:val="ICESTSection"/>
        <w:numPr>
          <w:ilvl w:val="0"/>
          <w:numId w:val="0"/>
        </w:numPr>
        <w:spacing w:before="240" w:after="0"/>
        <w:ind w:left="198"/>
        <w:rPr>
          <w:sz w:val="18"/>
          <w:szCs w:val="18"/>
        </w:rPr>
      </w:pPr>
      <w:r w:rsidRPr="00290EA7">
        <w:rPr>
          <w:sz w:val="18"/>
          <w:szCs w:val="18"/>
        </w:rPr>
        <w:t>Table I</w:t>
      </w:r>
    </w:p>
    <w:p w14:paraId="1F63C873" w14:textId="77777777" w:rsidR="00777A6B" w:rsidRPr="00BD2BFE" w:rsidRDefault="00BD2BFE" w:rsidP="00777A6B">
      <w:pPr>
        <w:pStyle w:val="ICESTSection"/>
        <w:numPr>
          <w:ilvl w:val="0"/>
          <w:numId w:val="0"/>
        </w:numPr>
        <w:spacing w:before="0" w:after="160"/>
        <w:ind w:left="198"/>
        <w:rPr>
          <w:sz w:val="18"/>
          <w:szCs w:val="18"/>
          <w:lang w:val="en-US"/>
        </w:rPr>
      </w:pPr>
      <w:r>
        <w:rPr>
          <w:sz w:val="18"/>
          <w:szCs w:val="18"/>
          <w:lang w:val="en-US"/>
        </w:rPr>
        <w:t>Labels used for tagging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1"/>
        <w:gridCol w:w="2189"/>
        <w:gridCol w:w="1427"/>
      </w:tblGrid>
      <w:tr w:rsidR="00A13D36" w:rsidRPr="001E2465" w14:paraId="1F7BDD50" w14:textId="77777777" w:rsidTr="005D3E60">
        <w:trPr>
          <w:jc w:val="center"/>
        </w:trPr>
        <w:tc>
          <w:tcPr>
            <w:tcW w:w="0" w:type="auto"/>
            <w:tcBorders>
              <w:top w:val="double" w:sz="4" w:space="0" w:color="auto"/>
              <w:left w:val="double" w:sz="4" w:space="0" w:color="auto"/>
            </w:tcBorders>
          </w:tcPr>
          <w:p w14:paraId="520D9F1F" w14:textId="77777777" w:rsidR="004646DC" w:rsidRPr="001E2465" w:rsidRDefault="004646DC" w:rsidP="004646DC">
            <w:pPr>
              <w:autoSpaceDE w:val="0"/>
              <w:autoSpaceDN w:val="0"/>
              <w:adjustRightInd w:val="0"/>
              <w:rPr>
                <w:rFonts w:ascii="TimesNewRoman" w:hAnsi="TimesNewRoman" w:cs="TimesNewRoman"/>
                <w:b/>
                <w:bCs/>
                <w:sz w:val="20"/>
                <w:szCs w:val="20"/>
                <w:lang w:val="en-GB" w:eastAsia="en-GB"/>
              </w:rPr>
            </w:pPr>
            <w:r w:rsidRPr="001E2465">
              <w:rPr>
                <w:b/>
                <w:bCs/>
                <w:sz w:val="20"/>
                <w:szCs w:val="20"/>
              </w:rPr>
              <w:t>Type of Word</w:t>
            </w:r>
          </w:p>
        </w:tc>
        <w:tc>
          <w:tcPr>
            <w:tcW w:w="0" w:type="auto"/>
            <w:tcBorders>
              <w:top w:val="double" w:sz="4" w:space="0" w:color="auto"/>
              <w:right w:val="double" w:sz="4" w:space="0" w:color="auto"/>
            </w:tcBorders>
          </w:tcPr>
          <w:p w14:paraId="6F9E3CB4" w14:textId="77777777" w:rsidR="004646DC" w:rsidRPr="001E2465" w:rsidRDefault="004646DC" w:rsidP="004646DC">
            <w:pPr>
              <w:autoSpaceDE w:val="0"/>
              <w:autoSpaceDN w:val="0"/>
              <w:adjustRightInd w:val="0"/>
              <w:rPr>
                <w:rFonts w:ascii="TimesNewRoman" w:hAnsi="TimesNewRoman" w:cs="TimesNewRoman"/>
                <w:b/>
                <w:bCs/>
                <w:sz w:val="20"/>
                <w:szCs w:val="20"/>
                <w:lang w:val="en-GB" w:eastAsia="en-GB"/>
              </w:rPr>
            </w:pPr>
            <w:r w:rsidRPr="001E2465">
              <w:rPr>
                <w:b/>
                <w:bCs/>
                <w:sz w:val="20"/>
                <w:szCs w:val="20"/>
              </w:rPr>
              <w:t>Subtypes</w:t>
            </w:r>
          </w:p>
        </w:tc>
        <w:tc>
          <w:tcPr>
            <w:tcW w:w="0" w:type="auto"/>
            <w:tcBorders>
              <w:top w:val="double" w:sz="4" w:space="0" w:color="auto"/>
              <w:right w:val="double" w:sz="4" w:space="0" w:color="auto"/>
            </w:tcBorders>
          </w:tcPr>
          <w:p w14:paraId="248BBA6E" w14:textId="77777777" w:rsidR="004646DC" w:rsidRPr="001E2465" w:rsidRDefault="004646DC" w:rsidP="004646DC">
            <w:pPr>
              <w:autoSpaceDE w:val="0"/>
              <w:autoSpaceDN w:val="0"/>
              <w:adjustRightInd w:val="0"/>
              <w:rPr>
                <w:rFonts w:ascii="TimesNewRoman" w:hAnsi="TimesNewRoman" w:cs="TimesNewRoman"/>
                <w:b/>
                <w:bCs/>
                <w:sz w:val="20"/>
                <w:szCs w:val="20"/>
                <w:lang w:val="en-GB" w:eastAsia="en-GB"/>
              </w:rPr>
            </w:pPr>
            <w:r w:rsidRPr="001E2465">
              <w:rPr>
                <w:b/>
                <w:bCs/>
                <w:sz w:val="20"/>
                <w:szCs w:val="20"/>
              </w:rPr>
              <w:t>Case</w:t>
            </w:r>
          </w:p>
        </w:tc>
      </w:tr>
      <w:tr w:rsidR="00A13D36" w14:paraId="26ED2046" w14:textId="77777777" w:rsidTr="005D3E60">
        <w:trPr>
          <w:jc w:val="center"/>
        </w:trPr>
        <w:tc>
          <w:tcPr>
            <w:tcW w:w="0" w:type="auto"/>
            <w:tcBorders>
              <w:left w:val="double" w:sz="4" w:space="0" w:color="auto"/>
            </w:tcBorders>
          </w:tcPr>
          <w:p w14:paraId="6DE6073F" w14:textId="77777777" w:rsidR="004646DC" w:rsidRPr="00A13D36" w:rsidRDefault="004646DC" w:rsidP="004646DC">
            <w:pPr>
              <w:autoSpaceDE w:val="0"/>
              <w:autoSpaceDN w:val="0"/>
              <w:adjustRightInd w:val="0"/>
              <w:rPr>
                <w:sz w:val="20"/>
                <w:szCs w:val="20"/>
              </w:rPr>
            </w:pPr>
            <w:r w:rsidRPr="004646DC">
              <w:rPr>
                <w:sz w:val="20"/>
                <w:szCs w:val="20"/>
              </w:rPr>
              <w:t xml:space="preserve">A </w:t>
            </w:r>
            <w:r w:rsidR="00A13D36">
              <w:rPr>
                <w:sz w:val="20"/>
                <w:szCs w:val="20"/>
              </w:rPr>
              <w:t>–</w:t>
            </w:r>
            <w:r w:rsidRPr="004646DC">
              <w:rPr>
                <w:sz w:val="20"/>
                <w:szCs w:val="20"/>
              </w:rPr>
              <w:t xml:space="preserve"> adjective</w:t>
            </w:r>
          </w:p>
        </w:tc>
        <w:tc>
          <w:tcPr>
            <w:tcW w:w="0" w:type="auto"/>
            <w:tcBorders>
              <w:right w:val="double" w:sz="4" w:space="0" w:color="auto"/>
            </w:tcBorders>
          </w:tcPr>
          <w:p w14:paraId="2CB0FD24" w14:textId="77777777" w:rsidR="004646DC" w:rsidRPr="00C34E29" w:rsidRDefault="004646DC" w:rsidP="004646DC">
            <w:pPr>
              <w:autoSpaceDE w:val="0"/>
              <w:autoSpaceDN w:val="0"/>
              <w:adjustRightInd w:val="0"/>
              <w:rPr>
                <w:sz w:val="20"/>
                <w:szCs w:val="20"/>
              </w:rPr>
            </w:pPr>
            <w:r w:rsidRPr="004646DC">
              <w:rPr>
                <w:sz w:val="20"/>
                <w:szCs w:val="20"/>
              </w:rPr>
              <w:t xml:space="preserve">G </w:t>
            </w:r>
            <w:r w:rsidR="00C34E29">
              <w:rPr>
                <w:sz w:val="20"/>
                <w:szCs w:val="20"/>
              </w:rPr>
              <w:t>–</w:t>
            </w:r>
            <w:r w:rsidRPr="004646DC">
              <w:rPr>
                <w:sz w:val="20"/>
                <w:szCs w:val="20"/>
              </w:rPr>
              <w:t xml:space="preserve"> general, P – passive verb, S </w:t>
            </w:r>
            <w:r w:rsidR="00AA1F09">
              <w:rPr>
                <w:sz w:val="20"/>
                <w:szCs w:val="20"/>
                <w:lang w:val="en-US"/>
              </w:rPr>
              <w:t>–</w:t>
            </w:r>
            <w:r w:rsidRPr="004646DC">
              <w:rPr>
                <w:sz w:val="20"/>
                <w:szCs w:val="20"/>
              </w:rPr>
              <w:t>possessive</w:t>
            </w:r>
          </w:p>
        </w:tc>
        <w:tc>
          <w:tcPr>
            <w:tcW w:w="0" w:type="auto"/>
            <w:tcBorders>
              <w:right w:val="double" w:sz="4" w:space="0" w:color="auto"/>
            </w:tcBorders>
          </w:tcPr>
          <w:p w14:paraId="1CEC0E4B" w14:textId="77777777" w:rsidR="004646DC" w:rsidRPr="004646DC" w:rsidRDefault="004646DC" w:rsidP="004646DC">
            <w:pPr>
              <w:autoSpaceDE w:val="0"/>
              <w:autoSpaceDN w:val="0"/>
              <w:adjustRightInd w:val="0"/>
              <w:rPr>
                <w:rFonts w:ascii="TimesNewRoman" w:hAnsi="TimesNewRoman" w:cs="TimesNewRoman"/>
                <w:sz w:val="20"/>
                <w:szCs w:val="20"/>
                <w:lang w:val="en-GB" w:eastAsia="en-GB"/>
              </w:rPr>
            </w:pPr>
            <w:r w:rsidRPr="004646DC">
              <w:rPr>
                <w:sz w:val="20"/>
                <w:szCs w:val="20"/>
              </w:rPr>
              <w:t>N,G,D,A,</w:t>
            </w:r>
            <w:r w:rsidR="00CA58CB">
              <w:rPr>
                <w:sz w:val="20"/>
                <w:szCs w:val="20"/>
                <w:lang w:val="en-US"/>
              </w:rPr>
              <w:t>V</w:t>
            </w:r>
            <w:r w:rsidRPr="004646DC">
              <w:rPr>
                <w:sz w:val="20"/>
                <w:szCs w:val="20"/>
              </w:rPr>
              <w:t>,I,L</w:t>
            </w:r>
          </w:p>
        </w:tc>
      </w:tr>
      <w:tr w:rsidR="00A13D36" w14:paraId="256FDB4E" w14:textId="77777777" w:rsidTr="005D3E60">
        <w:trPr>
          <w:jc w:val="center"/>
        </w:trPr>
        <w:tc>
          <w:tcPr>
            <w:tcW w:w="0" w:type="auto"/>
            <w:tcBorders>
              <w:left w:val="double" w:sz="4" w:space="0" w:color="auto"/>
            </w:tcBorders>
          </w:tcPr>
          <w:p w14:paraId="71FBECC7" w14:textId="77777777" w:rsidR="004646DC" w:rsidRPr="004646DC" w:rsidRDefault="004646DC" w:rsidP="004646DC">
            <w:pPr>
              <w:autoSpaceDE w:val="0"/>
              <w:autoSpaceDN w:val="0"/>
              <w:adjustRightInd w:val="0"/>
              <w:rPr>
                <w:rFonts w:ascii="TimesNewRoman" w:hAnsi="TimesNewRoman" w:cs="TimesNewRoman"/>
                <w:sz w:val="20"/>
                <w:szCs w:val="20"/>
                <w:lang w:val="en-GB" w:eastAsia="en-GB"/>
              </w:rPr>
            </w:pPr>
            <w:r w:rsidRPr="004646DC">
              <w:rPr>
                <w:sz w:val="20"/>
                <w:szCs w:val="20"/>
              </w:rPr>
              <w:t>N – noun</w:t>
            </w:r>
          </w:p>
        </w:tc>
        <w:tc>
          <w:tcPr>
            <w:tcW w:w="0" w:type="auto"/>
            <w:tcBorders>
              <w:right w:val="double" w:sz="4" w:space="0" w:color="auto"/>
            </w:tcBorders>
          </w:tcPr>
          <w:p w14:paraId="68B775D7" w14:textId="77777777" w:rsidR="004646DC" w:rsidRPr="004646DC" w:rsidRDefault="004646DC" w:rsidP="004646DC">
            <w:pPr>
              <w:autoSpaceDE w:val="0"/>
              <w:autoSpaceDN w:val="0"/>
              <w:adjustRightInd w:val="0"/>
              <w:rPr>
                <w:rFonts w:ascii="TimesNewRoman" w:hAnsi="TimesNewRoman" w:cs="TimesNewRoman"/>
                <w:sz w:val="20"/>
                <w:szCs w:val="20"/>
                <w:lang w:val="en-GB" w:eastAsia="en-GB"/>
              </w:rPr>
            </w:pPr>
            <w:r w:rsidRPr="004646DC">
              <w:rPr>
                <w:sz w:val="20"/>
                <w:szCs w:val="20"/>
              </w:rPr>
              <w:t xml:space="preserve"> /</w:t>
            </w:r>
          </w:p>
        </w:tc>
        <w:tc>
          <w:tcPr>
            <w:tcW w:w="0" w:type="auto"/>
            <w:tcBorders>
              <w:right w:val="double" w:sz="4" w:space="0" w:color="auto"/>
            </w:tcBorders>
          </w:tcPr>
          <w:p w14:paraId="6130BA81" w14:textId="77777777" w:rsidR="004646DC" w:rsidRPr="004646DC" w:rsidRDefault="004646DC" w:rsidP="004646DC">
            <w:pPr>
              <w:autoSpaceDE w:val="0"/>
              <w:autoSpaceDN w:val="0"/>
              <w:adjustRightInd w:val="0"/>
              <w:rPr>
                <w:rFonts w:ascii="TimesNewRoman" w:hAnsi="TimesNewRoman" w:cs="TimesNewRoman"/>
                <w:sz w:val="20"/>
                <w:szCs w:val="20"/>
                <w:lang w:val="en-GB" w:eastAsia="en-GB"/>
              </w:rPr>
            </w:pPr>
            <w:r w:rsidRPr="004646DC">
              <w:rPr>
                <w:sz w:val="20"/>
                <w:szCs w:val="20"/>
              </w:rPr>
              <w:t>N,G,D,A,V,I,L</w:t>
            </w:r>
          </w:p>
        </w:tc>
      </w:tr>
      <w:tr w:rsidR="00A13D36" w14:paraId="28A3B5B9" w14:textId="77777777" w:rsidTr="005D3E60">
        <w:trPr>
          <w:jc w:val="center"/>
        </w:trPr>
        <w:tc>
          <w:tcPr>
            <w:tcW w:w="0" w:type="auto"/>
            <w:tcBorders>
              <w:left w:val="double" w:sz="4" w:space="0" w:color="auto"/>
            </w:tcBorders>
          </w:tcPr>
          <w:p w14:paraId="4F3CFD27" w14:textId="77777777" w:rsidR="004646DC" w:rsidRPr="00A13D36" w:rsidRDefault="004646DC" w:rsidP="004646DC">
            <w:pPr>
              <w:autoSpaceDE w:val="0"/>
              <w:autoSpaceDN w:val="0"/>
              <w:adjustRightInd w:val="0"/>
              <w:rPr>
                <w:sz w:val="20"/>
                <w:szCs w:val="20"/>
              </w:rPr>
            </w:pPr>
            <w:r w:rsidRPr="004646DC">
              <w:rPr>
                <w:sz w:val="20"/>
                <w:szCs w:val="20"/>
              </w:rPr>
              <w:t xml:space="preserve">C </w:t>
            </w:r>
            <w:r w:rsidR="00A13D36">
              <w:rPr>
                <w:sz w:val="20"/>
                <w:szCs w:val="20"/>
              </w:rPr>
              <w:t>–</w:t>
            </w:r>
            <w:r w:rsidRPr="004646DC">
              <w:rPr>
                <w:sz w:val="20"/>
                <w:szCs w:val="20"/>
              </w:rPr>
              <w:t xml:space="preserve"> connector</w:t>
            </w:r>
          </w:p>
        </w:tc>
        <w:tc>
          <w:tcPr>
            <w:tcW w:w="0" w:type="auto"/>
            <w:tcBorders>
              <w:right w:val="double" w:sz="4" w:space="0" w:color="auto"/>
            </w:tcBorders>
          </w:tcPr>
          <w:p w14:paraId="71C89562" w14:textId="77777777" w:rsidR="004646DC" w:rsidRPr="00C34E29" w:rsidRDefault="004646DC" w:rsidP="004646DC">
            <w:pPr>
              <w:autoSpaceDE w:val="0"/>
              <w:autoSpaceDN w:val="0"/>
              <w:adjustRightInd w:val="0"/>
              <w:rPr>
                <w:sz w:val="20"/>
                <w:szCs w:val="20"/>
              </w:rPr>
            </w:pPr>
            <w:r w:rsidRPr="004646DC">
              <w:rPr>
                <w:sz w:val="20"/>
                <w:szCs w:val="20"/>
              </w:rPr>
              <w:t>C – coordinating, s subordinating</w:t>
            </w:r>
          </w:p>
        </w:tc>
        <w:tc>
          <w:tcPr>
            <w:tcW w:w="0" w:type="auto"/>
            <w:tcBorders>
              <w:right w:val="double" w:sz="4" w:space="0" w:color="auto"/>
            </w:tcBorders>
          </w:tcPr>
          <w:p w14:paraId="3717D719" w14:textId="77777777" w:rsidR="004646DC" w:rsidRPr="004646DC" w:rsidRDefault="004646DC" w:rsidP="004646DC">
            <w:pPr>
              <w:autoSpaceDE w:val="0"/>
              <w:autoSpaceDN w:val="0"/>
              <w:adjustRightInd w:val="0"/>
              <w:rPr>
                <w:rFonts w:ascii="TimesNewRoman" w:hAnsi="TimesNewRoman" w:cs="TimesNewRoman"/>
                <w:sz w:val="20"/>
                <w:szCs w:val="20"/>
                <w:lang w:val="en-GB" w:eastAsia="en-GB"/>
              </w:rPr>
            </w:pPr>
            <w:r w:rsidRPr="004646DC">
              <w:rPr>
                <w:sz w:val="20"/>
                <w:szCs w:val="20"/>
              </w:rPr>
              <w:t>/</w:t>
            </w:r>
          </w:p>
        </w:tc>
      </w:tr>
      <w:tr w:rsidR="00A13D36" w14:paraId="5DF25739" w14:textId="77777777" w:rsidTr="005D3E60">
        <w:trPr>
          <w:jc w:val="center"/>
        </w:trPr>
        <w:tc>
          <w:tcPr>
            <w:tcW w:w="0" w:type="auto"/>
            <w:tcBorders>
              <w:left w:val="double" w:sz="4" w:space="0" w:color="auto"/>
            </w:tcBorders>
          </w:tcPr>
          <w:p w14:paraId="2B7F334E" w14:textId="77777777" w:rsidR="004646DC" w:rsidRPr="00A13D36" w:rsidRDefault="004646DC" w:rsidP="004646DC">
            <w:pPr>
              <w:autoSpaceDE w:val="0"/>
              <w:autoSpaceDN w:val="0"/>
              <w:adjustRightInd w:val="0"/>
              <w:rPr>
                <w:sz w:val="20"/>
                <w:szCs w:val="20"/>
              </w:rPr>
            </w:pPr>
            <w:r w:rsidRPr="004646DC">
              <w:rPr>
                <w:sz w:val="20"/>
                <w:szCs w:val="20"/>
              </w:rPr>
              <w:t xml:space="preserve">P </w:t>
            </w:r>
            <w:r w:rsidR="00A13D36">
              <w:rPr>
                <w:sz w:val="20"/>
                <w:szCs w:val="20"/>
              </w:rPr>
              <w:t>–</w:t>
            </w:r>
            <w:r w:rsidRPr="004646DC">
              <w:rPr>
                <w:sz w:val="20"/>
                <w:szCs w:val="20"/>
              </w:rPr>
              <w:t xml:space="preserve"> pronouns</w:t>
            </w:r>
          </w:p>
        </w:tc>
        <w:tc>
          <w:tcPr>
            <w:tcW w:w="0" w:type="auto"/>
            <w:tcBorders>
              <w:right w:val="double" w:sz="4" w:space="0" w:color="auto"/>
            </w:tcBorders>
          </w:tcPr>
          <w:p w14:paraId="49DFFA8C" w14:textId="74C27DD7" w:rsidR="004646DC" w:rsidRPr="004646DC" w:rsidRDefault="004646DC" w:rsidP="004646DC">
            <w:pPr>
              <w:autoSpaceDE w:val="0"/>
              <w:autoSpaceDN w:val="0"/>
              <w:adjustRightInd w:val="0"/>
              <w:rPr>
                <w:rFonts w:ascii="TimesNewRoman" w:hAnsi="TimesNewRoman" w:cs="TimesNewRoman"/>
                <w:sz w:val="20"/>
                <w:szCs w:val="20"/>
                <w:lang w:val="en-GB" w:eastAsia="en-GB"/>
              </w:rPr>
            </w:pPr>
            <w:r w:rsidRPr="004646DC">
              <w:rPr>
                <w:sz w:val="20"/>
                <w:szCs w:val="20"/>
              </w:rPr>
              <w:t xml:space="preserve">N – </w:t>
            </w:r>
            <w:r w:rsidR="00144B62">
              <w:rPr>
                <w:sz w:val="20"/>
                <w:szCs w:val="20"/>
                <w:lang w:val="en-US"/>
              </w:rPr>
              <w:t>nominal</w:t>
            </w:r>
            <w:r w:rsidRPr="004646DC">
              <w:rPr>
                <w:sz w:val="20"/>
                <w:szCs w:val="20"/>
              </w:rPr>
              <w:t>, p – adjectiv</w:t>
            </w:r>
            <w:r w:rsidR="00144B62">
              <w:rPr>
                <w:sz w:val="20"/>
                <w:szCs w:val="20"/>
                <w:lang w:val="en-US"/>
              </w:rPr>
              <w:t>al</w:t>
            </w:r>
            <w:r w:rsidRPr="004646DC">
              <w:rPr>
                <w:sz w:val="20"/>
                <w:szCs w:val="20"/>
              </w:rPr>
              <w:t xml:space="preserve"> pronoun</w:t>
            </w:r>
          </w:p>
        </w:tc>
        <w:tc>
          <w:tcPr>
            <w:tcW w:w="0" w:type="auto"/>
            <w:tcBorders>
              <w:right w:val="double" w:sz="4" w:space="0" w:color="auto"/>
            </w:tcBorders>
          </w:tcPr>
          <w:p w14:paraId="309BA414" w14:textId="77777777" w:rsidR="004646DC" w:rsidRPr="004646DC" w:rsidRDefault="004646DC" w:rsidP="004646DC">
            <w:pPr>
              <w:autoSpaceDE w:val="0"/>
              <w:autoSpaceDN w:val="0"/>
              <w:adjustRightInd w:val="0"/>
              <w:rPr>
                <w:rFonts w:ascii="TimesNewRoman" w:hAnsi="TimesNewRoman" w:cs="TimesNewRoman"/>
                <w:sz w:val="20"/>
                <w:szCs w:val="20"/>
                <w:lang w:val="en-GB" w:eastAsia="en-GB"/>
              </w:rPr>
            </w:pPr>
            <w:r w:rsidRPr="004646DC">
              <w:rPr>
                <w:sz w:val="20"/>
                <w:szCs w:val="20"/>
              </w:rPr>
              <w:t>N,G,D,A,V,I,L</w:t>
            </w:r>
          </w:p>
        </w:tc>
      </w:tr>
      <w:tr w:rsidR="00A13D36" w14:paraId="068F96FF" w14:textId="77777777" w:rsidTr="005D3E60">
        <w:trPr>
          <w:jc w:val="center"/>
        </w:trPr>
        <w:tc>
          <w:tcPr>
            <w:tcW w:w="0" w:type="auto"/>
            <w:tcBorders>
              <w:left w:val="double" w:sz="4" w:space="0" w:color="auto"/>
            </w:tcBorders>
          </w:tcPr>
          <w:p w14:paraId="35091C3F" w14:textId="77777777" w:rsidR="004646DC" w:rsidRPr="00A13D36" w:rsidRDefault="004646DC" w:rsidP="004646DC">
            <w:pPr>
              <w:autoSpaceDE w:val="0"/>
              <w:autoSpaceDN w:val="0"/>
              <w:adjustRightInd w:val="0"/>
              <w:rPr>
                <w:sz w:val="20"/>
                <w:szCs w:val="20"/>
              </w:rPr>
            </w:pPr>
            <w:r w:rsidRPr="004646DC">
              <w:rPr>
                <w:sz w:val="20"/>
                <w:szCs w:val="20"/>
              </w:rPr>
              <w:t xml:space="preserve">M </w:t>
            </w:r>
            <w:r w:rsidR="00A13D36">
              <w:rPr>
                <w:sz w:val="20"/>
                <w:szCs w:val="20"/>
              </w:rPr>
              <w:t>–</w:t>
            </w:r>
            <w:r w:rsidRPr="004646DC">
              <w:rPr>
                <w:sz w:val="20"/>
                <w:szCs w:val="20"/>
              </w:rPr>
              <w:t xml:space="preserve"> numbers</w:t>
            </w:r>
          </w:p>
        </w:tc>
        <w:tc>
          <w:tcPr>
            <w:tcW w:w="0" w:type="auto"/>
            <w:tcBorders>
              <w:right w:val="double" w:sz="4" w:space="0" w:color="auto"/>
            </w:tcBorders>
          </w:tcPr>
          <w:p w14:paraId="398D5E00" w14:textId="77777777" w:rsidR="004646DC" w:rsidRPr="004646DC" w:rsidRDefault="004646DC" w:rsidP="004646DC">
            <w:pPr>
              <w:autoSpaceDE w:val="0"/>
              <w:autoSpaceDN w:val="0"/>
              <w:adjustRightInd w:val="0"/>
              <w:rPr>
                <w:rFonts w:ascii="TimesNewRoman" w:hAnsi="TimesNewRoman" w:cs="TimesNewRoman"/>
                <w:sz w:val="20"/>
                <w:szCs w:val="20"/>
                <w:lang w:val="en-GB" w:eastAsia="en-GB"/>
              </w:rPr>
            </w:pPr>
            <w:r w:rsidRPr="004646DC">
              <w:rPr>
                <w:sz w:val="20"/>
                <w:szCs w:val="20"/>
              </w:rPr>
              <w:t>/</w:t>
            </w:r>
          </w:p>
        </w:tc>
        <w:tc>
          <w:tcPr>
            <w:tcW w:w="0" w:type="auto"/>
            <w:tcBorders>
              <w:right w:val="double" w:sz="4" w:space="0" w:color="auto"/>
            </w:tcBorders>
          </w:tcPr>
          <w:p w14:paraId="7F5BF9EB" w14:textId="77777777" w:rsidR="004646DC" w:rsidRPr="004646DC" w:rsidRDefault="004646DC" w:rsidP="004646DC">
            <w:pPr>
              <w:autoSpaceDE w:val="0"/>
              <w:autoSpaceDN w:val="0"/>
              <w:adjustRightInd w:val="0"/>
              <w:rPr>
                <w:rFonts w:ascii="TimesNewRoman" w:hAnsi="TimesNewRoman" w:cs="TimesNewRoman"/>
                <w:sz w:val="20"/>
                <w:szCs w:val="20"/>
                <w:lang w:val="en-GB" w:eastAsia="en-GB"/>
              </w:rPr>
            </w:pPr>
            <w:r w:rsidRPr="004646DC">
              <w:rPr>
                <w:sz w:val="20"/>
                <w:szCs w:val="20"/>
              </w:rPr>
              <w:t>N,G,D,A,V,I,L</w:t>
            </w:r>
          </w:p>
        </w:tc>
      </w:tr>
      <w:tr w:rsidR="00A13D36" w14:paraId="7C495DA3" w14:textId="77777777" w:rsidTr="005D3E60">
        <w:trPr>
          <w:jc w:val="center"/>
        </w:trPr>
        <w:tc>
          <w:tcPr>
            <w:tcW w:w="0" w:type="auto"/>
            <w:tcBorders>
              <w:left w:val="double" w:sz="4" w:space="0" w:color="auto"/>
            </w:tcBorders>
          </w:tcPr>
          <w:p w14:paraId="4DA07A65" w14:textId="77777777" w:rsidR="004646DC" w:rsidRPr="00A13D36" w:rsidRDefault="004646DC" w:rsidP="004646DC">
            <w:pPr>
              <w:autoSpaceDE w:val="0"/>
              <w:autoSpaceDN w:val="0"/>
              <w:adjustRightInd w:val="0"/>
              <w:rPr>
                <w:sz w:val="20"/>
                <w:szCs w:val="20"/>
              </w:rPr>
            </w:pPr>
            <w:r w:rsidRPr="004646DC">
              <w:rPr>
                <w:sz w:val="20"/>
                <w:szCs w:val="20"/>
              </w:rPr>
              <w:t xml:space="preserve">V </w:t>
            </w:r>
            <w:r w:rsidR="00A13D36">
              <w:rPr>
                <w:sz w:val="20"/>
                <w:szCs w:val="20"/>
              </w:rPr>
              <w:t>–</w:t>
            </w:r>
            <w:r w:rsidRPr="004646DC">
              <w:rPr>
                <w:sz w:val="20"/>
                <w:szCs w:val="20"/>
              </w:rPr>
              <w:t>verb</w:t>
            </w:r>
          </w:p>
        </w:tc>
        <w:tc>
          <w:tcPr>
            <w:tcW w:w="0" w:type="auto"/>
            <w:tcBorders>
              <w:right w:val="double" w:sz="4" w:space="0" w:color="auto"/>
            </w:tcBorders>
          </w:tcPr>
          <w:p w14:paraId="208452A7" w14:textId="77777777" w:rsidR="004646DC" w:rsidRPr="00277513" w:rsidRDefault="004646DC" w:rsidP="004646DC">
            <w:pPr>
              <w:autoSpaceDE w:val="0"/>
              <w:autoSpaceDN w:val="0"/>
              <w:adjustRightInd w:val="0"/>
              <w:rPr>
                <w:sz w:val="20"/>
                <w:szCs w:val="20"/>
              </w:rPr>
            </w:pPr>
            <w:r w:rsidRPr="004646DC">
              <w:rPr>
                <w:sz w:val="20"/>
                <w:szCs w:val="20"/>
              </w:rPr>
              <w:t xml:space="preserve">A – auxiliary, M </w:t>
            </w:r>
            <w:r w:rsidR="00277513">
              <w:rPr>
                <w:sz w:val="20"/>
                <w:szCs w:val="20"/>
              </w:rPr>
              <w:t>–</w:t>
            </w:r>
            <w:r w:rsidRPr="004646DC">
              <w:rPr>
                <w:sz w:val="20"/>
                <w:szCs w:val="20"/>
              </w:rPr>
              <w:t xml:space="preserve"> main</w:t>
            </w:r>
          </w:p>
        </w:tc>
        <w:tc>
          <w:tcPr>
            <w:tcW w:w="0" w:type="auto"/>
            <w:tcBorders>
              <w:right w:val="double" w:sz="4" w:space="0" w:color="auto"/>
            </w:tcBorders>
          </w:tcPr>
          <w:p w14:paraId="0F63A1F8" w14:textId="77777777" w:rsidR="004646DC" w:rsidRPr="004646DC" w:rsidRDefault="004646DC" w:rsidP="004646DC">
            <w:pPr>
              <w:autoSpaceDE w:val="0"/>
              <w:autoSpaceDN w:val="0"/>
              <w:adjustRightInd w:val="0"/>
              <w:rPr>
                <w:rFonts w:ascii="TimesNewRoman" w:hAnsi="TimesNewRoman" w:cs="TimesNewRoman"/>
                <w:sz w:val="20"/>
                <w:szCs w:val="20"/>
                <w:lang w:val="en-GB" w:eastAsia="en-GB"/>
              </w:rPr>
            </w:pPr>
            <w:r w:rsidRPr="004646DC">
              <w:rPr>
                <w:sz w:val="20"/>
                <w:szCs w:val="20"/>
              </w:rPr>
              <w:t>/</w:t>
            </w:r>
          </w:p>
        </w:tc>
      </w:tr>
      <w:tr w:rsidR="00A13D36" w14:paraId="64F0E5E9" w14:textId="77777777" w:rsidTr="005D3E60">
        <w:trPr>
          <w:jc w:val="center"/>
        </w:trPr>
        <w:tc>
          <w:tcPr>
            <w:tcW w:w="0" w:type="auto"/>
            <w:tcBorders>
              <w:left w:val="double" w:sz="4" w:space="0" w:color="auto"/>
            </w:tcBorders>
          </w:tcPr>
          <w:p w14:paraId="259A3F69" w14:textId="77777777" w:rsidR="004646DC" w:rsidRPr="00BA32D8" w:rsidRDefault="004646DC" w:rsidP="004646DC">
            <w:pPr>
              <w:autoSpaceDE w:val="0"/>
              <w:autoSpaceDN w:val="0"/>
              <w:adjustRightInd w:val="0"/>
              <w:rPr>
                <w:sz w:val="20"/>
                <w:szCs w:val="20"/>
              </w:rPr>
            </w:pPr>
            <w:r w:rsidRPr="004646DC">
              <w:rPr>
                <w:sz w:val="20"/>
                <w:szCs w:val="20"/>
              </w:rPr>
              <w:t xml:space="preserve">R </w:t>
            </w:r>
            <w:r w:rsidR="00BA32D8">
              <w:rPr>
                <w:sz w:val="20"/>
                <w:szCs w:val="20"/>
              </w:rPr>
              <w:t>–</w:t>
            </w:r>
            <w:r w:rsidRPr="004646DC">
              <w:rPr>
                <w:sz w:val="20"/>
                <w:szCs w:val="20"/>
              </w:rPr>
              <w:t xml:space="preserve"> adverb</w:t>
            </w:r>
          </w:p>
        </w:tc>
        <w:tc>
          <w:tcPr>
            <w:tcW w:w="0" w:type="auto"/>
            <w:tcBorders>
              <w:right w:val="double" w:sz="4" w:space="0" w:color="auto"/>
            </w:tcBorders>
          </w:tcPr>
          <w:p w14:paraId="297F691A" w14:textId="77777777" w:rsidR="004646DC" w:rsidRPr="00DD5613" w:rsidRDefault="004646DC" w:rsidP="004646DC">
            <w:pPr>
              <w:autoSpaceDE w:val="0"/>
              <w:autoSpaceDN w:val="0"/>
              <w:adjustRightInd w:val="0"/>
              <w:rPr>
                <w:sz w:val="20"/>
                <w:szCs w:val="20"/>
              </w:rPr>
            </w:pPr>
            <w:r w:rsidRPr="004646DC">
              <w:rPr>
                <w:sz w:val="20"/>
                <w:szCs w:val="20"/>
              </w:rPr>
              <w:t xml:space="preserve">R – </w:t>
            </w:r>
            <w:r w:rsidR="001F5CCE">
              <w:rPr>
                <w:sz w:val="20"/>
                <w:szCs w:val="20"/>
                <w:lang w:val="en-US"/>
              </w:rPr>
              <w:t>verbal</w:t>
            </w:r>
            <w:r w:rsidRPr="004646DC">
              <w:rPr>
                <w:sz w:val="20"/>
                <w:szCs w:val="20"/>
              </w:rPr>
              <w:t xml:space="preserve">, G </w:t>
            </w:r>
            <w:r w:rsidR="00DD5613">
              <w:rPr>
                <w:sz w:val="20"/>
                <w:szCs w:val="20"/>
              </w:rPr>
              <w:t>–</w:t>
            </w:r>
            <w:r w:rsidRPr="004646DC">
              <w:rPr>
                <w:sz w:val="20"/>
                <w:szCs w:val="20"/>
              </w:rPr>
              <w:t xml:space="preserve"> general</w:t>
            </w:r>
          </w:p>
        </w:tc>
        <w:tc>
          <w:tcPr>
            <w:tcW w:w="0" w:type="auto"/>
            <w:tcBorders>
              <w:right w:val="double" w:sz="4" w:space="0" w:color="auto"/>
            </w:tcBorders>
          </w:tcPr>
          <w:p w14:paraId="17EFC8A3" w14:textId="77777777" w:rsidR="004646DC" w:rsidRPr="004646DC" w:rsidRDefault="004646DC" w:rsidP="004646DC">
            <w:pPr>
              <w:autoSpaceDE w:val="0"/>
              <w:autoSpaceDN w:val="0"/>
              <w:adjustRightInd w:val="0"/>
              <w:rPr>
                <w:rFonts w:ascii="TimesNewRoman" w:hAnsi="TimesNewRoman" w:cs="TimesNewRoman"/>
                <w:sz w:val="20"/>
                <w:szCs w:val="20"/>
                <w:lang w:val="en-GB" w:eastAsia="en-GB"/>
              </w:rPr>
            </w:pPr>
            <w:r w:rsidRPr="004646DC">
              <w:rPr>
                <w:sz w:val="20"/>
                <w:szCs w:val="20"/>
              </w:rPr>
              <w:t>/</w:t>
            </w:r>
          </w:p>
        </w:tc>
      </w:tr>
      <w:tr w:rsidR="00A13D36" w14:paraId="094F781D" w14:textId="77777777" w:rsidTr="005D3E60">
        <w:trPr>
          <w:jc w:val="center"/>
        </w:trPr>
        <w:tc>
          <w:tcPr>
            <w:tcW w:w="0" w:type="auto"/>
            <w:tcBorders>
              <w:left w:val="double" w:sz="4" w:space="0" w:color="auto"/>
            </w:tcBorders>
          </w:tcPr>
          <w:p w14:paraId="08B10D8A" w14:textId="77777777" w:rsidR="004646DC" w:rsidRPr="00BA32D8" w:rsidRDefault="004646DC" w:rsidP="004646DC">
            <w:pPr>
              <w:autoSpaceDE w:val="0"/>
              <w:autoSpaceDN w:val="0"/>
              <w:adjustRightInd w:val="0"/>
              <w:rPr>
                <w:sz w:val="20"/>
                <w:szCs w:val="20"/>
              </w:rPr>
            </w:pPr>
            <w:r w:rsidRPr="004646DC">
              <w:rPr>
                <w:sz w:val="20"/>
                <w:szCs w:val="20"/>
              </w:rPr>
              <w:t xml:space="preserve">S </w:t>
            </w:r>
            <w:r w:rsidR="00BA32D8">
              <w:rPr>
                <w:sz w:val="20"/>
                <w:szCs w:val="20"/>
              </w:rPr>
              <w:t>–</w:t>
            </w:r>
            <w:r w:rsidRPr="004646DC">
              <w:rPr>
                <w:sz w:val="20"/>
                <w:szCs w:val="20"/>
              </w:rPr>
              <w:t xml:space="preserve"> preposition</w:t>
            </w:r>
          </w:p>
        </w:tc>
        <w:tc>
          <w:tcPr>
            <w:tcW w:w="0" w:type="auto"/>
            <w:tcBorders>
              <w:right w:val="double" w:sz="4" w:space="0" w:color="auto"/>
            </w:tcBorders>
          </w:tcPr>
          <w:p w14:paraId="0B611E35" w14:textId="77777777" w:rsidR="004646DC" w:rsidRPr="004646DC" w:rsidRDefault="004646DC" w:rsidP="004646DC">
            <w:pPr>
              <w:autoSpaceDE w:val="0"/>
              <w:autoSpaceDN w:val="0"/>
              <w:adjustRightInd w:val="0"/>
              <w:rPr>
                <w:rFonts w:ascii="TimesNewRoman" w:hAnsi="TimesNewRoman" w:cs="TimesNewRoman"/>
                <w:sz w:val="20"/>
                <w:szCs w:val="20"/>
                <w:lang w:val="en-GB" w:eastAsia="en-GB"/>
              </w:rPr>
            </w:pPr>
            <w:r w:rsidRPr="004646DC">
              <w:rPr>
                <w:sz w:val="20"/>
                <w:szCs w:val="20"/>
              </w:rPr>
              <w:t>/</w:t>
            </w:r>
          </w:p>
        </w:tc>
        <w:tc>
          <w:tcPr>
            <w:tcW w:w="0" w:type="auto"/>
            <w:tcBorders>
              <w:right w:val="double" w:sz="4" w:space="0" w:color="auto"/>
            </w:tcBorders>
          </w:tcPr>
          <w:p w14:paraId="27D09E23" w14:textId="77777777" w:rsidR="004646DC" w:rsidRPr="004646DC" w:rsidRDefault="004646DC" w:rsidP="004646DC">
            <w:pPr>
              <w:autoSpaceDE w:val="0"/>
              <w:autoSpaceDN w:val="0"/>
              <w:adjustRightInd w:val="0"/>
              <w:rPr>
                <w:rFonts w:ascii="TimesNewRoman" w:hAnsi="TimesNewRoman" w:cs="TimesNewRoman"/>
                <w:sz w:val="20"/>
                <w:szCs w:val="20"/>
                <w:lang w:val="en-GB" w:eastAsia="en-GB"/>
              </w:rPr>
            </w:pPr>
            <w:r w:rsidRPr="004646DC">
              <w:rPr>
                <w:sz w:val="20"/>
                <w:szCs w:val="20"/>
              </w:rPr>
              <w:t>G,D,A,I,L</w:t>
            </w:r>
          </w:p>
        </w:tc>
      </w:tr>
      <w:tr w:rsidR="00A13D36" w14:paraId="64DD690B" w14:textId="77777777" w:rsidTr="005D3E60">
        <w:trPr>
          <w:jc w:val="center"/>
        </w:trPr>
        <w:tc>
          <w:tcPr>
            <w:tcW w:w="0" w:type="auto"/>
            <w:tcBorders>
              <w:left w:val="double" w:sz="4" w:space="0" w:color="auto"/>
            </w:tcBorders>
          </w:tcPr>
          <w:p w14:paraId="48BFAA61" w14:textId="77777777" w:rsidR="004646DC" w:rsidRPr="00BA32D8" w:rsidRDefault="004646DC" w:rsidP="004646DC">
            <w:pPr>
              <w:autoSpaceDE w:val="0"/>
              <w:autoSpaceDN w:val="0"/>
              <w:adjustRightInd w:val="0"/>
              <w:rPr>
                <w:sz w:val="20"/>
                <w:szCs w:val="20"/>
              </w:rPr>
            </w:pPr>
            <w:r w:rsidRPr="004646DC">
              <w:rPr>
                <w:sz w:val="20"/>
                <w:szCs w:val="20"/>
              </w:rPr>
              <w:t xml:space="preserve">I </w:t>
            </w:r>
            <w:r w:rsidR="00BA32D8">
              <w:rPr>
                <w:sz w:val="20"/>
                <w:szCs w:val="20"/>
              </w:rPr>
              <w:t>–</w:t>
            </w:r>
            <w:r w:rsidRPr="004646DC">
              <w:rPr>
                <w:sz w:val="20"/>
                <w:szCs w:val="20"/>
              </w:rPr>
              <w:t xml:space="preserve"> interjection</w:t>
            </w:r>
          </w:p>
        </w:tc>
        <w:tc>
          <w:tcPr>
            <w:tcW w:w="0" w:type="auto"/>
            <w:tcBorders>
              <w:right w:val="double" w:sz="4" w:space="0" w:color="auto"/>
            </w:tcBorders>
          </w:tcPr>
          <w:p w14:paraId="7BF82DC4" w14:textId="77777777" w:rsidR="004646DC" w:rsidRPr="004646DC" w:rsidRDefault="004646DC" w:rsidP="004646DC">
            <w:pPr>
              <w:autoSpaceDE w:val="0"/>
              <w:autoSpaceDN w:val="0"/>
              <w:adjustRightInd w:val="0"/>
              <w:rPr>
                <w:rFonts w:ascii="TimesNewRoman" w:hAnsi="TimesNewRoman" w:cs="TimesNewRoman"/>
                <w:sz w:val="20"/>
                <w:szCs w:val="20"/>
                <w:lang w:val="en-GB" w:eastAsia="en-GB"/>
              </w:rPr>
            </w:pPr>
            <w:r w:rsidRPr="004646DC">
              <w:rPr>
                <w:sz w:val="20"/>
                <w:szCs w:val="20"/>
              </w:rPr>
              <w:t>/</w:t>
            </w:r>
          </w:p>
        </w:tc>
        <w:tc>
          <w:tcPr>
            <w:tcW w:w="0" w:type="auto"/>
            <w:tcBorders>
              <w:right w:val="double" w:sz="4" w:space="0" w:color="auto"/>
            </w:tcBorders>
          </w:tcPr>
          <w:p w14:paraId="7B00B2EF" w14:textId="77777777" w:rsidR="004646DC" w:rsidRPr="004646DC" w:rsidRDefault="004646DC" w:rsidP="004646DC">
            <w:pPr>
              <w:autoSpaceDE w:val="0"/>
              <w:autoSpaceDN w:val="0"/>
              <w:adjustRightInd w:val="0"/>
              <w:rPr>
                <w:rFonts w:ascii="TimesNewRoman" w:hAnsi="TimesNewRoman" w:cs="TimesNewRoman"/>
                <w:sz w:val="20"/>
                <w:szCs w:val="20"/>
                <w:lang w:val="en-GB" w:eastAsia="en-GB"/>
              </w:rPr>
            </w:pPr>
            <w:r w:rsidRPr="004646DC">
              <w:rPr>
                <w:sz w:val="20"/>
                <w:szCs w:val="20"/>
              </w:rPr>
              <w:t>/</w:t>
            </w:r>
          </w:p>
        </w:tc>
      </w:tr>
      <w:tr w:rsidR="00A13D36" w14:paraId="6E87F80E" w14:textId="77777777" w:rsidTr="005D3E60">
        <w:trPr>
          <w:jc w:val="center"/>
        </w:trPr>
        <w:tc>
          <w:tcPr>
            <w:tcW w:w="0" w:type="auto"/>
            <w:tcBorders>
              <w:left w:val="double" w:sz="4" w:space="0" w:color="auto"/>
            </w:tcBorders>
          </w:tcPr>
          <w:p w14:paraId="1D13AC55" w14:textId="77777777" w:rsidR="004646DC" w:rsidRPr="00BA32D8" w:rsidRDefault="004646DC" w:rsidP="004646DC">
            <w:pPr>
              <w:autoSpaceDE w:val="0"/>
              <w:autoSpaceDN w:val="0"/>
              <w:adjustRightInd w:val="0"/>
              <w:rPr>
                <w:sz w:val="20"/>
                <w:szCs w:val="20"/>
              </w:rPr>
            </w:pPr>
            <w:r w:rsidRPr="004646DC">
              <w:rPr>
                <w:sz w:val="20"/>
                <w:szCs w:val="20"/>
              </w:rPr>
              <w:t xml:space="preserve">Q </w:t>
            </w:r>
            <w:r w:rsidR="00BA32D8">
              <w:rPr>
                <w:sz w:val="20"/>
                <w:szCs w:val="20"/>
              </w:rPr>
              <w:t>–</w:t>
            </w:r>
            <w:r w:rsidRPr="004646DC">
              <w:rPr>
                <w:sz w:val="20"/>
                <w:szCs w:val="20"/>
              </w:rPr>
              <w:t xml:space="preserve"> particle</w:t>
            </w:r>
          </w:p>
        </w:tc>
        <w:tc>
          <w:tcPr>
            <w:tcW w:w="0" w:type="auto"/>
            <w:tcBorders>
              <w:right w:val="double" w:sz="4" w:space="0" w:color="auto"/>
            </w:tcBorders>
          </w:tcPr>
          <w:p w14:paraId="16C6EA7C" w14:textId="77777777" w:rsidR="004646DC" w:rsidRPr="00DF13B3" w:rsidRDefault="004646DC" w:rsidP="004646DC">
            <w:pPr>
              <w:autoSpaceDE w:val="0"/>
              <w:autoSpaceDN w:val="0"/>
              <w:adjustRightInd w:val="0"/>
              <w:rPr>
                <w:sz w:val="20"/>
                <w:szCs w:val="20"/>
                <w:lang w:val="en-US"/>
              </w:rPr>
            </w:pPr>
            <w:r w:rsidRPr="004646DC">
              <w:rPr>
                <w:sz w:val="20"/>
                <w:szCs w:val="20"/>
              </w:rPr>
              <w:t>R – affirmative, Z – negative, O</w:t>
            </w:r>
            <w:r w:rsidR="00DD5613">
              <w:rPr>
                <w:sz w:val="20"/>
                <w:szCs w:val="20"/>
              </w:rPr>
              <w:t>–</w:t>
            </w:r>
            <w:r w:rsidRPr="004646DC">
              <w:rPr>
                <w:sz w:val="20"/>
                <w:szCs w:val="20"/>
              </w:rPr>
              <w:t>modal, Q</w:t>
            </w:r>
            <w:r w:rsidR="00DF13B3">
              <w:rPr>
                <w:sz w:val="20"/>
                <w:szCs w:val="20"/>
                <w:lang w:val="en-US"/>
              </w:rPr>
              <w:t xml:space="preserve"> – </w:t>
            </w:r>
            <w:r w:rsidRPr="004646DC">
              <w:rPr>
                <w:sz w:val="20"/>
                <w:szCs w:val="20"/>
              </w:rPr>
              <w:t>question</w:t>
            </w:r>
          </w:p>
        </w:tc>
        <w:tc>
          <w:tcPr>
            <w:tcW w:w="0" w:type="auto"/>
            <w:tcBorders>
              <w:right w:val="double" w:sz="4" w:space="0" w:color="auto"/>
            </w:tcBorders>
          </w:tcPr>
          <w:p w14:paraId="681E53F6" w14:textId="77777777" w:rsidR="004646DC" w:rsidRPr="004646DC" w:rsidRDefault="004646DC" w:rsidP="004646DC">
            <w:pPr>
              <w:autoSpaceDE w:val="0"/>
              <w:autoSpaceDN w:val="0"/>
              <w:adjustRightInd w:val="0"/>
              <w:rPr>
                <w:rFonts w:ascii="TimesNewRoman" w:hAnsi="TimesNewRoman" w:cs="TimesNewRoman"/>
                <w:sz w:val="20"/>
                <w:szCs w:val="20"/>
                <w:lang w:val="en-GB" w:eastAsia="en-GB"/>
              </w:rPr>
            </w:pPr>
            <w:r w:rsidRPr="004646DC">
              <w:rPr>
                <w:sz w:val="20"/>
                <w:szCs w:val="20"/>
              </w:rPr>
              <w:t>/</w:t>
            </w:r>
          </w:p>
        </w:tc>
      </w:tr>
      <w:tr w:rsidR="00A13D36" w14:paraId="3DD39308" w14:textId="77777777" w:rsidTr="005D3E60">
        <w:trPr>
          <w:jc w:val="center"/>
        </w:trPr>
        <w:tc>
          <w:tcPr>
            <w:tcW w:w="0" w:type="auto"/>
            <w:tcBorders>
              <w:left w:val="double" w:sz="4" w:space="0" w:color="auto"/>
            </w:tcBorders>
          </w:tcPr>
          <w:p w14:paraId="71441C4E" w14:textId="77777777" w:rsidR="004646DC" w:rsidRPr="00BA32D8" w:rsidRDefault="004646DC" w:rsidP="004646DC">
            <w:pPr>
              <w:autoSpaceDE w:val="0"/>
              <w:autoSpaceDN w:val="0"/>
              <w:adjustRightInd w:val="0"/>
              <w:rPr>
                <w:sz w:val="20"/>
                <w:szCs w:val="20"/>
              </w:rPr>
            </w:pPr>
            <w:r w:rsidRPr="004646DC">
              <w:rPr>
                <w:sz w:val="20"/>
                <w:szCs w:val="20"/>
              </w:rPr>
              <w:t xml:space="preserve">Y </w:t>
            </w:r>
            <w:r w:rsidR="00BA32D8">
              <w:rPr>
                <w:sz w:val="20"/>
                <w:szCs w:val="20"/>
              </w:rPr>
              <w:t>–</w:t>
            </w:r>
            <w:r w:rsidRPr="004646DC">
              <w:rPr>
                <w:sz w:val="20"/>
                <w:szCs w:val="20"/>
              </w:rPr>
              <w:t xml:space="preserve"> abbreviation</w:t>
            </w:r>
          </w:p>
        </w:tc>
        <w:tc>
          <w:tcPr>
            <w:tcW w:w="0" w:type="auto"/>
            <w:tcBorders>
              <w:right w:val="double" w:sz="4" w:space="0" w:color="auto"/>
            </w:tcBorders>
          </w:tcPr>
          <w:p w14:paraId="5CFED9D7" w14:textId="77777777" w:rsidR="004646DC" w:rsidRPr="004646DC" w:rsidRDefault="004646DC" w:rsidP="004646DC">
            <w:pPr>
              <w:autoSpaceDE w:val="0"/>
              <w:autoSpaceDN w:val="0"/>
              <w:adjustRightInd w:val="0"/>
              <w:rPr>
                <w:rFonts w:ascii="TimesNewRoman" w:hAnsi="TimesNewRoman" w:cs="TimesNewRoman"/>
                <w:sz w:val="20"/>
                <w:szCs w:val="20"/>
                <w:lang w:val="en-GB" w:eastAsia="en-GB"/>
              </w:rPr>
            </w:pPr>
            <w:r w:rsidRPr="004646DC">
              <w:rPr>
                <w:sz w:val="20"/>
                <w:szCs w:val="20"/>
              </w:rPr>
              <w:t>/</w:t>
            </w:r>
          </w:p>
        </w:tc>
        <w:tc>
          <w:tcPr>
            <w:tcW w:w="0" w:type="auto"/>
            <w:tcBorders>
              <w:right w:val="double" w:sz="4" w:space="0" w:color="auto"/>
            </w:tcBorders>
          </w:tcPr>
          <w:p w14:paraId="37F7F089" w14:textId="77777777" w:rsidR="004646DC" w:rsidRPr="004646DC" w:rsidRDefault="004646DC" w:rsidP="004646DC">
            <w:pPr>
              <w:autoSpaceDE w:val="0"/>
              <w:autoSpaceDN w:val="0"/>
              <w:adjustRightInd w:val="0"/>
              <w:rPr>
                <w:rFonts w:ascii="TimesNewRoman" w:hAnsi="TimesNewRoman" w:cs="TimesNewRoman"/>
                <w:sz w:val="20"/>
                <w:szCs w:val="20"/>
                <w:lang w:val="en-GB" w:eastAsia="en-GB"/>
              </w:rPr>
            </w:pPr>
            <w:r w:rsidRPr="004646DC">
              <w:rPr>
                <w:sz w:val="20"/>
                <w:szCs w:val="20"/>
              </w:rPr>
              <w:t>/</w:t>
            </w:r>
          </w:p>
        </w:tc>
      </w:tr>
      <w:tr w:rsidR="00A13D36" w14:paraId="5913EF24" w14:textId="77777777" w:rsidTr="005D3E60">
        <w:trPr>
          <w:jc w:val="center"/>
        </w:trPr>
        <w:tc>
          <w:tcPr>
            <w:tcW w:w="0" w:type="auto"/>
            <w:tcBorders>
              <w:left w:val="double" w:sz="4" w:space="0" w:color="auto"/>
            </w:tcBorders>
          </w:tcPr>
          <w:p w14:paraId="78BC7CE2" w14:textId="77777777" w:rsidR="004646DC" w:rsidRPr="00BA32D8" w:rsidRDefault="004646DC" w:rsidP="004646DC">
            <w:pPr>
              <w:autoSpaceDE w:val="0"/>
              <w:autoSpaceDN w:val="0"/>
              <w:adjustRightInd w:val="0"/>
              <w:rPr>
                <w:sz w:val="20"/>
                <w:szCs w:val="20"/>
              </w:rPr>
            </w:pPr>
            <w:r w:rsidRPr="004646DC">
              <w:rPr>
                <w:sz w:val="20"/>
                <w:szCs w:val="20"/>
              </w:rPr>
              <w:t xml:space="preserve">Z </w:t>
            </w:r>
            <w:r w:rsidR="00BA32D8">
              <w:rPr>
                <w:sz w:val="20"/>
                <w:szCs w:val="20"/>
              </w:rPr>
              <w:t>–</w:t>
            </w:r>
            <w:r w:rsidRPr="004646DC">
              <w:rPr>
                <w:sz w:val="20"/>
                <w:szCs w:val="20"/>
              </w:rPr>
              <w:t xml:space="preserve"> interpunction</w:t>
            </w:r>
          </w:p>
        </w:tc>
        <w:tc>
          <w:tcPr>
            <w:tcW w:w="0" w:type="auto"/>
            <w:tcBorders>
              <w:right w:val="double" w:sz="4" w:space="0" w:color="auto"/>
            </w:tcBorders>
          </w:tcPr>
          <w:p w14:paraId="720FE847" w14:textId="77777777" w:rsidR="004646DC" w:rsidRPr="004646DC" w:rsidRDefault="004646DC" w:rsidP="004646DC">
            <w:pPr>
              <w:autoSpaceDE w:val="0"/>
              <w:autoSpaceDN w:val="0"/>
              <w:adjustRightInd w:val="0"/>
              <w:rPr>
                <w:rFonts w:ascii="TimesNewRoman" w:hAnsi="TimesNewRoman" w:cs="TimesNewRoman"/>
                <w:sz w:val="20"/>
                <w:szCs w:val="20"/>
                <w:lang w:val="en-GB" w:eastAsia="en-GB"/>
              </w:rPr>
            </w:pPr>
            <w:r w:rsidRPr="004646DC">
              <w:rPr>
                <w:sz w:val="20"/>
                <w:szCs w:val="20"/>
              </w:rPr>
              <w:t>/</w:t>
            </w:r>
          </w:p>
        </w:tc>
        <w:tc>
          <w:tcPr>
            <w:tcW w:w="0" w:type="auto"/>
            <w:tcBorders>
              <w:right w:val="double" w:sz="4" w:space="0" w:color="auto"/>
            </w:tcBorders>
          </w:tcPr>
          <w:p w14:paraId="674EE77F" w14:textId="77777777" w:rsidR="004646DC" w:rsidRPr="004646DC" w:rsidRDefault="004646DC" w:rsidP="004646DC">
            <w:pPr>
              <w:autoSpaceDE w:val="0"/>
              <w:autoSpaceDN w:val="0"/>
              <w:adjustRightInd w:val="0"/>
              <w:rPr>
                <w:rFonts w:ascii="TimesNewRoman" w:hAnsi="TimesNewRoman" w:cs="TimesNewRoman"/>
                <w:sz w:val="20"/>
                <w:szCs w:val="20"/>
                <w:lang w:val="en-GB" w:eastAsia="en-GB"/>
              </w:rPr>
            </w:pPr>
            <w:r w:rsidRPr="004646DC">
              <w:rPr>
                <w:sz w:val="20"/>
                <w:szCs w:val="20"/>
              </w:rPr>
              <w:t>/</w:t>
            </w:r>
          </w:p>
        </w:tc>
      </w:tr>
      <w:tr w:rsidR="00A13D36" w14:paraId="2BB9BCEF" w14:textId="77777777" w:rsidTr="005D3E60">
        <w:trPr>
          <w:jc w:val="center"/>
        </w:trPr>
        <w:tc>
          <w:tcPr>
            <w:tcW w:w="0" w:type="auto"/>
            <w:tcBorders>
              <w:left w:val="double" w:sz="4" w:space="0" w:color="auto"/>
              <w:bottom w:val="double" w:sz="4" w:space="0" w:color="auto"/>
            </w:tcBorders>
          </w:tcPr>
          <w:p w14:paraId="6CCA2984" w14:textId="77777777" w:rsidR="004646DC" w:rsidRPr="004646DC" w:rsidRDefault="004646DC" w:rsidP="004646DC">
            <w:pPr>
              <w:autoSpaceDE w:val="0"/>
              <w:autoSpaceDN w:val="0"/>
              <w:adjustRightInd w:val="0"/>
              <w:rPr>
                <w:rFonts w:ascii="TimesNewRoman" w:hAnsi="TimesNewRoman" w:cs="TimesNewRoman"/>
                <w:sz w:val="20"/>
                <w:szCs w:val="20"/>
                <w:lang w:val="en-GB" w:eastAsia="en-GB"/>
              </w:rPr>
            </w:pPr>
            <w:r w:rsidRPr="004646DC">
              <w:rPr>
                <w:sz w:val="20"/>
                <w:szCs w:val="20"/>
              </w:rPr>
              <w:t>X – the rest</w:t>
            </w:r>
          </w:p>
        </w:tc>
        <w:tc>
          <w:tcPr>
            <w:tcW w:w="0" w:type="auto"/>
            <w:tcBorders>
              <w:bottom w:val="double" w:sz="4" w:space="0" w:color="auto"/>
              <w:right w:val="double" w:sz="4" w:space="0" w:color="auto"/>
            </w:tcBorders>
          </w:tcPr>
          <w:p w14:paraId="22A7AD4F" w14:textId="77777777" w:rsidR="004646DC" w:rsidRPr="004646DC" w:rsidRDefault="004646DC" w:rsidP="004646DC">
            <w:pPr>
              <w:autoSpaceDE w:val="0"/>
              <w:autoSpaceDN w:val="0"/>
              <w:adjustRightInd w:val="0"/>
              <w:rPr>
                <w:rFonts w:ascii="TimesNewRoman" w:hAnsi="TimesNewRoman" w:cs="TimesNewRoman"/>
                <w:sz w:val="20"/>
                <w:szCs w:val="20"/>
                <w:lang w:val="en-GB" w:eastAsia="en-GB"/>
              </w:rPr>
            </w:pPr>
            <w:r w:rsidRPr="004646DC">
              <w:rPr>
                <w:sz w:val="20"/>
                <w:szCs w:val="20"/>
              </w:rPr>
              <w:t>F – foreign words</w:t>
            </w:r>
          </w:p>
        </w:tc>
        <w:tc>
          <w:tcPr>
            <w:tcW w:w="0" w:type="auto"/>
            <w:tcBorders>
              <w:bottom w:val="double" w:sz="4" w:space="0" w:color="auto"/>
              <w:right w:val="double" w:sz="4" w:space="0" w:color="auto"/>
            </w:tcBorders>
          </w:tcPr>
          <w:p w14:paraId="15B06906" w14:textId="77777777" w:rsidR="004646DC" w:rsidRPr="004646DC" w:rsidRDefault="004646DC" w:rsidP="004646DC">
            <w:pPr>
              <w:autoSpaceDE w:val="0"/>
              <w:autoSpaceDN w:val="0"/>
              <w:adjustRightInd w:val="0"/>
              <w:rPr>
                <w:rFonts w:ascii="TimesNewRoman" w:hAnsi="TimesNewRoman" w:cs="TimesNewRoman"/>
                <w:sz w:val="20"/>
                <w:szCs w:val="20"/>
                <w:lang w:val="en-GB" w:eastAsia="en-GB"/>
              </w:rPr>
            </w:pPr>
            <w:r w:rsidRPr="004646DC">
              <w:rPr>
                <w:sz w:val="20"/>
                <w:szCs w:val="20"/>
              </w:rPr>
              <w:t>/</w:t>
            </w:r>
          </w:p>
        </w:tc>
      </w:tr>
    </w:tbl>
    <w:p w14:paraId="0F91E7AE" w14:textId="77777777" w:rsidR="00740487" w:rsidRDefault="00740487" w:rsidP="00740487">
      <w:pPr>
        <w:pStyle w:val="ICESTNormal"/>
        <w:rPr>
          <w:b/>
        </w:rPr>
      </w:pPr>
    </w:p>
    <w:p w14:paraId="6B71C34B" w14:textId="064F45CE" w:rsidR="00740487" w:rsidRDefault="00BB1986">
      <w:pPr>
        <w:pStyle w:val="ICESTNormal"/>
      </w:pPr>
      <w:r>
        <w:t xml:space="preserve">The </w:t>
      </w:r>
      <w:proofErr w:type="spellStart"/>
      <w:r>
        <w:t>s</w:t>
      </w:r>
      <w:r w:rsidR="00B70A43">
        <w:t>r</w:t>
      </w:r>
      <w:r>
        <w:t>WaC</w:t>
      </w:r>
      <w:proofErr w:type="spellEnd"/>
      <w:r>
        <w:t xml:space="preserve"> corpus is not tagged “by hand”. Therefore, </w:t>
      </w:r>
      <w:r w:rsidRPr="001B0BBC">
        <w:t xml:space="preserve">there are some tagging mistakes in initial corpus that later lead to the same mistakes while using the trained model for tagging. </w:t>
      </w:r>
      <w:r w:rsidR="00740487">
        <w:t xml:space="preserve">Some of these examples </w:t>
      </w:r>
      <w:r w:rsidR="00D82DBD">
        <w:t>are</w:t>
      </w:r>
      <w:r w:rsidR="00740487">
        <w:t>:</w:t>
      </w:r>
    </w:p>
    <w:p w14:paraId="065E0039" w14:textId="2A35B3B9" w:rsidR="00740487" w:rsidRDefault="00740487" w:rsidP="00740487">
      <w:pPr>
        <w:pStyle w:val="ICESTNormal"/>
        <w:numPr>
          <w:ilvl w:val="1"/>
          <w:numId w:val="13"/>
        </w:numPr>
        <w:ind w:left="555" w:hanging="357"/>
      </w:pPr>
      <w:r>
        <w:t>Wrong tag for particle “da”</w:t>
      </w:r>
      <w:r w:rsidR="00351A9A">
        <w:t>.</w:t>
      </w:r>
      <w:r w:rsidR="00F47321">
        <w:t xml:space="preserve"> </w:t>
      </w:r>
      <w:r>
        <w:t>It is tagged as conjunction instead of particle in original corpus.</w:t>
      </w:r>
    </w:p>
    <w:p w14:paraId="5F3B3471" w14:textId="693C8969" w:rsidR="00740487" w:rsidRDefault="00740487" w:rsidP="00740487">
      <w:pPr>
        <w:pStyle w:val="ICESTNormal"/>
        <w:numPr>
          <w:ilvl w:val="1"/>
          <w:numId w:val="13"/>
        </w:numPr>
        <w:ind w:left="555" w:hanging="357"/>
      </w:pPr>
      <w:r>
        <w:t>Wrong tag for adjective pronouns “ko</w:t>
      </w:r>
      <w:r w:rsidR="00351A9A">
        <w:t>”</w:t>
      </w:r>
      <w:r>
        <w:t>. It is tagged as conjunction instead of pronoun in original corpus.</w:t>
      </w:r>
    </w:p>
    <w:p w14:paraId="7D57B38E" w14:textId="77777777" w:rsidR="00740487" w:rsidRDefault="00740487" w:rsidP="00740487">
      <w:pPr>
        <w:pStyle w:val="ICESTNormal"/>
        <w:numPr>
          <w:ilvl w:val="1"/>
          <w:numId w:val="13"/>
        </w:numPr>
        <w:ind w:left="555" w:hanging="357"/>
      </w:pPr>
      <w:r>
        <w:t>Wrong tag for question particle “da li”. “Da” is tagged as conjunction and “li” is tagged as particle instead of being tagged as syntagma as question particle.</w:t>
      </w:r>
    </w:p>
    <w:p w14:paraId="28904CFE" w14:textId="48D55D60" w:rsidR="00740487" w:rsidRDefault="00D82DBD" w:rsidP="00740487">
      <w:pPr>
        <w:pStyle w:val="ICESTNormal"/>
        <w:numPr>
          <w:ilvl w:val="1"/>
          <w:numId w:val="13"/>
        </w:numPr>
        <w:ind w:left="555" w:hanging="357"/>
      </w:pPr>
      <w:r>
        <w:t>Wrong tag for word</w:t>
      </w:r>
      <w:r w:rsidR="00740487">
        <w:t xml:space="preserve"> “</w:t>
      </w:r>
      <w:proofErr w:type="spellStart"/>
      <w:r w:rsidR="00740487">
        <w:t>sve</w:t>
      </w:r>
      <w:proofErr w:type="spellEnd"/>
      <w:r w:rsidR="00740487">
        <w:t xml:space="preserve">” </w:t>
      </w:r>
      <w:r>
        <w:t xml:space="preserve">when it </w:t>
      </w:r>
      <w:r w:rsidR="00511218">
        <w:t xml:space="preserve">comes </w:t>
      </w:r>
      <w:r>
        <w:t>before adverb</w:t>
      </w:r>
      <w:r w:rsidR="00740487">
        <w:t>. It is tagged as general adjective instead of general adverb.</w:t>
      </w:r>
    </w:p>
    <w:p w14:paraId="42E6703C" w14:textId="77777777" w:rsidR="00740487" w:rsidRDefault="00740487" w:rsidP="00740487">
      <w:pPr>
        <w:pStyle w:val="ICESTNormal"/>
        <w:numPr>
          <w:ilvl w:val="1"/>
          <w:numId w:val="13"/>
        </w:numPr>
        <w:ind w:left="555" w:hanging="357"/>
      </w:pPr>
      <w:r>
        <w:t>Wrong tag for affirmative particle “da”. It is tagged as conjunction.</w:t>
      </w:r>
    </w:p>
    <w:p w14:paraId="1D6C7DF9" w14:textId="745A4626" w:rsidR="00740487" w:rsidRDefault="00740487" w:rsidP="00740487">
      <w:pPr>
        <w:pStyle w:val="ICESTNormal"/>
      </w:pPr>
      <w:r>
        <w:t>These examples are corrected during preprocessing phase by applying grammar rules using Python programming language (</w:t>
      </w:r>
      <w:r w:rsidR="003B3506">
        <w:t xml:space="preserve">the </w:t>
      </w:r>
      <w:r>
        <w:t>preprocessing does not improve metric results):</w:t>
      </w:r>
    </w:p>
    <w:p w14:paraId="66297A91" w14:textId="77777777" w:rsidR="00740487" w:rsidRDefault="00740487" w:rsidP="00740487">
      <w:pPr>
        <w:pStyle w:val="ICESTNormal"/>
        <w:numPr>
          <w:ilvl w:val="0"/>
          <w:numId w:val="23"/>
        </w:numPr>
      </w:pPr>
      <w:r>
        <w:t>If word “da” was found before verb, its tag was corrected to particle.</w:t>
      </w:r>
    </w:p>
    <w:p w14:paraId="605006F5" w14:textId="615CB7EA" w:rsidR="00740487" w:rsidRDefault="00740487" w:rsidP="00740487">
      <w:pPr>
        <w:pStyle w:val="ICESTNormal"/>
        <w:numPr>
          <w:ilvl w:val="0"/>
          <w:numId w:val="23"/>
        </w:numPr>
      </w:pPr>
      <w:r>
        <w:t>If word “ko” was found before verb, its tag was corrected to pronoun</w:t>
      </w:r>
      <w:r w:rsidR="008866A7">
        <w:t>.</w:t>
      </w:r>
    </w:p>
    <w:p w14:paraId="7927CFA0" w14:textId="77777777" w:rsidR="00740487" w:rsidRDefault="00740487" w:rsidP="00740487">
      <w:pPr>
        <w:pStyle w:val="ICESTNormal"/>
        <w:numPr>
          <w:ilvl w:val="0"/>
          <w:numId w:val="23"/>
        </w:numPr>
      </w:pPr>
      <w:r>
        <w:t>If words “da” and “li” were found together, their tags were corrected to question particles.</w:t>
      </w:r>
    </w:p>
    <w:p w14:paraId="0755192D" w14:textId="77777777" w:rsidR="00740487" w:rsidRDefault="00740487" w:rsidP="00740487">
      <w:pPr>
        <w:pStyle w:val="ICESTNormal"/>
        <w:numPr>
          <w:ilvl w:val="0"/>
          <w:numId w:val="23"/>
        </w:numPr>
      </w:pPr>
      <w:r>
        <w:t>If word “</w:t>
      </w:r>
      <w:proofErr w:type="spellStart"/>
      <w:r>
        <w:t>sve</w:t>
      </w:r>
      <w:proofErr w:type="spellEnd"/>
      <w:r>
        <w:t>” was found before verbal or general pronoun, its tag was corrected to general pronoun.</w:t>
      </w:r>
    </w:p>
    <w:p w14:paraId="66B38420" w14:textId="77777777" w:rsidR="00D82DBD" w:rsidRDefault="00D82DBD" w:rsidP="00740487">
      <w:pPr>
        <w:pStyle w:val="ICESTNormal"/>
        <w:numPr>
          <w:ilvl w:val="0"/>
          <w:numId w:val="23"/>
        </w:numPr>
      </w:pPr>
      <w:r>
        <w:t>If word “</w:t>
      </w:r>
      <w:proofErr w:type="spellStart"/>
      <w:r>
        <w:t>sve</w:t>
      </w:r>
      <w:proofErr w:type="spellEnd"/>
      <w:r>
        <w:t xml:space="preserve">” was found before </w:t>
      </w:r>
      <w:r w:rsidR="00576F39">
        <w:t xml:space="preserve">an </w:t>
      </w:r>
      <w:r>
        <w:t>adverb, its tag was corrected to general adverb.</w:t>
      </w:r>
    </w:p>
    <w:p w14:paraId="0FE0A2FC" w14:textId="77777777" w:rsidR="00740487" w:rsidRDefault="00740487" w:rsidP="00740487">
      <w:pPr>
        <w:pStyle w:val="ICESTNormal"/>
        <w:numPr>
          <w:ilvl w:val="0"/>
          <w:numId w:val="23"/>
        </w:numPr>
      </w:pPr>
      <w:r>
        <w:t>Tag for words “</w:t>
      </w:r>
      <w:proofErr w:type="spellStart"/>
      <w:r>
        <w:t>svi</w:t>
      </w:r>
      <w:proofErr w:type="spellEnd"/>
      <w:r>
        <w:t>” and “</w:t>
      </w:r>
      <w:proofErr w:type="spellStart"/>
      <w:r>
        <w:t>sva</w:t>
      </w:r>
      <w:proofErr w:type="spellEnd"/>
      <w:r>
        <w:t>” were corrected to adjective pronoun.</w:t>
      </w:r>
    </w:p>
    <w:p w14:paraId="37D94B7B" w14:textId="7020B1ED" w:rsidR="00740487" w:rsidRDefault="00740487" w:rsidP="00740487">
      <w:pPr>
        <w:pStyle w:val="ICESTNormal"/>
        <w:numPr>
          <w:ilvl w:val="0"/>
          <w:numId w:val="23"/>
        </w:numPr>
      </w:pPr>
      <w:r w:rsidRPr="00AE29ED">
        <w:t>Tag for words “</w:t>
      </w:r>
      <w:proofErr w:type="spellStart"/>
      <w:r w:rsidRPr="00AE29ED">
        <w:t>koji</w:t>
      </w:r>
      <w:proofErr w:type="spellEnd"/>
      <w:r w:rsidRPr="00AE29ED">
        <w:t>”,”</w:t>
      </w:r>
      <w:proofErr w:type="spellStart"/>
      <w:r w:rsidRPr="00AE29ED">
        <w:t>koje</w:t>
      </w:r>
      <w:proofErr w:type="spellEnd"/>
      <w:r w:rsidRPr="00AE29ED">
        <w:t>”,”</w:t>
      </w:r>
      <w:proofErr w:type="spellStart"/>
      <w:r w:rsidRPr="00AE29ED">
        <w:t>koja</w:t>
      </w:r>
      <w:proofErr w:type="spellEnd"/>
      <w:r w:rsidRPr="00AE29ED">
        <w:t>” were</w:t>
      </w:r>
      <w:r>
        <w:t xml:space="preserve"> corrected to adjective pronoun.</w:t>
      </w:r>
    </w:p>
    <w:p w14:paraId="26316E6C" w14:textId="77777777" w:rsidR="00740487" w:rsidRPr="00AE29ED" w:rsidRDefault="00740487" w:rsidP="00740487">
      <w:pPr>
        <w:pStyle w:val="ICESTNormal"/>
        <w:numPr>
          <w:ilvl w:val="0"/>
          <w:numId w:val="23"/>
        </w:numPr>
      </w:pPr>
      <w:r>
        <w:t>If word “da” was found before comma, its tag was corrected to affirmative particle.</w:t>
      </w:r>
    </w:p>
    <w:p w14:paraId="5165FCAD" w14:textId="77777777" w:rsidR="00D87A31" w:rsidRDefault="008512C8" w:rsidP="008512C8">
      <w:pPr>
        <w:pStyle w:val="ICESTSection"/>
      </w:pPr>
      <w:r>
        <w:t>Evaluation metrics</w:t>
      </w:r>
    </w:p>
    <w:p w14:paraId="509B51B6" w14:textId="68986013" w:rsidR="00777A6B" w:rsidRDefault="00F90A8B">
      <w:pPr>
        <w:pStyle w:val="ICESTNormal"/>
      </w:pPr>
      <w:r w:rsidRPr="00F90A8B">
        <w:t xml:space="preserve">All </w:t>
      </w:r>
      <w:r w:rsidR="008057F3">
        <w:t>created models</w:t>
      </w:r>
      <w:r w:rsidRPr="00F90A8B">
        <w:t xml:space="preserve"> were evaluated in the same way.</w:t>
      </w:r>
      <w:r w:rsidR="001A5CD7">
        <w:t xml:space="preserve"> </w:t>
      </w:r>
      <w:r w:rsidR="005E4FA6" w:rsidRPr="005E4FA6">
        <w:t xml:space="preserve">The </w:t>
      </w:r>
      <w:proofErr w:type="spellStart"/>
      <w:r w:rsidR="005E4FA6" w:rsidRPr="00EE5D52">
        <w:rPr>
          <w:i/>
        </w:rPr>
        <w:t>sklearn.metrics</w:t>
      </w:r>
      <w:proofErr w:type="spellEnd"/>
      <w:r w:rsidR="005E4FA6" w:rsidRPr="005E4FA6">
        <w:t xml:space="preserve"> module was used for the evaluation. The metrics used for the evaluation are described below</w:t>
      </w:r>
      <w:r w:rsidR="00EE5D52">
        <w:t>:</w:t>
      </w:r>
    </w:p>
    <w:p w14:paraId="719A9D4A" w14:textId="77777777" w:rsidR="00263397" w:rsidRDefault="005424E9" w:rsidP="00263397">
      <w:pPr>
        <w:pStyle w:val="ICESTNormal"/>
        <w:numPr>
          <w:ilvl w:val="0"/>
          <w:numId w:val="19"/>
        </w:numPr>
        <w:ind w:left="720"/>
      </w:pPr>
      <w:r w:rsidRPr="00263397">
        <w:rPr>
          <w:i/>
        </w:rPr>
        <w:t>Accuracy</w:t>
      </w:r>
      <w:r w:rsidRPr="005424E9">
        <w:t xml:space="preserve"> – returns the fraction of correctly classified samples (with normalization on) or the number of correctly classified samples (with normalization off).</w:t>
      </w:r>
    </w:p>
    <w:p w14:paraId="5391087B" w14:textId="77777777" w:rsidR="00CD485E" w:rsidRDefault="0079697A" w:rsidP="00263397">
      <w:pPr>
        <w:pStyle w:val="ICESTNormal"/>
        <w:numPr>
          <w:ilvl w:val="0"/>
          <w:numId w:val="19"/>
        </w:numPr>
        <w:ind w:left="720"/>
      </w:pPr>
      <w:r w:rsidRPr="00263397">
        <w:rPr>
          <w:i/>
        </w:rPr>
        <w:t xml:space="preserve">Precision </w:t>
      </w:r>
      <w:r w:rsidRPr="0079697A">
        <w:t xml:space="preserve">– computes the ratio </w:t>
      </w:r>
      <w:r w:rsidR="001C0834">
        <w:t>in equation 1</w:t>
      </w:r>
    </w:p>
    <w:p w14:paraId="7DFF4666" w14:textId="77777777" w:rsidR="00626CD5" w:rsidRDefault="00626CD5" w:rsidP="000246F3">
      <w:pPr>
        <w:pStyle w:val="ICESTEquation"/>
      </w:pPr>
      <w:r>
        <w:tab/>
      </w:r>
      <m:oMath>
        <m:r>
          <w:rPr>
            <w:rFonts w:ascii="Cambria Math" w:hAnsi="Cambria Math"/>
          </w:rPr>
          <m:t>Precission=</m:t>
        </m:r>
        <m:f>
          <m:fPr>
            <m:ctrlPr>
              <w:rPr>
                <w:rFonts w:ascii="Cambria Math" w:hAnsi="Cambria Math"/>
                <w:i/>
              </w:rPr>
            </m:ctrlPr>
          </m:fPr>
          <m:num>
            <m:r>
              <w:rPr>
                <w:rFonts w:ascii="Cambria Math" w:hAnsi="Cambria Math"/>
              </w:rPr>
              <m:t>tp</m:t>
            </m:r>
          </m:num>
          <m:den>
            <m:r>
              <w:rPr>
                <w:rFonts w:ascii="Cambria Math" w:hAnsi="Cambria Math"/>
              </w:rPr>
              <m:t>tp+fp</m:t>
            </m:r>
          </m:den>
        </m:f>
      </m:oMath>
      <w:r>
        <w:tab/>
        <w:t xml:space="preserve"> (1)</w:t>
      </w:r>
    </w:p>
    <w:p w14:paraId="453CB097" w14:textId="47AA7B11" w:rsidR="005424E9" w:rsidRDefault="0079697A" w:rsidP="00263397">
      <w:pPr>
        <w:pStyle w:val="ICESTNormal"/>
        <w:ind w:left="720" w:firstLine="0"/>
      </w:pPr>
      <w:r w:rsidRPr="0079697A">
        <w:t xml:space="preserve">where </w:t>
      </w:r>
      <w:proofErr w:type="spellStart"/>
      <w:r w:rsidRPr="001A5CD7">
        <w:rPr>
          <w:i/>
          <w:iCs/>
        </w:rPr>
        <w:t>tp</w:t>
      </w:r>
      <w:proofErr w:type="spellEnd"/>
      <w:r w:rsidRPr="0079697A">
        <w:t xml:space="preserve"> is the number of true positives and </w:t>
      </w:r>
      <w:proofErr w:type="spellStart"/>
      <w:r w:rsidRPr="001A5CD7">
        <w:rPr>
          <w:i/>
          <w:iCs/>
        </w:rPr>
        <w:t>fp</w:t>
      </w:r>
      <w:proofErr w:type="spellEnd"/>
      <w:r w:rsidRPr="0079697A">
        <w:t xml:space="preserve"> is the number of false </w:t>
      </w:r>
      <w:r w:rsidR="001A5CD7">
        <w:t>positives</w:t>
      </w:r>
      <w:r w:rsidRPr="0079697A">
        <w:t>.</w:t>
      </w:r>
      <w:r w:rsidR="00D207F6">
        <w:t xml:space="preserve"> It takes values from interval [0,1]</w:t>
      </w:r>
      <w:r w:rsidRPr="0079697A">
        <w:t>.</w:t>
      </w:r>
    </w:p>
    <w:p w14:paraId="444F5C4F" w14:textId="77777777" w:rsidR="00967468" w:rsidRDefault="0070475B" w:rsidP="00263397">
      <w:pPr>
        <w:pStyle w:val="ICESTNormal"/>
        <w:numPr>
          <w:ilvl w:val="0"/>
          <w:numId w:val="20"/>
        </w:numPr>
        <w:ind w:left="720"/>
      </w:pPr>
      <w:r w:rsidRPr="00263397">
        <w:rPr>
          <w:i/>
        </w:rPr>
        <w:t>Recall</w:t>
      </w:r>
      <w:r w:rsidRPr="0070475B">
        <w:t xml:space="preserve"> – computes the ratio</w:t>
      </w:r>
      <w:r w:rsidR="008D0A63">
        <w:t xml:space="preserve"> in equation 2</w:t>
      </w:r>
    </w:p>
    <w:p w14:paraId="3395192B" w14:textId="77777777" w:rsidR="007E321B" w:rsidRDefault="007E321B" w:rsidP="000246F3">
      <w:pPr>
        <w:pStyle w:val="ICESTEquation"/>
      </w:pPr>
      <w:r>
        <w:tab/>
      </w:r>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w:r>
        <w:tab/>
        <w:t xml:space="preserve"> (</w:t>
      </w:r>
      <w:r w:rsidR="0081606C">
        <w:t>2</w:t>
      </w:r>
      <w:r>
        <w:t>)</w:t>
      </w:r>
    </w:p>
    <w:p w14:paraId="79F3519F" w14:textId="11BF8A5A" w:rsidR="002628B3" w:rsidRDefault="0070475B" w:rsidP="00263397">
      <w:pPr>
        <w:pStyle w:val="ICESTNormal"/>
        <w:ind w:left="720" w:firstLine="0"/>
      </w:pPr>
      <w:r w:rsidRPr="0070475B">
        <w:t xml:space="preserve">where </w:t>
      </w:r>
      <w:proofErr w:type="spellStart"/>
      <w:r w:rsidRPr="00263397">
        <w:rPr>
          <w:i/>
        </w:rPr>
        <w:t>tp</w:t>
      </w:r>
      <w:proofErr w:type="spellEnd"/>
      <w:r w:rsidRPr="0070475B">
        <w:t xml:space="preserve"> is the numbers of true positives and </w:t>
      </w:r>
      <w:proofErr w:type="spellStart"/>
      <w:r w:rsidRPr="00263397">
        <w:rPr>
          <w:i/>
        </w:rPr>
        <w:t>fn</w:t>
      </w:r>
      <w:proofErr w:type="spellEnd"/>
      <w:r w:rsidRPr="0070475B">
        <w:t xml:space="preserve"> is the number of false negatives. </w:t>
      </w:r>
      <w:r w:rsidR="00C4731D">
        <w:t>It takes values from interval [0,1], too</w:t>
      </w:r>
      <w:r w:rsidRPr="0070475B">
        <w:t>.</w:t>
      </w:r>
    </w:p>
    <w:p w14:paraId="7C2B54B7" w14:textId="77777777" w:rsidR="00246741" w:rsidRDefault="00246741" w:rsidP="00263397">
      <w:pPr>
        <w:pStyle w:val="ICESTNormal"/>
        <w:ind w:left="720" w:firstLine="0"/>
      </w:pPr>
    </w:p>
    <w:p w14:paraId="068F3A26" w14:textId="77777777" w:rsidR="00FF5084" w:rsidRDefault="00083A25" w:rsidP="00171CB1">
      <w:pPr>
        <w:pStyle w:val="ICESTSection"/>
        <w:ind w:left="85" w:hanging="85"/>
      </w:pPr>
      <w:r>
        <w:t>Experimen</w:t>
      </w:r>
      <w:r w:rsidR="00C94425">
        <w:t>ts and</w:t>
      </w:r>
      <w:r>
        <w:t xml:space="preserve"> r</w:t>
      </w:r>
      <w:r w:rsidR="00353DFC">
        <w:t>esults</w:t>
      </w:r>
    </w:p>
    <w:p w14:paraId="7355AF6A" w14:textId="77777777" w:rsidR="00740487" w:rsidRDefault="00C513EC" w:rsidP="005D5FB7">
      <w:pPr>
        <w:pStyle w:val="ICESTNormal"/>
      </w:pPr>
      <w:r w:rsidRPr="00C36435">
        <w:t>The evaluation of the results</w:t>
      </w:r>
      <w:r w:rsidR="00DE2838" w:rsidRPr="00DE2838">
        <w:t xml:space="preserve"> was done </w:t>
      </w:r>
      <w:r w:rsidR="00501552">
        <w:t xml:space="preserve">by </w:t>
      </w:r>
      <w:r w:rsidR="00DE2838" w:rsidRPr="00DE2838">
        <w:t xml:space="preserve">using Unigram, Bigram, Trigram, Combined, HMM and Perceptron taggers. Previously, the corpus was processed as described in the previous chapters, since certain </w:t>
      </w:r>
      <w:r w:rsidR="00D24F59">
        <w:t>mistakes</w:t>
      </w:r>
      <w:r w:rsidR="00DE2838" w:rsidRPr="00DE2838">
        <w:t xml:space="preserve"> were observed.</w:t>
      </w:r>
    </w:p>
    <w:p w14:paraId="39375F75" w14:textId="75C31EAE" w:rsidR="009B1D12" w:rsidRDefault="00CC4722">
      <w:pPr>
        <w:pStyle w:val="ICESTNormal"/>
      </w:pPr>
      <w:r>
        <w:t>Tag of the wo</w:t>
      </w:r>
      <w:r w:rsidR="00237940">
        <w:t>rd</w:t>
      </w:r>
      <w:r w:rsidR="00501552">
        <w:t xml:space="preserve"> is </w:t>
      </w:r>
      <w:r w:rsidR="00237940">
        <w:t>dependent o</w:t>
      </w:r>
      <w:r w:rsidR="00103E4B">
        <w:t>n</w:t>
      </w:r>
      <w:r w:rsidR="00237940">
        <w:t xml:space="preserve"> the context in which it</w:t>
      </w:r>
      <w:r w:rsidR="00103E4B">
        <w:t xml:space="preserve"> is used, i.e. the</w:t>
      </w:r>
      <w:r w:rsidR="00501552">
        <w:t xml:space="preserve"> </w:t>
      </w:r>
      <w:r w:rsidR="00103E4B">
        <w:t>t</w:t>
      </w:r>
      <w:r w:rsidR="00237940">
        <w:t xml:space="preserve">ag of the current word </w:t>
      </w:r>
      <w:r>
        <w:t xml:space="preserve">in sentence </w:t>
      </w:r>
      <w:r w:rsidR="00237940">
        <w:t>is dependent o</w:t>
      </w:r>
      <w:r w:rsidR="00103E4B">
        <w:t>n</w:t>
      </w:r>
      <w:r w:rsidR="00237940">
        <w:t xml:space="preserve"> the tags of </w:t>
      </w:r>
      <w:r w:rsidR="00103E4B">
        <w:t xml:space="preserve">the </w:t>
      </w:r>
      <w:r w:rsidR="00237940">
        <w:t xml:space="preserve">previous and </w:t>
      </w:r>
      <w:r w:rsidR="00103E4B">
        <w:t xml:space="preserve">of the </w:t>
      </w:r>
      <w:r w:rsidR="00237940">
        <w:t>following words. Therefore, taggers can do</w:t>
      </w:r>
      <w:r w:rsidR="00501552">
        <w:t xml:space="preserve"> </w:t>
      </w:r>
      <w:r w:rsidR="00237940">
        <w:t>in forwards and in the backwards order</w:t>
      </w:r>
      <w:r w:rsidR="00103E4B">
        <w:t>s</w:t>
      </w:r>
      <w:r w:rsidR="00237940">
        <w:t>. In forwards order, tags of the previous words in sentence are used to decide which tag to assign to the current word.</w:t>
      </w:r>
      <w:r w:rsidR="00501552">
        <w:t xml:space="preserve"> </w:t>
      </w:r>
      <w:r w:rsidR="00237940">
        <w:t xml:space="preserve">In backwards order, tags of the following words in sentence are used. </w:t>
      </w:r>
      <w:r>
        <w:t>The best solution would be to use both orders. I</w:t>
      </w:r>
      <w:r w:rsidR="00103E4B">
        <w:t>f</w:t>
      </w:r>
      <w:r>
        <w:t xml:space="preserve"> the tags predicted by different orders are not identical, choose more probable one. Therefore, all tested algorithms we train in both forwards </w:t>
      </w:r>
      <w:r w:rsidR="00103E4B">
        <w:t xml:space="preserve">(F) </w:t>
      </w:r>
      <w:r>
        <w:t xml:space="preserve">and backwards </w:t>
      </w:r>
      <w:r w:rsidR="00103E4B">
        <w:t xml:space="preserve">(B) </w:t>
      </w:r>
      <w:r>
        <w:t>order</w:t>
      </w:r>
      <w:r w:rsidR="00103E4B">
        <w:t>s</w:t>
      </w:r>
      <w:r>
        <w:t>. Achieved values of evaluation metrics are shown in Table II.</w:t>
      </w:r>
    </w:p>
    <w:p w14:paraId="1C55DF5A" w14:textId="77777777" w:rsidR="009B1D12" w:rsidRPr="00290EA7" w:rsidRDefault="009B1D12" w:rsidP="009B1D12">
      <w:pPr>
        <w:pStyle w:val="ICESTSection"/>
        <w:numPr>
          <w:ilvl w:val="0"/>
          <w:numId w:val="0"/>
        </w:numPr>
        <w:spacing w:before="240" w:after="0"/>
        <w:ind w:left="198"/>
        <w:rPr>
          <w:sz w:val="18"/>
          <w:szCs w:val="18"/>
        </w:rPr>
      </w:pPr>
      <w:r w:rsidRPr="00290EA7">
        <w:rPr>
          <w:sz w:val="18"/>
          <w:szCs w:val="18"/>
        </w:rPr>
        <w:t>Table I</w:t>
      </w:r>
      <w:r>
        <w:rPr>
          <w:sz w:val="18"/>
          <w:szCs w:val="18"/>
        </w:rPr>
        <w:t>I</w:t>
      </w:r>
    </w:p>
    <w:p w14:paraId="25663CFD" w14:textId="77777777" w:rsidR="009B1D12" w:rsidRPr="00290EA7" w:rsidRDefault="00E06FAE" w:rsidP="009B1D12">
      <w:pPr>
        <w:pStyle w:val="ICESTSection"/>
        <w:numPr>
          <w:ilvl w:val="0"/>
          <w:numId w:val="0"/>
        </w:numPr>
        <w:spacing w:before="0" w:after="160"/>
        <w:ind w:left="198"/>
        <w:rPr>
          <w:sz w:val="18"/>
          <w:szCs w:val="18"/>
        </w:rPr>
      </w:pPr>
      <w:r>
        <w:rPr>
          <w:sz w:val="18"/>
          <w:szCs w:val="18"/>
        </w:rPr>
        <w:t>Evaluation</w:t>
      </w:r>
      <w:r w:rsidR="009B1D12">
        <w:rPr>
          <w:sz w:val="18"/>
          <w:szCs w:val="18"/>
        </w:rPr>
        <w:t xml:space="preserve"> of taggers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591"/>
        <w:gridCol w:w="569"/>
        <w:gridCol w:w="666"/>
        <w:gridCol w:w="666"/>
        <w:gridCol w:w="666"/>
        <w:gridCol w:w="666"/>
      </w:tblGrid>
      <w:tr w:rsidR="00103E4B" w14:paraId="0AC9E17C" w14:textId="77777777" w:rsidTr="00C36435">
        <w:trPr>
          <w:jc w:val="center"/>
        </w:trPr>
        <w:tc>
          <w:tcPr>
            <w:tcW w:w="0" w:type="auto"/>
            <w:vMerge w:val="restart"/>
            <w:tcBorders>
              <w:top w:val="double" w:sz="4" w:space="0" w:color="auto"/>
              <w:left w:val="double" w:sz="4" w:space="0" w:color="auto"/>
              <w:right w:val="single" w:sz="4" w:space="0" w:color="auto"/>
            </w:tcBorders>
            <w:vAlign w:val="center"/>
          </w:tcPr>
          <w:p w14:paraId="5E3E7FB7" w14:textId="77777777" w:rsidR="00103E4B" w:rsidRPr="00E47E88" w:rsidRDefault="00103E4B" w:rsidP="00BB753C">
            <w:pPr>
              <w:autoSpaceDE w:val="0"/>
              <w:autoSpaceDN w:val="0"/>
              <w:adjustRightInd w:val="0"/>
              <w:rPr>
                <w:rFonts w:ascii="TimesNewRoman" w:hAnsi="TimesNewRoman" w:cs="TimesNewRoman"/>
                <w:b/>
                <w:bCs/>
                <w:sz w:val="20"/>
                <w:szCs w:val="20"/>
                <w:lang w:val="en-GB" w:eastAsia="en-GB"/>
              </w:rPr>
            </w:pPr>
            <w:r w:rsidRPr="00E47E88">
              <w:rPr>
                <w:rFonts w:ascii="TimesNewRoman" w:hAnsi="TimesNewRoman" w:cs="TimesNewRoman"/>
                <w:b/>
                <w:bCs/>
                <w:sz w:val="20"/>
                <w:szCs w:val="20"/>
                <w:lang w:val="en-GB" w:eastAsia="en-GB"/>
              </w:rPr>
              <w:t>Tagger</w:t>
            </w:r>
          </w:p>
        </w:tc>
        <w:tc>
          <w:tcPr>
            <w:tcW w:w="1160" w:type="dxa"/>
            <w:gridSpan w:val="2"/>
            <w:tcBorders>
              <w:top w:val="double" w:sz="4" w:space="0" w:color="auto"/>
              <w:left w:val="single" w:sz="4" w:space="0" w:color="auto"/>
              <w:right w:val="single" w:sz="4" w:space="0" w:color="auto"/>
            </w:tcBorders>
          </w:tcPr>
          <w:p w14:paraId="1EB6661A" w14:textId="77777777" w:rsidR="001B1E62" w:rsidRDefault="00103E4B" w:rsidP="00C36435">
            <w:pPr>
              <w:autoSpaceDE w:val="0"/>
              <w:autoSpaceDN w:val="0"/>
              <w:adjustRightInd w:val="0"/>
              <w:jc w:val="center"/>
              <w:rPr>
                <w:rFonts w:ascii="TimesNewRoman" w:hAnsi="TimesNewRoman" w:cs="TimesNewRoman"/>
                <w:b/>
                <w:bCs/>
                <w:sz w:val="20"/>
                <w:szCs w:val="20"/>
                <w:lang w:val="en-GB" w:eastAsia="en-GB"/>
              </w:rPr>
            </w:pPr>
            <w:r w:rsidRPr="00E47E88">
              <w:rPr>
                <w:rFonts w:ascii="TimesNewRoman" w:hAnsi="TimesNewRoman" w:cs="TimesNewRoman"/>
                <w:b/>
                <w:bCs/>
                <w:sz w:val="20"/>
                <w:szCs w:val="20"/>
                <w:lang w:val="en-GB" w:eastAsia="en-GB"/>
              </w:rPr>
              <w:t>Accuracy</w:t>
            </w:r>
          </w:p>
        </w:tc>
        <w:tc>
          <w:tcPr>
            <w:tcW w:w="1236" w:type="dxa"/>
            <w:gridSpan w:val="2"/>
            <w:tcBorders>
              <w:top w:val="double" w:sz="4" w:space="0" w:color="auto"/>
              <w:left w:val="single" w:sz="4" w:space="0" w:color="auto"/>
              <w:right w:val="single" w:sz="4" w:space="0" w:color="auto"/>
            </w:tcBorders>
          </w:tcPr>
          <w:p w14:paraId="5677A605" w14:textId="77777777" w:rsidR="001B1E62" w:rsidRDefault="00103E4B" w:rsidP="00C36435">
            <w:pPr>
              <w:autoSpaceDE w:val="0"/>
              <w:autoSpaceDN w:val="0"/>
              <w:adjustRightInd w:val="0"/>
              <w:jc w:val="center"/>
              <w:rPr>
                <w:rFonts w:ascii="TimesNewRoman" w:hAnsi="TimesNewRoman" w:cs="TimesNewRoman"/>
                <w:b/>
                <w:bCs/>
                <w:sz w:val="20"/>
                <w:szCs w:val="20"/>
                <w:lang w:val="en-GB" w:eastAsia="en-GB"/>
              </w:rPr>
            </w:pPr>
            <w:r w:rsidRPr="00E47E88">
              <w:rPr>
                <w:rFonts w:ascii="TimesNewRoman" w:hAnsi="TimesNewRoman" w:cs="TimesNewRoman"/>
                <w:b/>
                <w:bCs/>
                <w:sz w:val="20"/>
                <w:szCs w:val="20"/>
                <w:lang w:val="en-GB" w:eastAsia="en-GB"/>
              </w:rPr>
              <w:t>Precision</w:t>
            </w:r>
          </w:p>
        </w:tc>
        <w:tc>
          <w:tcPr>
            <w:tcW w:w="1116" w:type="dxa"/>
            <w:gridSpan w:val="2"/>
            <w:tcBorders>
              <w:top w:val="double" w:sz="4" w:space="0" w:color="auto"/>
              <w:left w:val="single" w:sz="4" w:space="0" w:color="auto"/>
              <w:right w:val="double" w:sz="4" w:space="0" w:color="auto"/>
            </w:tcBorders>
          </w:tcPr>
          <w:p w14:paraId="4728FEF5" w14:textId="77777777" w:rsidR="001B1E62" w:rsidRDefault="00103E4B" w:rsidP="00C36435">
            <w:pPr>
              <w:autoSpaceDE w:val="0"/>
              <w:autoSpaceDN w:val="0"/>
              <w:adjustRightInd w:val="0"/>
              <w:jc w:val="center"/>
              <w:rPr>
                <w:rFonts w:ascii="TimesNewRoman" w:hAnsi="TimesNewRoman" w:cs="TimesNewRoman"/>
                <w:b/>
                <w:bCs/>
                <w:sz w:val="20"/>
                <w:szCs w:val="20"/>
                <w:lang w:val="en-GB" w:eastAsia="en-GB"/>
              </w:rPr>
            </w:pPr>
            <w:r w:rsidRPr="00E47E88">
              <w:rPr>
                <w:rFonts w:ascii="TimesNewRoman" w:hAnsi="TimesNewRoman" w:cs="TimesNewRoman"/>
                <w:b/>
                <w:bCs/>
                <w:sz w:val="20"/>
                <w:szCs w:val="20"/>
                <w:lang w:val="en-GB" w:eastAsia="en-GB"/>
              </w:rPr>
              <w:t>Recall</w:t>
            </w:r>
          </w:p>
        </w:tc>
      </w:tr>
      <w:tr w:rsidR="00103E4B" w14:paraId="22830366" w14:textId="77777777" w:rsidTr="00C36435">
        <w:trPr>
          <w:jc w:val="center"/>
        </w:trPr>
        <w:tc>
          <w:tcPr>
            <w:tcW w:w="0" w:type="auto"/>
            <w:vMerge/>
            <w:tcBorders>
              <w:top w:val="single" w:sz="4" w:space="0" w:color="auto"/>
              <w:left w:val="double" w:sz="4" w:space="0" w:color="auto"/>
              <w:bottom w:val="double" w:sz="4" w:space="0" w:color="auto"/>
              <w:right w:val="single" w:sz="4" w:space="0" w:color="auto"/>
            </w:tcBorders>
          </w:tcPr>
          <w:p w14:paraId="7DDC1BC6" w14:textId="77777777" w:rsidR="00103E4B" w:rsidRPr="00E47E88" w:rsidRDefault="00103E4B" w:rsidP="00BB753C">
            <w:pPr>
              <w:autoSpaceDE w:val="0"/>
              <w:autoSpaceDN w:val="0"/>
              <w:adjustRightInd w:val="0"/>
              <w:rPr>
                <w:rFonts w:ascii="TimesNewRoman" w:hAnsi="TimesNewRoman" w:cs="TimesNewRoman"/>
                <w:b/>
                <w:bCs/>
                <w:sz w:val="20"/>
                <w:szCs w:val="20"/>
                <w:lang w:val="en-GB" w:eastAsia="en-GB"/>
              </w:rPr>
            </w:pPr>
          </w:p>
        </w:tc>
        <w:tc>
          <w:tcPr>
            <w:tcW w:w="591" w:type="dxa"/>
            <w:tcBorders>
              <w:top w:val="single" w:sz="4" w:space="0" w:color="auto"/>
              <w:left w:val="single" w:sz="4" w:space="0" w:color="auto"/>
              <w:bottom w:val="double" w:sz="4" w:space="0" w:color="auto"/>
              <w:right w:val="single" w:sz="4" w:space="0" w:color="auto"/>
            </w:tcBorders>
          </w:tcPr>
          <w:p w14:paraId="002270F2" w14:textId="77777777" w:rsidR="001B1E62" w:rsidRDefault="00103E4B" w:rsidP="00C36435">
            <w:pPr>
              <w:autoSpaceDE w:val="0"/>
              <w:autoSpaceDN w:val="0"/>
              <w:adjustRightInd w:val="0"/>
              <w:jc w:val="center"/>
              <w:rPr>
                <w:rFonts w:ascii="TimesNewRoman" w:hAnsi="TimesNewRoman" w:cs="TimesNewRoman"/>
                <w:b/>
                <w:bCs/>
                <w:sz w:val="20"/>
                <w:szCs w:val="20"/>
                <w:lang w:val="en-GB" w:eastAsia="en-GB"/>
              </w:rPr>
            </w:pPr>
            <w:r>
              <w:rPr>
                <w:rFonts w:ascii="TimesNewRoman" w:hAnsi="TimesNewRoman" w:cs="TimesNewRoman"/>
                <w:b/>
                <w:bCs/>
                <w:sz w:val="20"/>
                <w:szCs w:val="20"/>
                <w:lang w:val="en-GB" w:eastAsia="en-GB"/>
              </w:rPr>
              <w:t>F</w:t>
            </w:r>
          </w:p>
        </w:tc>
        <w:tc>
          <w:tcPr>
            <w:tcW w:w="569" w:type="dxa"/>
            <w:tcBorders>
              <w:top w:val="single" w:sz="4" w:space="0" w:color="auto"/>
              <w:left w:val="single" w:sz="4" w:space="0" w:color="auto"/>
              <w:bottom w:val="double" w:sz="4" w:space="0" w:color="auto"/>
              <w:right w:val="single" w:sz="4" w:space="0" w:color="auto"/>
            </w:tcBorders>
          </w:tcPr>
          <w:p w14:paraId="4453AAB0" w14:textId="77777777" w:rsidR="001B1E62" w:rsidRDefault="00103E4B" w:rsidP="00C36435">
            <w:pPr>
              <w:autoSpaceDE w:val="0"/>
              <w:autoSpaceDN w:val="0"/>
              <w:adjustRightInd w:val="0"/>
              <w:jc w:val="center"/>
              <w:rPr>
                <w:rFonts w:ascii="TimesNewRoman" w:hAnsi="TimesNewRoman" w:cs="TimesNewRoman"/>
                <w:b/>
                <w:bCs/>
                <w:sz w:val="20"/>
                <w:szCs w:val="20"/>
                <w:lang w:val="en-GB" w:eastAsia="en-GB"/>
              </w:rPr>
            </w:pPr>
            <w:r>
              <w:rPr>
                <w:rFonts w:ascii="TimesNewRoman" w:hAnsi="TimesNewRoman" w:cs="TimesNewRoman"/>
                <w:b/>
                <w:bCs/>
                <w:sz w:val="20"/>
                <w:szCs w:val="20"/>
                <w:lang w:val="en-GB" w:eastAsia="en-GB"/>
              </w:rPr>
              <w:t>B</w:t>
            </w:r>
          </w:p>
        </w:tc>
        <w:tc>
          <w:tcPr>
            <w:tcW w:w="666" w:type="dxa"/>
            <w:tcBorders>
              <w:top w:val="single" w:sz="4" w:space="0" w:color="auto"/>
              <w:left w:val="single" w:sz="4" w:space="0" w:color="auto"/>
              <w:bottom w:val="double" w:sz="4" w:space="0" w:color="auto"/>
              <w:right w:val="single" w:sz="4" w:space="0" w:color="auto"/>
            </w:tcBorders>
          </w:tcPr>
          <w:p w14:paraId="58C7F34F" w14:textId="77777777" w:rsidR="001B1E62" w:rsidRDefault="00103E4B" w:rsidP="00C36435">
            <w:pPr>
              <w:autoSpaceDE w:val="0"/>
              <w:autoSpaceDN w:val="0"/>
              <w:adjustRightInd w:val="0"/>
              <w:jc w:val="center"/>
              <w:rPr>
                <w:rFonts w:ascii="TimesNewRoman" w:hAnsi="TimesNewRoman" w:cs="TimesNewRoman"/>
                <w:b/>
                <w:bCs/>
                <w:sz w:val="20"/>
                <w:szCs w:val="20"/>
                <w:lang w:val="en-GB" w:eastAsia="en-GB"/>
              </w:rPr>
            </w:pPr>
            <w:r>
              <w:rPr>
                <w:rFonts w:ascii="TimesNewRoman" w:hAnsi="TimesNewRoman" w:cs="TimesNewRoman"/>
                <w:b/>
                <w:bCs/>
                <w:sz w:val="20"/>
                <w:szCs w:val="20"/>
                <w:lang w:val="en-GB" w:eastAsia="en-GB"/>
              </w:rPr>
              <w:t>F</w:t>
            </w:r>
          </w:p>
        </w:tc>
        <w:tc>
          <w:tcPr>
            <w:tcW w:w="570" w:type="dxa"/>
            <w:tcBorders>
              <w:top w:val="single" w:sz="4" w:space="0" w:color="auto"/>
              <w:left w:val="single" w:sz="4" w:space="0" w:color="auto"/>
              <w:bottom w:val="double" w:sz="4" w:space="0" w:color="auto"/>
              <w:right w:val="single" w:sz="4" w:space="0" w:color="auto"/>
            </w:tcBorders>
          </w:tcPr>
          <w:p w14:paraId="09CE0FF8" w14:textId="77777777" w:rsidR="001B1E62" w:rsidRDefault="00103E4B" w:rsidP="00C36435">
            <w:pPr>
              <w:autoSpaceDE w:val="0"/>
              <w:autoSpaceDN w:val="0"/>
              <w:adjustRightInd w:val="0"/>
              <w:jc w:val="center"/>
              <w:rPr>
                <w:rFonts w:ascii="TimesNewRoman" w:hAnsi="TimesNewRoman" w:cs="TimesNewRoman"/>
                <w:b/>
                <w:bCs/>
                <w:sz w:val="20"/>
                <w:szCs w:val="20"/>
                <w:lang w:val="en-GB" w:eastAsia="en-GB"/>
              </w:rPr>
            </w:pPr>
            <w:r>
              <w:rPr>
                <w:rFonts w:ascii="TimesNewRoman" w:hAnsi="TimesNewRoman" w:cs="TimesNewRoman"/>
                <w:b/>
                <w:bCs/>
                <w:sz w:val="20"/>
                <w:szCs w:val="20"/>
                <w:lang w:val="en-GB" w:eastAsia="en-GB"/>
              </w:rPr>
              <w:t>B</w:t>
            </w:r>
          </w:p>
        </w:tc>
        <w:tc>
          <w:tcPr>
            <w:tcW w:w="568" w:type="dxa"/>
            <w:tcBorders>
              <w:top w:val="single" w:sz="4" w:space="0" w:color="auto"/>
              <w:left w:val="single" w:sz="4" w:space="0" w:color="auto"/>
              <w:bottom w:val="double" w:sz="4" w:space="0" w:color="auto"/>
              <w:right w:val="single" w:sz="4" w:space="0" w:color="auto"/>
            </w:tcBorders>
          </w:tcPr>
          <w:p w14:paraId="414750A5" w14:textId="77777777" w:rsidR="001B1E62" w:rsidRDefault="00103E4B" w:rsidP="00C36435">
            <w:pPr>
              <w:autoSpaceDE w:val="0"/>
              <w:autoSpaceDN w:val="0"/>
              <w:adjustRightInd w:val="0"/>
              <w:jc w:val="center"/>
              <w:rPr>
                <w:rFonts w:ascii="TimesNewRoman" w:hAnsi="TimesNewRoman" w:cs="TimesNewRoman"/>
                <w:b/>
                <w:bCs/>
                <w:sz w:val="20"/>
                <w:szCs w:val="20"/>
                <w:lang w:val="en-GB" w:eastAsia="en-GB"/>
              </w:rPr>
            </w:pPr>
            <w:r>
              <w:rPr>
                <w:rFonts w:ascii="TimesNewRoman" w:hAnsi="TimesNewRoman" w:cs="TimesNewRoman"/>
                <w:b/>
                <w:bCs/>
                <w:sz w:val="20"/>
                <w:szCs w:val="20"/>
                <w:lang w:val="en-GB" w:eastAsia="en-GB"/>
              </w:rPr>
              <w:t>F</w:t>
            </w:r>
          </w:p>
        </w:tc>
        <w:tc>
          <w:tcPr>
            <w:tcW w:w="548" w:type="dxa"/>
            <w:tcBorders>
              <w:top w:val="single" w:sz="4" w:space="0" w:color="auto"/>
              <w:left w:val="single" w:sz="4" w:space="0" w:color="auto"/>
              <w:bottom w:val="double" w:sz="4" w:space="0" w:color="auto"/>
              <w:right w:val="double" w:sz="4" w:space="0" w:color="auto"/>
            </w:tcBorders>
          </w:tcPr>
          <w:p w14:paraId="67EDA294" w14:textId="77777777" w:rsidR="001B1E62" w:rsidRDefault="00103E4B" w:rsidP="00C36435">
            <w:pPr>
              <w:autoSpaceDE w:val="0"/>
              <w:autoSpaceDN w:val="0"/>
              <w:adjustRightInd w:val="0"/>
              <w:jc w:val="center"/>
              <w:rPr>
                <w:rFonts w:ascii="TimesNewRoman" w:hAnsi="TimesNewRoman" w:cs="TimesNewRoman"/>
                <w:b/>
                <w:bCs/>
                <w:sz w:val="20"/>
                <w:szCs w:val="20"/>
                <w:lang w:val="en-GB" w:eastAsia="en-GB"/>
              </w:rPr>
            </w:pPr>
            <w:r>
              <w:rPr>
                <w:rFonts w:ascii="TimesNewRoman" w:hAnsi="TimesNewRoman" w:cs="TimesNewRoman"/>
                <w:b/>
                <w:bCs/>
                <w:sz w:val="20"/>
                <w:szCs w:val="20"/>
                <w:lang w:val="en-GB" w:eastAsia="en-GB"/>
              </w:rPr>
              <w:t>B</w:t>
            </w:r>
          </w:p>
        </w:tc>
      </w:tr>
      <w:tr w:rsidR="00103E4B" w14:paraId="304145CD" w14:textId="77777777" w:rsidTr="00C36435">
        <w:trPr>
          <w:jc w:val="center"/>
        </w:trPr>
        <w:tc>
          <w:tcPr>
            <w:tcW w:w="0" w:type="auto"/>
            <w:tcBorders>
              <w:top w:val="double" w:sz="4" w:space="0" w:color="auto"/>
              <w:left w:val="double" w:sz="4" w:space="0" w:color="auto"/>
              <w:right w:val="single" w:sz="4" w:space="0" w:color="auto"/>
            </w:tcBorders>
          </w:tcPr>
          <w:p w14:paraId="17262EA8" w14:textId="77777777" w:rsidR="00103E4B" w:rsidRPr="00061325" w:rsidRDefault="00103E4B" w:rsidP="00061325">
            <w:pPr>
              <w:autoSpaceDE w:val="0"/>
              <w:autoSpaceDN w:val="0"/>
              <w:adjustRightInd w:val="0"/>
              <w:rPr>
                <w:rFonts w:ascii="TimesNewRoman" w:hAnsi="TimesNewRoman" w:cs="TimesNewRoman"/>
                <w:sz w:val="20"/>
                <w:szCs w:val="20"/>
                <w:lang w:val="en-GB" w:eastAsia="en-GB"/>
              </w:rPr>
            </w:pPr>
            <w:r w:rsidRPr="00061325">
              <w:rPr>
                <w:sz w:val="20"/>
                <w:szCs w:val="20"/>
              </w:rPr>
              <w:t>Unigram</w:t>
            </w:r>
          </w:p>
        </w:tc>
        <w:tc>
          <w:tcPr>
            <w:tcW w:w="591" w:type="dxa"/>
            <w:tcBorders>
              <w:top w:val="double" w:sz="4" w:space="0" w:color="auto"/>
              <w:left w:val="single" w:sz="4" w:space="0" w:color="auto"/>
              <w:right w:val="single" w:sz="4" w:space="0" w:color="auto"/>
            </w:tcBorders>
          </w:tcPr>
          <w:p w14:paraId="2ED8AB43" w14:textId="77777777" w:rsidR="001B1E62" w:rsidRDefault="00103E4B" w:rsidP="00C36435">
            <w:pPr>
              <w:autoSpaceDE w:val="0"/>
              <w:autoSpaceDN w:val="0"/>
              <w:adjustRightInd w:val="0"/>
              <w:jc w:val="center"/>
              <w:rPr>
                <w:rFonts w:ascii="TimesNewRoman" w:hAnsi="TimesNewRoman" w:cs="TimesNewRoman"/>
                <w:sz w:val="20"/>
                <w:szCs w:val="20"/>
                <w:lang w:val="en-GB" w:eastAsia="en-GB"/>
              </w:rPr>
            </w:pPr>
            <w:r>
              <w:rPr>
                <w:rFonts w:ascii="TimesNewRoman" w:hAnsi="TimesNewRoman" w:cs="TimesNewRoman"/>
                <w:sz w:val="20"/>
                <w:szCs w:val="20"/>
                <w:lang w:val="en-GB" w:eastAsia="en-GB"/>
              </w:rPr>
              <w:t>0.86</w:t>
            </w:r>
          </w:p>
        </w:tc>
        <w:tc>
          <w:tcPr>
            <w:tcW w:w="569" w:type="dxa"/>
            <w:tcBorders>
              <w:top w:val="double" w:sz="4" w:space="0" w:color="auto"/>
              <w:left w:val="single" w:sz="4" w:space="0" w:color="auto"/>
              <w:right w:val="single" w:sz="4" w:space="0" w:color="auto"/>
            </w:tcBorders>
          </w:tcPr>
          <w:p w14:paraId="492F0713" w14:textId="77777777" w:rsidR="001B1E62" w:rsidRDefault="00BA130B" w:rsidP="00C36435">
            <w:pPr>
              <w:autoSpaceDE w:val="0"/>
              <w:autoSpaceDN w:val="0"/>
              <w:adjustRightInd w:val="0"/>
              <w:jc w:val="center"/>
              <w:rPr>
                <w:rFonts w:ascii="TimesNewRoman" w:hAnsi="TimesNewRoman" w:cs="TimesNewRoman"/>
                <w:sz w:val="20"/>
                <w:szCs w:val="20"/>
                <w:lang w:val="en-GB" w:eastAsia="en-GB"/>
              </w:rPr>
            </w:pPr>
            <w:r>
              <w:rPr>
                <w:rFonts w:ascii="TimesNewRoman" w:hAnsi="TimesNewRoman" w:cs="TimesNewRoman"/>
                <w:sz w:val="20"/>
                <w:szCs w:val="20"/>
                <w:lang w:val="en-GB" w:eastAsia="en-GB"/>
              </w:rPr>
              <w:t>0.86</w:t>
            </w:r>
          </w:p>
        </w:tc>
        <w:tc>
          <w:tcPr>
            <w:tcW w:w="666" w:type="dxa"/>
            <w:tcBorders>
              <w:top w:val="double" w:sz="4" w:space="0" w:color="auto"/>
              <w:left w:val="single" w:sz="4" w:space="0" w:color="auto"/>
              <w:right w:val="single" w:sz="4" w:space="0" w:color="auto"/>
            </w:tcBorders>
          </w:tcPr>
          <w:p w14:paraId="2C2F46A9" w14:textId="77777777" w:rsidR="001B1E62" w:rsidRDefault="00103E4B" w:rsidP="00C36435">
            <w:pPr>
              <w:autoSpaceDE w:val="0"/>
              <w:autoSpaceDN w:val="0"/>
              <w:adjustRightInd w:val="0"/>
              <w:jc w:val="center"/>
              <w:rPr>
                <w:rFonts w:ascii="TimesNewRoman" w:hAnsi="TimesNewRoman" w:cs="TimesNewRoman"/>
                <w:sz w:val="20"/>
                <w:szCs w:val="20"/>
                <w:lang w:val="en-GB" w:eastAsia="en-GB"/>
              </w:rPr>
            </w:pPr>
            <w:r>
              <w:rPr>
                <w:rFonts w:ascii="TimesNewRoman" w:hAnsi="TimesNewRoman" w:cs="TimesNewRoman"/>
                <w:sz w:val="20"/>
                <w:szCs w:val="20"/>
                <w:lang w:val="en-GB" w:eastAsia="en-GB"/>
              </w:rPr>
              <w:t>0.685</w:t>
            </w:r>
          </w:p>
        </w:tc>
        <w:tc>
          <w:tcPr>
            <w:tcW w:w="570" w:type="dxa"/>
            <w:tcBorders>
              <w:top w:val="double" w:sz="4" w:space="0" w:color="auto"/>
              <w:left w:val="single" w:sz="4" w:space="0" w:color="auto"/>
              <w:right w:val="single" w:sz="4" w:space="0" w:color="auto"/>
            </w:tcBorders>
          </w:tcPr>
          <w:p w14:paraId="2CB6844F" w14:textId="77777777" w:rsidR="001B1E62" w:rsidRDefault="00BA130B" w:rsidP="00C36435">
            <w:pPr>
              <w:autoSpaceDE w:val="0"/>
              <w:autoSpaceDN w:val="0"/>
              <w:adjustRightInd w:val="0"/>
              <w:jc w:val="center"/>
              <w:rPr>
                <w:rFonts w:ascii="TimesNewRoman" w:hAnsi="TimesNewRoman" w:cs="TimesNewRoman"/>
                <w:sz w:val="20"/>
                <w:szCs w:val="20"/>
                <w:lang w:val="en-GB" w:eastAsia="en-GB"/>
              </w:rPr>
            </w:pPr>
            <w:r>
              <w:rPr>
                <w:rFonts w:ascii="TimesNewRoman" w:hAnsi="TimesNewRoman" w:cs="TimesNewRoman"/>
                <w:sz w:val="20"/>
                <w:szCs w:val="20"/>
                <w:lang w:val="en-GB" w:eastAsia="en-GB"/>
              </w:rPr>
              <w:t>0.676</w:t>
            </w:r>
          </w:p>
        </w:tc>
        <w:tc>
          <w:tcPr>
            <w:tcW w:w="568" w:type="dxa"/>
            <w:tcBorders>
              <w:top w:val="double" w:sz="4" w:space="0" w:color="auto"/>
              <w:left w:val="single" w:sz="4" w:space="0" w:color="auto"/>
              <w:right w:val="single" w:sz="4" w:space="0" w:color="auto"/>
            </w:tcBorders>
          </w:tcPr>
          <w:p w14:paraId="70FE860A" w14:textId="77777777" w:rsidR="001B1E62" w:rsidRDefault="00103E4B" w:rsidP="00C36435">
            <w:pPr>
              <w:autoSpaceDE w:val="0"/>
              <w:autoSpaceDN w:val="0"/>
              <w:adjustRightInd w:val="0"/>
              <w:jc w:val="center"/>
              <w:rPr>
                <w:rFonts w:ascii="TimesNewRoman" w:hAnsi="TimesNewRoman" w:cs="TimesNewRoman"/>
                <w:sz w:val="20"/>
                <w:szCs w:val="20"/>
                <w:lang w:val="en-GB" w:eastAsia="en-GB"/>
              </w:rPr>
            </w:pPr>
            <w:r>
              <w:rPr>
                <w:rFonts w:ascii="TimesNewRoman" w:hAnsi="TimesNewRoman" w:cs="TimesNewRoman"/>
                <w:sz w:val="20"/>
                <w:szCs w:val="20"/>
                <w:lang w:val="en-GB" w:eastAsia="en-GB"/>
              </w:rPr>
              <w:t>0.619</w:t>
            </w:r>
          </w:p>
        </w:tc>
        <w:tc>
          <w:tcPr>
            <w:tcW w:w="548" w:type="dxa"/>
            <w:tcBorders>
              <w:top w:val="double" w:sz="4" w:space="0" w:color="auto"/>
              <w:left w:val="single" w:sz="4" w:space="0" w:color="auto"/>
              <w:right w:val="double" w:sz="4" w:space="0" w:color="auto"/>
            </w:tcBorders>
          </w:tcPr>
          <w:p w14:paraId="6F692870" w14:textId="77777777" w:rsidR="001B1E62" w:rsidRDefault="00BA130B" w:rsidP="00C36435">
            <w:pPr>
              <w:autoSpaceDE w:val="0"/>
              <w:autoSpaceDN w:val="0"/>
              <w:adjustRightInd w:val="0"/>
              <w:jc w:val="center"/>
              <w:rPr>
                <w:rFonts w:ascii="TimesNewRoman" w:hAnsi="TimesNewRoman" w:cs="TimesNewRoman"/>
                <w:sz w:val="20"/>
                <w:szCs w:val="20"/>
                <w:lang w:val="en-GB" w:eastAsia="en-GB"/>
              </w:rPr>
            </w:pPr>
            <w:r>
              <w:rPr>
                <w:rFonts w:ascii="TimesNewRoman" w:hAnsi="TimesNewRoman" w:cs="TimesNewRoman"/>
                <w:sz w:val="20"/>
                <w:szCs w:val="20"/>
                <w:lang w:val="en-GB" w:eastAsia="en-GB"/>
              </w:rPr>
              <w:t>0.619</w:t>
            </w:r>
          </w:p>
        </w:tc>
      </w:tr>
      <w:tr w:rsidR="00103E4B" w14:paraId="5A9EAE07" w14:textId="77777777" w:rsidTr="00C36435">
        <w:trPr>
          <w:jc w:val="center"/>
        </w:trPr>
        <w:tc>
          <w:tcPr>
            <w:tcW w:w="0" w:type="auto"/>
            <w:tcBorders>
              <w:left w:val="double" w:sz="4" w:space="0" w:color="auto"/>
              <w:right w:val="single" w:sz="4" w:space="0" w:color="auto"/>
            </w:tcBorders>
          </w:tcPr>
          <w:p w14:paraId="531F9FB7" w14:textId="77777777" w:rsidR="00103E4B" w:rsidRPr="00061325" w:rsidRDefault="00103E4B" w:rsidP="00061325">
            <w:pPr>
              <w:autoSpaceDE w:val="0"/>
              <w:autoSpaceDN w:val="0"/>
              <w:adjustRightInd w:val="0"/>
              <w:rPr>
                <w:rFonts w:ascii="TimesNewRoman" w:hAnsi="TimesNewRoman" w:cs="TimesNewRoman"/>
                <w:sz w:val="20"/>
                <w:szCs w:val="20"/>
                <w:lang w:val="en-GB" w:eastAsia="en-GB"/>
              </w:rPr>
            </w:pPr>
            <w:r w:rsidRPr="00061325">
              <w:rPr>
                <w:sz w:val="20"/>
                <w:szCs w:val="20"/>
              </w:rPr>
              <w:t>Bigram</w:t>
            </w:r>
          </w:p>
        </w:tc>
        <w:tc>
          <w:tcPr>
            <w:tcW w:w="591" w:type="dxa"/>
            <w:tcBorders>
              <w:left w:val="single" w:sz="4" w:space="0" w:color="auto"/>
              <w:right w:val="single" w:sz="4" w:space="0" w:color="auto"/>
            </w:tcBorders>
          </w:tcPr>
          <w:p w14:paraId="7F3F0BF0" w14:textId="77777777" w:rsidR="001B1E62" w:rsidRDefault="00103E4B" w:rsidP="00C36435">
            <w:pPr>
              <w:autoSpaceDE w:val="0"/>
              <w:autoSpaceDN w:val="0"/>
              <w:adjustRightInd w:val="0"/>
              <w:jc w:val="center"/>
              <w:rPr>
                <w:rFonts w:ascii="TimesNewRoman" w:hAnsi="TimesNewRoman" w:cs="TimesNewRoman"/>
                <w:sz w:val="20"/>
                <w:szCs w:val="20"/>
                <w:lang w:val="en-GB" w:eastAsia="en-GB"/>
              </w:rPr>
            </w:pPr>
            <w:r>
              <w:rPr>
                <w:rFonts w:ascii="TimesNewRoman" w:hAnsi="TimesNewRoman" w:cs="TimesNewRoman"/>
                <w:sz w:val="20"/>
                <w:szCs w:val="20"/>
                <w:lang w:val="en-GB" w:eastAsia="en-GB"/>
              </w:rPr>
              <w:t>0.38</w:t>
            </w:r>
          </w:p>
        </w:tc>
        <w:tc>
          <w:tcPr>
            <w:tcW w:w="569" w:type="dxa"/>
            <w:tcBorders>
              <w:left w:val="single" w:sz="4" w:space="0" w:color="auto"/>
              <w:right w:val="single" w:sz="4" w:space="0" w:color="auto"/>
            </w:tcBorders>
          </w:tcPr>
          <w:p w14:paraId="30B9FBF0" w14:textId="77777777" w:rsidR="001B1E62" w:rsidRDefault="00BA130B" w:rsidP="00C36435">
            <w:pPr>
              <w:autoSpaceDE w:val="0"/>
              <w:autoSpaceDN w:val="0"/>
              <w:adjustRightInd w:val="0"/>
              <w:jc w:val="center"/>
              <w:rPr>
                <w:rFonts w:ascii="TimesNewRoman" w:hAnsi="TimesNewRoman" w:cs="TimesNewRoman"/>
                <w:sz w:val="20"/>
                <w:szCs w:val="20"/>
                <w:lang w:val="en-GB" w:eastAsia="en-GB"/>
              </w:rPr>
            </w:pPr>
            <w:r>
              <w:rPr>
                <w:rFonts w:ascii="TimesNewRoman" w:hAnsi="TimesNewRoman" w:cs="TimesNewRoman"/>
                <w:sz w:val="20"/>
                <w:szCs w:val="20"/>
                <w:lang w:val="en-GB" w:eastAsia="en-GB"/>
              </w:rPr>
              <w:t>0.39</w:t>
            </w:r>
          </w:p>
        </w:tc>
        <w:tc>
          <w:tcPr>
            <w:tcW w:w="666" w:type="dxa"/>
            <w:tcBorders>
              <w:left w:val="single" w:sz="4" w:space="0" w:color="auto"/>
              <w:right w:val="single" w:sz="4" w:space="0" w:color="auto"/>
            </w:tcBorders>
          </w:tcPr>
          <w:p w14:paraId="6A02E281" w14:textId="77777777" w:rsidR="001B1E62" w:rsidRDefault="00103E4B" w:rsidP="00C36435">
            <w:pPr>
              <w:autoSpaceDE w:val="0"/>
              <w:autoSpaceDN w:val="0"/>
              <w:adjustRightInd w:val="0"/>
              <w:jc w:val="center"/>
              <w:rPr>
                <w:rFonts w:ascii="TimesNewRoman" w:hAnsi="TimesNewRoman" w:cs="TimesNewRoman"/>
                <w:sz w:val="20"/>
                <w:szCs w:val="20"/>
                <w:lang w:val="en-GB" w:eastAsia="en-GB"/>
              </w:rPr>
            </w:pPr>
            <w:r>
              <w:rPr>
                <w:rFonts w:ascii="TimesNewRoman" w:hAnsi="TimesNewRoman" w:cs="TimesNewRoman"/>
                <w:sz w:val="20"/>
                <w:szCs w:val="20"/>
                <w:lang w:val="en-GB" w:eastAsia="en-GB"/>
              </w:rPr>
              <w:t>0.754</w:t>
            </w:r>
          </w:p>
        </w:tc>
        <w:tc>
          <w:tcPr>
            <w:tcW w:w="570" w:type="dxa"/>
            <w:tcBorders>
              <w:left w:val="single" w:sz="4" w:space="0" w:color="auto"/>
              <w:right w:val="single" w:sz="4" w:space="0" w:color="auto"/>
            </w:tcBorders>
          </w:tcPr>
          <w:p w14:paraId="0BB8512C" w14:textId="77777777" w:rsidR="001B1E62" w:rsidRDefault="00BA130B" w:rsidP="00C36435">
            <w:pPr>
              <w:autoSpaceDE w:val="0"/>
              <w:autoSpaceDN w:val="0"/>
              <w:adjustRightInd w:val="0"/>
              <w:jc w:val="center"/>
              <w:rPr>
                <w:rFonts w:ascii="TimesNewRoman" w:hAnsi="TimesNewRoman" w:cs="TimesNewRoman"/>
                <w:sz w:val="20"/>
                <w:szCs w:val="20"/>
                <w:lang w:val="en-GB" w:eastAsia="en-GB"/>
              </w:rPr>
            </w:pPr>
            <w:r>
              <w:rPr>
                <w:rFonts w:ascii="TimesNewRoman" w:hAnsi="TimesNewRoman" w:cs="TimesNewRoman"/>
                <w:sz w:val="20"/>
                <w:szCs w:val="20"/>
                <w:lang w:val="en-GB" w:eastAsia="en-GB"/>
              </w:rPr>
              <w:t>0.726</w:t>
            </w:r>
          </w:p>
        </w:tc>
        <w:tc>
          <w:tcPr>
            <w:tcW w:w="568" w:type="dxa"/>
            <w:tcBorders>
              <w:left w:val="single" w:sz="4" w:space="0" w:color="auto"/>
              <w:right w:val="single" w:sz="4" w:space="0" w:color="auto"/>
            </w:tcBorders>
          </w:tcPr>
          <w:p w14:paraId="390EC473" w14:textId="77777777" w:rsidR="001B1E62" w:rsidRDefault="00103E4B" w:rsidP="00C36435">
            <w:pPr>
              <w:autoSpaceDE w:val="0"/>
              <w:autoSpaceDN w:val="0"/>
              <w:adjustRightInd w:val="0"/>
              <w:jc w:val="center"/>
              <w:rPr>
                <w:rFonts w:ascii="TimesNewRoman" w:hAnsi="TimesNewRoman" w:cs="TimesNewRoman"/>
                <w:sz w:val="20"/>
                <w:szCs w:val="20"/>
                <w:lang w:val="en-GB" w:eastAsia="en-GB"/>
              </w:rPr>
            </w:pPr>
            <w:r>
              <w:rPr>
                <w:rFonts w:ascii="TimesNewRoman" w:hAnsi="TimesNewRoman" w:cs="TimesNewRoman"/>
                <w:sz w:val="20"/>
                <w:szCs w:val="20"/>
                <w:lang w:val="en-GB" w:eastAsia="en-GB"/>
              </w:rPr>
              <w:t>0.30</w:t>
            </w:r>
          </w:p>
        </w:tc>
        <w:tc>
          <w:tcPr>
            <w:tcW w:w="548" w:type="dxa"/>
            <w:tcBorders>
              <w:left w:val="single" w:sz="4" w:space="0" w:color="auto"/>
              <w:right w:val="double" w:sz="4" w:space="0" w:color="auto"/>
            </w:tcBorders>
          </w:tcPr>
          <w:p w14:paraId="069343DA" w14:textId="77777777" w:rsidR="001B1E62" w:rsidRDefault="00BA130B" w:rsidP="00C36435">
            <w:pPr>
              <w:autoSpaceDE w:val="0"/>
              <w:autoSpaceDN w:val="0"/>
              <w:adjustRightInd w:val="0"/>
              <w:jc w:val="center"/>
              <w:rPr>
                <w:rFonts w:ascii="TimesNewRoman" w:hAnsi="TimesNewRoman" w:cs="TimesNewRoman"/>
                <w:sz w:val="20"/>
                <w:szCs w:val="20"/>
                <w:lang w:val="en-GB" w:eastAsia="en-GB"/>
              </w:rPr>
            </w:pPr>
            <w:r>
              <w:rPr>
                <w:rFonts w:ascii="TimesNewRoman" w:hAnsi="TimesNewRoman" w:cs="TimesNewRoman"/>
                <w:sz w:val="20"/>
                <w:szCs w:val="20"/>
                <w:lang w:val="en-GB" w:eastAsia="en-GB"/>
              </w:rPr>
              <w:t>0.289</w:t>
            </w:r>
          </w:p>
        </w:tc>
      </w:tr>
      <w:tr w:rsidR="00103E4B" w14:paraId="1CEC9638" w14:textId="77777777" w:rsidTr="00C36435">
        <w:trPr>
          <w:jc w:val="center"/>
        </w:trPr>
        <w:tc>
          <w:tcPr>
            <w:tcW w:w="0" w:type="auto"/>
            <w:tcBorders>
              <w:left w:val="double" w:sz="4" w:space="0" w:color="auto"/>
              <w:right w:val="single" w:sz="4" w:space="0" w:color="auto"/>
            </w:tcBorders>
          </w:tcPr>
          <w:p w14:paraId="1487265A" w14:textId="77777777" w:rsidR="00103E4B" w:rsidRPr="00061325" w:rsidRDefault="00103E4B" w:rsidP="00061325">
            <w:pPr>
              <w:autoSpaceDE w:val="0"/>
              <w:autoSpaceDN w:val="0"/>
              <w:adjustRightInd w:val="0"/>
              <w:rPr>
                <w:rFonts w:ascii="TimesNewRoman" w:hAnsi="TimesNewRoman" w:cs="TimesNewRoman"/>
                <w:sz w:val="20"/>
                <w:szCs w:val="20"/>
                <w:lang w:val="en-GB" w:eastAsia="en-GB"/>
              </w:rPr>
            </w:pPr>
            <w:r w:rsidRPr="00061325">
              <w:rPr>
                <w:sz w:val="20"/>
                <w:szCs w:val="20"/>
              </w:rPr>
              <w:t>Trigram</w:t>
            </w:r>
          </w:p>
        </w:tc>
        <w:tc>
          <w:tcPr>
            <w:tcW w:w="591" w:type="dxa"/>
            <w:tcBorders>
              <w:left w:val="single" w:sz="4" w:space="0" w:color="auto"/>
              <w:right w:val="single" w:sz="4" w:space="0" w:color="auto"/>
            </w:tcBorders>
          </w:tcPr>
          <w:p w14:paraId="1FD6FC13" w14:textId="77777777" w:rsidR="001B1E62" w:rsidRDefault="00103E4B" w:rsidP="00C36435">
            <w:pPr>
              <w:autoSpaceDE w:val="0"/>
              <w:autoSpaceDN w:val="0"/>
              <w:adjustRightInd w:val="0"/>
              <w:jc w:val="center"/>
              <w:rPr>
                <w:rFonts w:ascii="TimesNewRoman" w:hAnsi="TimesNewRoman" w:cs="TimesNewRoman"/>
                <w:sz w:val="20"/>
                <w:szCs w:val="20"/>
                <w:lang w:val="en-GB" w:eastAsia="en-GB"/>
              </w:rPr>
            </w:pPr>
            <w:r>
              <w:rPr>
                <w:rFonts w:ascii="TimesNewRoman" w:hAnsi="TimesNewRoman" w:cs="TimesNewRoman"/>
                <w:sz w:val="20"/>
                <w:szCs w:val="20"/>
                <w:lang w:val="en-GB" w:eastAsia="en-GB"/>
              </w:rPr>
              <w:t>0.20</w:t>
            </w:r>
          </w:p>
        </w:tc>
        <w:tc>
          <w:tcPr>
            <w:tcW w:w="569" w:type="dxa"/>
            <w:tcBorders>
              <w:left w:val="single" w:sz="4" w:space="0" w:color="auto"/>
              <w:right w:val="single" w:sz="4" w:space="0" w:color="auto"/>
            </w:tcBorders>
          </w:tcPr>
          <w:p w14:paraId="15913348" w14:textId="77777777" w:rsidR="001B1E62" w:rsidRDefault="00BA130B" w:rsidP="00C36435">
            <w:pPr>
              <w:autoSpaceDE w:val="0"/>
              <w:autoSpaceDN w:val="0"/>
              <w:adjustRightInd w:val="0"/>
              <w:jc w:val="center"/>
              <w:rPr>
                <w:rFonts w:ascii="TimesNewRoman" w:hAnsi="TimesNewRoman" w:cs="TimesNewRoman"/>
                <w:sz w:val="20"/>
                <w:szCs w:val="20"/>
                <w:lang w:val="en-GB" w:eastAsia="en-GB"/>
              </w:rPr>
            </w:pPr>
            <w:r>
              <w:rPr>
                <w:rFonts w:ascii="TimesNewRoman" w:hAnsi="TimesNewRoman" w:cs="TimesNewRoman"/>
                <w:sz w:val="20"/>
                <w:szCs w:val="20"/>
                <w:lang w:val="en-GB" w:eastAsia="en-GB"/>
              </w:rPr>
              <w:t>0.19</w:t>
            </w:r>
          </w:p>
        </w:tc>
        <w:tc>
          <w:tcPr>
            <w:tcW w:w="666" w:type="dxa"/>
            <w:tcBorders>
              <w:left w:val="single" w:sz="4" w:space="0" w:color="auto"/>
              <w:right w:val="single" w:sz="4" w:space="0" w:color="auto"/>
            </w:tcBorders>
          </w:tcPr>
          <w:p w14:paraId="7E69047B" w14:textId="77777777" w:rsidR="001B1E62" w:rsidRDefault="00103E4B" w:rsidP="00C36435">
            <w:pPr>
              <w:autoSpaceDE w:val="0"/>
              <w:autoSpaceDN w:val="0"/>
              <w:adjustRightInd w:val="0"/>
              <w:jc w:val="center"/>
              <w:rPr>
                <w:rFonts w:ascii="TimesNewRoman" w:hAnsi="TimesNewRoman" w:cs="TimesNewRoman"/>
                <w:sz w:val="20"/>
                <w:szCs w:val="20"/>
                <w:lang w:val="en-GB" w:eastAsia="en-GB"/>
              </w:rPr>
            </w:pPr>
            <w:r>
              <w:rPr>
                <w:rFonts w:ascii="TimesNewRoman" w:hAnsi="TimesNewRoman" w:cs="TimesNewRoman"/>
                <w:sz w:val="20"/>
                <w:szCs w:val="20"/>
                <w:lang w:val="en-GB" w:eastAsia="en-GB"/>
              </w:rPr>
              <w:t>0.771</w:t>
            </w:r>
          </w:p>
        </w:tc>
        <w:tc>
          <w:tcPr>
            <w:tcW w:w="570" w:type="dxa"/>
            <w:tcBorders>
              <w:left w:val="single" w:sz="4" w:space="0" w:color="auto"/>
              <w:right w:val="single" w:sz="4" w:space="0" w:color="auto"/>
            </w:tcBorders>
          </w:tcPr>
          <w:p w14:paraId="1DDDCCC9" w14:textId="77777777" w:rsidR="001B1E62" w:rsidRDefault="00BA130B" w:rsidP="00C36435">
            <w:pPr>
              <w:autoSpaceDE w:val="0"/>
              <w:autoSpaceDN w:val="0"/>
              <w:adjustRightInd w:val="0"/>
              <w:jc w:val="center"/>
              <w:rPr>
                <w:rFonts w:ascii="TimesNewRoman" w:hAnsi="TimesNewRoman" w:cs="TimesNewRoman"/>
                <w:sz w:val="20"/>
                <w:szCs w:val="20"/>
                <w:lang w:val="en-GB" w:eastAsia="en-GB"/>
              </w:rPr>
            </w:pPr>
            <w:r>
              <w:rPr>
                <w:rFonts w:ascii="TimesNewRoman" w:hAnsi="TimesNewRoman" w:cs="TimesNewRoman"/>
                <w:sz w:val="20"/>
                <w:szCs w:val="20"/>
                <w:lang w:val="en-GB" w:eastAsia="en-GB"/>
              </w:rPr>
              <w:t>0.724</w:t>
            </w:r>
          </w:p>
        </w:tc>
        <w:tc>
          <w:tcPr>
            <w:tcW w:w="568" w:type="dxa"/>
            <w:tcBorders>
              <w:left w:val="single" w:sz="4" w:space="0" w:color="auto"/>
              <w:right w:val="single" w:sz="4" w:space="0" w:color="auto"/>
            </w:tcBorders>
          </w:tcPr>
          <w:p w14:paraId="6105F649" w14:textId="77777777" w:rsidR="001B1E62" w:rsidRDefault="00103E4B" w:rsidP="00C36435">
            <w:pPr>
              <w:autoSpaceDE w:val="0"/>
              <w:autoSpaceDN w:val="0"/>
              <w:adjustRightInd w:val="0"/>
              <w:jc w:val="center"/>
              <w:rPr>
                <w:rFonts w:ascii="TimesNewRoman" w:hAnsi="TimesNewRoman" w:cs="TimesNewRoman"/>
                <w:sz w:val="20"/>
                <w:szCs w:val="20"/>
                <w:lang w:val="en-GB" w:eastAsia="en-GB"/>
              </w:rPr>
            </w:pPr>
            <w:r>
              <w:rPr>
                <w:rFonts w:ascii="TimesNewRoman" w:hAnsi="TimesNewRoman" w:cs="TimesNewRoman"/>
                <w:sz w:val="20"/>
                <w:szCs w:val="20"/>
                <w:lang w:val="en-GB" w:eastAsia="en-GB"/>
              </w:rPr>
              <w:t>0.166</w:t>
            </w:r>
          </w:p>
        </w:tc>
        <w:tc>
          <w:tcPr>
            <w:tcW w:w="548" w:type="dxa"/>
            <w:tcBorders>
              <w:left w:val="single" w:sz="4" w:space="0" w:color="auto"/>
              <w:right w:val="double" w:sz="4" w:space="0" w:color="auto"/>
            </w:tcBorders>
          </w:tcPr>
          <w:p w14:paraId="3CC6425C" w14:textId="77777777" w:rsidR="001B1E62" w:rsidRDefault="00BA130B" w:rsidP="00C36435">
            <w:pPr>
              <w:autoSpaceDE w:val="0"/>
              <w:autoSpaceDN w:val="0"/>
              <w:adjustRightInd w:val="0"/>
              <w:jc w:val="center"/>
              <w:rPr>
                <w:rFonts w:ascii="TimesNewRoman" w:hAnsi="TimesNewRoman" w:cs="TimesNewRoman"/>
                <w:sz w:val="20"/>
                <w:szCs w:val="20"/>
                <w:lang w:val="en-GB" w:eastAsia="en-GB"/>
              </w:rPr>
            </w:pPr>
            <w:r>
              <w:rPr>
                <w:rFonts w:ascii="TimesNewRoman" w:hAnsi="TimesNewRoman" w:cs="TimesNewRoman"/>
                <w:sz w:val="20"/>
                <w:szCs w:val="20"/>
                <w:lang w:val="en-GB" w:eastAsia="en-GB"/>
              </w:rPr>
              <w:t>0.139</w:t>
            </w:r>
          </w:p>
        </w:tc>
      </w:tr>
      <w:tr w:rsidR="00103E4B" w14:paraId="1AB8D291" w14:textId="77777777" w:rsidTr="00C36435">
        <w:trPr>
          <w:jc w:val="center"/>
        </w:trPr>
        <w:tc>
          <w:tcPr>
            <w:tcW w:w="0" w:type="auto"/>
            <w:tcBorders>
              <w:left w:val="double" w:sz="4" w:space="0" w:color="auto"/>
              <w:right w:val="single" w:sz="4" w:space="0" w:color="auto"/>
            </w:tcBorders>
          </w:tcPr>
          <w:p w14:paraId="3B4BB12B" w14:textId="77777777" w:rsidR="00103E4B" w:rsidRPr="00061325" w:rsidRDefault="00103E4B" w:rsidP="00061325">
            <w:pPr>
              <w:autoSpaceDE w:val="0"/>
              <w:autoSpaceDN w:val="0"/>
              <w:adjustRightInd w:val="0"/>
              <w:rPr>
                <w:rFonts w:ascii="TimesNewRoman" w:hAnsi="TimesNewRoman" w:cs="TimesNewRoman"/>
                <w:sz w:val="20"/>
                <w:szCs w:val="20"/>
                <w:lang w:val="en-GB" w:eastAsia="en-GB"/>
              </w:rPr>
            </w:pPr>
            <w:r w:rsidRPr="00061325">
              <w:rPr>
                <w:sz w:val="20"/>
                <w:szCs w:val="20"/>
              </w:rPr>
              <w:t>Combined</w:t>
            </w:r>
          </w:p>
        </w:tc>
        <w:tc>
          <w:tcPr>
            <w:tcW w:w="591" w:type="dxa"/>
            <w:tcBorders>
              <w:left w:val="single" w:sz="4" w:space="0" w:color="auto"/>
              <w:right w:val="single" w:sz="4" w:space="0" w:color="auto"/>
            </w:tcBorders>
          </w:tcPr>
          <w:p w14:paraId="61D89BC1" w14:textId="77777777" w:rsidR="001B1E62" w:rsidRDefault="00103E4B" w:rsidP="00C36435">
            <w:pPr>
              <w:autoSpaceDE w:val="0"/>
              <w:autoSpaceDN w:val="0"/>
              <w:adjustRightInd w:val="0"/>
              <w:jc w:val="center"/>
              <w:rPr>
                <w:rFonts w:ascii="TimesNewRoman" w:hAnsi="TimesNewRoman" w:cs="TimesNewRoman"/>
                <w:sz w:val="20"/>
                <w:szCs w:val="20"/>
                <w:lang w:val="en-GB" w:eastAsia="en-GB"/>
              </w:rPr>
            </w:pPr>
            <w:r>
              <w:rPr>
                <w:rFonts w:ascii="TimesNewRoman" w:hAnsi="TimesNewRoman" w:cs="TimesNewRoman"/>
                <w:sz w:val="20"/>
                <w:szCs w:val="20"/>
                <w:lang w:val="en-GB" w:eastAsia="en-GB"/>
              </w:rPr>
              <w:t>0.89</w:t>
            </w:r>
          </w:p>
        </w:tc>
        <w:tc>
          <w:tcPr>
            <w:tcW w:w="569" w:type="dxa"/>
            <w:tcBorders>
              <w:left w:val="single" w:sz="4" w:space="0" w:color="auto"/>
              <w:right w:val="single" w:sz="4" w:space="0" w:color="auto"/>
            </w:tcBorders>
          </w:tcPr>
          <w:p w14:paraId="4DDC32D9" w14:textId="77777777" w:rsidR="001B1E62" w:rsidRDefault="00BA130B" w:rsidP="00C36435">
            <w:pPr>
              <w:autoSpaceDE w:val="0"/>
              <w:autoSpaceDN w:val="0"/>
              <w:adjustRightInd w:val="0"/>
              <w:jc w:val="center"/>
              <w:rPr>
                <w:rFonts w:ascii="TimesNewRoman" w:hAnsi="TimesNewRoman" w:cs="TimesNewRoman"/>
                <w:sz w:val="20"/>
                <w:szCs w:val="20"/>
                <w:lang w:val="en-GB" w:eastAsia="en-GB"/>
              </w:rPr>
            </w:pPr>
            <w:r>
              <w:rPr>
                <w:rFonts w:ascii="TimesNewRoman" w:hAnsi="TimesNewRoman" w:cs="TimesNewRoman"/>
                <w:sz w:val="20"/>
                <w:szCs w:val="20"/>
                <w:lang w:val="en-GB" w:eastAsia="en-GB"/>
              </w:rPr>
              <w:t>0.88</w:t>
            </w:r>
          </w:p>
        </w:tc>
        <w:tc>
          <w:tcPr>
            <w:tcW w:w="666" w:type="dxa"/>
            <w:tcBorders>
              <w:left w:val="single" w:sz="4" w:space="0" w:color="auto"/>
              <w:right w:val="single" w:sz="4" w:space="0" w:color="auto"/>
            </w:tcBorders>
          </w:tcPr>
          <w:p w14:paraId="139792B7" w14:textId="77777777" w:rsidR="001B1E62" w:rsidRDefault="00103E4B" w:rsidP="00C36435">
            <w:pPr>
              <w:autoSpaceDE w:val="0"/>
              <w:autoSpaceDN w:val="0"/>
              <w:adjustRightInd w:val="0"/>
              <w:jc w:val="center"/>
              <w:rPr>
                <w:rFonts w:ascii="TimesNewRoman" w:hAnsi="TimesNewRoman" w:cs="TimesNewRoman"/>
                <w:sz w:val="20"/>
                <w:szCs w:val="20"/>
                <w:lang w:val="en-GB" w:eastAsia="en-GB"/>
              </w:rPr>
            </w:pPr>
            <w:r>
              <w:rPr>
                <w:rFonts w:ascii="TimesNewRoman" w:hAnsi="TimesNewRoman" w:cs="TimesNewRoman"/>
                <w:sz w:val="20"/>
                <w:szCs w:val="20"/>
                <w:lang w:val="en-GB" w:eastAsia="en-GB"/>
              </w:rPr>
              <w:t>0.735</w:t>
            </w:r>
          </w:p>
        </w:tc>
        <w:tc>
          <w:tcPr>
            <w:tcW w:w="570" w:type="dxa"/>
            <w:tcBorders>
              <w:left w:val="single" w:sz="4" w:space="0" w:color="auto"/>
              <w:right w:val="single" w:sz="4" w:space="0" w:color="auto"/>
            </w:tcBorders>
          </w:tcPr>
          <w:p w14:paraId="38E42ED4" w14:textId="77777777" w:rsidR="001B1E62" w:rsidRDefault="00BA130B" w:rsidP="00C36435">
            <w:pPr>
              <w:autoSpaceDE w:val="0"/>
              <w:autoSpaceDN w:val="0"/>
              <w:adjustRightInd w:val="0"/>
              <w:jc w:val="center"/>
              <w:rPr>
                <w:rFonts w:ascii="TimesNewRoman" w:hAnsi="TimesNewRoman" w:cs="TimesNewRoman"/>
                <w:sz w:val="20"/>
                <w:szCs w:val="20"/>
                <w:lang w:val="en-GB" w:eastAsia="en-GB"/>
              </w:rPr>
            </w:pPr>
            <w:r>
              <w:rPr>
                <w:rFonts w:ascii="TimesNewRoman" w:hAnsi="TimesNewRoman" w:cs="TimesNewRoman"/>
                <w:sz w:val="20"/>
                <w:szCs w:val="20"/>
                <w:lang w:val="en-GB" w:eastAsia="en-GB"/>
              </w:rPr>
              <w:t>0.721</w:t>
            </w:r>
          </w:p>
        </w:tc>
        <w:tc>
          <w:tcPr>
            <w:tcW w:w="568" w:type="dxa"/>
            <w:tcBorders>
              <w:left w:val="single" w:sz="4" w:space="0" w:color="auto"/>
              <w:right w:val="single" w:sz="4" w:space="0" w:color="auto"/>
            </w:tcBorders>
          </w:tcPr>
          <w:p w14:paraId="24E54546" w14:textId="77777777" w:rsidR="001B1E62" w:rsidRDefault="00103E4B" w:rsidP="00C36435">
            <w:pPr>
              <w:autoSpaceDE w:val="0"/>
              <w:autoSpaceDN w:val="0"/>
              <w:adjustRightInd w:val="0"/>
              <w:jc w:val="center"/>
              <w:rPr>
                <w:rFonts w:ascii="TimesNewRoman" w:hAnsi="TimesNewRoman" w:cs="TimesNewRoman"/>
                <w:sz w:val="20"/>
                <w:szCs w:val="20"/>
                <w:lang w:val="en-GB" w:eastAsia="en-GB"/>
              </w:rPr>
            </w:pPr>
            <w:r>
              <w:rPr>
                <w:rFonts w:ascii="TimesNewRoman" w:hAnsi="TimesNewRoman" w:cs="TimesNewRoman"/>
                <w:sz w:val="20"/>
                <w:szCs w:val="20"/>
                <w:lang w:val="en-GB" w:eastAsia="en-GB"/>
              </w:rPr>
              <w:t>0.692</w:t>
            </w:r>
          </w:p>
        </w:tc>
        <w:tc>
          <w:tcPr>
            <w:tcW w:w="548" w:type="dxa"/>
            <w:tcBorders>
              <w:left w:val="single" w:sz="4" w:space="0" w:color="auto"/>
              <w:right w:val="double" w:sz="4" w:space="0" w:color="auto"/>
            </w:tcBorders>
          </w:tcPr>
          <w:p w14:paraId="0A9F4222" w14:textId="77777777" w:rsidR="001B1E62" w:rsidRDefault="00BA130B" w:rsidP="00C36435">
            <w:pPr>
              <w:autoSpaceDE w:val="0"/>
              <w:autoSpaceDN w:val="0"/>
              <w:adjustRightInd w:val="0"/>
              <w:jc w:val="center"/>
              <w:rPr>
                <w:rFonts w:ascii="TimesNewRoman" w:hAnsi="TimesNewRoman" w:cs="TimesNewRoman"/>
                <w:sz w:val="20"/>
                <w:szCs w:val="20"/>
                <w:lang w:val="en-GB" w:eastAsia="en-GB"/>
              </w:rPr>
            </w:pPr>
            <w:r>
              <w:rPr>
                <w:rFonts w:ascii="TimesNewRoman" w:hAnsi="TimesNewRoman" w:cs="TimesNewRoman"/>
                <w:sz w:val="20"/>
                <w:szCs w:val="20"/>
                <w:lang w:val="en-GB" w:eastAsia="en-GB"/>
              </w:rPr>
              <w:t>0.682</w:t>
            </w:r>
          </w:p>
        </w:tc>
      </w:tr>
      <w:tr w:rsidR="00103E4B" w14:paraId="438EA862" w14:textId="77777777" w:rsidTr="00C36435">
        <w:trPr>
          <w:jc w:val="center"/>
        </w:trPr>
        <w:tc>
          <w:tcPr>
            <w:tcW w:w="0" w:type="auto"/>
            <w:tcBorders>
              <w:left w:val="double" w:sz="4" w:space="0" w:color="auto"/>
              <w:right w:val="single" w:sz="4" w:space="0" w:color="auto"/>
            </w:tcBorders>
          </w:tcPr>
          <w:p w14:paraId="3F72D1B4" w14:textId="77777777" w:rsidR="00103E4B" w:rsidRPr="00061325" w:rsidRDefault="00103E4B" w:rsidP="00061325">
            <w:pPr>
              <w:autoSpaceDE w:val="0"/>
              <w:autoSpaceDN w:val="0"/>
              <w:adjustRightInd w:val="0"/>
              <w:rPr>
                <w:rFonts w:ascii="TimesNewRoman" w:hAnsi="TimesNewRoman" w:cs="TimesNewRoman"/>
                <w:sz w:val="20"/>
                <w:szCs w:val="20"/>
                <w:lang w:val="en-GB" w:eastAsia="en-GB"/>
              </w:rPr>
            </w:pPr>
            <w:r w:rsidRPr="00061325">
              <w:rPr>
                <w:sz w:val="20"/>
                <w:szCs w:val="20"/>
              </w:rPr>
              <w:t>HMM</w:t>
            </w:r>
          </w:p>
        </w:tc>
        <w:tc>
          <w:tcPr>
            <w:tcW w:w="591" w:type="dxa"/>
            <w:tcBorders>
              <w:left w:val="single" w:sz="4" w:space="0" w:color="auto"/>
              <w:right w:val="single" w:sz="4" w:space="0" w:color="auto"/>
            </w:tcBorders>
          </w:tcPr>
          <w:p w14:paraId="32E3B5BE" w14:textId="77777777" w:rsidR="001B1E62" w:rsidRDefault="00103E4B" w:rsidP="00C36435">
            <w:pPr>
              <w:autoSpaceDE w:val="0"/>
              <w:autoSpaceDN w:val="0"/>
              <w:adjustRightInd w:val="0"/>
              <w:jc w:val="center"/>
              <w:rPr>
                <w:rFonts w:ascii="TimesNewRoman" w:hAnsi="TimesNewRoman" w:cs="TimesNewRoman"/>
                <w:sz w:val="20"/>
                <w:szCs w:val="20"/>
                <w:lang w:val="en-GB" w:eastAsia="en-GB"/>
              </w:rPr>
            </w:pPr>
            <w:r>
              <w:rPr>
                <w:rFonts w:ascii="TimesNewRoman" w:hAnsi="TimesNewRoman" w:cs="TimesNewRoman"/>
                <w:sz w:val="20"/>
                <w:szCs w:val="20"/>
                <w:lang w:val="en-GB" w:eastAsia="en-GB"/>
              </w:rPr>
              <w:t>0.71</w:t>
            </w:r>
          </w:p>
        </w:tc>
        <w:tc>
          <w:tcPr>
            <w:tcW w:w="569" w:type="dxa"/>
            <w:tcBorders>
              <w:left w:val="single" w:sz="4" w:space="0" w:color="auto"/>
              <w:right w:val="single" w:sz="4" w:space="0" w:color="auto"/>
            </w:tcBorders>
          </w:tcPr>
          <w:p w14:paraId="64BFFB36" w14:textId="50197DF5" w:rsidR="001B1E62" w:rsidRPr="00423707" w:rsidRDefault="00423707" w:rsidP="00C36435">
            <w:pPr>
              <w:autoSpaceDE w:val="0"/>
              <w:autoSpaceDN w:val="0"/>
              <w:adjustRightInd w:val="0"/>
              <w:jc w:val="center"/>
              <w:rPr>
                <w:rFonts w:ascii="TimesNewRoman" w:hAnsi="TimesNewRoman" w:cs="TimesNewRoman"/>
                <w:sz w:val="20"/>
                <w:szCs w:val="20"/>
                <w:lang w:val="en-GB" w:eastAsia="en-GB"/>
              </w:rPr>
            </w:pPr>
            <w:r w:rsidRPr="00423707">
              <w:rPr>
                <w:rFonts w:ascii="TimesNewRoman" w:hAnsi="TimesNewRoman" w:cs="TimesNewRoman"/>
                <w:sz w:val="20"/>
                <w:szCs w:val="20"/>
                <w:lang w:val="en-GB" w:eastAsia="en-GB"/>
              </w:rPr>
              <w:t>0.73</w:t>
            </w:r>
          </w:p>
        </w:tc>
        <w:tc>
          <w:tcPr>
            <w:tcW w:w="666" w:type="dxa"/>
            <w:tcBorders>
              <w:left w:val="single" w:sz="4" w:space="0" w:color="auto"/>
              <w:right w:val="single" w:sz="4" w:space="0" w:color="auto"/>
            </w:tcBorders>
          </w:tcPr>
          <w:p w14:paraId="34152182" w14:textId="77777777" w:rsidR="001B1E62" w:rsidRDefault="00103E4B" w:rsidP="00C36435">
            <w:pPr>
              <w:autoSpaceDE w:val="0"/>
              <w:autoSpaceDN w:val="0"/>
              <w:adjustRightInd w:val="0"/>
              <w:jc w:val="center"/>
              <w:rPr>
                <w:rFonts w:ascii="TimesNewRoman" w:hAnsi="TimesNewRoman" w:cs="TimesNewRoman"/>
                <w:sz w:val="20"/>
                <w:szCs w:val="20"/>
                <w:lang w:val="en-GB" w:eastAsia="en-GB"/>
              </w:rPr>
            </w:pPr>
            <w:r>
              <w:rPr>
                <w:rFonts w:ascii="TimesNewRoman" w:hAnsi="TimesNewRoman" w:cs="TimesNewRoman"/>
                <w:sz w:val="20"/>
                <w:szCs w:val="20"/>
                <w:lang w:val="en-GB" w:eastAsia="en-GB"/>
              </w:rPr>
              <w:t>0.758</w:t>
            </w:r>
          </w:p>
        </w:tc>
        <w:tc>
          <w:tcPr>
            <w:tcW w:w="570" w:type="dxa"/>
            <w:tcBorders>
              <w:left w:val="single" w:sz="4" w:space="0" w:color="auto"/>
              <w:right w:val="single" w:sz="4" w:space="0" w:color="auto"/>
            </w:tcBorders>
          </w:tcPr>
          <w:p w14:paraId="29B3385E" w14:textId="5FF0E376" w:rsidR="001B1E62" w:rsidRPr="00423707" w:rsidRDefault="00423707" w:rsidP="00C36435">
            <w:pPr>
              <w:autoSpaceDE w:val="0"/>
              <w:autoSpaceDN w:val="0"/>
              <w:adjustRightInd w:val="0"/>
              <w:jc w:val="center"/>
              <w:rPr>
                <w:rFonts w:ascii="TimesNewRoman" w:hAnsi="TimesNewRoman" w:cs="TimesNewRoman"/>
                <w:sz w:val="20"/>
                <w:szCs w:val="20"/>
                <w:lang w:val="en-GB" w:eastAsia="en-GB"/>
              </w:rPr>
            </w:pPr>
            <w:r w:rsidRPr="00423707">
              <w:rPr>
                <w:rFonts w:ascii="TimesNewRoman" w:hAnsi="TimesNewRoman" w:cs="TimesNewRoman"/>
                <w:sz w:val="20"/>
                <w:szCs w:val="20"/>
                <w:lang w:val="en-GB" w:eastAsia="en-GB"/>
              </w:rPr>
              <w:t>0.744</w:t>
            </w:r>
          </w:p>
        </w:tc>
        <w:tc>
          <w:tcPr>
            <w:tcW w:w="568" w:type="dxa"/>
            <w:tcBorders>
              <w:left w:val="single" w:sz="4" w:space="0" w:color="auto"/>
              <w:right w:val="single" w:sz="4" w:space="0" w:color="auto"/>
            </w:tcBorders>
          </w:tcPr>
          <w:p w14:paraId="5B863434" w14:textId="77777777" w:rsidR="001B1E62" w:rsidRDefault="00103E4B" w:rsidP="00C36435">
            <w:pPr>
              <w:autoSpaceDE w:val="0"/>
              <w:autoSpaceDN w:val="0"/>
              <w:adjustRightInd w:val="0"/>
              <w:jc w:val="center"/>
              <w:rPr>
                <w:rFonts w:ascii="TimesNewRoman" w:hAnsi="TimesNewRoman" w:cs="TimesNewRoman"/>
                <w:sz w:val="20"/>
                <w:szCs w:val="20"/>
                <w:lang w:val="en-GB" w:eastAsia="en-GB"/>
              </w:rPr>
            </w:pPr>
            <w:r>
              <w:rPr>
                <w:rFonts w:ascii="TimesNewRoman" w:hAnsi="TimesNewRoman" w:cs="TimesNewRoman"/>
                <w:sz w:val="20"/>
                <w:szCs w:val="20"/>
                <w:lang w:val="en-GB" w:eastAsia="en-GB"/>
              </w:rPr>
              <w:t>0.594</w:t>
            </w:r>
          </w:p>
        </w:tc>
        <w:tc>
          <w:tcPr>
            <w:tcW w:w="548" w:type="dxa"/>
            <w:tcBorders>
              <w:left w:val="single" w:sz="4" w:space="0" w:color="auto"/>
              <w:right w:val="double" w:sz="4" w:space="0" w:color="auto"/>
            </w:tcBorders>
          </w:tcPr>
          <w:p w14:paraId="468DA8B9" w14:textId="43C55322" w:rsidR="001B1E62" w:rsidRPr="00423707" w:rsidRDefault="00423707" w:rsidP="00C36435">
            <w:pPr>
              <w:autoSpaceDE w:val="0"/>
              <w:autoSpaceDN w:val="0"/>
              <w:adjustRightInd w:val="0"/>
              <w:jc w:val="center"/>
              <w:rPr>
                <w:rFonts w:ascii="TimesNewRoman" w:hAnsi="TimesNewRoman" w:cs="TimesNewRoman"/>
                <w:sz w:val="20"/>
                <w:szCs w:val="20"/>
                <w:lang w:val="en-GB" w:eastAsia="en-GB"/>
              </w:rPr>
            </w:pPr>
            <w:r w:rsidRPr="00423707">
              <w:rPr>
                <w:rFonts w:ascii="TimesNewRoman" w:hAnsi="TimesNewRoman" w:cs="TimesNewRoman"/>
                <w:sz w:val="20"/>
                <w:szCs w:val="20"/>
                <w:lang w:val="en-GB" w:eastAsia="en-GB"/>
              </w:rPr>
              <w:t>0.575</w:t>
            </w:r>
          </w:p>
        </w:tc>
      </w:tr>
      <w:tr w:rsidR="00103E4B" w14:paraId="09502EFD" w14:textId="77777777" w:rsidTr="00C36435">
        <w:trPr>
          <w:jc w:val="center"/>
        </w:trPr>
        <w:tc>
          <w:tcPr>
            <w:tcW w:w="0" w:type="auto"/>
            <w:tcBorders>
              <w:left w:val="double" w:sz="4" w:space="0" w:color="auto"/>
              <w:bottom w:val="double" w:sz="4" w:space="0" w:color="auto"/>
              <w:right w:val="single" w:sz="4" w:space="0" w:color="auto"/>
            </w:tcBorders>
          </w:tcPr>
          <w:p w14:paraId="52DE9603" w14:textId="77777777" w:rsidR="00103E4B" w:rsidRPr="00061325" w:rsidRDefault="00103E4B" w:rsidP="00061325">
            <w:pPr>
              <w:autoSpaceDE w:val="0"/>
              <w:autoSpaceDN w:val="0"/>
              <w:adjustRightInd w:val="0"/>
              <w:rPr>
                <w:sz w:val="20"/>
                <w:szCs w:val="20"/>
                <w:lang w:val="en-US"/>
              </w:rPr>
            </w:pPr>
            <w:r>
              <w:rPr>
                <w:sz w:val="20"/>
                <w:szCs w:val="20"/>
                <w:lang w:val="en-US"/>
              </w:rPr>
              <w:t>Perceptron</w:t>
            </w:r>
          </w:p>
        </w:tc>
        <w:tc>
          <w:tcPr>
            <w:tcW w:w="591" w:type="dxa"/>
            <w:tcBorders>
              <w:left w:val="single" w:sz="4" w:space="0" w:color="auto"/>
              <w:bottom w:val="double" w:sz="4" w:space="0" w:color="auto"/>
              <w:right w:val="single" w:sz="4" w:space="0" w:color="auto"/>
            </w:tcBorders>
          </w:tcPr>
          <w:p w14:paraId="402DC5D6" w14:textId="77777777" w:rsidR="001B1E62" w:rsidRDefault="00103E4B" w:rsidP="00C36435">
            <w:pPr>
              <w:autoSpaceDE w:val="0"/>
              <w:autoSpaceDN w:val="0"/>
              <w:adjustRightInd w:val="0"/>
              <w:jc w:val="center"/>
              <w:rPr>
                <w:rFonts w:ascii="TimesNewRoman" w:hAnsi="TimesNewRoman" w:cs="TimesNewRoman"/>
                <w:sz w:val="20"/>
                <w:szCs w:val="20"/>
                <w:lang w:val="en-GB" w:eastAsia="en-GB"/>
              </w:rPr>
            </w:pPr>
            <w:r>
              <w:rPr>
                <w:rFonts w:ascii="TimesNewRoman" w:hAnsi="TimesNewRoman" w:cs="TimesNewRoman"/>
                <w:sz w:val="20"/>
                <w:szCs w:val="20"/>
                <w:lang w:val="en-GB" w:eastAsia="en-GB"/>
              </w:rPr>
              <w:t>0.95</w:t>
            </w:r>
          </w:p>
        </w:tc>
        <w:tc>
          <w:tcPr>
            <w:tcW w:w="569" w:type="dxa"/>
            <w:tcBorders>
              <w:left w:val="single" w:sz="4" w:space="0" w:color="auto"/>
              <w:bottom w:val="double" w:sz="4" w:space="0" w:color="auto"/>
              <w:right w:val="single" w:sz="4" w:space="0" w:color="auto"/>
            </w:tcBorders>
          </w:tcPr>
          <w:p w14:paraId="370B66EE" w14:textId="77777777" w:rsidR="001B1E62" w:rsidRDefault="00BA130B" w:rsidP="00C36435">
            <w:pPr>
              <w:autoSpaceDE w:val="0"/>
              <w:autoSpaceDN w:val="0"/>
              <w:adjustRightInd w:val="0"/>
              <w:jc w:val="center"/>
              <w:rPr>
                <w:rFonts w:ascii="TimesNewRoman" w:hAnsi="TimesNewRoman" w:cs="TimesNewRoman"/>
                <w:sz w:val="20"/>
                <w:szCs w:val="20"/>
                <w:lang w:val="en-GB" w:eastAsia="en-GB"/>
              </w:rPr>
            </w:pPr>
            <w:r>
              <w:rPr>
                <w:rFonts w:ascii="TimesNewRoman" w:hAnsi="TimesNewRoman" w:cs="TimesNewRoman"/>
                <w:sz w:val="20"/>
                <w:szCs w:val="20"/>
                <w:lang w:val="en-GB" w:eastAsia="en-GB"/>
              </w:rPr>
              <w:t>0.95</w:t>
            </w:r>
          </w:p>
        </w:tc>
        <w:tc>
          <w:tcPr>
            <w:tcW w:w="666" w:type="dxa"/>
            <w:tcBorders>
              <w:left w:val="single" w:sz="4" w:space="0" w:color="auto"/>
              <w:bottom w:val="double" w:sz="4" w:space="0" w:color="auto"/>
              <w:right w:val="single" w:sz="4" w:space="0" w:color="auto"/>
            </w:tcBorders>
          </w:tcPr>
          <w:p w14:paraId="4B78772D" w14:textId="77777777" w:rsidR="001B1E62" w:rsidRDefault="00103E4B" w:rsidP="00C36435">
            <w:pPr>
              <w:autoSpaceDE w:val="0"/>
              <w:autoSpaceDN w:val="0"/>
              <w:adjustRightInd w:val="0"/>
              <w:jc w:val="center"/>
              <w:rPr>
                <w:rFonts w:ascii="TimesNewRoman" w:hAnsi="TimesNewRoman" w:cs="TimesNewRoman"/>
                <w:sz w:val="20"/>
                <w:szCs w:val="20"/>
                <w:lang w:val="en-GB" w:eastAsia="en-GB"/>
              </w:rPr>
            </w:pPr>
            <w:r>
              <w:rPr>
                <w:rFonts w:ascii="TimesNewRoman" w:hAnsi="TimesNewRoman" w:cs="TimesNewRoman"/>
                <w:sz w:val="20"/>
                <w:szCs w:val="20"/>
                <w:lang w:val="en-GB" w:eastAsia="en-GB"/>
              </w:rPr>
              <w:t>0.824</w:t>
            </w:r>
          </w:p>
        </w:tc>
        <w:tc>
          <w:tcPr>
            <w:tcW w:w="570" w:type="dxa"/>
            <w:tcBorders>
              <w:left w:val="single" w:sz="4" w:space="0" w:color="auto"/>
              <w:bottom w:val="double" w:sz="4" w:space="0" w:color="auto"/>
              <w:right w:val="single" w:sz="4" w:space="0" w:color="auto"/>
            </w:tcBorders>
          </w:tcPr>
          <w:p w14:paraId="6780D475" w14:textId="77777777" w:rsidR="001B1E62" w:rsidRDefault="00BA130B" w:rsidP="00C36435">
            <w:pPr>
              <w:autoSpaceDE w:val="0"/>
              <w:autoSpaceDN w:val="0"/>
              <w:adjustRightInd w:val="0"/>
              <w:jc w:val="center"/>
              <w:rPr>
                <w:rFonts w:ascii="TimesNewRoman" w:hAnsi="TimesNewRoman" w:cs="TimesNewRoman"/>
                <w:sz w:val="20"/>
                <w:szCs w:val="20"/>
                <w:lang w:val="en-GB" w:eastAsia="en-GB"/>
              </w:rPr>
            </w:pPr>
            <w:r>
              <w:rPr>
                <w:rFonts w:ascii="TimesNewRoman" w:hAnsi="TimesNewRoman" w:cs="TimesNewRoman"/>
                <w:sz w:val="20"/>
                <w:szCs w:val="20"/>
                <w:lang w:val="en-GB" w:eastAsia="en-GB"/>
              </w:rPr>
              <w:t>0.822</w:t>
            </w:r>
          </w:p>
        </w:tc>
        <w:tc>
          <w:tcPr>
            <w:tcW w:w="568" w:type="dxa"/>
            <w:tcBorders>
              <w:left w:val="single" w:sz="4" w:space="0" w:color="auto"/>
              <w:bottom w:val="double" w:sz="4" w:space="0" w:color="auto"/>
              <w:right w:val="single" w:sz="4" w:space="0" w:color="auto"/>
            </w:tcBorders>
          </w:tcPr>
          <w:p w14:paraId="546387E9" w14:textId="77777777" w:rsidR="001B1E62" w:rsidRDefault="00103E4B" w:rsidP="00C36435">
            <w:pPr>
              <w:autoSpaceDE w:val="0"/>
              <w:autoSpaceDN w:val="0"/>
              <w:adjustRightInd w:val="0"/>
              <w:jc w:val="center"/>
              <w:rPr>
                <w:rFonts w:ascii="TimesNewRoman" w:hAnsi="TimesNewRoman" w:cs="TimesNewRoman"/>
                <w:sz w:val="20"/>
                <w:szCs w:val="20"/>
                <w:lang w:val="en-GB" w:eastAsia="en-GB"/>
              </w:rPr>
            </w:pPr>
            <w:r>
              <w:rPr>
                <w:rFonts w:ascii="TimesNewRoman" w:hAnsi="TimesNewRoman" w:cs="TimesNewRoman"/>
                <w:sz w:val="20"/>
                <w:szCs w:val="20"/>
                <w:lang w:val="en-GB" w:eastAsia="en-GB"/>
              </w:rPr>
              <w:t>0.794</w:t>
            </w:r>
          </w:p>
        </w:tc>
        <w:tc>
          <w:tcPr>
            <w:tcW w:w="548" w:type="dxa"/>
            <w:tcBorders>
              <w:left w:val="single" w:sz="4" w:space="0" w:color="auto"/>
              <w:bottom w:val="double" w:sz="4" w:space="0" w:color="auto"/>
              <w:right w:val="double" w:sz="4" w:space="0" w:color="auto"/>
            </w:tcBorders>
          </w:tcPr>
          <w:p w14:paraId="0961D5B5" w14:textId="77777777" w:rsidR="001B1E62" w:rsidRDefault="00BA130B" w:rsidP="00C36435">
            <w:pPr>
              <w:autoSpaceDE w:val="0"/>
              <w:autoSpaceDN w:val="0"/>
              <w:adjustRightInd w:val="0"/>
              <w:jc w:val="center"/>
              <w:rPr>
                <w:rFonts w:ascii="TimesNewRoman" w:hAnsi="TimesNewRoman" w:cs="TimesNewRoman"/>
                <w:sz w:val="20"/>
                <w:szCs w:val="20"/>
                <w:lang w:val="en-GB" w:eastAsia="en-GB"/>
              </w:rPr>
            </w:pPr>
            <w:r>
              <w:rPr>
                <w:rFonts w:ascii="TimesNewRoman" w:hAnsi="TimesNewRoman" w:cs="TimesNewRoman"/>
                <w:sz w:val="20"/>
                <w:szCs w:val="20"/>
                <w:lang w:val="en-GB" w:eastAsia="en-GB"/>
              </w:rPr>
              <w:t>0.791</w:t>
            </w:r>
          </w:p>
        </w:tc>
      </w:tr>
    </w:tbl>
    <w:p w14:paraId="64275628" w14:textId="77777777" w:rsidR="00FF5084" w:rsidRDefault="00FF5084" w:rsidP="00FF5084">
      <w:pPr>
        <w:pStyle w:val="ICESTNormal"/>
        <w:ind w:firstLine="0"/>
      </w:pPr>
    </w:p>
    <w:p w14:paraId="542129DA" w14:textId="62A69B3F" w:rsidR="00B31EC0" w:rsidRDefault="00103E4B" w:rsidP="00B31EC0">
      <w:pPr>
        <w:pStyle w:val="ICESTNormal"/>
      </w:pPr>
      <w:r>
        <w:t xml:space="preserve">As </w:t>
      </w:r>
      <w:r w:rsidR="00E65F92">
        <w:t xml:space="preserve">it </w:t>
      </w:r>
      <w:r>
        <w:t xml:space="preserve">can be seen from Table II, </w:t>
      </w:r>
      <w:r w:rsidR="00B31EC0" w:rsidRPr="00B31EC0">
        <w:t xml:space="preserve">Unigram, Bigram and Trigram taggers did not give such good results considering that they work separately, more precisely, backoff taggers were not selected during their training. However, for this reason, a tagger </w:t>
      </w:r>
      <w:r w:rsidR="0087332E">
        <w:t>that combines these three algorithms was created</w:t>
      </w:r>
      <w:r w:rsidR="00B31EC0" w:rsidRPr="00B31EC0">
        <w:t>. Some improvement in accuracy has been shown when these three algorithms work together.</w:t>
      </w:r>
    </w:p>
    <w:p w14:paraId="174F6A90" w14:textId="77777777" w:rsidR="000830A2" w:rsidRDefault="00191304" w:rsidP="004C7814">
      <w:pPr>
        <w:pStyle w:val="ICESTNormal"/>
      </w:pPr>
      <w:r w:rsidRPr="00191304">
        <w:t>Perceptron tagger gave the best results compared to all others. This was expected considering that the algorithm itself works according to the principle of a simple neural network.</w:t>
      </w:r>
    </w:p>
    <w:p w14:paraId="4DDE3516" w14:textId="77777777" w:rsidR="00995671" w:rsidRDefault="00995671" w:rsidP="00995671">
      <w:pPr>
        <w:pStyle w:val="ICESTSection"/>
        <w:ind w:left="85" w:hanging="85"/>
      </w:pPr>
      <w:r>
        <w:t>Conclusion</w:t>
      </w:r>
    </w:p>
    <w:p w14:paraId="60A779B6" w14:textId="5351A7D8" w:rsidR="00DB481C" w:rsidRDefault="00DB481C" w:rsidP="00995671">
      <w:pPr>
        <w:pStyle w:val="ICESTNormal"/>
      </w:pPr>
      <w:r>
        <w:t>Within this research, m</w:t>
      </w:r>
      <w:r w:rsidR="00E65F92">
        <w:t>odels were improved due to</w:t>
      </w:r>
      <w:r w:rsidR="00995671">
        <w:t xml:space="preserve"> preprocessing of original corpus and applying grammar rules, although metric results </w:t>
      </w:r>
      <w:r>
        <w:t>were not changed. New and improved models that consider following words in a sentence are created and their metric result proved to be pretty good (</w:t>
      </w:r>
      <w:r w:rsidR="00020E66">
        <w:t>they do not differ much from the models trained on the original corpus</w:t>
      </w:r>
      <w:r>
        <w:t xml:space="preserve">). Existing implementation from NLTK library uses algorithms that were not that much demanding to train and test, but they have shown good values for evaluation metrics. </w:t>
      </w:r>
    </w:p>
    <w:p w14:paraId="13F52A77" w14:textId="77777777" w:rsidR="0043697F" w:rsidRDefault="0043697F" w:rsidP="00995671">
      <w:pPr>
        <w:pStyle w:val="ICESTNormal"/>
      </w:pPr>
      <w:r>
        <w:t>Further work could go into three directions:</w:t>
      </w:r>
    </w:p>
    <w:p w14:paraId="3F6AC78F" w14:textId="77777777" w:rsidR="00995671" w:rsidRDefault="0043697F" w:rsidP="0043697F">
      <w:pPr>
        <w:pStyle w:val="ICESTNormal"/>
        <w:numPr>
          <w:ilvl w:val="1"/>
          <w:numId w:val="13"/>
        </w:numPr>
        <w:ind w:left="555" w:hanging="357"/>
      </w:pPr>
      <w:r>
        <w:t>It</w:t>
      </w:r>
      <w:r w:rsidR="00DB481C">
        <w:t xml:space="preserve"> could include analysis of examples in which forwards method is better and in which backwards method is better. In those situations where they out</w:t>
      </w:r>
      <w:r w:rsidR="00E65F92">
        <w:t>put different tags, the one, which</w:t>
      </w:r>
      <w:r w:rsidR="00DB481C">
        <w:t xml:space="preserve"> in that </w:t>
      </w:r>
      <w:r>
        <w:t>specific</w:t>
      </w:r>
      <w:r w:rsidR="00E65F92">
        <w:t xml:space="preserve"> case gives</w:t>
      </w:r>
      <w:r w:rsidR="00DB481C">
        <w:t xml:space="preserve"> better results</w:t>
      </w:r>
      <w:r w:rsidR="00E65F92">
        <w:t>,</w:t>
      </w:r>
      <w:r w:rsidR="00DB481C">
        <w:t xml:space="preserve"> should be used.</w:t>
      </w:r>
    </w:p>
    <w:p w14:paraId="7E7698DB" w14:textId="77777777" w:rsidR="0043697F" w:rsidRDefault="0043697F" w:rsidP="0043697F">
      <w:pPr>
        <w:pStyle w:val="ICESTNormal"/>
        <w:numPr>
          <w:ilvl w:val="1"/>
          <w:numId w:val="13"/>
        </w:numPr>
        <w:ind w:left="555" w:hanging="357"/>
      </w:pPr>
      <w:r>
        <w:t>It could include possible implementation of hierarchical tagger. The similar idea as with backwards and forwards tagger could be used. Tags could be divided into three levels - type, subtype and case and each one of this level could be determined by a sep</w:t>
      </w:r>
      <w:r w:rsidR="00E65F92">
        <w:t>arate model – the one that gives</w:t>
      </w:r>
      <w:r>
        <w:t xml:space="preserve"> the best results for that word and that level.</w:t>
      </w:r>
    </w:p>
    <w:p w14:paraId="26D2F695" w14:textId="77777777" w:rsidR="0043697F" w:rsidRDefault="0043697F" w:rsidP="0043697F">
      <w:pPr>
        <w:pStyle w:val="ICESTNormal"/>
        <w:numPr>
          <w:ilvl w:val="1"/>
          <w:numId w:val="13"/>
        </w:numPr>
        <w:ind w:left="555" w:hanging="357"/>
      </w:pPr>
      <w:r>
        <w:t xml:space="preserve">It could include development of transformer language model (deep learning model) for tagging words in sentences written in </w:t>
      </w:r>
      <w:r w:rsidR="00E65F92">
        <w:t xml:space="preserve">the </w:t>
      </w:r>
      <w:r>
        <w:t>Serbian language.</w:t>
      </w:r>
    </w:p>
    <w:p w14:paraId="499BFA64" w14:textId="77777777" w:rsidR="00731789" w:rsidRDefault="00731789">
      <w:pPr>
        <w:pStyle w:val="ICESTSection"/>
        <w:numPr>
          <w:ilvl w:val="0"/>
          <w:numId w:val="0"/>
        </w:numPr>
        <w:ind w:left="198"/>
      </w:pPr>
      <w:r>
        <w:t>References</w:t>
      </w:r>
    </w:p>
    <w:p w14:paraId="2774F746" w14:textId="77777777" w:rsidR="00834F07" w:rsidRPr="00136701" w:rsidRDefault="00834F07" w:rsidP="00834F07">
      <w:pPr>
        <w:pStyle w:val="ICESTRefertext"/>
        <w:rPr>
          <w:szCs w:val="20"/>
        </w:rPr>
      </w:pPr>
      <w:proofErr w:type="spellStart"/>
      <w:r>
        <w:t>SrpLemKor</w:t>
      </w:r>
      <w:proofErr w:type="spellEnd"/>
      <w:r>
        <w:t xml:space="preserve">, </w:t>
      </w:r>
      <w:hyperlink r:id="rId14">
        <w:r>
          <w:rPr>
            <w:rStyle w:val="Hyperlink"/>
            <w:szCs w:val="18"/>
          </w:rPr>
          <w:t>http://www.korpus.matf.bg.ac.rs/SrpLemKor/</w:t>
        </w:r>
      </w:hyperlink>
      <w:r>
        <w:rPr>
          <w:u w:val="single"/>
        </w:rPr>
        <w:t>, (last access on 3.5.2023)</w:t>
      </w:r>
    </w:p>
    <w:p w14:paraId="4D3EFA4B" w14:textId="77777777" w:rsidR="00834F07" w:rsidRPr="00136701" w:rsidRDefault="00834F07" w:rsidP="00834F07">
      <w:pPr>
        <w:pStyle w:val="ICESTRefertext"/>
        <w:rPr>
          <w:szCs w:val="20"/>
        </w:rPr>
      </w:pPr>
      <w:r w:rsidRPr="002A4186">
        <w:rPr>
          <w:szCs w:val="20"/>
        </w:rPr>
        <w:t>Corpora of Contemporary Serbian Language</w:t>
      </w:r>
      <w:r>
        <w:rPr>
          <w:szCs w:val="20"/>
        </w:rPr>
        <w:t xml:space="preserve">, </w:t>
      </w:r>
      <w:hyperlink r:id="rId15" w:anchor="aurora" w:history="1">
        <w:r w:rsidRPr="00FF6ADF">
          <w:rPr>
            <w:rStyle w:val="Hyperlink"/>
            <w:szCs w:val="20"/>
          </w:rPr>
          <w:t>http://korpus.matf.bg.ac.rs/prezentacija/uputstvo.html#aurora</w:t>
        </w:r>
      </w:hyperlink>
      <w:r>
        <w:rPr>
          <w:szCs w:val="20"/>
        </w:rPr>
        <w:t>, (last accessed on 3.5.2023.)</w:t>
      </w:r>
    </w:p>
    <w:p w14:paraId="0414DC20" w14:textId="77777777" w:rsidR="00834F07" w:rsidRPr="00136701" w:rsidRDefault="00834F07" w:rsidP="00834F07">
      <w:pPr>
        <w:pStyle w:val="ICESTRefertext"/>
        <w:rPr>
          <w:szCs w:val="20"/>
        </w:rPr>
      </w:pPr>
      <w:proofErr w:type="spellStart"/>
      <w:r w:rsidRPr="00597AC8">
        <w:t>srWaC</w:t>
      </w:r>
      <w:proofErr w:type="spellEnd"/>
      <w:r w:rsidRPr="00597AC8">
        <w:t xml:space="preserve"> – Serbian web corpus</w:t>
      </w:r>
      <w:r>
        <w:t xml:space="preserve">, </w:t>
      </w:r>
      <w:hyperlink r:id="rId16" w:history="1">
        <w:r w:rsidRPr="009E7B22">
          <w:rPr>
            <w:rStyle w:val="Hyperlink"/>
          </w:rPr>
          <w:t>http://nlp.ffzg.hr/resources/corpora/srwac/</w:t>
        </w:r>
      </w:hyperlink>
      <w:r>
        <w:t xml:space="preserve">, </w:t>
      </w:r>
      <w:r>
        <w:rPr>
          <w:u w:val="single"/>
        </w:rPr>
        <w:t>(last access on 3.5.2023)</w:t>
      </w:r>
    </w:p>
    <w:p w14:paraId="2F4D790A" w14:textId="77777777" w:rsidR="00834F07" w:rsidRPr="00597AC8" w:rsidRDefault="00834F07" w:rsidP="00834F07">
      <w:pPr>
        <w:pStyle w:val="ICESTRefertext"/>
      </w:pPr>
      <w:r w:rsidRPr="00597AC8">
        <w:t xml:space="preserve">N. </w:t>
      </w:r>
      <w:proofErr w:type="spellStart"/>
      <w:r w:rsidRPr="00597AC8">
        <w:t>Ljubešić</w:t>
      </w:r>
      <w:proofErr w:type="spellEnd"/>
      <w:r w:rsidRPr="00597AC8">
        <w:t xml:space="preserve">, F. </w:t>
      </w:r>
      <w:proofErr w:type="spellStart"/>
      <w:r w:rsidRPr="00597AC8">
        <w:t>Klubička</w:t>
      </w:r>
      <w:proofErr w:type="spellEnd"/>
      <w:r w:rsidRPr="00597AC8">
        <w:t>, “{</w:t>
      </w:r>
      <w:proofErr w:type="spellStart"/>
      <w:r w:rsidRPr="00597AC8">
        <w:t>bs</w:t>
      </w:r>
      <w:proofErr w:type="gramStart"/>
      <w:r w:rsidRPr="00597AC8">
        <w:t>,hr,sr</w:t>
      </w:r>
      <w:proofErr w:type="spellEnd"/>
      <w:proofErr w:type="gramEnd"/>
      <w:r w:rsidRPr="00597AC8">
        <w:t>}</w:t>
      </w:r>
      <w:proofErr w:type="spellStart"/>
      <w:r w:rsidRPr="00597AC8">
        <w:t>WaC</w:t>
      </w:r>
      <w:proofErr w:type="spellEnd"/>
      <w:r w:rsidRPr="00597AC8">
        <w:t xml:space="preserve"> - Web Corpora of Bosnian, Croatian and Serbian”, Proceedings of the 9th Web as Corpus Workshop (WaC-9), pp. 29–35, Gothenburg, Sweden, 2014.</w:t>
      </w:r>
    </w:p>
    <w:p w14:paraId="4A293E10" w14:textId="77777777" w:rsidR="00834F07" w:rsidRPr="00136701" w:rsidRDefault="00834F07" w:rsidP="00834F07">
      <w:pPr>
        <w:pStyle w:val="ICESTRefertext"/>
        <w:rPr>
          <w:szCs w:val="20"/>
        </w:rPr>
      </w:pPr>
      <w:r w:rsidRPr="00597AC8">
        <w:rPr>
          <w:szCs w:val="20"/>
        </w:rPr>
        <w:t xml:space="preserve">MULTEXT-East Croatian part-of-speech </w:t>
      </w:r>
      <w:proofErr w:type="spellStart"/>
      <w:r w:rsidRPr="00597AC8">
        <w:rPr>
          <w:szCs w:val="20"/>
        </w:rPr>
        <w:t>tagset</w:t>
      </w:r>
      <w:proofErr w:type="spellEnd"/>
      <w:r w:rsidRPr="00597AC8">
        <w:rPr>
          <w:szCs w:val="20"/>
        </w:rPr>
        <w:t xml:space="preserve"> (version 5)</w:t>
      </w:r>
      <w:r>
        <w:rPr>
          <w:szCs w:val="20"/>
        </w:rPr>
        <w:t xml:space="preserve">, </w:t>
      </w:r>
      <w:hyperlink r:id="rId17" w:history="1">
        <w:r w:rsidRPr="009E7B22">
          <w:rPr>
            <w:rStyle w:val="Hyperlink"/>
            <w:szCs w:val="20"/>
          </w:rPr>
          <w:t>https://www.sketchengine.eu/multext-east-croatian-part-of-speech-tagset/</w:t>
        </w:r>
      </w:hyperlink>
      <w:r>
        <w:rPr>
          <w:szCs w:val="20"/>
        </w:rPr>
        <w:t xml:space="preserve">, </w:t>
      </w:r>
      <w:r>
        <w:rPr>
          <w:u w:val="single"/>
        </w:rPr>
        <w:t>(last access on 3.5.2023)</w:t>
      </w:r>
    </w:p>
    <w:p w14:paraId="2B3EC5F4" w14:textId="77777777" w:rsidR="00834F07" w:rsidRDefault="00834F07" w:rsidP="00834F07">
      <w:pPr>
        <w:pStyle w:val="ICESTRefertext"/>
        <w:rPr>
          <w:szCs w:val="20"/>
        </w:rPr>
      </w:pPr>
      <w:r>
        <w:rPr>
          <w:szCs w:val="20"/>
        </w:rPr>
        <w:t xml:space="preserve">B. </w:t>
      </w:r>
      <w:r w:rsidRPr="00D8728C">
        <w:rPr>
          <w:szCs w:val="20"/>
        </w:rPr>
        <w:t xml:space="preserve">Milovanovic, </w:t>
      </w:r>
      <w:r>
        <w:rPr>
          <w:szCs w:val="20"/>
        </w:rPr>
        <w:t xml:space="preserve">R. </w:t>
      </w:r>
      <w:proofErr w:type="spellStart"/>
      <w:r w:rsidRPr="00D8728C">
        <w:rPr>
          <w:szCs w:val="20"/>
        </w:rPr>
        <w:t>Stanković</w:t>
      </w:r>
      <w:proofErr w:type="spellEnd"/>
      <w:r w:rsidRPr="00D8728C">
        <w:rPr>
          <w:szCs w:val="20"/>
        </w:rPr>
        <w:t xml:space="preserve">, </w:t>
      </w:r>
      <w:r>
        <w:rPr>
          <w:szCs w:val="20"/>
        </w:rPr>
        <w:t>“</w:t>
      </w:r>
      <w:proofErr w:type="spellStart"/>
      <w:r w:rsidRPr="00D8728C">
        <w:rPr>
          <w:szCs w:val="20"/>
        </w:rPr>
        <w:t>PoS</w:t>
      </w:r>
      <w:proofErr w:type="spellEnd"/>
      <w:r w:rsidRPr="00D8728C">
        <w:rPr>
          <w:szCs w:val="20"/>
        </w:rPr>
        <w:t xml:space="preserve"> Tagging for Serbian language using NLTK</w:t>
      </w:r>
      <w:r>
        <w:rPr>
          <w:szCs w:val="20"/>
        </w:rPr>
        <w:t xml:space="preserve">”, </w:t>
      </w:r>
      <w:r w:rsidRPr="00032401">
        <w:rPr>
          <w:color w:val="000000"/>
          <w:shd w:val="clear" w:color="auto" w:fill="FFFFFF"/>
          <w:lang w:val="sr-Cyrl-RS"/>
        </w:rPr>
        <w:t>Proceedings of 7th International Conference on Electrical, Electronic and Computing Engineering IcETRAN</w:t>
      </w:r>
      <w:r>
        <w:rPr>
          <w:color w:val="000000"/>
          <w:shd w:val="clear" w:color="auto" w:fill="FFFFFF"/>
        </w:rPr>
        <w:t>, pp. 3-7, 2020</w:t>
      </w:r>
      <w:r w:rsidRPr="00D8728C">
        <w:rPr>
          <w:szCs w:val="20"/>
        </w:rPr>
        <w:t>.</w:t>
      </w:r>
    </w:p>
    <w:p w14:paraId="223CE8D3" w14:textId="77777777" w:rsidR="00834F07" w:rsidRDefault="00834F07" w:rsidP="00834F07">
      <w:pPr>
        <w:pStyle w:val="ICESTRefertext"/>
      </w:pPr>
      <w:r w:rsidRPr="00EF03F0">
        <w:t>N</w:t>
      </w:r>
      <w:r>
        <w:t>.</w:t>
      </w:r>
      <w:r w:rsidRPr="00EF03F0">
        <w:t xml:space="preserve"> </w:t>
      </w:r>
      <w:proofErr w:type="spellStart"/>
      <w:r w:rsidRPr="00EF03F0">
        <w:t>Ljubeši</w:t>
      </w:r>
      <w:proofErr w:type="spellEnd"/>
      <w:r>
        <w:rPr>
          <w:lang w:val="sr-Latn-RS"/>
        </w:rPr>
        <w:t>ć,</w:t>
      </w:r>
      <w:r w:rsidRPr="00EF03F0">
        <w:t xml:space="preserve"> F</w:t>
      </w:r>
      <w:r>
        <w:t>.</w:t>
      </w:r>
      <w:r w:rsidRPr="00EF03F0">
        <w:t xml:space="preserve"> </w:t>
      </w:r>
      <w:proofErr w:type="spellStart"/>
      <w:r w:rsidRPr="00EF03F0">
        <w:t>Klubička</w:t>
      </w:r>
      <w:proofErr w:type="spellEnd"/>
      <w:r>
        <w:t>,</w:t>
      </w:r>
      <w:r w:rsidRPr="00EF03F0">
        <w:t xml:space="preserve"> Ž</w:t>
      </w:r>
      <w:r>
        <w:t>.</w:t>
      </w:r>
      <w:r w:rsidRPr="00EF03F0">
        <w:t xml:space="preserve"> </w:t>
      </w:r>
      <w:proofErr w:type="spellStart"/>
      <w:r w:rsidRPr="00EF03F0">
        <w:t>Agić</w:t>
      </w:r>
      <w:proofErr w:type="spellEnd"/>
      <w:r w:rsidRPr="00EF03F0">
        <w:t xml:space="preserve"> and I</w:t>
      </w:r>
      <w:r>
        <w:t xml:space="preserve">. </w:t>
      </w:r>
      <w:r w:rsidRPr="00EF03F0">
        <w:t>P</w:t>
      </w:r>
      <w:r>
        <w:t>.</w:t>
      </w:r>
      <w:r w:rsidRPr="00EF03F0">
        <w:t xml:space="preserve"> </w:t>
      </w:r>
      <w:proofErr w:type="spellStart"/>
      <w:r w:rsidRPr="00EF03F0">
        <w:t>Jazbec</w:t>
      </w:r>
      <w:proofErr w:type="spellEnd"/>
      <w:r>
        <w:t>, “</w:t>
      </w:r>
      <w:r w:rsidRPr="00EF03F0">
        <w:t>New Inflectional Lexicons and Training Corpora for Improved Morphosyntactic Annotation of Croatian and Serbian</w:t>
      </w:r>
      <w:r>
        <w:t xml:space="preserve">”, </w:t>
      </w:r>
      <w:r w:rsidRPr="00EF03F0">
        <w:t>Proceedings of the Tenth International Conference on Language Resources and Evaluation (LREC 2016)</w:t>
      </w:r>
      <w:r>
        <w:t xml:space="preserve">, </w:t>
      </w:r>
      <w:r>
        <w:rPr>
          <w:szCs w:val="20"/>
        </w:rPr>
        <w:t>pp.</w:t>
      </w:r>
      <w:r w:rsidRPr="005A1399">
        <w:rPr>
          <w:szCs w:val="20"/>
        </w:rPr>
        <w:t xml:space="preserve"> 4264–4270, </w:t>
      </w:r>
      <w:proofErr w:type="spellStart"/>
      <w:r w:rsidRPr="005A1399">
        <w:rPr>
          <w:szCs w:val="20"/>
        </w:rPr>
        <w:t>Portorož</w:t>
      </w:r>
      <w:proofErr w:type="spellEnd"/>
      <w:r w:rsidRPr="005A1399">
        <w:rPr>
          <w:szCs w:val="20"/>
        </w:rPr>
        <w:t>, Slovenia</w:t>
      </w:r>
      <w:r>
        <w:rPr>
          <w:szCs w:val="20"/>
        </w:rPr>
        <w:t>, 2016</w:t>
      </w:r>
    </w:p>
    <w:p w14:paraId="15BCAF8F" w14:textId="77777777" w:rsidR="00834F07" w:rsidRDefault="00834F07" w:rsidP="00834F07">
      <w:pPr>
        <w:pStyle w:val="ICESTRefertext"/>
        <w:rPr>
          <w:szCs w:val="20"/>
        </w:rPr>
      </w:pPr>
      <w:r w:rsidRPr="001B2951">
        <w:rPr>
          <w:szCs w:val="20"/>
        </w:rPr>
        <w:t>GitHub - Serbian-AI-Society/</w:t>
      </w:r>
      <w:proofErr w:type="spellStart"/>
      <w:r w:rsidRPr="001B2951">
        <w:rPr>
          <w:szCs w:val="20"/>
        </w:rPr>
        <w:t>SrbAI</w:t>
      </w:r>
      <w:proofErr w:type="spellEnd"/>
      <w:r w:rsidRPr="001B2951">
        <w:rPr>
          <w:szCs w:val="20"/>
        </w:rPr>
        <w:t>: Python library for Serbian Natural language processing (NLP)</w:t>
      </w:r>
      <w:r>
        <w:rPr>
          <w:szCs w:val="20"/>
        </w:rPr>
        <w:t xml:space="preserve">, </w:t>
      </w:r>
      <w:hyperlink r:id="rId18" w:history="1">
        <w:r w:rsidRPr="00FF6ADF">
          <w:rPr>
            <w:rStyle w:val="Hyperlink"/>
            <w:szCs w:val="20"/>
          </w:rPr>
          <w:t>https://github.com/Serbian-AI-Society/SrbAI</w:t>
        </w:r>
      </w:hyperlink>
      <w:r>
        <w:rPr>
          <w:szCs w:val="20"/>
        </w:rPr>
        <w:t>, (last accessed 3.5.2023.)</w:t>
      </w:r>
    </w:p>
    <w:p w14:paraId="02A7D0AD" w14:textId="77777777" w:rsidR="00834F07" w:rsidRDefault="00834F07" w:rsidP="00834F07">
      <w:pPr>
        <w:pStyle w:val="ICESTRefertext"/>
        <w:rPr>
          <w:szCs w:val="20"/>
        </w:rPr>
      </w:pPr>
      <w:r w:rsidRPr="00690869">
        <w:rPr>
          <w:szCs w:val="20"/>
        </w:rPr>
        <w:t>N</w:t>
      </w:r>
      <w:r>
        <w:rPr>
          <w:szCs w:val="20"/>
        </w:rPr>
        <w:t>.</w:t>
      </w:r>
      <w:r w:rsidRPr="00690869">
        <w:rPr>
          <w:szCs w:val="20"/>
        </w:rPr>
        <w:t xml:space="preserve"> </w:t>
      </w:r>
      <w:proofErr w:type="spellStart"/>
      <w:r w:rsidRPr="00690869">
        <w:rPr>
          <w:szCs w:val="20"/>
        </w:rPr>
        <w:t>Ljubešić</w:t>
      </w:r>
      <w:proofErr w:type="spellEnd"/>
      <w:r>
        <w:rPr>
          <w:szCs w:val="20"/>
        </w:rPr>
        <w:t>,</w:t>
      </w:r>
      <w:r w:rsidRPr="00690869">
        <w:rPr>
          <w:szCs w:val="20"/>
        </w:rPr>
        <w:t xml:space="preserve"> </w:t>
      </w:r>
      <w:r>
        <w:rPr>
          <w:szCs w:val="20"/>
        </w:rPr>
        <w:t xml:space="preserve">D. </w:t>
      </w:r>
      <w:proofErr w:type="spellStart"/>
      <w:r w:rsidRPr="00690869">
        <w:rPr>
          <w:szCs w:val="20"/>
        </w:rPr>
        <w:t>Lauc</w:t>
      </w:r>
      <w:proofErr w:type="spellEnd"/>
      <w:r>
        <w:rPr>
          <w:szCs w:val="20"/>
        </w:rPr>
        <w:t>, “</w:t>
      </w:r>
      <w:proofErr w:type="spellStart"/>
      <w:r w:rsidRPr="00690869">
        <w:rPr>
          <w:szCs w:val="20"/>
        </w:rPr>
        <w:t>BERTić</w:t>
      </w:r>
      <w:proofErr w:type="spellEnd"/>
      <w:r w:rsidRPr="00690869">
        <w:rPr>
          <w:szCs w:val="20"/>
        </w:rPr>
        <w:t xml:space="preserve"> -- The Transformer Language Model for Bosnian, Croatian, Montenegrin and Serbian</w:t>
      </w:r>
      <w:r>
        <w:rPr>
          <w:szCs w:val="20"/>
        </w:rPr>
        <w:t xml:space="preserve">”, </w:t>
      </w:r>
      <w:r w:rsidRPr="00824184">
        <w:rPr>
          <w:szCs w:val="20"/>
        </w:rPr>
        <w:t>Proceedings of the 8th Workshop on Balto-Slavic Natural Language Processing</w:t>
      </w:r>
      <w:r>
        <w:rPr>
          <w:szCs w:val="20"/>
        </w:rPr>
        <w:t xml:space="preserve">, pp. 37-42, </w:t>
      </w:r>
      <w:r w:rsidRPr="00824184">
        <w:rPr>
          <w:szCs w:val="20"/>
        </w:rPr>
        <w:t>Ky</w:t>
      </w:r>
      <w:r>
        <w:rPr>
          <w:szCs w:val="20"/>
        </w:rPr>
        <w:t>i</w:t>
      </w:r>
      <w:r w:rsidRPr="00824184">
        <w:rPr>
          <w:szCs w:val="20"/>
        </w:rPr>
        <w:t>v, Ukraine</w:t>
      </w:r>
      <w:r>
        <w:rPr>
          <w:szCs w:val="20"/>
        </w:rPr>
        <w:t>, 2021</w:t>
      </w:r>
    </w:p>
    <w:p w14:paraId="7AFD3A83" w14:textId="77777777" w:rsidR="00834F07" w:rsidRDefault="00834F07" w:rsidP="00834F07">
      <w:pPr>
        <w:pStyle w:val="ICESTRefertext"/>
        <w:rPr>
          <w:szCs w:val="20"/>
        </w:rPr>
      </w:pPr>
      <w:r w:rsidRPr="00461604">
        <w:rPr>
          <w:szCs w:val="20"/>
        </w:rPr>
        <w:t>N</w:t>
      </w:r>
      <w:r>
        <w:rPr>
          <w:szCs w:val="20"/>
        </w:rPr>
        <w:t>.</w:t>
      </w:r>
      <w:r w:rsidRPr="00461604">
        <w:rPr>
          <w:szCs w:val="20"/>
        </w:rPr>
        <w:t xml:space="preserve"> </w:t>
      </w:r>
      <w:proofErr w:type="spellStart"/>
      <w:r w:rsidRPr="00461604">
        <w:rPr>
          <w:szCs w:val="20"/>
        </w:rPr>
        <w:t>Ljubešić</w:t>
      </w:r>
      <w:proofErr w:type="spellEnd"/>
      <w:r w:rsidRPr="00461604">
        <w:rPr>
          <w:szCs w:val="20"/>
        </w:rPr>
        <w:t xml:space="preserve"> and K</w:t>
      </w:r>
      <w:r>
        <w:rPr>
          <w:szCs w:val="20"/>
        </w:rPr>
        <w:t>.</w:t>
      </w:r>
      <w:r w:rsidRPr="00461604">
        <w:rPr>
          <w:szCs w:val="20"/>
        </w:rPr>
        <w:t xml:space="preserve"> </w:t>
      </w:r>
      <w:proofErr w:type="spellStart"/>
      <w:r w:rsidRPr="00461604">
        <w:rPr>
          <w:szCs w:val="20"/>
        </w:rPr>
        <w:t>Dobrovoljc</w:t>
      </w:r>
      <w:proofErr w:type="spellEnd"/>
      <w:r>
        <w:rPr>
          <w:szCs w:val="20"/>
        </w:rPr>
        <w:t>,</w:t>
      </w:r>
      <w:r w:rsidRPr="00461604">
        <w:rPr>
          <w:szCs w:val="20"/>
        </w:rPr>
        <w:t xml:space="preserve"> </w:t>
      </w:r>
      <w:r>
        <w:rPr>
          <w:szCs w:val="20"/>
        </w:rPr>
        <w:t>“</w:t>
      </w:r>
      <w:r w:rsidRPr="00461604">
        <w:rPr>
          <w:szCs w:val="20"/>
        </w:rPr>
        <w:t xml:space="preserve">What does Neural Bring? </w:t>
      </w:r>
      <w:proofErr w:type="spellStart"/>
      <w:r w:rsidRPr="00461604">
        <w:rPr>
          <w:szCs w:val="20"/>
        </w:rPr>
        <w:t>Analysing</w:t>
      </w:r>
      <w:proofErr w:type="spellEnd"/>
      <w:r w:rsidRPr="00461604">
        <w:rPr>
          <w:szCs w:val="20"/>
        </w:rPr>
        <w:t xml:space="preserve"> Improvements in </w:t>
      </w:r>
      <w:proofErr w:type="spellStart"/>
      <w:r w:rsidRPr="00461604">
        <w:rPr>
          <w:szCs w:val="20"/>
        </w:rPr>
        <w:t>Morphosyntactic</w:t>
      </w:r>
      <w:proofErr w:type="spellEnd"/>
      <w:r w:rsidRPr="00461604">
        <w:rPr>
          <w:szCs w:val="20"/>
        </w:rPr>
        <w:t xml:space="preserve"> Annotation and </w:t>
      </w:r>
      <w:proofErr w:type="spellStart"/>
      <w:r w:rsidRPr="00461604">
        <w:rPr>
          <w:szCs w:val="20"/>
        </w:rPr>
        <w:t>Lemmatisation</w:t>
      </w:r>
      <w:proofErr w:type="spellEnd"/>
      <w:r w:rsidRPr="00461604">
        <w:rPr>
          <w:szCs w:val="20"/>
        </w:rPr>
        <w:t xml:space="preserve"> of Slovenian, Croatian and Serbian</w:t>
      </w:r>
      <w:r>
        <w:rPr>
          <w:szCs w:val="20"/>
        </w:rPr>
        <w:t xml:space="preserve">”, </w:t>
      </w:r>
      <w:r w:rsidRPr="00461604">
        <w:rPr>
          <w:szCs w:val="20"/>
        </w:rPr>
        <w:t>7th Workshop on Balto-Slavic Natural Language Processing, p</w:t>
      </w:r>
      <w:r>
        <w:rPr>
          <w:szCs w:val="20"/>
        </w:rPr>
        <w:t>p.</w:t>
      </w:r>
      <w:r w:rsidRPr="00461604">
        <w:rPr>
          <w:szCs w:val="20"/>
        </w:rPr>
        <w:t>29–34, Florence, Italy.</w:t>
      </w:r>
      <w:r>
        <w:rPr>
          <w:szCs w:val="20"/>
        </w:rPr>
        <w:t>, 2019</w:t>
      </w:r>
    </w:p>
    <w:p w14:paraId="5FBAA03D" w14:textId="77777777" w:rsidR="00834F07" w:rsidRPr="00824184" w:rsidRDefault="00834F07" w:rsidP="00834F07">
      <w:pPr>
        <w:pStyle w:val="ICESTRefertext"/>
        <w:rPr>
          <w:szCs w:val="20"/>
        </w:rPr>
      </w:pPr>
      <w:r w:rsidRPr="00576F39">
        <w:rPr>
          <w:szCs w:val="20"/>
        </w:rPr>
        <w:t>T</w:t>
      </w:r>
      <w:r>
        <w:rPr>
          <w:szCs w:val="20"/>
        </w:rPr>
        <w:t>.</w:t>
      </w:r>
      <w:r w:rsidRPr="00576F39">
        <w:rPr>
          <w:szCs w:val="20"/>
        </w:rPr>
        <w:t xml:space="preserve"> </w:t>
      </w:r>
      <w:proofErr w:type="spellStart"/>
      <w:r>
        <w:rPr>
          <w:szCs w:val="20"/>
        </w:rPr>
        <w:t>Dj</w:t>
      </w:r>
      <w:r w:rsidRPr="00576F39">
        <w:rPr>
          <w:szCs w:val="20"/>
        </w:rPr>
        <w:t>or</w:t>
      </w:r>
      <w:r>
        <w:rPr>
          <w:szCs w:val="20"/>
        </w:rPr>
        <w:t>dj</w:t>
      </w:r>
      <w:r w:rsidRPr="00576F39">
        <w:rPr>
          <w:szCs w:val="20"/>
        </w:rPr>
        <w:t>evi</w:t>
      </w:r>
      <w:r>
        <w:rPr>
          <w:szCs w:val="20"/>
        </w:rPr>
        <w:t>c</w:t>
      </w:r>
      <w:proofErr w:type="spellEnd"/>
      <w:r w:rsidRPr="00576F39">
        <w:rPr>
          <w:szCs w:val="20"/>
        </w:rPr>
        <w:t>, S</w:t>
      </w:r>
      <w:r>
        <w:rPr>
          <w:szCs w:val="20"/>
        </w:rPr>
        <w:t>,</w:t>
      </w:r>
      <w:r w:rsidRPr="00576F39">
        <w:rPr>
          <w:szCs w:val="20"/>
        </w:rPr>
        <w:t xml:space="preserve"> </w:t>
      </w:r>
      <w:proofErr w:type="spellStart"/>
      <w:r w:rsidRPr="00576F39">
        <w:rPr>
          <w:szCs w:val="20"/>
        </w:rPr>
        <w:t>Stojkovi</w:t>
      </w:r>
      <w:r>
        <w:rPr>
          <w:szCs w:val="20"/>
        </w:rPr>
        <w:t>c</w:t>
      </w:r>
      <w:proofErr w:type="spellEnd"/>
      <w:r w:rsidRPr="00576F39">
        <w:rPr>
          <w:szCs w:val="20"/>
        </w:rPr>
        <w:t>, “A Tool for Sentence Syntax Structure Markup for The Serbian Language”, Proc. 8th International Conference on Electrical, Electronic and Computing Engineering</w:t>
      </w:r>
      <w:r>
        <w:rPr>
          <w:szCs w:val="20"/>
        </w:rPr>
        <w:t xml:space="preserve"> (</w:t>
      </w:r>
      <w:proofErr w:type="spellStart"/>
      <w:r w:rsidRPr="00576F39">
        <w:rPr>
          <w:szCs w:val="20"/>
        </w:rPr>
        <w:t>IcETRAN</w:t>
      </w:r>
      <w:proofErr w:type="spellEnd"/>
      <w:r w:rsidRPr="00576F39">
        <w:rPr>
          <w:szCs w:val="20"/>
        </w:rPr>
        <w:t xml:space="preserve"> 2021</w:t>
      </w:r>
      <w:r>
        <w:rPr>
          <w:szCs w:val="20"/>
        </w:rPr>
        <w:t>)</w:t>
      </w:r>
      <w:r w:rsidRPr="00576F39">
        <w:rPr>
          <w:szCs w:val="20"/>
        </w:rPr>
        <w:t xml:space="preserve">, </w:t>
      </w:r>
      <w:r>
        <w:rPr>
          <w:szCs w:val="20"/>
        </w:rPr>
        <w:t>pp. 485-499,</w:t>
      </w:r>
      <w:r w:rsidRPr="00576F39">
        <w:rPr>
          <w:szCs w:val="20"/>
        </w:rPr>
        <w:t xml:space="preserve"> Ethno Village </w:t>
      </w:r>
      <w:proofErr w:type="spellStart"/>
      <w:r w:rsidRPr="00576F39">
        <w:rPr>
          <w:szCs w:val="20"/>
        </w:rPr>
        <w:t>Stanisici</w:t>
      </w:r>
      <w:proofErr w:type="spellEnd"/>
      <w:r w:rsidRPr="00576F39">
        <w:rPr>
          <w:szCs w:val="20"/>
        </w:rPr>
        <w:t>,</w:t>
      </w:r>
      <w:r>
        <w:rPr>
          <w:szCs w:val="20"/>
        </w:rPr>
        <w:t xml:space="preserve"> Republic of Srpska, 2021</w:t>
      </w:r>
    </w:p>
    <w:p w14:paraId="15A21D41" w14:textId="77777777" w:rsidR="00834F07" w:rsidRDefault="00834F07" w:rsidP="00834F07">
      <w:pPr>
        <w:pStyle w:val="ICESTRefertext"/>
        <w:rPr>
          <w:szCs w:val="20"/>
        </w:rPr>
      </w:pPr>
      <w:bookmarkStart w:id="1" w:name="_GoBack"/>
      <w:r w:rsidRPr="00D159C8">
        <w:rPr>
          <w:szCs w:val="20"/>
          <w:lang w:val="sr-Latn-RS"/>
        </w:rPr>
        <w:t>D</w:t>
      </w:r>
      <w:r>
        <w:rPr>
          <w:szCs w:val="20"/>
          <w:lang w:val="sr-Latn-RS"/>
        </w:rPr>
        <w:t>.</w:t>
      </w:r>
      <w:r w:rsidRPr="00D159C8">
        <w:rPr>
          <w:szCs w:val="20"/>
          <w:lang w:val="sr-Latn-RS"/>
        </w:rPr>
        <w:t xml:space="preserve"> Jurafsky </w:t>
      </w:r>
      <w:r>
        <w:rPr>
          <w:szCs w:val="20"/>
          <w:lang w:val="sr-Latn-RS"/>
        </w:rPr>
        <w:t>and</w:t>
      </w:r>
      <w:r w:rsidRPr="00D159C8">
        <w:rPr>
          <w:szCs w:val="20"/>
          <w:lang w:val="sr-Latn-RS"/>
        </w:rPr>
        <w:t xml:space="preserve"> J</w:t>
      </w:r>
      <w:r>
        <w:rPr>
          <w:szCs w:val="20"/>
          <w:lang w:val="sr-Latn-RS"/>
        </w:rPr>
        <w:t>.</w:t>
      </w:r>
      <w:r w:rsidRPr="00D159C8">
        <w:rPr>
          <w:szCs w:val="20"/>
          <w:lang w:val="sr-Latn-RS"/>
        </w:rPr>
        <w:t xml:space="preserve"> H. Martin</w:t>
      </w:r>
      <w:r>
        <w:rPr>
          <w:szCs w:val="20"/>
          <w:lang w:val="sr-Latn-RS"/>
        </w:rPr>
        <w:t>, “</w:t>
      </w:r>
      <w:r w:rsidRPr="00D159C8">
        <w:rPr>
          <w:szCs w:val="20"/>
        </w:rPr>
        <w:t>Speech and Language Processing</w:t>
      </w:r>
      <w:r>
        <w:rPr>
          <w:szCs w:val="20"/>
        </w:rPr>
        <w:t>”</w:t>
      </w:r>
      <w:r w:rsidRPr="00D159C8">
        <w:rPr>
          <w:szCs w:val="20"/>
        </w:rPr>
        <w:t>. Copyright © 2023. All rights reserved. Draft of January 7, 2023</w:t>
      </w:r>
      <w:r>
        <w:rPr>
          <w:szCs w:val="20"/>
        </w:rPr>
        <w:t>.</w:t>
      </w:r>
    </w:p>
    <w:p w14:paraId="0748F8F8" w14:textId="77777777" w:rsidR="00834F07" w:rsidRDefault="00834F07" w:rsidP="00834F07">
      <w:pPr>
        <w:pStyle w:val="ICESTRefertext"/>
        <w:rPr>
          <w:szCs w:val="20"/>
        </w:rPr>
      </w:pPr>
      <w:r>
        <w:rPr>
          <w:szCs w:val="20"/>
        </w:rPr>
        <w:t xml:space="preserve">M. </w:t>
      </w:r>
      <w:proofErr w:type="spellStart"/>
      <w:r>
        <w:rPr>
          <w:szCs w:val="20"/>
        </w:rPr>
        <w:t>Kosanović</w:t>
      </w:r>
      <w:proofErr w:type="spellEnd"/>
      <w:r>
        <w:rPr>
          <w:szCs w:val="20"/>
        </w:rPr>
        <w:t xml:space="preserve">, I. </w:t>
      </w:r>
      <w:proofErr w:type="spellStart"/>
      <w:r>
        <w:rPr>
          <w:szCs w:val="20"/>
        </w:rPr>
        <w:t>Đurović</w:t>
      </w:r>
      <w:proofErr w:type="spellEnd"/>
      <w:r>
        <w:rPr>
          <w:szCs w:val="20"/>
        </w:rPr>
        <w:t xml:space="preserve">, D. </w:t>
      </w:r>
      <w:proofErr w:type="spellStart"/>
      <w:r>
        <w:rPr>
          <w:szCs w:val="20"/>
        </w:rPr>
        <w:t>Dimitrijević</w:t>
      </w:r>
      <w:proofErr w:type="spellEnd"/>
      <w:r>
        <w:rPr>
          <w:szCs w:val="20"/>
        </w:rPr>
        <w:t xml:space="preserve"> and S. </w:t>
      </w:r>
      <w:proofErr w:type="spellStart"/>
      <w:r>
        <w:rPr>
          <w:szCs w:val="20"/>
        </w:rPr>
        <w:t>Stošović</w:t>
      </w:r>
      <w:proofErr w:type="spellEnd"/>
      <w:r>
        <w:rPr>
          <w:szCs w:val="20"/>
        </w:rPr>
        <w:t>, “</w:t>
      </w:r>
      <w:proofErr w:type="spellStart"/>
      <w:r w:rsidRPr="0077578F">
        <w:rPr>
          <w:szCs w:val="20"/>
        </w:rPr>
        <w:t>Implementacija</w:t>
      </w:r>
      <w:proofErr w:type="spellEnd"/>
      <w:r w:rsidRPr="0077578F">
        <w:rPr>
          <w:szCs w:val="20"/>
        </w:rPr>
        <w:t xml:space="preserve"> </w:t>
      </w:r>
      <w:proofErr w:type="spellStart"/>
      <w:r w:rsidRPr="0077578F">
        <w:rPr>
          <w:szCs w:val="20"/>
        </w:rPr>
        <w:t>algoritma</w:t>
      </w:r>
      <w:proofErr w:type="spellEnd"/>
      <w:r w:rsidRPr="0077578F">
        <w:rPr>
          <w:szCs w:val="20"/>
        </w:rPr>
        <w:t xml:space="preserve"> </w:t>
      </w:r>
      <w:proofErr w:type="spellStart"/>
      <w:r w:rsidRPr="0077578F">
        <w:rPr>
          <w:szCs w:val="20"/>
        </w:rPr>
        <w:t>za</w:t>
      </w:r>
      <w:proofErr w:type="spellEnd"/>
      <w:r w:rsidRPr="0077578F">
        <w:rPr>
          <w:szCs w:val="20"/>
        </w:rPr>
        <w:t xml:space="preserve"> </w:t>
      </w:r>
      <w:proofErr w:type="spellStart"/>
      <w:r w:rsidRPr="0077578F">
        <w:rPr>
          <w:szCs w:val="20"/>
        </w:rPr>
        <w:t>etiketiranje</w:t>
      </w:r>
      <w:proofErr w:type="spellEnd"/>
      <w:r w:rsidRPr="0077578F">
        <w:rPr>
          <w:szCs w:val="20"/>
        </w:rPr>
        <w:t xml:space="preserve"> </w:t>
      </w:r>
      <w:proofErr w:type="spellStart"/>
      <w:r w:rsidRPr="0077578F">
        <w:rPr>
          <w:szCs w:val="20"/>
        </w:rPr>
        <w:t>reči</w:t>
      </w:r>
      <w:proofErr w:type="spellEnd"/>
      <w:r w:rsidRPr="0077578F">
        <w:rPr>
          <w:szCs w:val="20"/>
        </w:rPr>
        <w:t xml:space="preserve"> u </w:t>
      </w:r>
      <w:proofErr w:type="spellStart"/>
      <w:r w:rsidRPr="0077578F">
        <w:rPr>
          <w:szCs w:val="20"/>
        </w:rPr>
        <w:t>srpskom</w:t>
      </w:r>
      <w:proofErr w:type="spellEnd"/>
      <w:r w:rsidRPr="0077578F">
        <w:rPr>
          <w:szCs w:val="20"/>
        </w:rPr>
        <w:t xml:space="preserve"> </w:t>
      </w:r>
      <w:proofErr w:type="spellStart"/>
      <w:r w:rsidRPr="0077578F">
        <w:rPr>
          <w:szCs w:val="20"/>
        </w:rPr>
        <w:t>jeziku</w:t>
      </w:r>
      <w:proofErr w:type="spellEnd"/>
      <w:r w:rsidRPr="0077578F">
        <w:rPr>
          <w:szCs w:val="20"/>
        </w:rPr>
        <w:t xml:space="preserve"> u </w:t>
      </w:r>
      <w:proofErr w:type="spellStart"/>
      <w:r w:rsidRPr="0077578F">
        <w:rPr>
          <w:szCs w:val="20"/>
        </w:rPr>
        <w:t>programskom</w:t>
      </w:r>
      <w:proofErr w:type="spellEnd"/>
      <w:r w:rsidRPr="0077578F">
        <w:rPr>
          <w:szCs w:val="20"/>
        </w:rPr>
        <w:t xml:space="preserve"> </w:t>
      </w:r>
      <w:proofErr w:type="spellStart"/>
      <w:r w:rsidRPr="0077578F">
        <w:rPr>
          <w:szCs w:val="20"/>
        </w:rPr>
        <w:t>jeziku</w:t>
      </w:r>
      <w:proofErr w:type="spellEnd"/>
      <w:r w:rsidRPr="0077578F">
        <w:rPr>
          <w:szCs w:val="20"/>
        </w:rPr>
        <w:t xml:space="preserve"> Python</w:t>
      </w:r>
      <w:r>
        <w:rPr>
          <w:szCs w:val="20"/>
        </w:rPr>
        <w:t xml:space="preserve">”, </w:t>
      </w:r>
      <w:r w:rsidRPr="00A7267B">
        <w:rPr>
          <w:szCs w:val="20"/>
        </w:rPr>
        <w:t>INFOTEH-JAHORINA Vol. 15</w:t>
      </w:r>
      <w:r>
        <w:rPr>
          <w:szCs w:val="20"/>
        </w:rPr>
        <w:t>, pp.694-699, 2016</w:t>
      </w:r>
    </w:p>
    <w:p w14:paraId="6FA6E0CA" w14:textId="7ED7C256" w:rsidR="002A3045" w:rsidRPr="004F34E4" w:rsidRDefault="00834F07" w:rsidP="004F34E4">
      <w:pPr>
        <w:pStyle w:val="ICESTRefertext"/>
        <w:rPr>
          <w:szCs w:val="20"/>
          <w:lang w:val="de-DE"/>
        </w:rPr>
      </w:pPr>
      <w:r w:rsidRPr="00824184">
        <w:rPr>
          <w:szCs w:val="20"/>
          <w:lang w:val="de-DE"/>
        </w:rPr>
        <w:t>S. Tubić. “SL PERCEPTRON ALGORITHM”, Elektrotehnički fakultet, Univerzitet u Beogradu, 2014</w:t>
      </w:r>
      <w:r w:rsidR="00246741">
        <w:rPr>
          <w:szCs w:val="20"/>
          <w:lang w:val="de-DE"/>
        </w:rPr>
        <w:t>.</w:t>
      </w:r>
      <w:bookmarkEnd w:id="1"/>
    </w:p>
    <w:sectPr w:rsidR="002A3045" w:rsidRPr="004F34E4" w:rsidSect="008F6C8B">
      <w:footerReference w:type="default" r:id="rId19"/>
      <w:type w:val="continuous"/>
      <w:pgSz w:w="11906" w:h="16838" w:code="9"/>
      <w:pgMar w:top="1134" w:right="794" w:bottom="1928" w:left="794" w:header="709" w:footer="709" w:gutter="0"/>
      <w:cols w:num="2" w:space="28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8FDE18" w14:textId="77777777" w:rsidR="00260BC4" w:rsidRDefault="00260BC4">
      <w:r>
        <w:separator/>
      </w:r>
    </w:p>
  </w:endnote>
  <w:endnote w:type="continuationSeparator" w:id="0">
    <w:p w14:paraId="6D983AFB" w14:textId="77777777" w:rsidR="00260BC4" w:rsidRDefault="00260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57328" w14:textId="77777777" w:rsidR="008F6C8B" w:rsidRDefault="008F6C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2432A" w14:textId="77777777" w:rsidR="008F6C8B" w:rsidRDefault="008F6C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FBC2D" w14:textId="31B2FEC3" w:rsidR="008F6C8B" w:rsidRDefault="008F6C8B">
    <w:pPr>
      <w:pStyle w:val="Footer"/>
    </w:pPr>
    <w:r>
      <w:t>979-8-3503-1073-3/23/$31.00 ©2023 IEEE</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231DF" w14:textId="77777777" w:rsidR="008F6C8B" w:rsidRDefault="008F6C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446D64" w14:textId="77777777" w:rsidR="00260BC4" w:rsidRDefault="00260BC4">
      <w:r>
        <w:separator/>
      </w:r>
    </w:p>
  </w:footnote>
  <w:footnote w:type="continuationSeparator" w:id="0">
    <w:p w14:paraId="2DDFBE96" w14:textId="77777777" w:rsidR="00260BC4" w:rsidRDefault="00260B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74BB1" w14:textId="77777777" w:rsidR="008F6C8B" w:rsidRDefault="008F6C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000F6D" w14:textId="77777777" w:rsidR="008F6C8B" w:rsidRDefault="008F6C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BB0445" w14:textId="77777777" w:rsidR="008F6C8B" w:rsidRDefault="008F6C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F9C23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4E8EB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B9475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B5688A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7D2C9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B1887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CE839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9C32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EBCE2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040B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932AA"/>
    <w:multiLevelType w:val="hybridMultilevel"/>
    <w:tmpl w:val="CF100CF8"/>
    <w:lvl w:ilvl="0" w:tplc="7196FB4A">
      <w:start w:val="1"/>
      <w:numFmt w:val="decimal"/>
      <w:lvlText w:val="%1."/>
      <w:lvlJc w:val="left"/>
      <w:pPr>
        <w:ind w:left="558" w:hanging="360"/>
      </w:pPr>
      <w:rPr>
        <w:rFonts w:hint="default"/>
      </w:rPr>
    </w:lvl>
    <w:lvl w:ilvl="1" w:tplc="241A0019" w:tentative="1">
      <w:start w:val="1"/>
      <w:numFmt w:val="lowerLetter"/>
      <w:lvlText w:val="%2."/>
      <w:lvlJc w:val="left"/>
      <w:pPr>
        <w:ind w:left="1278" w:hanging="360"/>
      </w:pPr>
    </w:lvl>
    <w:lvl w:ilvl="2" w:tplc="241A001B" w:tentative="1">
      <w:start w:val="1"/>
      <w:numFmt w:val="lowerRoman"/>
      <w:lvlText w:val="%3."/>
      <w:lvlJc w:val="right"/>
      <w:pPr>
        <w:ind w:left="1998" w:hanging="180"/>
      </w:pPr>
    </w:lvl>
    <w:lvl w:ilvl="3" w:tplc="241A000F" w:tentative="1">
      <w:start w:val="1"/>
      <w:numFmt w:val="decimal"/>
      <w:lvlText w:val="%4."/>
      <w:lvlJc w:val="left"/>
      <w:pPr>
        <w:ind w:left="2718" w:hanging="360"/>
      </w:pPr>
    </w:lvl>
    <w:lvl w:ilvl="4" w:tplc="241A0019" w:tentative="1">
      <w:start w:val="1"/>
      <w:numFmt w:val="lowerLetter"/>
      <w:lvlText w:val="%5."/>
      <w:lvlJc w:val="left"/>
      <w:pPr>
        <w:ind w:left="3438" w:hanging="360"/>
      </w:pPr>
    </w:lvl>
    <w:lvl w:ilvl="5" w:tplc="241A001B" w:tentative="1">
      <w:start w:val="1"/>
      <w:numFmt w:val="lowerRoman"/>
      <w:lvlText w:val="%6."/>
      <w:lvlJc w:val="right"/>
      <w:pPr>
        <w:ind w:left="4158" w:hanging="180"/>
      </w:pPr>
    </w:lvl>
    <w:lvl w:ilvl="6" w:tplc="241A000F" w:tentative="1">
      <w:start w:val="1"/>
      <w:numFmt w:val="decimal"/>
      <w:lvlText w:val="%7."/>
      <w:lvlJc w:val="left"/>
      <w:pPr>
        <w:ind w:left="4878" w:hanging="360"/>
      </w:pPr>
    </w:lvl>
    <w:lvl w:ilvl="7" w:tplc="241A0019" w:tentative="1">
      <w:start w:val="1"/>
      <w:numFmt w:val="lowerLetter"/>
      <w:lvlText w:val="%8."/>
      <w:lvlJc w:val="left"/>
      <w:pPr>
        <w:ind w:left="5598" w:hanging="360"/>
      </w:pPr>
    </w:lvl>
    <w:lvl w:ilvl="8" w:tplc="241A001B" w:tentative="1">
      <w:start w:val="1"/>
      <w:numFmt w:val="lowerRoman"/>
      <w:lvlText w:val="%9."/>
      <w:lvlJc w:val="right"/>
      <w:pPr>
        <w:ind w:left="6318" w:hanging="180"/>
      </w:pPr>
    </w:lvl>
  </w:abstractNum>
  <w:abstractNum w:abstractNumId="11" w15:restartNumberingAfterBreak="0">
    <w:nsid w:val="0C4D0BF1"/>
    <w:multiLevelType w:val="multilevel"/>
    <w:tmpl w:val="D26061CE"/>
    <w:lvl w:ilvl="0">
      <w:start w:val="1"/>
      <w:numFmt w:val="decimal"/>
      <w:lvlText w:val="[%1]"/>
      <w:lvlJc w:val="left"/>
      <w:pPr>
        <w:tabs>
          <w:tab w:val="num" w:pos="720"/>
        </w:tabs>
        <w:ind w:left="357" w:hanging="35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3CC258F"/>
    <w:multiLevelType w:val="hybridMultilevel"/>
    <w:tmpl w:val="1100AFFE"/>
    <w:lvl w:ilvl="0" w:tplc="79BCA366">
      <w:start w:val="1"/>
      <w:numFmt w:val="bullet"/>
      <w:pStyle w:val="ICESTbullets"/>
      <w:lvlText w:val=""/>
      <w:lvlJc w:val="left"/>
      <w:pPr>
        <w:tabs>
          <w:tab w:val="num" w:pos="558"/>
        </w:tabs>
        <w:ind w:left="284" w:hanging="8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9D94256"/>
    <w:multiLevelType w:val="hybridMultilevel"/>
    <w:tmpl w:val="54DE4424"/>
    <w:lvl w:ilvl="0" w:tplc="D1B46516">
      <w:start w:val="1"/>
      <w:numFmt w:val="decimal"/>
      <w:lvlText w:val="%1-"/>
      <w:lvlJc w:val="left"/>
      <w:pPr>
        <w:ind w:left="558" w:hanging="360"/>
      </w:pPr>
      <w:rPr>
        <w:rFonts w:hint="default"/>
      </w:rPr>
    </w:lvl>
    <w:lvl w:ilvl="1" w:tplc="241A0019" w:tentative="1">
      <w:start w:val="1"/>
      <w:numFmt w:val="lowerLetter"/>
      <w:lvlText w:val="%2."/>
      <w:lvlJc w:val="left"/>
      <w:pPr>
        <w:ind w:left="1278" w:hanging="360"/>
      </w:pPr>
    </w:lvl>
    <w:lvl w:ilvl="2" w:tplc="241A001B" w:tentative="1">
      <w:start w:val="1"/>
      <w:numFmt w:val="lowerRoman"/>
      <w:lvlText w:val="%3."/>
      <w:lvlJc w:val="right"/>
      <w:pPr>
        <w:ind w:left="1998" w:hanging="180"/>
      </w:pPr>
    </w:lvl>
    <w:lvl w:ilvl="3" w:tplc="241A000F" w:tentative="1">
      <w:start w:val="1"/>
      <w:numFmt w:val="decimal"/>
      <w:lvlText w:val="%4."/>
      <w:lvlJc w:val="left"/>
      <w:pPr>
        <w:ind w:left="2718" w:hanging="360"/>
      </w:pPr>
    </w:lvl>
    <w:lvl w:ilvl="4" w:tplc="241A0019" w:tentative="1">
      <w:start w:val="1"/>
      <w:numFmt w:val="lowerLetter"/>
      <w:lvlText w:val="%5."/>
      <w:lvlJc w:val="left"/>
      <w:pPr>
        <w:ind w:left="3438" w:hanging="360"/>
      </w:pPr>
    </w:lvl>
    <w:lvl w:ilvl="5" w:tplc="241A001B" w:tentative="1">
      <w:start w:val="1"/>
      <w:numFmt w:val="lowerRoman"/>
      <w:lvlText w:val="%6."/>
      <w:lvlJc w:val="right"/>
      <w:pPr>
        <w:ind w:left="4158" w:hanging="180"/>
      </w:pPr>
    </w:lvl>
    <w:lvl w:ilvl="6" w:tplc="241A000F" w:tentative="1">
      <w:start w:val="1"/>
      <w:numFmt w:val="decimal"/>
      <w:lvlText w:val="%7."/>
      <w:lvlJc w:val="left"/>
      <w:pPr>
        <w:ind w:left="4878" w:hanging="360"/>
      </w:pPr>
    </w:lvl>
    <w:lvl w:ilvl="7" w:tplc="241A0019" w:tentative="1">
      <w:start w:val="1"/>
      <w:numFmt w:val="lowerLetter"/>
      <w:lvlText w:val="%8."/>
      <w:lvlJc w:val="left"/>
      <w:pPr>
        <w:ind w:left="5598" w:hanging="360"/>
      </w:pPr>
    </w:lvl>
    <w:lvl w:ilvl="8" w:tplc="241A001B" w:tentative="1">
      <w:start w:val="1"/>
      <w:numFmt w:val="lowerRoman"/>
      <w:lvlText w:val="%9."/>
      <w:lvlJc w:val="right"/>
      <w:pPr>
        <w:ind w:left="6318" w:hanging="180"/>
      </w:pPr>
    </w:lvl>
  </w:abstractNum>
  <w:abstractNum w:abstractNumId="14" w15:restartNumberingAfterBreak="0">
    <w:nsid w:val="27826A27"/>
    <w:multiLevelType w:val="hybridMultilevel"/>
    <w:tmpl w:val="3404E4DA"/>
    <w:lvl w:ilvl="0" w:tplc="04090001">
      <w:start w:val="1"/>
      <w:numFmt w:val="bullet"/>
      <w:lvlText w:val=""/>
      <w:lvlJc w:val="left"/>
      <w:pPr>
        <w:ind w:left="918" w:hanging="360"/>
      </w:pPr>
      <w:rPr>
        <w:rFonts w:ascii="Symbol" w:hAnsi="Symbol" w:hint="default"/>
      </w:rPr>
    </w:lvl>
    <w:lvl w:ilvl="1" w:tplc="04090003" w:tentative="1">
      <w:start w:val="1"/>
      <w:numFmt w:val="bullet"/>
      <w:lvlText w:val="o"/>
      <w:lvlJc w:val="left"/>
      <w:pPr>
        <w:ind w:left="1638" w:hanging="360"/>
      </w:pPr>
      <w:rPr>
        <w:rFonts w:ascii="Courier New" w:hAnsi="Courier New" w:cs="Courier New"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hAnsi="Courier New" w:cs="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hAnsi="Courier New" w:cs="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15" w15:restartNumberingAfterBreak="0">
    <w:nsid w:val="40A9486B"/>
    <w:multiLevelType w:val="hybridMultilevel"/>
    <w:tmpl w:val="A4C257E0"/>
    <w:lvl w:ilvl="0" w:tplc="D0CE061C">
      <w:start w:val="1"/>
      <w:numFmt w:val="decimal"/>
      <w:pStyle w:val="ICESTRefertext"/>
      <w:lvlText w:val="[%1]"/>
      <w:lvlJc w:val="left"/>
      <w:pPr>
        <w:tabs>
          <w:tab w:val="num" w:pos="720"/>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2D16069"/>
    <w:multiLevelType w:val="multilevel"/>
    <w:tmpl w:val="A0427B78"/>
    <w:lvl w:ilvl="0">
      <w:start w:val="1"/>
      <w:numFmt w:val="decimal"/>
      <w:lvlText w:val="[%1]"/>
      <w:lvlJc w:val="left"/>
      <w:pPr>
        <w:tabs>
          <w:tab w:val="num" w:pos="720"/>
        </w:tabs>
        <w:ind w:left="357" w:hanging="357"/>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5A51204B"/>
    <w:multiLevelType w:val="hybridMultilevel"/>
    <w:tmpl w:val="2F9E4F98"/>
    <w:lvl w:ilvl="0" w:tplc="04090001">
      <w:start w:val="1"/>
      <w:numFmt w:val="bullet"/>
      <w:lvlText w:val=""/>
      <w:lvlJc w:val="left"/>
      <w:pPr>
        <w:ind w:left="918" w:hanging="360"/>
      </w:pPr>
      <w:rPr>
        <w:rFonts w:ascii="Symbol" w:hAnsi="Symbol" w:hint="default"/>
      </w:rPr>
    </w:lvl>
    <w:lvl w:ilvl="1" w:tplc="04090003" w:tentative="1">
      <w:start w:val="1"/>
      <w:numFmt w:val="bullet"/>
      <w:lvlText w:val="o"/>
      <w:lvlJc w:val="left"/>
      <w:pPr>
        <w:ind w:left="1638" w:hanging="360"/>
      </w:pPr>
      <w:rPr>
        <w:rFonts w:ascii="Courier New" w:hAnsi="Courier New" w:cs="Courier New"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hAnsi="Courier New" w:cs="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hAnsi="Courier New" w:cs="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18" w15:restartNumberingAfterBreak="0">
    <w:nsid w:val="628B469E"/>
    <w:multiLevelType w:val="hybridMultilevel"/>
    <w:tmpl w:val="60E00BD0"/>
    <w:lvl w:ilvl="0" w:tplc="A0AEC476">
      <w:start w:val="1"/>
      <w:numFmt w:val="decimal"/>
      <w:lvlText w:val="%1."/>
      <w:lvlJc w:val="left"/>
      <w:pPr>
        <w:ind w:left="558" w:hanging="360"/>
      </w:pPr>
      <w:rPr>
        <w:rFonts w:hint="default"/>
      </w:rPr>
    </w:lvl>
    <w:lvl w:ilvl="1" w:tplc="241A0019" w:tentative="1">
      <w:start w:val="1"/>
      <w:numFmt w:val="lowerLetter"/>
      <w:lvlText w:val="%2."/>
      <w:lvlJc w:val="left"/>
      <w:pPr>
        <w:ind w:left="1278" w:hanging="360"/>
      </w:pPr>
    </w:lvl>
    <w:lvl w:ilvl="2" w:tplc="241A001B" w:tentative="1">
      <w:start w:val="1"/>
      <w:numFmt w:val="lowerRoman"/>
      <w:lvlText w:val="%3."/>
      <w:lvlJc w:val="right"/>
      <w:pPr>
        <w:ind w:left="1998" w:hanging="180"/>
      </w:pPr>
    </w:lvl>
    <w:lvl w:ilvl="3" w:tplc="241A000F" w:tentative="1">
      <w:start w:val="1"/>
      <w:numFmt w:val="decimal"/>
      <w:lvlText w:val="%4."/>
      <w:lvlJc w:val="left"/>
      <w:pPr>
        <w:ind w:left="2718" w:hanging="360"/>
      </w:pPr>
    </w:lvl>
    <w:lvl w:ilvl="4" w:tplc="241A0019" w:tentative="1">
      <w:start w:val="1"/>
      <w:numFmt w:val="lowerLetter"/>
      <w:lvlText w:val="%5."/>
      <w:lvlJc w:val="left"/>
      <w:pPr>
        <w:ind w:left="3438" w:hanging="360"/>
      </w:pPr>
    </w:lvl>
    <w:lvl w:ilvl="5" w:tplc="241A001B" w:tentative="1">
      <w:start w:val="1"/>
      <w:numFmt w:val="lowerRoman"/>
      <w:lvlText w:val="%6."/>
      <w:lvlJc w:val="right"/>
      <w:pPr>
        <w:ind w:left="4158" w:hanging="180"/>
      </w:pPr>
    </w:lvl>
    <w:lvl w:ilvl="6" w:tplc="241A000F" w:tentative="1">
      <w:start w:val="1"/>
      <w:numFmt w:val="decimal"/>
      <w:lvlText w:val="%7."/>
      <w:lvlJc w:val="left"/>
      <w:pPr>
        <w:ind w:left="4878" w:hanging="360"/>
      </w:pPr>
    </w:lvl>
    <w:lvl w:ilvl="7" w:tplc="241A0019" w:tentative="1">
      <w:start w:val="1"/>
      <w:numFmt w:val="lowerLetter"/>
      <w:lvlText w:val="%8."/>
      <w:lvlJc w:val="left"/>
      <w:pPr>
        <w:ind w:left="5598" w:hanging="360"/>
      </w:pPr>
    </w:lvl>
    <w:lvl w:ilvl="8" w:tplc="241A001B" w:tentative="1">
      <w:start w:val="1"/>
      <w:numFmt w:val="lowerRoman"/>
      <w:lvlText w:val="%9."/>
      <w:lvlJc w:val="right"/>
      <w:pPr>
        <w:ind w:left="6318" w:hanging="180"/>
      </w:pPr>
    </w:lvl>
  </w:abstractNum>
  <w:abstractNum w:abstractNumId="19" w15:restartNumberingAfterBreak="0">
    <w:nsid w:val="79FE486C"/>
    <w:multiLevelType w:val="multilevel"/>
    <w:tmpl w:val="5582B67A"/>
    <w:lvl w:ilvl="0">
      <w:start w:val="1"/>
      <w:numFmt w:val="upperRoman"/>
      <w:pStyle w:val="ICESTSection"/>
      <w:lvlText w:val="%1."/>
      <w:lvlJc w:val="left"/>
      <w:pPr>
        <w:tabs>
          <w:tab w:val="num" w:pos="1855"/>
        </w:tabs>
        <w:ind w:left="1492" w:hanging="357"/>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5"/>
  </w:num>
  <w:num w:numId="13">
    <w:abstractNumId w:val="19"/>
  </w:num>
  <w:num w:numId="14">
    <w:abstractNumId w:val="15"/>
  </w:num>
  <w:num w:numId="15">
    <w:abstractNumId w:val="11"/>
  </w:num>
  <w:num w:numId="16">
    <w:abstractNumId w:val="16"/>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14"/>
  </w:num>
  <w:num w:numId="21">
    <w:abstractNumId w:val="13"/>
  </w:num>
  <w:num w:numId="22">
    <w:abstractNumId w:val="18"/>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3"/>
  <w:drawingGridVerticalSpacing w:val="113"/>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789"/>
    <w:rsid w:val="00002C35"/>
    <w:rsid w:val="000040EF"/>
    <w:rsid w:val="00011E91"/>
    <w:rsid w:val="00016548"/>
    <w:rsid w:val="00020E66"/>
    <w:rsid w:val="000246F3"/>
    <w:rsid w:val="00027220"/>
    <w:rsid w:val="00030112"/>
    <w:rsid w:val="00034E02"/>
    <w:rsid w:val="000602C6"/>
    <w:rsid w:val="00061325"/>
    <w:rsid w:val="00065157"/>
    <w:rsid w:val="000705E9"/>
    <w:rsid w:val="00071A58"/>
    <w:rsid w:val="00072A1F"/>
    <w:rsid w:val="0007638F"/>
    <w:rsid w:val="00081340"/>
    <w:rsid w:val="000830A2"/>
    <w:rsid w:val="000835B0"/>
    <w:rsid w:val="00083A25"/>
    <w:rsid w:val="0008414B"/>
    <w:rsid w:val="000878F7"/>
    <w:rsid w:val="00087C3E"/>
    <w:rsid w:val="000919EE"/>
    <w:rsid w:val="000944AC"/>
    <w:rsid w:val="000A5708"/>
    <w:rsid w:val="000A62C1"/>
    <w:rsid w:val="000B2206"/>
    <w:rsid w:val="000C0A1C"/>
    <w:rsid w:val="000D14C5"/>
    <w:rsid w:val="000D4049"/>
    <w:rsid w:val="000D4F10"/>
    <w:rsid w:val="000E2606"/>
    <w:rsid w:val="000F66DF"/>
    <w:rsid w:val="00102ABD"/>
    <w:rsid w:val="00103E4B"/>
    <w:rsid w:val="00110D0D"/>
    <w:rsid w:val="001125C2"/>
    <w:rsid w:val="00113987"/>
    <w:rsid w:val="00114BE9"/>
    <w:rsid w:val="00121612"/>
    <w:rsid w:val="00136701"/>
    <w:rsid w:val="00137A0B"/>
    <w:rsid w:val="00144B62"/>
    <w:rsid w:val="0014663B"/>
    <w:rsid w:val="00156398"/>
    <w:rsid w:val="00157E77"/>
    <w:rsid w:val="00171CB1"/>
    <w:rsid w:val="00172B76"/>
    <w:rsid w:val="00177575"/>
    <w:rsid w:val="00183955"/>
    <w:rsid w:val="0019051D"/>
    <w:rsid w:val="00191304"/>
    <w:rsid w:val="001A4715"/>
    <w:rsid w:val="001A5CD7"/>
    <w:rsid w:val="001B0BBC"/>
    <w:rsid w:val="001B1E62"/>
    <w:rsid w:val="001B2951"/>
    <w:rsid w:val="001B638B"/>
    <w:rsid w:val="001C0834"/>
    <w:rsid w:val="001C35E2"/>
    <w:rsid w:val="001C3A76"/>
    <w:rsid w:val="001D3232"/>
    <w:rsid w:val="001E0E7B"/>
    <w:rsid w:val="001E2465"/>
    <w:rsid w:val="001F1CA5"/>
    <w:rsid w:val="001F1DF4"/>
    <w:rsid w:val="001F3ECB"/>
    <w:rsid w:val="001F5A1A"/>
    <w:rsid w:val="001F5CCE"/>
    <w:rsid w:val="00202083"/>
    <w:rsid w:val="00211847"/>
    <w:rsid w:val="00214305"/>
    <w:rsid w:val="0021516E"/>
    <w:rsid w:val="00223F6C"/>
    <w:rsid w:val="00225997"/>
    <w:rsid w:val="00231BA6"/>
    <w:rsid w:val="00233E72"/>
    <w:rsid w:val="00235844"/>
    <w:rsid w:val="00236A66"/>
    <w:rsid w:val="00237940"/>
    <w:rsid w:val="00237FA8"/>
    <w:rsid w:val="002408E4"/>
    <w:rsid w:val="00246741"/>
    <w:rsid w:val="00260BC4"/>
    <w:rsid w:val="002627F7"/>
    <w:rsid w:val="002628B3"/>
    <w:rsid w:val="00263397"/>
    <w:rsid w:val="00264BD5"/>
    <w:rsid w:val="002752AD"/>
    <w:rsid w:val="0027613F"/>
    <w:rsid w:val="00277513"/>
    <w:rsid w:val="00281E39"/>
    <w:rsid w:val="002838FE"/>
    <w:rsid w:val="00286FC8"/>
    <w:rsid w:val="002876B1"/>
    <w:rsid w:val="00290EA7"/>
    <w:rsid w:val="00291761"/>
    <w:rsid w:val="00292D94"/>
    <w:rsid w:val="0029359C"/>
    <w:rsid w:val="0029519A"/>
    <w:rsid w:val="002A3045"/>
    <w:rsid w:val="002A4186"/>
    <w:rsid w:val="002B0F74"/>
    <w:rsid w:val="002B45BF"/>
    <w:rsid w:val="002B656E"/>
    <w:rsid w:val="002B6D7F"/>
    <w:rsid w:val="002B719D"/>
    <w:rsid w:val="002C4A48"/>
    <w:rsid w:val="002C5099"/>
    <w:rsid w:val="002C5307"/>
    <w:rsid w:val="002C703A"/>
    <w:rsid w:val="002D268A"/>
    <w:rsid w:val="002D7743"/>
    <w:rsid w:val="002E3066"/>
    <w:rsid w:val="002E72EA"/>
    <w:rsid w:val="002F1BB1"/>
    <w:rsid w:val="002F356C"/>
    <w:rsid w:val="002F5D5B"/>
    <w:rsid w:val="00310159"/>
    <w:rsid w:val="00311E7F"/>
    <w:rsid w:val="003172A1"/>
    <w:rsid w:val="003246CC"/>
    <w:rsid w:val="00325EE2"/>
    <w:rsid w:val="00340A61"/>
    <w:rsid w:val="00341813"/>
    <w:rsid w:val="003439B3"/>
    <w:rsid w:val="0035011E"/>
    <w:rsid w:val="00351A9A"/>
    <w:rsid w:val="00352453"/>
    <w:rsid w:val="00353DFC"/>
    <w:rsid w:val="00353F58"/>
    <w:rsid w:val="00361319"/>
    <w:rsid w:val="003627DF"/>
    <w:rsid w:val="00363439"/>
    <w:rsid w:val="00366945"/>
    <w:rsid w:val="0036702A"/>
    <w:rsid w:val="00370F7E"/>
    <w:rsid w:val="00380265"/>
    <w:rsid w:val="00386AE1"/>
    <w:rsid w:val="00391A26"/>
    <w:rsid w:val="00394CD6"/>
    <w:rsid w:val="003A1A8C"/>
    <w:rsid w:val="003A392D"/>
    <w:rsid w:val="003A490B"/>
    <w:rsid w:val="003A5505"/>
    <w:rsid w:val="003B3506"/>
    <w:rsid w:val="003C068E"/>
    <w:rsid w:val="003C328D"/>
    <w:rsid w:val="003D08C8"/>
    <w:rsid w:val="003D429C"/>
    <w:rsid w:val="003E0245"/>
    <w:rsid w:val="003E55E5"/>
    <w:rsid w:val="003F1749"/>
    <w:rsid w:val="003F5E1D"/>
    <w:rsid w:val="0041418D"/>
    <w:rsid w:val="00423679"/>
    <w:rsid w:val="00423707"/>
    <w:rsid w:val="00427CFA"/>
    <w:rsid w:val="00430F8C"/>
    <w:rsid w:val="00433C73"/>
    <w:rsid w:val="00435074"/>
    <w:rsid w:val="0043697F"/>
    <w:rsid w:val="00445FC7"/>
    <w:rsid w:val="00461604"/>
    <w:rsid w:val="00461626"/>
    <w:rsid w:val="00461B5D"/>
    <w:rsid w:val="004646DC"/>
    <w:rsid w:val="00465FE9"/>
    <w:rsid w:val="0046729F"/>
    <w:rsid w:val="004678EB"/>
    <w:rsid w:val="00471B67"/>
    <w:rsid w:val="00472FF6"/>
    <w:rsid w:val="00492E4C"/>
    <w:rsid w:val="00493FB0"/>
    <w:rsid w:val="00497CB4"/>
    <w:rsid w:val="004A6AC7"/>
    <w:rsid w:val="004B12A7"/>
    <w:rsid w:val="004C09AC"/>
    <w:rsid w:val="004C7814"/>
    <w:rsid w:val="004D0F24"/>
    <w:rsid w:val="004D2421"/>
    <w:rsid w:val="004E078B"/>
    <w:rsid w:val="004E096B"/>
    <w:rsid w:val="004E259B"/>
    <w:rsid w:val="004F34E4"/>
    <w:rsid w:val="004F5FE5"/>
    <w:rsid w:val="004F617F"/>
    <w:rsid w:val="0050013B"/>
    <w:rsid w:val="00501552"/>
    <w:rsid w:val="0050619B"/>
    <w:rsid w:val="00511218"/>
    <w:rsid w:val="00517873"/>
    <w:rsid w:val="00521D1E"/>
    <w:rsid w:val="005245B5"/>
    <w:rsid w:val="005424E9"/>
    <w:rsid w:val="005436AF"/>
    <w:rsid w:val="00543BBD"/>
    <w:rsid w:val="005451CA"/>
    <w:rsid w:val="00545CE3"/>
    <w:rsid w:val="00554C1B"/>
    <w:rsid w:val="00556FFA"/>
    <w:rsid w:val="005643BC"/>
    <w:rsid w:val="00576F39"/>
    <w:rsid w:val="0057794B"/>
    <w:rsid w:val="00577CF0"/>
    <w:rsid w:val="0058306B"/>
    <w:rsid w:val="005931FC"/>
    <w:rsid w:val="00593B77"/>
    <w:rsid w:val="00594517"/>
    <w:rsid w:val="0059663B"/>
    <w:rsid w:val="00597AC8"/>
    <w:rsid w:val="005A1399"/>
    <w:rsid w:val="005A1C40"/>
    <w:rsid w:val="005B152B"/>
    <w:rsid w:val="005B5421"/>
    <w:rsid w:val="005B6314"/>
    <w:rsid w:val="005C3DA6"/>
    <w:rsid w:val="005D0D3E"/>
    <w:rsid w:val="005D3E60"/>
    <w:rsid w:val="005D5FB7"/>
    <w:rsid w:val="005D7C46"/>
    <w:rsid w:val="005E0CD9"/>
    <w:rsid w:val="005E4FA6"/>
    <w:rsid w:val="005E6E46"/>
    <w:rsid w:val="005F45D1"/>
    <w:rsid w:val="005F553F"/>
    <w:rsid w:val="005F68A5"/>
    <w:rsid w:val="00601D5D"/>
    <w:rsid w:val="0060295F"/>
    <w:rsid w:val="00610F75"/>
    <w:rsid w:val="00611853"/>
    <w:rsid w:val="0061349E"/>
    <w:rsid w:val="006216A7"/>
    <w:rsid w:val="00624651"/>
    <w:rsid w:val="0062632B"/>
    <w:rsid w:val="00626CD5"/>
    <w:rsid w:val="00631819"/>
    <w:rsid w:val="00675F95"/>
    <w:rsid w:val="00677B6D"/>
    <w:rsid w:val="0068387A"/>
    <w:rsid w:val="006845AC"/>
    <w:rsid w:val="00685379"/>
    <w:rsid w:val="00690869"/>
    <w:rsid w:val="006911AF"/>
    <w:rsid w:val="006A08B2"/>
    <w:rsid w:val="006A4E79"/>
    <w:rsid w:val="006A64C5"/>
    <w:rsid w:val="006B28AE"/>
    <w:rsid w:val="006B2E1A"/>
    <w:rsid w:val="006B36A2"/>
    <w:rsid w:val="006B4A62"/>
    <w:rsid w:val="006C0A60"/>
    <w:rsid w:val="006C5D2B"/>
    <w:rsid w:val="006E42A2"/>
    <w:rsid w:val="006F6A81"/>
    <w:rsid w:val="007004BF"/>
    <w:rsid w:val="0070475B"/>
    <w:rsid w:val="007053F7"/>
    <w:rsid w:val="007136AD"/>
    <w:rsid w:val="00714D57"/>
    <w:rsid w:val="00730D4B"/>
    <w:rsid w:val="00731789"/>
    <w:rsid w:val="00740487"/>
    <w:rsid w:val="00745E35"/>
    <w:rsid w:val="00751077"/>
    <w:rsid w:val="00756819"/>
    <w:rsid w:val="00761561"/>
    <w:rsid w:val="0076361B"/>
    <w:rsid w:val="0076449F"/>
    <w:rsid w:val="00771469"/>
    <w:rsid w:val="0077578F"/>
    <w:rsid w:val="00777A6B"/>
    <w:rsid w:val="0078436E"/>
    <w:rsid w:val="0079027F"/>
    <w:rsid w:val="0079697A"/>
    <w:rsid w:val="007A189E"/>
    <w:rsid w:val="007A50FE"/>
    <w:rsid w:val="007B0630"/>
    <w:rsid w:val="007B132E"/>
    <w:rsid w:val="007B2715"/>
    <w:rsid w:val="007B46E2"/>
    <w:rsid w:val="007B701A"/>
    <w:rsid w:val="007C3115"/>
    <w:rsid w:val="007C5B21"/>
    <w:rsid w:val="007D52DC"/>
    <w:rsid w:val="007D6AD7"/>
    <w:rsid w:val="007E31FA"/>
    <w:rsid w:val="007E321B"/>
    <w:rsid w:val="007F032C"/>
    <w:rsid w:val="007F0B49"/>
    <w:rsid w:val="008019A4"/>
    <w:rsid w:val="008057F3"/>
    <w:rsid w:val="00812BCA"/>
    <w:rsid w:val="0081606C"/>
    <w:rsid w:val="008230A3"/>
    <w:rsid w:val="00826937"/>
    <w:rsid w:val="00830765"/>
    <w:rsid w:val="0083450F"/>
    <w:rsid w:val="00834F07"/>
    <w:rsid w:val="008512C8"/>
    <w:rsid w:val="00852FE3"/>
    <w:rsid w:val="00853ACD"/>
    <w:rsid w:val="00854229"/>
    <w:rsid w:val="0086091D"/>
    <w:rsid w:val="00867EC5"/>
    <w:rsid w:val="0087332E"/>
    <w:rsid w:val="008750B8"/>
    <w:rsid w:val="008866A7"/>
    <w:rsid w:val="00897D7A"/>
    <w:rsid w:val="008A2E0D"/>
    <w:rsid w:val="008A3777"/>
    <w:rsid w:val="008B4DD5"/>
    <w:rsid w:val="008B72E3"/>
    <w:rsid w:val="008B7912"/>
    <w:rsid w:val="008C05FF"/>
    <w:rsid w:val="008C2FD0"/>
    <w:rsid w:val="008C30C7"/>
    <w:rsid w:val="008C4742"/>
    <w:rsid w:val="008D0A63"/>
    <w:rsid w:val="008D388D"/>
    <w:rsid w:val="008D51B7"/>
    <w:rsid w:val="008D7359"/>
    <w:rsid w:val="008D7A72"/>
    <w:rsid w:val="008D7EDC"/>
    <w:rsid w:val="008E66E4"/>
    <w:rsid w:val="008E6891"/>
    <w:rsid w:val="008F1C23"/>
    <w:rsid w:val="008F2643"/>
    <w:rsid w:val="008F6C8B"/>
    <w:rsid w:val="008F780B"/>
    <w:rsid w:val="00906773"/>
    <w:rsid w:val="00906888"/>
    <w:rsid w:val="00917A7C"/>
    <w:rsid w:val="00921734"/>
    <w:rsid w:val="00921DED"/>
    <w:rsid w:val="009316D3"/>
    <w:rsid w:val="00933EB1"/>
    <w:rsid w:val="00944ADF"/>
    <w:rsid w:val="0094508D"/>
    <w:rsid w:val="00957BB5"/>
    <w:rsid w:val="00961B8D"/>
    <w:rsid w:val="00965B13"/>
    <w:rsid w:val="00965C35"/>
    <w:rsid w:val="00967468"/>
    <w:rsid w:val="0097222F"/>
    <w:rsid w:val="00983F5F"/>
    <w:rsid w:val="00995671"/>
    <w:rsid w:val="009979B8"/>
    <w:rsid w:val="009A1842"/>
    <w:rsid w:val="009A2766"/>
    <w:rsid w:val="009A5989"/>
    <w:rsid w:val="009B1D12"/>
    <w:rsid w:val="009B7131"/>
    <w:rsid w:val="009D563F"/>
    <w:rsid w:val="009D7A0F"/>
    <w:rsid w:val="009E388A"/>
    <w:rsid w:val="009F188E"/>
    <w:rsid w:val="009F3EDA"/>
    <w:rsid w:val="009F6764"/>
    <w:rsid w:val="00A03A34"/>
    <w:rsid w:val="00A05EB8"/>
    <w:rsid w:val="00A11474"/>
    <w:rsid w:val="00A13D36"/>
    <w:rsid w:val="00A14E79"/>
    <w:rsid w:val="00A15701"/>
    <w:rsid w:val="00A2342A"/>
    <w:rsid w:val="00A24A43"/>
    <w:rsid w:val="00A32380"/>
    <w:rsid w:val="00A32E7D"/>
    <w:rsid w:val="00A37E89"/>
    <w:rsid w:val="00A463A4"/>
    <w:rsid w:val="00A47F51"/>
    <w:rsid w:val="00A505AC"/>
    <w:rsid w:val="00A56961"/>
    <w:rsid w:val="00A71D0B"/>
    <w:rsid w:val="00A7267B"/>
    <w:rsid w:val="00A7448B"/>
    <w:rsid w:val="00A8654F"/>
    <w:rsid w:val="00A86768"/>
    <w:rsid w:val="00A9146C"/>
    <w:rsid w:val="00A92C64"/>
    <w:rsid w:val="00A95DA0"/>
    <w:rsid w:val="00A9646B"/>
    <w:rsid w:val="00AA1F09"/>
    <w:rsid w:val="00AA671A"/>
    <w:rsid w:val="00AA7DDA"/>
    <w:rsid w:val="00AA7F74"/>
    <w:rsid w:val="00AB0DCB"/>
    <w:rsid w:val="00AC2152"/>
    <w:rsid w:val="00AC355E"/>
    <w:rsid w:val="00AC7EE4"/>
    <w:rsid w:val="00AD37BB"/>
    <w:rsid w:val="00AE087D"/>
    <w:rsid w:val="00AE29ED"/>
    <w:rsid w:val="00AE5362"/>
    <w:rsid w:val="00AF0323"/>
    <w:rsid w:val="00AF5647"/>
    <w:rsid w:val="00AF70D6"/>
    <w:rsid w:val="00B044A4"/>
    <w:rsid w:val="00B06711"/>
    <w:rsid w:val="00B120E5"/>
    <w:rsid w:val="00B140B6"/>
    <w:rsid w:val="00B176CB"/>
    <w:rsid w:val="00B17722"/>
    <w:rsid w:val="00B2548B"/>
    <w:rsid w:val="00B31EC0"/>
    <w:rsid w:val="00B331B9"/>
    <w:rsid w:val="00B4594D"/>
    <w:rsid w:val="00B524AE"/>
    <w:rsid w:val="00B53F21"/>
    <w:rsid w:val="00B70A43"/>
    <w:rsid w:val="00B77048"/>
    <w:rsid w:val="00B80868"/>
    <w:rsid w:val="00B83B0F"/>
    <w:rsid w:val="00B90A75"/>
    <w:rsid w:val="00BA130B"/>
    <w:rsid w:val="00BA32D8"/>
    <w:rsid w:val="00BA6469"/>
    <w:rsid w:val="00BB1986"/>
    <w:rsid w:val="00BB6CC7"/>
    <w:rsid w:val="00BD2BFE"/>
    <w:rsid w:val="00BD379A"/>
    <w:rsid w:val="00BE2F72"/>
    <w:rsid w:val="00BE6885"/>
    <w:rsid w:val="00C00E87"/>
    <w:rsid w:val="00C028D7"/>
    <w:rsid w:val="00C02C42"/>
    <w:rsid w:val="00C05458"/>
    <w:rsid w:val="00C11A5D"/>
    <w:rsid w:val="00C1513B"/>
    <w:rsid w:val="00C16827"/>
    <w:rsid w:val="00C23F3E"/>
    <w:rsid w:val="00C245E0"/>
    <w:rsid w:val="00C3308A"/>
    <w:rsid w:val="00C34E29"/>
    <w:rsid w:val="00C36435"/>
    <w:rsid w:val="00C43B6B"/>
    <w:rsid w:val="00C44D86"/>
    <w:rsid w:val="00C4731D"/>
    <w:rsid w:val="00C513EC"/>
    <w:rsid w:val="00C57E28"/>
    <w:rsid w:val="00C716CA"/>
    <w:rsid w:val="00C729E4"/>
    <w:rsid w:val="00C736AD"/>
    <w:rsid w:val="00C73D1C"/>
    <w:rsid w:val="00C8067D"/>
    <w:rsid w:val="00C823E8"/>
    <w:rsid w:val="00C83DEC"/>
    <w:rsid w:val="00C90554"/>
    <w:rsid w:val="00C935AA"/>
    <w:rsid w:val="00C935F8"/>
    <w:rsid w:val="00C94425"/>
    <w:rsid w:val="00C94F98"/>
    <w:rsid w:val="00C96BE2"/>
    <w:rsid w:val="00CA58CB"/>
    <w:rsid w:val="00CB2C32"/>
    <w:rsid w:val="00CB625B"/>
    <w:rsid w:val="00CB64C2"/>
    <w:rsid w:val="00CC3266"/>
    <w:rsid w:val="00CC34B3"/>
    <w:rsid w:val="00CC4722"/>
    <w:rsid w:val="00CD1244"/>
    <w:rsid w:val="00CD1B7F"/>
    <w:rsid w:val="00CD485E"/>
    <w:rsid w:val="00CE3F13"/>
    <w:rsid w:val="00CE56CB"/>
    <w:rsid w:val="00CF10C5"/>
    <w:rsid w:val="00D104C9"/>
    <w:rsid w:val="00D159C8"/>
    <w:rsid w:val="00D207F6"/>
    <w:rsid w:val="00D22EC1"/>
    <w:rsid w:val="00D2429A"/>
    <w:rsid w:val="00D24F59"/>
    <w:rsid w:val="00D35A4C"/>
    <w:rsid w:val="00D40C6A"/>
    <w:rsid w:val="00D42375"/>
    <w:rsid w:val="00D42CF5"/>
    <w:rsid w:val="00D46188"/>
    <w:rsid w:val="00D546BD"/>
    <w:rsid w:val="00D60A8F"/>
    <w:rsid w:val="00D61FC6"/>
    <w:rsid w:val="00D65334"/>
    <w:rsid w:val="00D67F24"/>
    <w:rsid w:val="00D74989"/>
    <w:rsid w:val="00D74A56"/>
    <w:rsid w:val="00D80EDF"/>
    <w:rsid w:val="00D82DBD"/>
    <w:rsid w:val="00D8728C"/>
    <w:rsid w:val="00D873FA"/>
    <w:rsid w:val="00D87A31"/>
    <w:rsid w:val="00D87B42"/>
    <w:rsid w:val="00D97C79"/>
    <w:rsid w:val="00DA10A8"/>
    <w:rsid w:val="00DA73AD"/>
    <w:rsid w:val="00DB01FF"/>
    <w:rsid w:val="00DB481C"/>
    <w:rsid w:val="00DC4CEB"/>
    <w:rsid w:val="00DC68C7"/>
    <w:rsid w:val="00DD2492"/>
    <w:rsid w:val="00DD5613"/>
    <w:rsid w:val="00DD61FD"/>
    <w:rsid w:val="00DE2838"/>
    <w:rsid w:val="00DE491F"/>
    <w:rsid w:val="00DE59DD"/>
    <w:rsid w:val="00DE6E1C"/>
    <w:rsid w:val="00DF0520"/>
    <w:rsid w:val="00DF0FCC"/>
    <w:rsid w:val="00DF12B5"/>
    <w:rsid w:val="00DF13B3"/>
    <w:rsid w:val="00E06AB1"/>
    <w:rsid w:val="00E06FAE"/>
    <w:rsid w:val="00E21983"/>
    <w:rsid w:val="00E22334"/>
    <w:rsid w:val="00E24ABF"/>
    <w:rsid w:val="00E35336"/>
    <w:rsid w:val="00E3553C"/>
    <w:rsid w:val="00E479DB"/>
    <w:rsid w:val="00E47E88"/>
    <w:rsid w:val="00E53B64"/>
    <w:rsid w:val="00E62F07"/>
    <w:rsid w:val="00E632E6"/>
    <w:rsid w:val="00E65F92"/>
    <w:rsid w:val="00E7387F"/>
    <w:rsid w:val="00E8379C"/>
    <w:rsid w:val="00E87142"/>
    <w:rsid w:val="00EA753E"/>
    <w:rsid w:val="00EA7F28"/>
    <w:rsid w:val="00EB46D5"/>
    <w:rsid w:val="00EB4D72"/>
    <w:rsid w:val="00EB654B"/>
    <w:rsid w:val="00EC5EA9"/>
    <w:rsid w:val="00ED46B4"/>
    <w:rsid w:val="00ED617E"/>
    <w:rsid w:val="00EE5D52"/>
    <w:rsid w:val="00EE7639"/>
    <w:rsid w:val="00EF01A3"/>
    <w:rsid w:val="00EF03F0"/>
    <w:rsid w:val="00EF269F"/>
    <w:rsid w:val="00EF349D"/>
    <w:rsid w:val="00EF5EA4"/>
    <w:rsid w:val="00F02B97"/>
    <w:rsid w:val="00F03720"/>
    <w:rsid w:val="00F0527C"/>
    <w:rsid w:val="00F1160D"/>
    <w:rsid w:val="00F15357"/>
    <w:rsid w:val="00F22445"/>
    <w:rsid w:val="00F26884"/>
    <w:rsid w:val="00F335F4"/>
    <w:rsid w:val="00F4301B"/>
    <w:rsid w:val="00F46A0A"/>
    <w:rsid w:val="00F47321"/>
    <w:rsid w:val="00F53405"/>
    <w:rsid w:val="00F57979"/>
    <w:rsid w:val="00F62DE9"/>
    <w:rsid w:val="00F7211D"/>
    <w:rsid w:val="00F75680"/>
    <w:rsid w:val="00F82225"/>
    <w:rsid w:val="00F872F1"/>
    <w:rsid w:val="00F90A8B"/>
    <w:rsid w:val="00F97445"/>
    <w:rsid w:val="00FA343F"/>
    <w:rsid w:val="00FC3A30"/>
    <w:rsid w:val="00FD18FE"/>
    <w:rsid w:val="00FF50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43C8C4"/>
  <w15:docId w15:val="{74349941-E8EA-4084-8E30-812617B60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425"/>
    <w:rPr>
      <w:sz w:val="24"/>
      <w:szCs w:val="24"/>
      <w:lang w:val="mk-MK" w:eastAsia="mk-MK"/>
    </w:rPr>
  </w:style>
  <w:style w:type="paragraph" w:styleId="Heading1">
    <w:name w:val="heading 1"/>
    <w:basedOn w:val="Normal"/>
    <w:link w:val="Heading1Char"/>
    <w:uiPriority w:val="9"/>
    <w:qFormat/>
    <w:rsid w:val="00597AC8"/>
    <w:pPr>
      <w:spacing w:before="100" w:beforeAutospacing="1" w:after="100" w:afterAutospacing="1"/>
      <w:outlineLvl w:val="0"/>
    </w:pPr>
    <w:rPr>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B0F74"/>
    <w:rPr>
      <w:color w:val="0000FF"/>
      <w:u w:val="single"/>
    </w:rPr>
  </w:style>
  <w:style w:type="paragraph" w:styleId="BalloonText">
    <w:name w:val="Balloon Text"/>
    <w:basedOn w:val="Normal"/>
    <w:semiHidden/>
    <w:rsid w:val="002B45BF"/>
    <w:rPr>
      <w:rFonts w:ascii="Tahoma" w:hAnsi="Tahoma" w:cs="Tahoma"/>
      <w:sz w:val="16"/>
      <w:szCs w:val="16"/>
    </w:rPr>
  </w:style>
  <w:style w:type="paragraph" w:styleId="Header">
    <w:name w:val="header"/>
    <w:basedOn w:val="Normal"/>
    <w:rsid w:val="0062632B"/>
    <w:pPr>
      <w:tabs>
        <w:tab w:val="center" w:pos="4153"/>
        <w:tab w:val="right" w:pos="8306"/>
      </w:tabs>
    </w:pPr>
  </w:style>
  <w:style w:type="paragraph" w:styleId="Footer">
    <w:name w:val="footer"/>
    <w:basedOn w:val="Normal"/>
    <w:rsid w:val="0062632B"/>
    <w:pPr>
      <w:tabs>
        <w:tab w:val="center" w:pos="4153"/>
        <w:tab w:val="right" w:pos="8306"/>
      </w:tabs>
    </w:pPr>
  </w:style>
  <w:style w:type="paragraph" w:customStyle="1" w:styleId="ICESTAbstract">
    <w:name w:val="ICEST_Abstract"/>
    <w:basedOn w:val="Normal"/>
    <w:rsid w:val="0062632B"/>
    <w:pPr>
      <w:ind w:firstLine="198"/>
      <w:jc w:val="both"/>
    </w:pPr>
    <w:rPr>
      <w:b/>
      <w:sz w:val="18"/>
      <w:lang w:val="en-GB" w:eastAsia="en-US"/>
    </w:rPr>
  </w:style>
  <w:style w:type="paragraph" w:customStyle="1" w:styleId="ICESTAffilation">
    <w:name w:val="ICEST_Affilation"/>
    <w:basedOn w:val="Normal"/>
    <w:rsid w:val="0062632B"/>
    <w:pPr>
      <w:ind w:firstLine="198"/>
      <w:jc w:val="both"/>
    </w:pPr>
    <w:rPr>
      <w:sz w:val="18"/>
      <w:lang w:val="en-GB" w:eastAsia="en-US"/>
    </w:rPr>
  </w:style>
  <w:style w:type="paragraph" w:customStyle="1" w:styleId="ICESTAuthors">
    <w:name w:val="ICEST_Authors"/>
    <w:basedOn w:val="Normal"/>
    <w:rsid w:val="0062632B"/>
    <w:pPr>
      <w:spacing w:before="120" w:after="240"/>
      <w:jc w:val="center"/>
    </w:pPr>
    <w:rPr>
      <w:sz w:val="28"/>
      <w:lang w:val="en-GB" w:eastAsia="en-US"/>
    </w:rPr>
  </w:style>
  <w:style w:type="paragraph" w:customStyle="1" w:styleId="ICESTNormal">
    <w:name w:val="ICEST_Normal"/>
    <w:basedOn w:val="Normal"/>
    <w:rsid w:val="0062632B"/>
    <w:pPr>
      <w:autoSpaceDE w:val="0"/>
      <w:autoSpaceDN w:val="0"/>
      <w:adjustRightInd w:val="0"/>
      <w:ind w:firstLine="198"/>
      <w:jc w:val="both"/>
    </w:pPr>
    <w:rPr>
      <w:rFonts w:cs="Arial"/>
      <w:sz w:val="20"/>
      <w:szCs w:val="22"/>
      <w:lang w:val="en-US" w:eastAsia="en-US"/>
    </w:rPr>
  </w:style>
  <w:style w:type="paragraph" w:customStyle="1" w:styleId="ICESTbullets">
    <w:name w:val="ICEST_bullets"/>
    <w:basedOn w:val="ICESTNormal"/>
    <w:rsid w:val="0062632B"/>
    <w:pPr>
      <w:numPr>
        <w:numId w:val="11"/>
      </w:numPr>
      <w:tabs>
        <w:tab w:val="clear" w:pos="558"/>
        <w:tab w:val="left" w:pos="425"/>
        <w:tab w:val="num" w:pos="720"/>
      </w:tabs>
      <w:ind w:left="720" w:hanging="360"/>
    </w:pPr>
  </w:style>
  <w:style w:type="paragraph" w:customStyle="1" w:styleId="ICESTEquation">
    <w:name w:val="ICEST_Equation"/>
    <w:basedOn w:val="ICESTNormal"/>
    <w:rsid w:val="0062632B"/>
    <w:pPr>
      <w:tabs>
        <w:tab w:val="center" w:pos="2509"/>
        <w:tab w:val="right" w:pos="5018"/>
      </w:tabs>
      <w:spacing w:before="160" w:after="160"/>
      <w:ind w:firstLine="0"/>
      <w:jc w:val="left"/>
    </w:pPr>
  </w:style>
  <w:style w:type="paragraph" w:customStyle="1" w:styleId="ICESTFigure">
    <w:name w:val="ICEST_Figure"/>
    <w:basedOn w:val="Normal"/>
    <w:rsid w:val="0062632B"/>
    <w:pPr>
      <w:framePr w:w="5018" w:hSpace="181" w:vSpace="181" w:wrap="around" w:hAnchor="margin" w:xAlign="right" w:yAlign="top" w:anchorLock="1"/>
      <w:jc w:val="center"/>
    </w:pPr>
    <w:rPr>
      <w:sz w:val="18"/>
      <w:lang w:val="en-US" w:eastAsia="en-US"/>
    </w:rPr>
  </w:style>
  <w:style w:type="paragraph" w:customStyle="1" w:styleId="ICESTRefertext">
    <w:name w:val="ICEST_Refer_text"/>
    <w:basedOn w:val="ICESTNormal"/>
    <w:rsid w:val="0062632B"/>
    <w:pPr>
      <w:numPr>
        <w:numId w:val="12"/>
      </w:numPr>
      <w:tabs>
        <w:tab w:val="left" w:pos="357"/>
      </w:tabs>
    </w:pPr>
    <w:rPr>
      <w:sz w:val="18"/>
    </w:rPr>
  </w:style>
  <w:style w:type="paragraph" w:customStyle="1" w:styleId="ICESTSection">
    <w:name w:val="ICEST_Section"/>
    <w:basedOn w:val="Normal"/>
    <w:rsid w:val="0062632B"/>
    <w:pPr>
      <w:numPr>
        <w:numId w:val="13"/>
      </w:numPr>
      <w:tabs>
        <w:tab w:val="left" w:pos="357"/>
        <w:tab w:val="num" w:pos="558"/>
      </w:tabs>
      <w:spacing w:before="320" w:after="240"/>
      <w:ind w:left="284" w:hanging="86"/>
      <w:jc w:val="center"/>
    </w:pPr>
    <w:rPr>
      <w:smallCaps/>
      <w:lang w:val="en-GB" w:eastAsia="en-US"/>
    </w:rPr>
  </w:style>
  <w:style w:type="paragraph" w:customStyle="1" w:styleId="ICESTTitle">
    <w:name w:val="ICEST_Title"/>
    <w:basedOn w:val="Normal"/>
    <w:rsid w:val="0062632B"/>
    <w:pPr>
      <w:autoSpaceDE w:val="0"/>
      <w:autoSpaceDN w:val="0"/>
      <w:adjustRightInd w:val="0"/>
      <w:jc w:val="center"/>
    </w:pPr>
    <w:rPr>
      <w:rFonts w:cs="Arial"/>
      <w:sz w:val="44"/>
      <w:szCs w:val="22"/>
      <w:lang w:val="en-US" w:eastAsia="en-US"/>
    </w:rPr>
  </w:style>
  <w:style w:type="character" w:styleId="FollowedHyperlink">
    <w:name w:val="FollowedHyperlink"/>
    <w:uiPriority w:val="99"/>
    <w:semiHidden/>
    <w:unhideWhenUsed/>
    <w:rsid w:val="00933EB1"/>
    <w:rPr>
      <w:color w:val="800080"/>
      <w:u w:val="single"/>
    </w:rPr>
  </w:style>
  <w:style w:type="paragraph" w:styleId="FootnoteText">
    <w:name w:val="footnote text"/>
    <w:basedOn w:val="Normal"/>
    <w:semiHidden/>
    <w:rsid w:val="0062632B"/>
    <w:rPr>
      <w:sz w:val="20"/>
      <w:szCs w:val="20"/>
    </w:rPr>
  </w:style>
  <w:style w:type="character" w:styleId="FootnoteReference">
    <w:name w:val="footnote reference"/>
    <w:semiHidden/>
    <w:rsid w:val="0062632B"/>
    <w:rPr>
      <w:vertAlign w:val="superscript"/>
    </w:rPr>
  </w:style>
  <w:style w:type="paragraph" w:customStyle="1" w:styleId="ICESTSubsection">
    <w:name w:val="ICEST_Subsection"/>
    <w:basedOn w:val="Normal"/>
    <w:qFormat/>
    <w:rsid w:val="0062632B"/>
    <w:pPr>
      <w:autoSpaceDE w:val="0"/>
      <w:autoSpaceDN w:val="0"/>
      <w:adjustRightInd w:val="0"/>
      <w:spacing w:before="320" w:after="240"/>
    </w:pPr>
    <w:rPr>
      <w:rFonts w:ascii="TimesNewRoman,Italic" w:hAnsi="TimesNewRoman,Italic" w:cs="TimesNewRoman,Italic"/>
      <w:i/>
      <w:iCs/>
      <w:sz w:val="20"/>
      <w:szCs w:val="20"/>
      <w:lang w:val="en-GB" w:eastAsia="en-GB"/>
    </w:rPr>
  </w:style>
  <w:style w:type="character" w:customStyle="1" w:styleId="Heading1Char">
    <w:name w:val="Heading 1 Char"/>
    <w:basedOn w:val="DefaultParagraphFont"/>
    <w:link w:val="Heading1"/>
    <w:uiPriority w:val="9"/>
    <w:rsid w:val="00597AC8"/>
    <w:rPr>
      <w:b/>
      <w:bCs/>
      <w:kern w:val="36"/>
      <w:sz w:val="48"/>
      <w:szCs w:val="48"/>
    </w:rPr>
  </w:style>
  <w:style w:type="character" w:customStyle="1" w:styleId="UnresolvedMention1">
    <w:name w:val="Unresolved Mention1"/>
    <w:basedOn w:val="DefaultParagraphFont"/>
    <w:uiPriority w:val="99"/>
    <w:semiHidden/>
    <w:unhideWhenUsed/>
    <w:rsid w:val="001B2951"/>
    <w:rPr>
      <w:color w:val="605E5C"/>
      <w:shd w:val="clear" w:color="auto" w:fill="E1DFDD"/>
    </w:rPr>
  </w:style>
  <w:style w:type="character" w:styleId="CommentReference">
    <w:name w:val="annotation reference"/>
    <w:basedOn w:val="DefaultParagraphFont"/>
    <w:uiPriority w:val="99"/>
    <w:semiHidden/>
    <w:unhideWhenUsed/>
    <w:rsid w:val="00576F39"/>
    <w:rPr>
      <w:sz w:val="16"/>
      <w:szCs w:val="16"/>
    </w:rPr>
  </w:style>
  <w:style w:type="paragraph" w:styleId="CommentText">
    <w:name w:val="annotation text"/>
    <w:basedOn w:val="Normal"/>
    <w:link w:val="CommentTextChar"/>
    <w:uiPriority w:val="99"/>
    <w:semiHidden/>
    <w:unhideWhenUsed/>
    <w:rsid w:val="00576F39"/>
    <w:rPr>
      <w:sz w:val="20"/>
      <w:szCs w:val="20"/>
    </w:rPr>
  </w:style>
  <w:style w:type="character" w:customStyle="1" w:styleId="CommentTextChar">
    <w:name w:val="Comment Text Char"/>
    <w:basedOn w:val="DefaultParagraphFont"/>
    <w:link w:val="CommentText"/>
    <w:uiPriority w:val="99"/>
    <w:semiHidden/>
    <w:rsid w:val="00576F39"/>
    <w:rPr>
      <w:lang w:val="mk-MK" w:eastAsia="mk-MK"/>
    </w:rPr>
  </w:style>
  <w:style w:type="paragraph" w:styleId="CommentSubject">
    <w:name w:val="annotation subject"/>
    <w:basedOn w:val="CommentText"/>
    <w:next w:val="CommentText"/>
    <w:link w:val="CommentSubjectChar"/>
    <w:uiPriority w:val="99"/>
    <w:semiHidden/>
    <w:unhideWhenUsed/>
    <w:rsid w:val="00576F39"/>
    <w:rPr>
      <w:b/>
      <w:bCs/>
    </w:rPr>
  </w:style>
  <w:style w:type="character" w:customStyle="1" w:styleId="CommentSubjectChar">
    <w:name w:val="Comment Subject Char"/>
    <w:basedOn w:val="CommentTextChar"/>
    <w:link w:val="CommentSubject"/>
    <w:uiPriority w:val="99"/>
    <w:semiHidden/>
    <w:rsid w:val="00576F39"/>
    <w:rPr>
      <w:b/>
      <w:bCs/>
      <w:lang w:val="mk-MK" w:eastAsia="mk-MK"/>
    </w:rPr>
  </w:style>
  <w:style w:type="paragraph" w:styleId="Revision">
    <w:name w:val="Revision"/>
    <w:hidden/>
    <w:uiPriority w:val="99"/>
    <w:semiHidden/>
    <w:rsid w:val="00B70A43"/>
    <w:rPr>
      <w:sz w:val="24"/>
      <w:szCs w:val="24"/>
      <w:lang w:val="mk-MK" w:eastAsia="mk-MK"/>
    </w:rPr>
  </w:style>
  <w:style w:type="character" w:customStyle="1" w:styleId="UnresolvedMention2">
    <w:name w:val="Unresolved Mention2"/>
    <w:basedOn w:val="DefaultParagraphFont"/>
    <w:uiPriority w:val="99"/>
    <w:semiHidden/>
    <w:unhideWhenUsed/>
    <w:rsid w:val="00493F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605285">
      <w:bodyDiv w:val="1"/>
      <w:marLeft w:val="0"/>
      <w:marRight w:val="0"/>
      <w:marTop w:val="0"/>
      <w:marBottom w:val="0"/>
      <w:divBdr>
        <w:top w:val="none" w:sz="0" w:space="0" w:color="auto"/>
        <w:left w:val="none" w:sz="0" w:space="0" w:color="auto"/>
        <w:bottom w:val="none" w:sz="0" w:space="0" w:color="auto"/>
        <w:right w:val="none" w:sz="0" w:space="0" w:color="auto"/>
      </w:divBdr>
    </w:div>
    <w:div w:id="1624654732">
      <w:bodyDiv w:val="1"/>
      <w:marLeft w:val="0"/>
      <w:marRight w:val="0"/>
      <w:marTop w:val="0"/>
      <w:marBottom w:val="0"/>
      <w:divBdr>
        <w:top w:val="none" w:sz="0" w:space="0" w:color="auto"/>
        <w:left w:val="none" w:sz="0" w:space="0" w:color="auto"/>
        <w:bottom w:val="none" w:sz="0" w:space="0" w:color="auto"/>
        <w:right w:val="none" w:sz="0" w:space="0" w:color="auto"/>
      </w:divBdr>
    </w:div>
    <w:div w:id="180114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github.com/Serbian-AI-Society/SrbAI"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sketchengine.eu/multext-east-croatian-part-of-speech-tagset/" TargetMode="External"/><Relationship Id="rId2" Type="http://schemas.openxmlformats.org/officeDocument/2006/relationships/numbering" Target="numbering.xml"/><Relationship Id="rId16" Type="http://schemas.openxmlformats.org/officeDocument/2006/relationships/hyperlink" Target="http://nlp.ffzg.hr/resources/corpora/srwa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korpus.matf.bg.ac.rs/prezentacija/uputstvo.html" TargetMode="Externa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korpus.matf.bg.ac.rs/SrpLemK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7BC5BE9-E0BB-4C4E-9EF1-BC4B8888D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4</Pages>
  <Words>3307</Words>
  <Characters>18184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Instructions for Authors-Appendix1</vt:lpstr>
    </vt:vector>
  </TitlesOfParts>
  <Company/>
  <LinksUpToDate>false</LinksUpToDate>
  <CharactersWithSpaces>21449</CharactersWithSpaces>
  <SharedDoc>false</SharedDoc>
  <HLinks>
    <vt:vector size="12" baseType="variant">
      <vt:variant>
        <vt:i4>7012386</vt:i4>
      </vt:variant>
      <vt:variant>
        <vt:i4>18</vt:i4>
      </vt:variant>
      <vt:variant>
        <vt:i4>0</vt:i4>
      </vt:variant>
      <vt:variant>
        <vt:i4>5</vt:i4>
      </vt:variant>
      <vt:variant>
        <vt:lpwstr>http://icestconf.org/paper-submission/</vt:lpwstr>
      </vt:variant>
      <vt:variant>
        <vt:lpwstr/>
      </vt:variant>
      <vt:variant>
        <vt:i4>7012386</vt:i4>
      </vt:variant>
      <vt:variant>
        <vt:i4>0</vt:i4>
      </vt:variant>
      <vt:variant>
        <vt:i4>0</vt:i4>
      </vt:variant>
      <vt:variant>
        <vt:i4>5</vt:i4>
      </vt:variant>
      <vt:variant>
        <vt:lpwstr>http://icestconf.org/paper-submission/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Authors-Appendix1</dc:title>
  <dc:creator>L. Lubich</dc:creator>
  <cp:lastModifiedBy>Nikola Vukotić</cp:lastModifiedBy>
  <cp:revision>43</cp:revision>
  <cp:lastPrinted>2008-12-04T15:10:00Z</cp:lastPrinted>
  <dcterms:created xsi:type="dcterms:W3CDTF">2023-05-05T14:37:00Z</dcterms:created>
  <dcterms:modified xsi:type="dcterms:W3CDTF">2023-10-04T16:21:00Z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Title">
    <vt:lpwstr>REFERENCES</vt:lpwstr>
  </property>
  <property fmtid="{D5CDD505-2E9C-101B-9397-08002B2CF9AE}" pid="3" name="SelectedBibliographyStyleName">
    <vt:lpwstr>Celgene External</vt:lpwstr>
  </property>
</Properties>
</file>