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5">
        <w:r>
          <w:rPr>
            <w:rFonts w:ascii="Calibri" w:hAnsi="Calibri"/>
            <w:b/>
            <w:color w:val="0B57D0"/>
            <w:u w:val="single"/>
            <w:sz w:val="25"/>
          </w:rPr>
          <w:t xml:space="preserve">21. Παραρτήματα</w:t>
        </w:r>
      </w:hyperlink>
    </w:p>
    <w:p>
      <w:pPr>
        <w:spacing w:after="40" w:before="0"/>
        <w:ind w:left="454"/>
      </w:pPr>
      <w:hyperlink w:anchor="toc_bm_166">
        <w:r>
          <w:rPr>
            <w:rFonts w:ascii="Calibri" w:hAnsi="Calibri"/>
            <w:color w:val="0B57D0"/>
            <w:u w:val="single"/>
            <w:sz w:val="21"/>
          </w:rPr>
          <w:t xml:space="preserve">21.1 Γλωσσάρι όρων</w:t>
        </w:r>
      </w:hyperlink>
    </w:p>
    <w:p>
      <w:pPr>
        <w:spacing w:after="40" w:before="0"/>
        <w:ind w:left="454"/>
      </w:pPr>
      <w:hyperlink w:anchor="toc_bm_167">
        <w:r>
          <w:rPr>
            <w:rFonts w:ascii="Calibri" w:hAnsi="Calibri"/>
            <w:color w:val="0B57D0"/>
            <w:u w:val="single"/>
            <w:sz w:val="21"/>
          </w:rPr>
          <w:t xml:space="preserve">21.2 Πηγές τεκμηρίωσης</w:t>
        </w:r>
      </w:hyperlink>
    </w:p>
    <w:p>
      <w:pPr>
        <w:spacing w:after="40" w:before="0"/>
        <w:ind w:left="454"/>
      </w:pPr>
      <w:hyperlink w:anchor="toc_bm_168">
        <w:r>
          <w:rPr>
            <w:rFonts w:ascii="Calibri" w:hAnsi="Calibri"/>
            <w:color w:val="0B57D0"/>
            <w:u w:val="single"/>
            <w:sz w:val="21"/>
          </w:rPr>
          <w:t xml:space="preserve">21.3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δύο structs του project χωρούν άνετα: </w:t>
      </w:r>
      <w:r>
        <w:rPr>
          <w:rFonts w:ascii="Consolas" w:hAnsi="Consolas"/>
          <w:b w:val="0"/>
          <w:i w:val="0"/>
          <w:sz w:val="19"/>
          <w:shd w:val="clear" w:color="auto" w:fill="EDEDED"/>
        </w:rPr>
        <w:t>MeshBeacon</w:t>
      </w:r>
      <w:r>
        <w:rPr>
          <w:b w:val="0"/>
          <w:i w:val="0"/>
        </w:rPr>
        <w:t xml:space="preserve"> (19 bytes) και </w:t>
      </w:r>
      <w:r>
        <w:rPr>
          <w:rFonts w:ascii="Consolas" w:hAnsi="Consolas"/>
          <w:b w:val="0"/>
          <w:i w:val="0"/>
          <w:sz w:val="19"/>
          <w:shd w:val="clear" w:color="auto" w:fill="EDEDED"/>
        </w:rPr>
        <w:t>MeshDataPacket</w:t>
      </w:r>
      <w:r>
        <w:rPr>
          <w:b w:val="0"/>
          <w:i w:val="0"/>
        </w:rPr>
        <w:t xml:space="preserve">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Πηγή: </w:t>
      </w:r>
      <w:r>
        <w:rPr>
          <w:rFonts w:ascii="Consolas" w:hAnsi="Consolas"/>
          <w:b w:val="0"/>
          <w:i w:val="0"/>
          <w:sz w:val="19"/>
          <w:shd w:val="clear" w:color="auto" w:fill="EDEDED"/>
        </w:rPr>
        <w:t>firmware/libraries/GreenhouseMesh/mesh_node.h</w:t>
      </w:r>
      <w:r>
        <w:rPr>
          <w:b w:val="0"/>
          <w:i w:val="0"/>
        </w:rPr>
        <w:t xml:space="preserve"> και </w:t>
      </w:r>
      <w:r>
        <w:rPr>
          <w:rFonts w:ascii="Consolas" w:hAnsi="Consolas"/>
          <w:b w:val="0"/>
          <w:i w:val="0"/>
          <w:sz w:val="19"/>
          <w:shd w:val="clear" w:color="auto" w:fill="EDEDED"/>
        </w:rPr>
        <w:t>mesh_config.h</w:t>
      </w:r>
      <w:r>
        <w:rPr>
          <w:b w:val="0"/>
          <w:i w:val="0"/>
        </w:rPr>
        <w:t>.</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Broadcast, πάντα plaintext. Μόνο ανακάλυψη γειτόνων + διαφήμιση rank.</w:t>
        <w:br/>
        <w:t>typedef struct __attribute__((packed)) {</w:t>
        <w:br/>
        <w:t xml:space="preserve">  uint8_t  magic;               // MESH_MAGIC = 0x47 ('G')</w:t>
        <w:br/>
        <w:t xml:space="preserve">  uint8_t  mac[6];               // MAC αποστολέα</w:t>
        <w:br/>
        <w:t xml:space="preserve">  uint8_t  rank;                 // τρέχον rank (255 = unrouted)</w:t>
        <w:br/>
        <w:t xml:space="preserve">  uint16_t seq;</w:t>
        <w:br/>
        <w:t xml:space="preserve">  uint32_t beacon_interval_ms;</w:t>
        <w:br/>
        <w:t xml:space="preserve">  uint32_t window_duration_ms;   // forward-compat για μελλοντικό deep sleep Phase 2</w:t>
        <w:br/>
        <w:t xml:space="preserve">  uint8_t  flags;                // bit0 MESH_FLAG_SLEEPY</w:t>
        <w:br/>
        <w:t>} MeshBeacon;                    // 19 bytes</w:t>
        <w:br/>
        <w:br/>
        <w:t>// Unicast προς τον επιλεγμένο γονέα, πάντα κρυπτογραφημένο.</w:t>
        <w:br/>
        <w:t>typedef struct __attribute__((packed)) {</w:t>
        <w:br/>
        <w:t xml:space="preserve">  uint8_t      magic;</w:t>
        <w:br/>
        <w:t xml:space="preserve">  uint8_t      origin_mac[6];    // ποιος μέτρησε (όχι ο ενδιάμεσος relay)</w:t>
        <w:br/>
        <w:t xml:space="preserve">  uint8_t      origin_rank;</w:t>
        <w:br/>
        <w:t xml:space="preserve">  uint8_t      ttl;</w:t>
        <w:br/>
        <w:t xml:space="preserve">  uint16_t     seq;</w:t>
        <w:br/>
        <w:t xml:space="preserve">  SensorPacket payload;           // {temperature, humidity, soil_moisture}</w:t>
        <w:br/>
        <w:t xml:space="preserve">  uint16_t     battery_mv;</w:t>
        <w:br/>
        <w:t xml:space="preserve">  uint8_t      parent_mac[6];</w:t>
        <w:br/>
        <w:t xml:space="preserve">  int8_t       parent_rssi;</w:t>
        <w:br/>
        <w:t xml:space="preserve">  uint8_t      flags;</w:t>
        <w:br/>
        <w:t>} MeshDataPacket;                 // 33 bytes</w:t>
      </w:r>
    </w:p>
    <w:p>
      <w:pPr>
        <w:spacing w:after="120"/>
        <w:jc w:val="both"/>
      </w:pPr>
      <w:r>
        <w:rPr>
          <w:b w:val="0"/>
          <w:i w:val="0"/>
        </w:rPr>
        <w:t>Το μέγεθος (19 έναντι 33 bytes) λειτουργεί ως έμμεσος διαχωριστής τύπου μηνύματος στο callback λήψης κάθε firmware.</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non-bridge κόμβος κρατά static globals: το τρέχον </w:t>
      </w:r>
      <w:r>
        <w:rPr>
          <w:rFonts w:ascii="Consolas" w:hAnsi="Consolas"/>
          <w:b w:val="0"/>
          <w:i w:val="0"/>
          <w:sz w:val="19"/>
          <w:shd w:val="clear" w:color="auto" w:fill="EDEDED"/>
        </w:rPr>
        <w:t>meshMyRank</w:t>
      </w:r>
      <w:r>
        <w:rPr>
          <w:b w:val="0"/>
          <w:i w:val="0"/>
        </w:rPr>
        <w:t xml:space="preserve"> (255 = unrouted), τον index του τρέχοντος γονέα στο </w:t>
      </w:r>
      <w:r>
        <w:rPr>
          <w:rFonts w:ascii="Consolas" w:hAnsi="Consolas"/>
          <w:b w:val="0"/>
          <w:i w:val="0"/>
          <w:sz w:val="19"/>
          <w:shd w:val="clear" w:color="auto" w:fill="EDEDED"/>
        </w:rPr>
        <w:t>TRUSTED_NODES[]</w:t>
      </w:r>
      <w:r>
        <w:rPr>
          <w:b w:val="0"/>
          <w:i w:val="0"/>
        </w:rPr>
        <w:t xml:space="preserve">, τα στοιχεία του γονέα (rank/RSSI/interval, ανανεώνονται σε κάθε ακουσμένο beacon), το τρέχον trickle interval (2000-60000ms), τον χρόνο τελευταίου beacon ανά γνωστό γείτονα, μια δαχτυλιδωτή cache 32 εγγραφών </w:t>
      </w:r>
      <w:r>
        <w:rPr>
          <w:rFonts w:ascii="Consolas" w:hAnsi="Consolas"/>
          <w:b w:val="0"/>
          <w:i w:val="0"/>
          <w:sz w:val="19"/>
          <w:shd w:val="clear" w:color="auto" w:fill="EDEDED"/>
        </w:rPr>
        <w:t>(mac, seq, ms)</w:t>
      </w:r>
      <w:r>
        <w:rPr>
          <w:b w:val="0"/>
          <w:i w:val="0"/>
        </w:rPr>
        <w:t xml:space="preserve"> για de-dup, και έναν δαχτυλιδωτό buffer 10 εγγραφών </w:t>
      </w:r>
      <w:r>
        <w:rPr>
          <w:rFonts w:ascii="Consolas" w:hAnsi="Consolas"/>
          <w:b w:val="0"/>
          <w:i w:val="0"/>
          <w:sz w:val="19"/>
          <w:shd w:val="clear" w:color="auto" w:fill="EDEDED"/>
        </w:rPr>
        <w:t>MeshDataPacket</w:t>
      </w:r>
      <w:r>
        <w:rPr>
          <w:b w:val="0"/>
          <w:i w:val="0"/>
        </w:rPr>
        <w:t xml:space="preserve"> για τις δικές του μετρήσεις όσο είναι unrouted. Η γέφυρα δεν έχει καθόλου αυτή τη λογική επιλογής γονέα — είναι πάντα </w:t>
      </w:r>
      <w:r>
        <w:rPr>
          <w:rFonts w:ascii="Consolas" w:hAnsi="Consolas"/>
          <w:b w:val="0"/>
          <w:i w:val="0"/>
          <w:sz w:val="19"/>
          <w:shd w:val="clear" w:color="auto" w:fill="EDEDED"/>
        </w:rPr>
        <w:t>rank = 0</w:t>
      </w:r>
      <w:r>
        <w:rPr>
          <w:b w:val="0"/>
          <w:i w:val="0"/>
        </w:rPr>
        <w:t>, hardcoded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όταν ληφθεί beacon B από MAC src:</w:t>
        <w:br/>
        <w:t xml:space="preserve">  αν src δεν είναι στο TRUSTED_NODES[]: αγνόησέ το εντελώς, return</w:t>
        <w:br/>
        <w:br/>
        <w:t xml:space="preserve">  αν B.flags έχει MESH_FLAG_SLEEPY:</w:t>
        <w:br/>
        <w:t xml:space="preserve">      // κόμβος μπαταρίας = μόνο φύλλο· ποτέ γίνεται γονέας</w:t>
        <w:br/>
        <w:t xml:space="preserve">      αν src == τρέχων_γονέας: drop τον γονέα, ξαναγίνε unrouted</w:t>
        <w:br/>
        <w:t xml:space="preserve">      return</w:t>
        <w:br/>
        <w:br/>
        <w:t xml:space="preserve">  αν src == τρέχων_γονέας:</w:t>
        <w:br/>
        <w:t xml:space="preserve">      ανανέωσε liveness/rssi/interval</w:t>
        <w:br/>
        <w:t xml:space="preserve">      αν B.rank == UNROUTED: drop τον γονέα, ξαναγίνε unrouted</w:t>
        <w:br/>
        <w:t xml:space="preserve">      αλλιώς αν B.rank + 1 != το_δικό_μου_rank: ακολούθησε την αλλαγή rank</w:t>
        <w:br/>
        <w:t xml:space="preserve">      return</w:t>
        <w:br/>
        <w:br/>
        <w:t xml:space="preserve">  // src είναι πιθανός νέος γονέας</w:t>
        <w:br/>
        <w:t xml:space="preserve">  αν B.rank &gt;= το_δικό_μου_rank: απόρριψε — ΚΑΝΟΝΑΣ ΑΥΣΤΗΡΗΣ ΤΑΞΗΣ, return</w:t>
        <w:br/>
        <w:t xml:space="preserve">  αν έχω ήδη γονέα ΚΑΙ ο νέος δεν είναι καλύτερος: απόρριψε, return</w:t>
        <w:br/>
        <w:br/>
        <w:t xml:space="preserve">  υιοθέτησε τον src ως νέο γονέα: rank = B.rank + 1, επαναφορά trickle timer</w:t>
      </w:r>
    </w:p>
    <w:p>
      <w:pPr>
        <w:spacing w:after="120"/>
        <w:jc w:val="both"/>
      </w:pPr>
      <w:r>
        <w:rPr>
          <w:b w:val="0"/>
          <w:i w:val="0"/>
        </w:rPr>
        <w:t>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Το TTL (</w:t>
      </w:r>
      <w:r>
        <w:rPr>
          <w:rFonts w:ascii="Consolas" w:hAnsi="Consolas"/>
          <w:b w:val="0"/>
          <w:i w:val="0"/>
          <w:sz w:val="19"/>
          <w:shd w:val="clear" w:color="auto" w:fill="EDEDED"/>
        </w:rPr>
        <w:t>MESH_MAX_TTL</w:t>
      </w:r>
      <w:r>
        <w:rPr>
          <w:b w:val="0"/>
          <w:i w:val="0"/>
        </w:rPr>
        <w:t xml:space="preserve">) παραμένει ως δεύτερη γραμμή άμυνας («defense in depth»), όχι κύριος μηχανισμός — προστατεύει μόνο θεωρητικά transient race conditions σε αλλαγή γονέα, όχι πραγματικούς δομικούς βρόχους. Το TTL είναι πλέον </w:t>
      </w:r>
      <w:r>
        <w:rPr>
          <w:b/>
          <w:i w:val="0"/>
        </w:rPr>
        <w:t>προσαρμοστικό ανά πακέτο</w:t>
      </w:r>
      <w:r>
        <w:rPr>
          <w:b w:val="0"/>
          <w:i w:val="0"/>
        </w:rPr>
        <w:t xml:space="preserve"> (</w:t>
      </w:r>
      <w:r>
        <w:rPr>
          <w:rFonts w:ascii="Consolas" w:hAnsi="Consolas"/>
          <w:b w:val="0"/>
          <w:i w:val="0"/>
          <w:sz w:val="19"/>
          <w:shd w:val="clear" w:color="auto" w:fill="EDEDED"/>
        </w:rPr>
        <w:t>meshMyRank + MESH_TTL_MARGIN</w:t>
      </w:r>
      <w:r>
        <w:rPr>
          <w:b w:val="0"/>
          <w:i w:val="0"/>
        </w:rPr>
        <w:t xml:space="preserve">, όπου </w:t>
      </w:r>
      <w:r>
        <w:rPr>
          <w:rFonts w:ascii="Consolas" w:hAnsi="Consolas"/>
          <w:b w:val="0"/>
          <w:i w:val="0"/>
          <w:sz w:val="19"/>
          <w:shd w:val="clear" w:color="auto" w:fill="EDEDED"/>
        </w:rPr>
        <w:t>MESH_TTL_MARGIN = 2</w:t>
      </w:r>
      <w:r>
        <w:rPr>
          <w:b w:val="0"/>
          <w:i w:val="0"/>
        </w:rPr>
        <w:t>) αντί για σταθερή global σταθερά — η παλιά σταθερή τιμή 4 έριχνε σιωπηλά πακέτα από κόμβους με rank ≥ 6, περιορίζοντας δομικά το δίκτυο σε ~5 επίπεδα βάθος. Η αλλαγή αφαιρεί εντελώς αυτό το όριο βάθους, χωρίς κόστος ασφάλειας αφού η πραγματική προστασία από βρόχους είναι ο κανόνας αυστηρής τάξης, όχι το TTL.</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Το interval μηδενίζεται σε κάθε ένα από: εκκίνηση κόμβου, απώλεια γονέα, αλλαγή rank του γονέα, νέος γείτονας ακούστηκε για πρώτη φορά, υιοθέτηση νέου γονέα. Αποτέλεσμα: ένα σταθερό δίκτυο συγκλίνει σε 1 beacon ανά κόμβο ανά 60 δευτερόλεπτα· ένα δίκτυο σε αναταραχή εκπέμπει κάθε 2 δευτερόλεπτα μέχρι να ξανασταθεροποιηθεί — το κόστος αερομεταφοράς (και άρα μπαταρίας) είναι ανάλογο της αστάθειας, όχι του χρόνου ρολογιού. Η γέφυρα εξαιρείται από αυτή τη λογική — beacon κάθε σταθερά 2000ms πάντα,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meshRelayData()</w:t>
      </w:r>
      <w:r>
        <w:rPr>
          <w:b w:val="0"/>
          <w:i w:val="0"/>
        </w:rPr>
        <w:t xml:space="preserve">: όταν ένας κόμβος λάβει </w:t>
      </w:r>
      <w:r>
        <w:rPr>
          <w:rFonts w:ascii="Consolas" w:hAnsi="Consolas"/>
          <w:b w:val="0"/>
          <w:i w:val="0"/>
          <w:sz w:val="19"/>
          <w:shd w:val="clear" w:color="auto" w:fill="EDEDED"/>
        </w:rPr>
        <w:t>MeshDataPacket</w:t>
      </w:r>
      <w:r>
        <w:rPr>
          <w:b w:val="0"/>
          <w:i w:val="0"/>
        </w:rPr>
        <w:t xml:space="preserve"> απευθυνόμενο στον εαυτό του, το προωθεί αμετάβλητο (εκτός από </w:t>
      </w:r>
      <w:r>
        <w:rPr>
          <w:rFonts w:ascii="Consolas" w:hAnsi="Consolas"/>
          <w:b w:val="0"/>
          <w:i w:val="0"/>
          <w:sz w:val="19"/>
          <w:shd w:val="clear" w:color="auto" w:fill="EDEDED"/>
        </w:rPr>
        <w:t>ttl--</w:t>
      </w:r>
      <w:r>
        <w:rPr>
          <w:b w:val="0"/>
          <w:i w:val="0"/>
        </w:rPr>
        <w:t xml:space="preserve">) στον δικό του τρέχοντα γονέα. Το </w:t>
      </w:r>
      <w:r>
        <w:rPr>
          <w:rFonts w:ascii="Consolas" w:hAnsi="Consolas"/>
          <w:b w:val="0"/>
          <w:i w:val="0"/>
          <w:sz w:val="19"/>
          <w:shd w:val="clear" w:color="auto" w:fill="EDEDED"/>
        </w:rPr>
        <w:t>origin_mac</w:t>
      </w:r>
      <w:r>
        <w:rPr>
          <w:b w:val="0"/>
          <w:i w:val="0"/>
        </w:rPr>
        <w:t xml:space="preserve"> δεν αλλάζει ποτέ κατά μήκος της αλυσίδας relay.</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Αν δεν υπάρχει γονέας, η μέτρηση δεν χάνεται — μπαίνει σε δαχτυλίδι 10 θέσεων στη RAM (παλιότερη διαγράφεται όταν γεμίσει). Μόλις βρεθεί γονέας ξανά, το επόμενο κάλεσμα αδειάζει πρώτα τον buffer πριν στείλει τη νέα μέτρηση. Ο buffer δεν επιβιώνει reboot — αμιγώς RAM.</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Η γέφυρα κρατά χρόνο-τελευταίας-εμφάνισης / κατάσταση-online ανά </w:t>
      </w:r>
      <w:r>
        <w:rPr>
          <w:rFonts w:ascii="Consolas" w:hAnsi="Consolas"/>
          <w:b w:val="0"/>
          <w:i w:val="0"/>
          <w:sz w:val="19"/>
          <w:shd w:val="clear" w:color="auto" w:fill="EDEDED"/>
        </w:rPr>
        <w:t>origin_mac</w:t>
      </w:r>
      <w:r>
        <w:rPr>
          <w:b w:val="0"/>
          <w:i w:val="0"/>
        </w:rPr>
        <w:t xml:space="preserve"> (</w:t>
      </w:r>
      <w:r>
        <w:rPr>
          <w:b/>
          <w:i w:val="0"/>
        </w:rPr>
        <w:t>όχι</w:t>
      </w:r>
      <w:r>
        <w:rPr>
          <w:b w:val="0"/>
          <w:i w:val="0"/>
        </w:rPr>
        <w:t xml:space="preserve"> ανά άμεσο αποστολέα — σημαντικό όταν υπάρχει relay). Ελέγχεται κάθε 1000ms: αν </w:t>
      </w:r>
      <w:r>
        <w:rPr>
          <w:rFonts w:ascii="Consolas" w:hAnsi="Consolas"/>
          <w:b w:val="0"/>
          <w:i w:val="0"/>
          <w:sz w:val="19"/>
          <w:shd w:val="clear" w:color="auto" w:fill="EDEDED"/>
        </w:rPr>
        <w:t>(now − lastSeenMs) &gt; MESH_OFFLINE_AFTER(3) × αναμενόμενο_interval</w:t>
      </w:r>
      <w:r>
        <w:rPr>
          <w:b w:val="0"/>
          <w:i w:val="0"/>
        </w:rPr>
        <w:t xml:space="preserve">, και ο κόμβος ήταν online, δημοσιεύεται «offline». Αυτό είναι </w:t>
      </w:r>
      <w:r>
        <w:rPr>
          <w:b/>
          <w:i w:val="0"/>
        </w:rPr>
        <w:t>data-arrival-based</w:t>
      </w:r>
      <w:r>
        <w:rPr>
          <w:b w:val="0"/>
          <w:i w:val="0"/>
        </w:rPr>
        <w:t>, όχι beacon-based — ένας κόμβος που στέλνει δεδομένα μέσω relay ανανεώνει κανονικά τη ζωντάνια του. Γνωστός, αποδεκτός περιορισμός: μια σειρά αποτυχημένων αναγνώσεων DHT (NaN) μπορεί να δείξει ψευδώς offline έναν κόμβο που στην πραγματικότητα ζει και συνεχίζει να κάνει beacon κανονικά — αντιμετωπίστηκε μερικώς με το να στέλνεται η μέτρηση ακόμα κι όταν το DHT αποτυγχάνει, ώστε τουλάχιστον η ζωντάνια να παραμένει ενημερωμένη.</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15 λεπτά ανάμεσα σε μετρήσεις αντί να τρέχουν με το ράδιο μόνιμα ενεργό. Ένας κόμβος sleepy δεν γίνεται </w:t>
      </w:r>
      <w:r>
        <w:rPr>
          <w:b/>
          <w:i w:val="0"/>
        </w:rPr>
        <w:t>ποτέ</w:t>
      </w:r>
      <w:r>
        <w:rPr>
          <w:b w:val="0"/>
          <w:i w:val="0"/>
        </w:rPr>
        <w:t xml:space="preserve"> γονέας (</w:t>
      </w:r>
      <w:r>
        <w:rPr>
          <w:rFonts w:ascii="Consolas" w:hAnsi="Consolas"/>
          <w:b w:val="0"/>
          <w:i w:val="0"/>
          <w:sz w:val="19"/>
          <w:shd w:val="clear" w:color="auto" w:fill="EDEDED"/>
        </w:rPr>
        <w:t>MESH_FLAG_SLEEPY</w:t>
      </w:r>
      <w:r>
        <w:rPr>
          <w:b w:val="0"/>
          <w:i w:val="0"/>
        </w:rPr>
        <w:t xml:space="preserve"> bit στο beacon) — ο ρόλος του μηχανισμού είναι να καταγράφει τη ζωντάνια του γείτονα αλλά να μην τον εμπιστεύεται ποτέ ως relay, αφού το ράδιό του πρόκειται να σβήσει.</w:t>
      </w:r>
    </w:p>
    <w:p>
      <w:pPr>
        <w:spacing w:after="120"/>
        <w:jc w:val="both"/>
      </w:pPr>
      <w:r>
        <w:rPr>
          <w:b w:val="0"/>
          <w:i w:val="0"/>
        </w:rPr>
        <w:t xml:space="preserve">Κάθε κύκλος αφύπνισης: αποκατάσταση κατάστασης από RTC μνήμη (seq counters, υπόμνημα γονέα, κανάλι WiFi, buffer μετρήσεων — επιβιώνουν τον ύπνο αλλά όχι διακοπή ρεύματος)· ενεργοποίηση αισθητήρων ταυτόχρονα με την προετοιμασία του radio (επικάλυψη που κερδίζει ~1-1.5s ενεργού χρόνου ανά αφύπνιση)· ένα sleepy-flagged beacon αφύπνισης που κάνει trickle-reset στους γύρω, ξύπνιους γείτονες ώστε ο γονέας (ή ένας νέος υποψήφιος) να ακουστεί μέσα στο παράθυρο προθέρμανσης· έλεγχος επιβεβαίωσης αποστολής με φραγμένο fallback επανανακάλυψης αν αποτύχει· σκληρό backstop 10 δευτερολέπτων μέγιστου ξύπνιου χρόνου, όπου κάθε πιθανή έξοδος (ακόμα και αποτυχία αρχικοποίησης ESP-NOW) διατηρεί κατάσταση και κοιμάται — ποτέ βρόχος επανεκκίνησης, που θα αδειάζε μια μπαταρία σε ώρες. Δύο επιπλέον εγγυήσεις προστέθηκαν κατά την υλοποίηση πέρα από το αρχικό σχέδιο: μια ανεπιβεβαίωτη μέτρηση ξαναμπαίνει στην ουρά με το </w:t>
      </w:r>
      <w:r>
        <w:rPr>
          <w:b/>
          <w:i w:val="0"/>
        </w:rPr>
        <w:t>ίδιο</w:t>
      </w:r>
      <w:r>
        <w:rPr>
          <w:b w:val="0"/>
          <w:i w:val="0"/>
        </w:rPr>
        <w:t xml:space="preserve"> seq (η cache de-dup της γέφυρας το απορρίπτει αν η «αποτυχία» ήταν απλώς χαμένο ACK, αλλιώς το retry την παραδίδει), και ένα </w:t>
      </w:r>
      <w:r>
        <w:rPr>
          <w:b/>
          <w:i w:val="0"/>
        </w:rPr>
        <w:t>stale-channel self-heal</w:t>
      </w:r>
      <w:r>
        <w:rPr>
          <w:b w:val="0"/>
          <w:i w:val="0"/>
        </w:rPr>
        <w:t>: 2 συνεχόμενες σιωπηλές αφυπνίσεις αναγκάζουν πλήρη επανασάρωση, ώστε μια αλλαγή καναλιού ενώ ο κόμβος κοιμάται να μην τον απομονώσει μόνιμα.</w:t>
      </w:r>
    </w:p>
    <w:p>
      <w:pPr>
        <w:spacing w:after="120"/>
        <w:jc w:val="both"/>
      </w:pPr>
      <w:r>
        <w:rPr>
          <w:b w:val="0"/>
          <w:i w:val="0"/>
        </w:rPr>
        <w:t>Ένα μελλοντικό Phase 2 (συγχρονισμένα παράθυρα αφύπνισης, ώστε και κόμβοι ικανοί για relay να μπορούν να κοιμούνται) παραμένει σκόπιμα σχεδιασμένο αλλά όχι υλοποιημένο — αναλύεται στο Κεφάλαιο 18.</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κλειδιά, </w:t>
            </w:r>
            <w:r>
              <w:rPr>
                <w:rFonts w:ascii="Calibri" w:hAnsi="Calibri"/>
                <w:b w:val="0"/>
                <w:i w:val="0"/>
                <w:sz w:val="18"/>
                <w:shd w:val="clear" w:color="auto" w:fill="EDEDED"/>
              </w:rPr>
              <w:t>TRUSTED_NODES[]</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ind w:left="454"/>
        <w:pBdr>
          <w:left w:val="single" w:sz="18" w:space="8" w:color="2E7D32"/>
        </w:pBdr>
      </w:pPr>
      <w:r>
        <w:rPr>
          <w:b w:val="0"/>
          <w:i/>
          <w:color w:val="555555"/>
        </w:rPr>
        <w:t xml:space="preserve">Ανάλυση σχεδιασμού, γραμμένη στις 2026-08-12. </w:t>
      </w:r>
      <w:r>
        <w:rPr>
          <w:b/>
          <w:i/>
          <w:color w:val="555555"/>
        </w:rPr>
        <w:t>Τίποτα από όσα περιγράφονται εδώ δεν έχει υλοποιηθεί</w:t>
      </w:r>
      <w:r>
        <w:rPr>
          <w:b w:val="0"/>
          <w:i/>
          <w:color w:val="555555"/>
        </w:rPr>
        <w:t xml:space="preserve"> — είναι απάντηση στο «γιατί δεν μπορεί ο χρήστης να προσθέσει απλά κι άλλους αισθητήρες;» και «τι θα χρειαζόταν για πραγματικό προϊόν;», όχι πλάνο εργασίας.</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val="0"/>
          <w:i w:val="0"/>
        </w:rPr>
        <w:t>Τρεις περιορισμοί, με διαφορετική αιτία ο καθένας — όλα επαληθευμένα στον κώδικα.</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val="0"/>
          <w:i w:val="0"/>
        </w:rPr>
        <w:t>*</w:t>
      </w:r>
      <w:r>
        <w:rPr>
          <w:b w:val="0"/>
          <w:i/>
        </w:rPr>
        <w:t xml:space="preserve">Κρυπτογράφηση end-to-end αισθητήρας→hub, με το ESP-NOW </w:t>
      </w:r>
      <w:r>
        <w:rPr>
          <w:b w:val="0"/>
          <w:i w:val="0"/>
        </w:rPr>
        <w:t>χωρίς</w:t>
      </w:r>
      <w:r>
        <w:rPr>
          <w:b w:val="0"/>
          <w:i/>
        </w:rPr>
        <w:t xml:space="preserve"> δική του κρυπτογράφηση.</w:t>
      </w:r>
      <w:r>
        <w:rPr>
          <w:b w:val="0"/>
          <w:i/>
        </w:rPr>
        <w:t xml:space="preserve"> Τι διαβάζει πραγματικά ένας relay σήμερα (</w:t>
      </w:r>
      <w:r>
        <w:rPr>
          <w:rFonts w:ascii="Consolas" w:hAnsi="Consolas"/>
          <w:b w:val="0"/>
          <w:i/>
          <w:sz w:val="19"/>
          <w:shd w:val="clear" w:color="auto" w:fill="EDEDED"/>
        </w:rPr>
        <w:t>meshRelayData()</w:t>
      </w:r>
      <w:r>
        <w:rPr>
          <w:b w:val="0"/>
          <w:i/>
        </w:rPr>
        <w:t xml:space="preserve">): </w:t>
      </w:r>
      <w:r>
        <w:rPr>
          <w:rFonts w:ascii="Consolas" w:hAnsi="Consolas"/>
          <w:b w:val="0"/>
          <w:i/>
          <w:sz w:val="19"/>
          <w:shd w:val="clear" w:color="auto" w:fill="EDEDED"/>
        </w:rPr>
        <w:t>magic</w:t>
      </w:r>
      <w:r>
        <w:rPr>
          <w:b w:val="0"/>
          <w:i/>
        </w:rPr>
        <w:t xml:space="preserve"> (έγκυρο πακέτο;), </w:t>
      </w:r>
      <w:r>
        <w:rPr>
          <w:rFonts w:ascii="Consolas" w:hAnsi="Consolas"/>
          <w:b w:val="0"/>
          <w:i/>
          <w:sz w:val="19"/>
          <w:shd w:val="clear" w:color="auto" w:fill="EDEDED"/>
        </w:rPr>
        <w:t>origin_mac</w:t>
      </w:r>
      <w:r>
        <w:rPr>
          <w:b w:val="0"/>
          <w:i/>
        </w:rPr>
        <w:t>+</w:t>
      </w:r>
      <w:r>
        <w:rPr>
          <w:rFonts w:ascii="Consolas" w:hAnsi="Consolas"/>
          <w:b w:val="0"/>
          <w:i/>
          <w:sz w:val="19"/>
          <w:shd w:val="clear" w:color="auto" w:fill="EDEDED"/>
        </w:rPr>
        <w:t>seq</w:t>
      </w:r>
      <w:r>
        <w:rPr>
          <w:b w:val="0"/>
          <w:i/>
        </w:rPr>
        <w:t xml:space="preserve"> (έλεγχος διπλοτύπων), </w:t>
      </w:r>
      <w:r>
        <w:rPr>
          <w:rFonts w:ascii="Consolas" w:hAnsi="Consolas"/>
          <w:b w:val="0"/>
          <w:i/>
          <w:sz w:val="19"/>
          <w:shd w:val="clear" w:color="auto" w:fill="EDEDED"/>
        </w:rPr>
        <w:t>ttl</w:t>
      </w:r>
      <w:r>
        <w:rPr>
          <w:b w:val="0"/>
          <w:i/>
        </w:rPr>
        <w:t xml:space="preserve"> (μειώνεται, πετιέται στο 0) — το </w:t>
      </w:r>
      <w:r>
        <w:rPr>
          <w:rFonts w:ascii="Consolas" w:hAnsi="Consolas"/>
          <w:b w:val="0"/>
          <w:i/>
          <w:sz w:val="19"/>
          <w:shd w:val="clear" w:color="auto" w:fill="EDEDED"/>
        </w:rPr>
        <w:t>payload</w:t>
      </w:r>
      <w:r>
        <w:rPr>
          <w:b w:val="0"/>
          <w:i/>
        </w:rPr>
        <w:t xml:space="preserve">, </w:t>
      </w:r>
      <w:r>
        <w:rPr>
          <w:rFonts w:ascii="Consolas" w:hAnsi="Consolas"/>
          <w:b w:val="0"/>
          <w:i/>
          <w:sz w:val="19"/>
          <w:shd w:val="clear" w:color="auto" w:fill="EDEDED"/>
        </w:rPr>
        <w:t>battery_mv</w:t>
      </w:r>
      <w:r>
        <w:rPr>
          <w:b w:val="0"/>
          <w:i/>
        </w:rPr>
        <w:t xml:space="preserve">, </w:t>
      </w:r>
      <w:r>
        <w:rPr>
          <w:rFonts w:ascii="Consolas" w:hAnsi="Consolas"/>
          <w:b w:val="0"/>
          <w:i/>
          <w:sz w:val="19"/>
          <w:shd w:val="clear" w:color="auto" w:fill="EDEDED"/>
        </w:rPr>
        <w:t>parent_rssi</w:t>
      </w:r>
      <w:r>
        <w:rPr>
          <w:b w:val="0"/>
          <w:i/>
        </w:rPr>
        <w:t xml:space="preserve">, </w:t>
      </w:r>
      <w:r>
        <w:rPr>
          <w:rFonts w:ascii="Consolas" w:hAnsi="Consolas"/>
          <w:b w:val="0"/>
          <w:i/>
          <w:sz w:val="19"/>
          <w:shd w:val="clear" w:color="auto" w:fill="EDEDED"/>
        </w:rPr>
        <w:t>flags</w:t>
      </w:r>
      <w:r>
        <w:rPr>
          <w:b w:val="0"/>
          <w:i/>
        </w:rPr>
        <w:t xml:space="preserve"> προωθούνται αυτούσια, </w:t>
      </w:r>
      <w:r>
        <w:rPr>
          <w:b w:val="0"/>
          <w:i/>
        </w:rPr>
        <w:t>δεν διαβάζονται</w:t>
      </w:r>
      <w:r>
        <w:rPr>
          <w:b w:val="0"/>
          <w:i w:val="0"/>
        </w:rPr>
        <w:t>*. Ο relay στέλνει στον δικό του γονέα — ο προορισμός δεν είναι καν μέσα στο πακέτο. Άρα δεν έχει κανέναν λόγο να μπορεί να αποκρυπτογραφήσει.</w:t>
      </w:r>
    </w:p>
    <w:p>
      <w:pPr>
        <w:spacing w:after="120"/>
        <w:jc w:val="both"/>
      </w:pPr>
      <w:r>
        <w:rPr>
          <w:b w:val="0"/>
          <w:i w:val="0"/>
        </w:rPr>
        <w:t>Νέα μορφή πακέτου: header καθαρό/αυθεντικοποιημένο (magic, origin_mac, ttl, seq) + σώμα κρυπτογραφημένο (μετρήσεις, μπαταρία, rssi, rank, flags) + auth tag. Μέγεθος 33→~49 bytes — άνετα εντός του ορίου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pStyle w:val="Heading2"/>
      </w:pPr>
      <w:bookmarkStart w:id="149" w:name="toc_bm_149"/>
      <w:r>
        <w:rPr>
          <w:b w:val="0"/>
          <w:i w:val="0"/>
        </w:rPr>
        <w:t>19.3 Οι υπόλοιπες τρεις αλλαγές</w:t>
      </w:r>
      <w:bookmarkEnd w:id="149"/>
    </w:p>
    <w:p>
      <w:pPr>
        <w:spacing w:after="120"/>
        <w:jc w:val="both"/>
      </w:pPr>
      <w:r>
        <w:rPr>
          <w:b/>
          <w:i w:val="0"/>
        </w:rPr>
        <w:t>Λίστα εμπιστοσύνης στη μνήμη, όχι στο πρόγραμμα.</w:t>
      </w:r>
      <w:r>
        <w:rPr>
          <w:b w:val="0"/>
          <w:i w:val="0"/>
        </w:rPr>
        <w:t xml:space="preserve"> Το </w:t>
      </w:r>
      <w:r>
        <w:rPr>
          <w:rFonts w:ascii="Consolas" w:hAnsi="Consolas"/>
          <w:b w:val="0"/>
          <w:i w:val="0"/>
          <w:sz w:val="19"/>
          <w:shd w:val="clear" w:color="auto" w:fill="EDEDED"/>
        </w:rPr>
        <w:t>TRUSTED_NODES[]</w:t>
      </w:r>
      <w:r>
        <w:rPr>
          <w:b w:val="0"/>
          <w:i w:val="0"/>
        </w:rPr>
        <w:t xml:space="preserve"> μετακομίζει στη NVS flash της γέφυρας· το Pi τη στέλνει μέσω της γραμμής UART που ήδη υπάρχει (νέα εντολή τύπου </w:t>
      </w:r>
      <w:r>
        <w:rPr>
          <w:rFonts w:ascii="Consolas" w:hAnsi="Consolas"/>
          <w:b w:val="0"/>
          <w:i w:val="0"/>
          <w:sz w:val="19"/>
          <w:shd w:val="clear" w:color="auto" w:fill="EDEDED"/>
        </w:rPr>
        <w:t>{"type":"add_node",...}</w:t>
      </w:r>
      <w:r>
        <w:rPr>
          <w:b w:val="0"/>
          <w:i w:val="0"/>
        </w:rPr>
        <w:t xml:space="preserve"> δίπλα στα υπάρχοντα). Οι edge nodes δεν χρειάζονται πια καθόλου λίστα — ξέρουν μόνο το δικό τους κλειδί και ποιος είναι το hub.</w:t>
      </w:r>
    </w:p>
    <w:p>
      <w:pPr>
        <w:spacing w:after="120"/>
        <w:jc w:val="both"/>
      </w:pPr>
      <w:r>
        <w:rPr>
          <w:b/>
          <w:i w:val="0"/>
        </w:rPr>
        <w:t>Κλειδιά ανά συσκευή + QR commissioning.</w:t>
      </w:r>
      <w:r>
        <w:rPr>
          <w:b w:val="0"/>
          <w:i w:val="0"/>
        </w:rPr>
        <w:t xml:space="preserve"> Κάθε αισθητήρας φεύγει με δικό του κλειδί, τυπωμένο ως QR στο κουτί. Ίδιο μοτίβο με το ήδη υπάρχον κινητό↔Pi ζευγάρωμα (QR που κουβαλά ταυτότητα out-of-band + PIN + χρονικό παράθυρο). Κλοπή μιας συσκευής = χάνεις μία, όχι όλο το δίκτυο.</w:t>
      </w:r>
    </w:p>
    <w:p>
      <w:pPr>
        <w:spacing w:after="120"/>
        <w:jc w:val="both"/>
      </w:pPr>
      <w:r>
        <w:rPr>
          <w:b/>
          <w:i w:val="0"/>
        </w:rPr>
        <w:t>OTA (ενημερώσεις από απόσταση).</w:t>
      </w:r>
      <w:r>
        <w:rPr>
          <w:b w:val="0"/>
          <w:i w:val="0"/>
        </w:rPr>
        <w:t xml:space="preserve"> Σήμερα κάθε αλλαγή firmware θέλει φυσική πρόσβαση με καλώδιο σε κάθε κόμβο — αδιανόητο για προϊόν.</w:t>
      </w:r>
    </w:p>
    <w:p>
      <w:pPr>
        <w:pStyle w:val="Heading2"/>
      </w:pPr>
      <w:bookmarkStart w:id="150" w:name="toc_bm_150"/>
      <w:r>
        <w:rPr>
          <w:b w:val="0"/>
          <w:i w:val="0"/>
        </w:rPr>
        <w:t>19.4 Τι θα σπάσει — σε σειρά σοβαρότητας</w:t>
      </w:r>
      <w:bookmarkEnd w:id="150"/>
    </w:p>
    <w:p>
      <w:pPr>
        <w:spacing w:after="120"/>
        <w:jc w:val="both"/>
      </w:pPr>
      <w:r>
        <w:rPr>
          <w:b/>
          <w:i w:val="0"/>
        </w:rPr>
        <w:t>α) Το θεμέλιο δεν έχει αποδειχθεί ακόμα.</w:t>
      </w:r>
      <w:r>
        <w:rPr>
          <w:b w:val="0"/>
          <w:i w:val="0"/>
        </w:rPr>
        <w:t xml:space="preserve"> Κανένας edge node δεν έχει παραδώσει αξιόπιστα μέτρηση μέχρι στιγμής (βλ. Κεφάλαιο 20) — ανεξήγητο. Αλλαγή πρωτοκόλλου τώρα σημαίνει αντιμετώπιση δύο αγνώστων ταυτόχρονα.</w:t>
      </w:r>
    </w:p>
    <w:p>
      <w:pPr>
        <w:spacing w:after="120"/>
        <w:jc w:val="both"/>
      </w:pPr>
      <w:r>
        <w:rPr>
          <w:b/>
          <w:i w:val="0"/>
        </w:rPr>
        <w:t>β) Μία τελευταία «ημέρα σημαίας».</w:t>
      </w:r>
      <w:r>
        <w:rPr>
          <w:b w:val="0"/>
          <w:i w:val="0"/>
        </w:rPr>
        <w:t xml:space="preserve"> Η αλλαγή που τερματίζει το fleet-reflash απαιτεί ένα τελευταίο fleet-reflash, και δεν γίνεται σταδιακά — ένας παλιός κόμβος απορρίπτει τα νέα πακέτα στον έλεγχο μήκους.</w:t>
      </w:r>
    </w:p>
    <w:p>
      <w:pPr>
        <w:spacing w:after="120"/>
        <w:jc w:val="both"/>
      </w:pPr>
      <w:r>
        <w:rPr>
          <w:b/>
          <w:i w:val="0"/>
        </w:rPr>
        <w:t>γ) Το nonce — εδώ γεννιούνται τα σοβαρά κενά.</w:t>
      </w:r>
      <w:r>
        <w:rPr>
          <w:b w:val="0"/>
          <w:i w:val="0"/>
        </w:rPr>
        <w:t xml:space="preserve"> Το </w:t>
      </w:r>
      <w:r>
        <w:rPr>
          <w:rFonts w:ascii="Consolas" w:hAnsi="Consolas"/>
          <w:b w:val="0"/>
          <w:i w:val="0"/>
          <w:sz w:val="19"/>
          <w:shd w:val="clear" w:color="auto" w:fill="EDEDED"/>
        </w:rPr>
        <w:t>seq</w:t>
      </w:r>
      <w:r>
        <w:rPr>
          <w:b w:val="0"/>
          <w:i w:val="0"/>
        </w:rPr>
        <w:t xml:space="preserve"> είναι </w:t>
      </w:r>
      <w:r>
        <w:rPr>
          <w:rFonts w:ascii="Consolas" w:hAnsi="Consolas"/>
          <w:b w:val="0"/>
          <w:i w:val="0"/>
          <w:sz w:val="19"/>
          <w:shd w:val="clear" w:color="auto" w:fill="EDEDED"/>
        </w:rPr>
        <w:t>uint16_t</w:t>
      </w:r>
      <w:r>
        <w:rPr>
          <w:b w:val="0"/>
          <w:i w:val="0"/>
        </w:rPr>
        <w:t xml:space="preserve"> και </w:t>
      </w:r>
      <w:r>
        <w:rPr>
          <w:b/>
          <w:i w:val="0"/>
        </w:rPr>
        <w:t>μηδενίζεται σε κρύα εκκίνηση</w:t>
      </w:r>
      <w:r>
        <w:rPr>
          <w:b w:val="0"/>
          <w:i w:val="0"/>
        </w:rPr>
        <w:t xml:space="preserve"> (ζει σε RTC μνήμη, που επιβιώνει τον ύπνο αλλά όχι διακοπή ρεύματος) — έχει ήδη συμβεί στον πάγκο (κόμβοι σε powerbank έκαναν cold boot αντί για timer wake, γιατί το deep sleep τραβάει τόσο λίγο που το powerbank έκλεινε μόνο του). Αν το </w:t>
      </w:r>
      <w:r>
        <w:rPr>
          <w:rFonts w:ascii="Consolas" w:hAnsi="Consolas"/>
          <w:b w:val="0"/>
          <w:i w:val="0"/>
          <w:sz w:val="19"/>
          <w:shd w:val="clear" w:color="auto" w:fill="EDEDED"/>
        </w:rPr>
        <w:t>seq</w:t>
      </w:r>
      <w:r>
        <w:rPr>
          <w:b w:val="0"/>
          <w:i w:val="0"/>
        </w:rPr>
        <w:t xml:space="preserve"> τροφοδοτούσε το nonce κρυπτογράφησης: ίδιο κλειδί + ίδιο nonce μετά από μια διακοπή ρεύματος = ίδια «κουρτίνα» κρυπτογράφησης — ο επιτιθέμενος βάζει δύο μηνύματα δίπλα-δίπλα, η κουρτίνα αλληλοεξουδετερώνεται, και επειδή οι μετρήσεις είναι προβλέψιμες τα ξεδιαλύνει και τα δύο. Στο AES-GCM η επανάληψη nonce διαρρέει και το κλειδί αυθεντικοποίησης — ο επιτιθέμενος μπορεί να πλαστογραφήσει πακέτα που το hub δέχεται ως γνήσια (π.χ. ψεύτικη «υγρασία εδάφους 5%» → η μηχανή κανόνων ανοίγει το πότισμα). Σήμερα αυτό το bug είναι αθώο (το </w:t>
      </w:r>
      <w:r>
        <w:rPr>
          <w:rFonts w:ascii="Consolas" w:hAnsi="Consolas"/>
          <w:b w:val="0"/>
          <w:i w:val="0"/>
          <w:sz w:val="19"/>
          <w:shd w:val="clear" w:color="auto" w:fill="EDEDED"/>
        </w:rPr>
        <w:t>seq</w:t>
      </w:r>
      <w:r>
        <w:rPr>
          <w:b w:val="0"/>
          <w:i w:val="0"/>
        </w:rPr>
        <w:t xml:space="preserve"> το χρησιμοποιεί μόνο ο έλεγχος διπλοτύπων)· γίνεται κρίσιμο τη στιγμή που χτιστεί κρυπτογράφηση από πάνω. Λύση: αριθμός εκκίνησης αποθηκευμένος σε flash (όχι RTC), αυξανόμενος σε κάθε boot — προσοχή στη φθορά flash, μετρημένη εκ των προτέρων.</w:t>
      </w:r>
    </w:p>
    <w:p>
      <w:pPr>
        <w:spacing w:after="120"/>
        <w:jc w:val="both"/>
      </w:pPr>
      <w:r>
        <w:rPr>
          <w:b/>
          <w:i w:val="0"/>
        </w:rPr>
        <w:t>δ) Νέοι τρόποι να χαλάσει.</w:t>
      </w:r>
      <w:r>
        <w:rPr>
          <w:b w:val="0"/>
          <w:i w:val="0"/>
        </w:rPr>
        <w:t xml:space="preserve"> Η λίστα εμπιστοσύνης μπορεί να χαθεί (σε flash, χαλασμένη περιοχή = σιωπηλός θάνατος)· δύο πηγές αλήθειας (Pi + γέφυρα) που μπορούν να αποκλίνουν· η ετικέτα QR στο υγρό θερμοκήπιο μπορεί να ξεκολλήσει· η SD του Pi γίνεται μοναδικό σημείο αποθήκευσης κλειδιών.</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i w:val="0"/>
        </w:rPr>
        <w:t>στ) Το firmware δεν έχει καθόλου tests, και δεν μεταγλωττίζεται/φλασάρεται από το περιβάλλον ανάπτυξης.</w:t>
      </w:r>
      <w:r>
        <w:rPr>
          <w:b w:val="0"/>
          <w:i w:val="0"/>
        </w:rPr>
        <w:t xml:space="preserve"> Κρυπτογραφία χωρίς tests είναι από τα χειρότερα πράγματα που μπορείς να γράψεις — θα χρειαζόταν πρώτα test harness που μεταγλωττίζει τη mesh βιβλιοθήκη για υπολογιστή.</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Την εμβέλεια — ένας μακρινός αισθητήρας εξακολουθεί να χρειάζεται κόμβο στην πρίζα ενδιάμεσα, γιατί οι κόμβοι μπαταρίας είναι leaf-only δομικά. Και τη συμβατότητα με Apple/Google Home — χρειάζεται Thread/Matter, άλλο τσιπ.</w:t>
      </w:r>
    </w:p>
    <w:p>
      <w:pPr>
        <w:pStyle w:val="Heading2"/>
      </w:pPr>
      <w:bookmarkStart w:id="153" w:name="toc_bm_153"/>
      <w:r>
        <w:rPr>
          <w:b w:val="0"/>
          <w:i w:val="0"/>
        </w:rPr>
        <w:t>19.7 Σύσταση</w:t>
      </w:r>
      <w:bookmarkEnd w:id="153"/>
    </w:p>
    <w:p>
      <w:pPr>
        <w:spacing w:after="120"/>
        <w:jc w:val="both"/>
      </w:pPr>
      <w:r>
        <w:rPr>
          <w:b/>
          <w:i w:val="0"/>
        </w:rPr>
        <w:t>Για τη διπλωματική: να μην υλοποιηθούν.</w:t>
      </w:r>
      <w:r>
        <w:rPr>
          <w:b w:val="0"/>
          <w:i w:val="0"/>
        </w:rPr>
        <w:t xml:space="preserve"> Τεκμηρίωσή τους ως σχεδιαστική ανάλυση δείχνει βαθύτερη κατανόηση από μια βιαστική υλοποίηση που δεν κλείνει. Για πραγματικό προϊόν, με τη σειρά: (1) σταθερή παράδοση μετρήσεων από τους υπάρχοντες κόμβους, (2) test harness για τη mesh βιβλιοθήκη σε υπολογιστή, (3) end-to-end κρυπτογράφηση + dumb relays με προσοχή στο nonce, (4) runtime trust store στη γέφυρα, (5) κλειδιά ανά συσκευή + QR commissioning, (6) OTA τελευταίο, (7) Thread/Matter μόνο αν ο στόχος γίνει retail/interop.</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5" w:name="toc_bm_165"/>
      <w:r>
        <w:rPr>
          <w:b w:val="0"/>
          <w:i w:val="0"/>
        </w:rPr>
        <w:t>21. Παραρτήματα</w:t>
      </w:r>
      <w:bookmarkEnd w:id="165"/>
    </w:p>
    <w:p>
      <w:pPr>
        <w:pStyle w:val="Heading2"/>
      </w:pPr>
      <w:bookmarkStart w:id="166" w:name="toc_bm_166"/>
      <w:r>
        <w:rPr>
          <w:b w:val="0"/>
          <w:i w:val="0"/>
        </w:rPr>
        <w:t>21.1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21.2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(12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(11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(229 commits, από την ίδρυση του αποθετηρίου έως 2026-08-12)</w:t>
      </w:r>
    </w:p>
    <w:p>
      <w:pPr>
        <w:pStyle w:val="Heading2"/>
      </w:pPr>
      <w:bookmarkStart w:id="168" w:name="toc_bm_168"/>
      <w:r>
        <w:rPr>
          <w:b w:val="0"/>
          <w:i w:val="0"/>
        </w:rPr>
        <w:t>21.3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r>
      <w:tr>
        <w:tc>
          <w:tcPr>
            <w:tcW w:type="dxa" w:w="4649"/>
          </w:tcPr>
          <w:p>
            <w:pPr>
              <w:spacing w:after="40"/>
            </w:pPr>
            <w:r>
              <w:rPr>
                <w:rFonts w:ascii="Calibri" w:hAnsi="Calibri"/>
                <w:sz w:val="18"/>
              </w:rPr>
            </w:r>
            <w:r>
              <w:rPr>
                <w:rFonts w:ascii="Calibri" w:hAnsi="Calibri"/>
                <w:b w:val="0"/>
                <w:i w:val="0"/>
                <w:sz w:val="18"/>
              </w:rPr>
              <w:t>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17 — Scripts</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tcPr>
          <w:p>
            <w:pPr>
              <w:spacing w:after="40"/>
            </w:pPr>
            <w:r>
              <w:rPr>
                <w:rFonts w:ascii="Calibri" w:hAnsi="Calibri"/>
                <w:sz w:val="18"/>
              </w:rPr>
            </w:r>
            <w:r>
              <w:rPr>
                <w:rFonts w:ascii="Calibri" w:hAnsi="Calibri"/>
                <w:b w:val="0"/>
                <w:i w:val="0"/>
                <w:sz w:val="18"/>
              </w:rPr>
              <w:t>18 — Υλικό/ισχύς</w:t>
            </w:r>
          </w:p>
        </w:tc>
        <w:tc>
          <w:tcPr>
            <w:tcW w:type="dxa" w:w="4649"/>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shd w:val="clear" w:color="auto" w:fill="F2F7F2"/>
          </w:tcPr>
          <w:p>
            <w:pPr>
              <w:spacing w:after="40"/>
            </w:pPr>
            <w:r>
              <w:rPr>
                <w:rFonts w:ascii="Calibri" w:hAnsi="Calibri"/>
                <w:sz w:val="18"/>
              </w:rPr>
            </w:r>
            <w:r>
              <w:rPr>
                <w:rFonts w:ascii="Calibri" w:hAnsi="Calibri"/>
                <w:b w:val="0"/>
                <w:i w:val="0"/>
                <w:sz w:val="18"/>
              </w:rPr>
              <w:t>19 — Κλιμάκωση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