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b/>
          <w:color w:val="000000"/>
          <w:sz w:val="24"/>
        </w:rPr>
      </w:pPr>
      <w:r>
        <w:rPr>
          <w:rFonts w:ascii="Times New Roman" w:cs="Times New Roman" w:hAnsi="Times New Roman"/>
          <w:b/>
          <w:color w:val="000000"/>
          <w:sz w:val="24"/>
        </w:rPr>
        <w:tab/>
        <w:tab/>
        <w:tab/>
        <w:tab/>
        <w:tab/>
        <w:tab/>
        <w:tab/>
        <w:tab/>
        <w:tab/>
        <w:t>Date:29.10.25</w:t>
      </w:r>
    </w:p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b/>
          <w:color w:val="000000"/>
          <w:sz w:val="24"/>
        </w:rPr>
      </w:pPr>
      <w:r>
        <w:rPr>
          <w:rFonts w:ascii="Times New Roman" w:cs="Times New Roman" w:hAnsi="Times New Roman"/>
          <w:b/>
          <w:color w:val="000000"/>
          <w:sz w:val="24"/>
        </w:rPr>
        <w:t>TASK:12</w:t>
      </w:r>
    </w:p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b/>
          <w:color w:val="000000"/>
          <w:sz w:val="24"/>
        </w:rPr>
      </w:pP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eastAsia="en-IN"/>
        </w:rPr>
        <w:t>Implementation of AI CHATBOT FOR FARMERS</w:t>
      </w:r>
    </w:p>
    <w:p>
      <w:pPr>
        <w:pStyle w:val="22"/>
        <w:spacing w:before="0" w:beforeAutospacing="0" w:after="0" w:afterAutospacing="0" w:line="276" w:lineRule="auto"/>
        <w:ind w:left="0" w:hanging="2"/>
        <w:jc w:val="both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253999</wp:posOffset>
                </wp:positionV>
                <wp:extent cx="6949440" cy="22859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949440" cy="22859"/>
                        </a:xfrm>
                        <a:prstGeom prst="line"/>
                        <a:noFill/>
                        <a:ln w="6350" cmpd="sng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20.0pt" to="547.2pt,21.8pt" filled="f" stroked="t" strokeweight="0.5pt" style="position:absolute;&#10;flip:y;&#10;z-index:12;&#10;mso-position-horizontal:center;&#10;mso-position-horizontal-relative:margin;&#10;mso-position-vertical:absolute;">
                <v:stroke color="#4472C4"/>
              </v:line>
            </w:pict>
          </mc:Fallback>
        </mc:AlternateContent>
      </w:r>
      <w:r>
        <w:tab/>
        <w:tab/>
        <w:tab/>
        <w:tab/>
        <w:tab/>
        <w:tab/>
        <w:tab/>
        <w:tab/>
        <w:tab/>
        <w:tab/>
      </w:r>
      <w:r>
        <w:rPr>
          <w:b/>
          <w:bCs/>
          <w:color w:val="000000"/>
          <w:kern w:val="24"/>
        </w:rPr>
        <w:tab/>
        <w:t>CO4, CO5</w:t>
      </w:r>
      <w:r>
        <w:rPr>
          <w:b/>
          <w:bCs/>
        </w:rPr>
        <w:t xml:space="preserve">      S3</w:t>
      </w:r>
    </w:p>
    <w:p>
      <w:pPr>
        <w:widowControl w:val="0"/>
        <w:tabs>
          <w:tab w:val="center" w:pos="4513"/>
          <w:tab w:val="left" w:pos="7188"/>
        </w:tabs>
        <w:autoSpaceDE w:val="0"/>
        <w:autoSpaceDN w:val="0"/>
        <w:spacing w:before="0" w:after="0" w:line="266" w:lineRule="exact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PROBLEM STATEMENT 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  <w:lang w:val="en-US"/>
        </w:rPr>
        <w:t>Traditional farming communities often lack instant access to expert agricultural guidance, leading to suboptimal crop yields, delayed pest/disease detection, and inefficient resource management. Existing support helplines are slow, language barriers persist, and rural farmers require accessible, real-time solutions.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  <w:lang w:val="en-US"/>
        </w:rPr>
        <w:t>To implement an AI-powered chatbot that provides Indian farmers with agricultural advice, disease identification, market price updates, and government scheme information in local languages with 24/7 accessibility.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Enable farmers to ask queries about crop management, pest control, and weather forecasts via chat.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Provide instant advice and information using AI in their preferred language.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Facilitate access to market rates and government schemes for improved farming decisions.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</w:t>
      </w:r>
    </w:p>
    <w:p>
      <w:pPr>
        <w:pStyle w:val="22"/>
        <w:spacing w:before="0" w:after="0"/>
        <w:jc w:val="both"/>
        <w:rPr>
          <w:b/>
          <w:bCs/>
          <w:sz w:val="28"/>
          <w:szCs w:val="28"/>
        </w:rPr>
      </w:pPr>
      <w:r>
        <w:rPr>
          <w:b/>
          <w:bCs/>
          <w:lang w:val="en-US"/>
        </w:rPr>
        <w:t>The AI Chatbot leverages natural language processing to understand farmer queries and responds with actionable guidance, leveraging expert databases and real-time agricultural data. It supports multiple regional languages and integrates with market data APIs, crop disease image recognition, and government informatio</w:t>
      </w:r>
      <w:bookmarkStart w:id="0" w:name="_GoBack"/>
      <w:bookmarkEnd w:id="0"/>
      <w:r>
        <w:rPr>
          <w:b/>
          <w:bCs/>
          <w:lang w:val="en-US"/>
        </w:rPr>
        <w:t>n portals</w:t>
      </w:r>
      <w:r>
        <w:rPr>
          <w:b/>
          <w:bCs/>
          <w:sz w:val="28"/>
          <w:szCs w:val="28"/>
          <w:lang w:val="en-US"/>
        </w:rPr>
        <w:t>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Receive user input in natural language.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Analyze the query using NLP techniques.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If the query is about crops/pests, fetch information from expert databases or image recognition modules.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For market rates/schemes, call respective APIs and provide latest updates.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Respond to farmer in local language using AI-driven translation and text generation.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from flask import Flask, request, jsonify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import random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app = Flask(__name__)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# Sample database of questions and responses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db = {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"crop recommendation": [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"Based on your soil type, you can grow rice, wheat, and maize.",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"Check soil pH and moisture levels before sowing crops."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],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"pest management": [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"Use neem oil spray to control common pests in crops.",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"For worm infestation, try biological pest control."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],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"market price": [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"Today's market price for tomatoes is Rs. 30/kg.",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"Check with your local mandi for latest price updates."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],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"government schemes": [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"Check PM-Kisan for direct benefit transfers to farmers.",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"Visit the Agriculture portal for all ongoing schemes."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]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def get_response(query):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query = query.lower()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for key in db: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if key in query: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    return random.choice(db[key])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return "Sorry, I couldn't find information for your query. Please ask about crop recommendation, pest management, market price, or government schemes."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@app.route('/chatbot', methods=['POST'])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def chatbot():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data = request.get_json()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user_query = data.get("query", "")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reply = get_response(user_query)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return jsonify({"reply": reply})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if __name__ == "__main__":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app.run(debug=True)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</w:rPr>
        <w:drawing>
          <wp:inline distT="0" distB="0" distL="0" distR="0">
            <wp:extent cx="4343400" cy="2502535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400" cy="25025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0" w:beforeAutospacing="0" w:after="0" w:afterAutospacing="0" w:line="276" w:lineRule="auto"/>
        <w:ind w:left="0" w:hanging="2"/>
        <w:jc w:val="both"/>
        <w:rPr>
          <w:b/>
          <w:bCs/>
        </w:rPr>
      </w:pPr>
      <w:r>
        <w:rPr>
          <w:b/>
          <w:bCs/>
          <w:sz w:val="28"/>
          <w:szCs w:val="28"/>
        </w:rPr>
        <w:t>CONCLUSION</w:t>
      </w:r>
      <w:r>
        <w:rPr>
          <w:color w:val="000000"/>
          <w:kern w:val="24"/>
        </w:rPr>
        <w:tab/>
        <w:tab/>
        <w:tab/>
      </w: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Deploying an AI-powered chatbot for farmers bridges the knowledge gap, increases crop yield, and empowers rural communities with timely expert advice and resources. This solution offers scalability, multi-language support, and integration with digital agriculture initiatives.</w:t>
      </w: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sectPr>
      <w:footerReference w:type="default" r:id="rId2"/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6"/>
      <w:tabs>
        <w:tab w:val="center" w:pos="4513"/>
        <w:tab w:val="right" w:pos="9026"/>
      </w:tabs>
    </w:pPr>
    <w:r>
      <w:t>AIT Lab-Task 12</w:t>
      <w:tab/>
      <w:t>VTU26116/Ch.swapna</w:t>
      <w:tab/>
      <w:t>S8L7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FA572D2"/>
    <w:multiLevelType w:val="multilevel"/>
    <w:tmpl w:val="750CF09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A41CA1"/>
    <w:multiLevelType w:val="multilevel"/>
    <w:tmpl w:val="206EA47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before="120" w:after="240" w:line="276" w:lineRule="auto"/>
      <w:jc w:val="both"/>
    </w:pPr>
    <w:rPr>
      <w:rFonts w:ascii="Calibri" w:eastAsia="等线" w:cs="Arial" w:hAnsi="Calibri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Times New Roman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Times New Roman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  <w:style w:type="paragraph" w:styleId="22">
    <w:name w:val="Normal (Web)"/>
    <w:basedOn w:val="0"/>
    <w:pPr>
      <w:spacing w:before="100" w:beforeAutospacing="1" w:after="100" w:afterAutospacing="1" w:line="240" w:lineRule="auto"/>
      <w:jc w:val="left"/>
    </w:pPr>
    <w:rPr>
      <w:rFonts w:ascii="Times New Roman" w:eastAsia="Times New Roman" w:cs="Times New Roman" w:hAnsi="Times New Roman"/>
      <w:sz w:val="24"/>
      <w:szCs w:val="24"/>
      <w:lang w:val="en-IN" w:eastAsia="en-IN"/>
    </w:rPr>
  </w:style>
  <w:style w:type="character" w:styleId="23">
    <w:name w:val="Hyperlink"/>
    <w:basedOn w:val="10"/>
    <w:rPr>
      <w:color w:val="0000FF"/>
      <w:u w:val="single"/>
    </w:rPr>
  </w:style>
  <w:style w:type="paragraph" w:customStyle="1" w:styleId="24">
    <w:name w:val="No Spacing"/>
    <w:basedOn w:val="0"/>
    <w:pPr>
      <w:spacing w:before="0" w:after="0" w:line="240" w:lineRule="auto"/>
      <w:jc w:val="left"/>
    </w:pPr>
    <w:rPr>
      <w:rFonts w:ascii="Times New Roman" w:eastAsia="Times New Roman" w:cs="Times New Roman" w:hAnsi="Times New Roman"/>
      <w:sz w:val="24"/>
      <w:szCs w:val="24"/>
    </w:rPr>
  </w:style>
  <w:style w:type="paragraph" w:styleId="25">
    <w:name w:val="header"/>
    <w:basedOn w:val="0"/>
    <w:pPr>
      <w:tabs>
        <w:tab w:val="center" w:pos="4513"/>
        <w:tab w:val="right" w:pos="9026"/>
      </w:tabs>
      <w:spacing w:before="0" w:after="0" w:line="240" w:lineRule="auto"/>
    </w:pPr>
  </w:style>
  <w:style w:type="paragraph" w:styleId="26">
    <w:name w:val="footer"/>
    <w:basedOn w:val="0"/>
    <w:pPr>
      <w:tabs>
        <w:tab w:val="center" w:pos="4513"/>
        <w:tab w:val="right" w:pos="9026"/>
      </w:tabs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4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41</TotalTime>
  <Application>Yozo_Office</Application>
  <Pages>4</Pages>
  <Words>424</Words>
  <Characters>2674</Characters>
  <Lines>85</Lines>
  <Paragraphs>60</Paragraphs>
  <CharactersWithSpaces>3218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Sukku V</dc:creator>
  <cp:lastModifiedBy>vivo user</cp:lastModifiedBy>
  <cp:revision>20</cp:revision>
  <dcterms:created xsi:type="dcterms:W3CDTF">2025-10-26T05:50:00Z</dcterms:created>
  <dcterms:modified xsi:type="dcterms:W3CDTF">2025-10-30T05:15:10Z</dcterms:modified>
</cp:coreProperties>
</file>