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4589B5BF" w:rsidR="00B831C4" w:rsidRDefault="00000000">
      <w:r>
        <w:t>Slot No</w:t>
      </w:r>
      <w:r>
        <w:tab/>
        <w:t>:  S</w:t>
      </w:r>
      <w:r w:rsidR="002031CA">
        <w:t>4</w:t>
      </w:r>
      <w:r>
        <w:t>L</w:t>
      </w:r>
      <w:r w:rsidR="002031CA">
        <w:t>5</w:t>
      </w:r>
      <w:r>
        <w:br/>
      </w:r>
    </w:p>
    <w:p w14:paraId="334C54C7" w14:textId="0B143206" w:rsidR="00B831C4" w:rsidRDefault="00000000">
      <w:pPr>
        <w:pStyle w:val="Title"/>
      </w:pPr>
      <w:r>
        <w:t xml:space="preserve">DBMS TASK - </w:t>
      </w:r>
      <w:r w:rsidR="00F807F8">
        <w:t>1</w:t>
      </w:r>
      <w:r w:rsidR="008A0656">
        <w:t>1</w:t>
      </w:r>
      <w:r>
        <w:t xml:space="preserve"> REPORT</w:t>
      </w:r>
    </w:p>
    <w:p w14:paraId="64AAC909" w14:textId="77777777" w:rsidR="00523C2E" w:rsidRPr="009E6172" w:rsidRDefault="00000000"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5AEC8A26" w:rsidR="00B831C4" w:rsidRPr="00BB70CC" w:rsidRDefault="00000000">
            <w:pPr>
              <w:spacing w:after="0" w:line="240" w:lineRule="auto"/>
              <w:rPr>
                <w:highlight w:val="yellow"/>
              </w:rPr>
            </w:pPr>
            <w:r w:rsidRPr="00BB70CC">
              <w:rPr>
                <w:highlight w:val="yellow"/>
              </w:rPr>
              <w:t>VTU2</w:t>
            </w:r>
            <w:r w:rsidR="00F943AE">
              <w:rPr>
                <w:highlight w:val="yellow"/>
              </w:rPr>
              <w:t>8272</w:t>
            </w:r>
          </w:p>
        </w:tc>
        <w:tc>
          <w:tcPr>
            <w:tcW w:w="2468" w:type="dxa"/>
            <w:vAlign w:val="bottom"/>
          </w:tcPr>
          <w:p w14:paraId="7294EA52" w14:textId="7511D266" w:rsidR="00B831C4" w:rsidRPr="00BB70CC" w:rsidRDefault="00000000">
            <w:pPr>
              <w:spacing w:after="0" w:line="240" w:lineRule="auto"/>
              <w:rPr>
                <w:highlight w:val="yellow"/>
              </w:rPr>
            </w:pPr>
            <w:r w:rsidRPr="00BB70CC">
              <w:rPr>
                <w:highlight w:val="yellow"/>
              </w:rPr>
              <w:t>24UECS0</w:t>
            </w:r>
            <w:r w:rsidR="00F943AE">
              <w:rPr>
                <w:highlight w:val="yellow"/>
              </w:rPr>
              <w:t>131</w:t>
            </w:r>
          </w:p>
        </w:tc>
        <w:tc>
          <w:tcPr>
            <w:tcW w:w="4809" w:type="dxa"/>
            <w:vAlign w:val="bottom"/>
          </w:tcPr>
          <w:p w14:paraId="55EE313E" w14:textId="7BEF99E2" w:rsidR="00B831C4" w:rsidRPr="00BB70CC" w:rsidRDefault="00F943AE">
            <w:pPr>
              <w:spacing w:after="0" w:line="240" w:lineRule="auto"/>
              <w:rPr>
                <w:highlight w:val="yellow"/>
              </w:rPr>
            </w:pPr>
            <w:proofErr w:type="spellStart"/>
            <w:proofErr w:type="gramStart"/>
            <w:r w:rsidRPr="00F943AE">
              <w:rPr>
                <w:highlight w:val="yellow"/>
              </w:rPr>
              <w:t>j.jason</w:t>
            </w:r>
            <w:proofErr w:type="spellEnd"/>
            <w:proofErr w:type="gramEnd"/>
            <w:r w:rsidRPr="00F943AE">
              <w:rPr>
                <w:highlight w:val="yellow"/>
              </w:rPr>
              <w:t xml:space="preserve"> </w:t>
            </w:r>
            <w:proofErr w:type="spellStart"/>
            <w:r w:rsidRPr="00F943AE">
              <w:rPr>
                <w:highlight w:val="yellow"/>
              </w:rPr>
              <w:t>antony</w:t>
            </w:r>
            <w:proofErr w:type="spellEnd"/>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 xml:space="preserve">In Oracle Forms to define the data model that connects to the database schema. Use the Data Block Wizard to create data blocks that represent the tables or views. Ensure that the </w:t>
      </w:r>
      <w:proofErr w:type="gramStart"/>
      <w:r w:rsidRPr="00353C20">
        <w:rPr>
          <w:rFonts w:ascii="Times New Roman" w:hAnsi="Times New Roman" w:cs="Times New Roman"/>
          <w:szCs w:val="24"/>
        </w:rPr>
        <w:t>set up</w:t>
      </w:r>
      <w:proofErr w:type="gramEnd"/>
      <w:r w:rsidRPr="00353C20">
        <w:rPr>
          <w:rFonts w:ascii="Times New Roman" w:hAnsi="Times New Roman" w:cs="Times New Roman"/>
          <w:szCs w:val="24"/>
        </w:rPr>
        <w:t xml:space="preserve">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lastRenderedPageBreak/>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enerate</w:t>
      </w:r>
      <w:proofErr w:type="spellEnd"/>
      <w:r w:rsidRPr="00353C20">
        <w:rPr>
          <w:rFonts w:ascii="Times New Roman" w:hAnsi="Times New Roman" w:cs="Times New Roman"/>
          <w:szCs w:val="24"/>
        </w:rPr>
        <w:t xml:space="preserv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lastRenderedPageBreak/>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proofErr w:type="gramStart"/>
      <w:r w:rsidRPr="00353C20">
        <w:rPr>
          <w:rFonts w:ascii="Times New Roman" w:hAnsi="Times New Roman" w:cs="Times New Roman"/>
          <w:color w:val="000000" w:themeColor="text1"/>
          <w:szCs w:val="24"/>
        </w:rPr>
        <w:t>Thus</w:t>
      </w:r>
      <w:proofErr w:type="gramEnd"/>
      <w:r w:rsidRPr="00353C20">
        <w:rPr>
          <w:rFonts w:ascii="Times New Roman" w:hAnsi="Times New Roman" w:cs="Times New Roman"/>
          <w:color w:val="000000" w:themeColor="text1"/>
          <w:szCs w:val="24"/>
        </w:rPr>
        <w:t xml:space="preserve">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B033" w14:textId="77777777" w:rsidR="002C76AB" w:rsidRDefault="002C76AB">
      <w:pPr>
        <w:spacing w:line="240" w:lineRule="auto"/>
      </w:pPr>
      <w:r>
        <w:separator/>
      </w:r>
    </w:p>
  </w:endnote>
  <w:endnote w:type="continuationSeparator" w:id="0">
    <w:p w14:paraId="4D831B2A" w14:textId="77777777" w:rsidR="002C76AB" w:rsidRDefault="002C7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03429" w14:textId="77777777" w:rsidR="002C76AB" w:rsidRDefault="002C76AB">
      <w:pPr>
        <w:spacing w:after="0"/>
      </w:pPr>
      <w:r>
        <w:separator/>
      </w:r>
    </w:p>
  </w:footnote>
  <w:footnote w:type="continuationSeparator" w:id="0">
    <w:p w14:paraId="5D37FF23" w14:textId="77777777" w:rsidR="002C76AB" w:rsidRDefault="002C76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031CA"/>
    <w:rsid w:val="00264DE1"/>
    <w:rsid w:val="0029639D"/>
    <w:rsid w:val="002C76AB"/>
    <w:rsid w:val="002D5F4D"/>
    <w:rsid w:val="002D7C8B"/>
    <w:rsid w:val="002E00A0"/>
    <w:rsid w:val="002E6DF9"/>
    <w:rsid w:val="00326F90"/>
    <w:rsid w:val="00370A5E"/>
    <w:rsid w:val="00376C1E"/>
    <w:rsid w:val="00396403"/>
    <w:rsid w:val="003C6107"/>
    <w:rsid w:val="003D2FFC"/>
    <w:rsid w:val="003D3528"/>
    <w:rsid w:val="004303F9"/>
    <w:rsid w:val="004565D5"/>
    <w:rsid w:val="004F37FD"/>
    <w:rsid w:val="00515698"/>
    <w:rsid w:val="00522E79"/>
    <w:rsid w:val="00523C2E"/>
    <w:rsid w:val="00526AE2"/>
    <w:rsid w:val="006335F1"/>
    <w:rsid w:val="006411F2"/>
    <w:rsid w:val="0066337F"/>
    <w:rsid w:val="006C335B"/>
    <w:rsid w:val="006F1245"/>
    <w:rsid w:val="00727977"/>
    <w:rsid w:val="007B7D2A"/>
    <w:rsid w:val="007C1F33"/>
    <w:rsid w:val="008262CD"/>
    <w:rsid w:val="00826549"/>
    <w:rsid w:val="008A0656"/>
    <w:rsid w:val="008A4592"/>
    <w:rsid w:val="008C271D"/>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862BF"/>
    <w:rsid w:val="00DB6A2D"/>
    <w:rsid w:val="00DD1E60"/>
    <w:rsid w:val="00DD7637"/>
    <w:rsid w:val="00DF3296"/>
    <w:rsid w:val="00E05A05"/>
    <w:rsid w:val="00E25CFC"/>
    <w:rsid w:val="00E42476"/>
    <w:rsid w:val="00E53A46"/>
    <w:rsid w:val="00F41827"/>
    <w:rsid w:val="00F537B4"/>
    <w:rsid w:val="00F807F8"/>
    <w:rsid w:val="00F943AE"/>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Jack Al</cp:lastModifiedBy>
  <cp:revision>7</cp:revision>
  <cp:lastPrinted>2025-10-15T00:45:00Z</cp:lastPrinted>
  <dcterms:created xsi:type="dcterms:W3CDTF">2025-10-31T15:10:00Z</dcterms:created>
  <dcterms:modified xsi:type="dcterms:W3CDTF">2025-11-02T15:12:00Z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