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- 9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operations in Graph databases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S.tarun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AIM: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perform CRUD operations like creating, inserting, querying, finding, deleting operations on graph spaces.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steps to get started with Neo4j's Aura Graph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Copy and paste the following link into your web browser: https://neo4j.com/cloud/platform/aura-graph-database/?ref=docs-get-started-dropdown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Click on "Start Free."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Choose the option to "Continue with Google."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Click the "Open" button.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clicking "Open," a text file will be automatically downloaded. This file contains your user ID and password details.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Copy the password from the downloaded text file and paste it where required.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Close the "Get started with Neo4j with beginner guides" if it's open.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You're now ready to begin practicing with the Graph Database.</w:t>
      </w:r>
    </w:p>
    <w:p w:rsidR="00000000" w:rsidDel="00000000" w:rsidP="00000000" w:rsidRDefault="00000000" w:rsidRPr="00000000" w14:paraId="0000002A">
      <w:pPr>
        <w:pStyle w:val="Heading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Node with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Properties are the key-value pairs using which a node stores data. Create a node with properties using the CREATE clause and need to specify these properties separated by commas within the flower braces “{ }”.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(node:label { key1: value, key2: value, . . . . . . . . .  }) return node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verify the creation of the node, type and execute the following query in the dollar prompt.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 (n) RETURN n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Relationships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(node1)-[:RelationshipType]-&gt;(node2)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 (a:LabeofNode1), (b:LabeofNode2)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WHERE a.name = "nameofnode1" AND b.name = " nameofnode2"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CREATE (a)-[: Relation]-&gt;(b) RETURN a,b 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Deleting a Particular Node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delete a particular node and need to specify the details of the node in the place of “n” in the above query.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 (node:label {properties . . . . . . . . . .  }) DELETE node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graph database for student course registration, create student and dept node and insert values of properties.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CrickerBoard Node: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create(cb:CricketBoard{BoardID:'BID01',Name:'Chennai Cricket Board', Address:'Chennai', Phone:9988776699})  return cb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Team Nodes: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create(t1:Team{teamID:'CCB01',BoardID:'BID01',name:'ABS EXPRESS', Coach:'G.D.RAMESH', Captain:'SAMPATH KUMAR'}) return t1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create(t2:Team{teamID:'CCB02',BoardID:'BID01',name:'AVG EXPRESS',Coach: 'T.KARTHIKH', Captain:'Y.JOHN'}) return t2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Player Nodes: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create(p1:Player{PlayerID:'1',TeamID:'CCB01',Name:'Raj',Age:23,DateofBirth:'29-JUN-1996', PlayingRole:'Bowler',email:'rajn@gmail.com'}) return p1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create(p2:Player{PlayerID:'33',TeamID:'CCB01',Name:'Anand',Age:23,DateofBirth:'02-JAN-1999', PlayingRole:'Batsman',email:'balajid@gmail.comm'}) return p2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create(p3:Player{PlayerID:'65',TeamID:'CCB02',Name:'Suresh',Age:27,DateofBirth:'02-JUN-1996', PlayingRole:'Batsman',email:'sureshd@gmail.comm'}) return p3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create(p4:Player{PlayerID:'75',TeamID:'CCB02',Name:'Rohit',Age:33,DateofBirth:'02-JUN-1991', PlayingRole:'Batsman',email:'srohit@gmail.comm'}) return p4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Relationship among CricketBoard and Teams: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match(cb:CricketBoard{BoardID:'BID01'}),(t1:Team{teamID:'CCB01'}) create(cb)-[r:has]-&gt;(t1) return cb,r,t1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match(cb:CricketBoard{BoardID:'BID01'}),(t2:Team{teamID:'CCB02'}) create(cb)-[r:has]-&gt;(t2) return cb,r,t2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Creating Relationship among Players and Teams: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match(p1:Player{PlayerID:'1'}),(t1:Team{teamID:'CCB01'}) create(p1)-[r1:playfor]-&gt;(t1) return p1,r1,t1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match(p2:Player{PlayerID:'33'}),(t1:Team{teamID:'CCB01'}) create(p2)-[r2:playfor]-&gt;(t1) return p2,r2,t1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match(p3:Player{PlayerID:'65'}),(t2:Team{teamID:'CCB02'}) create(p3)-[r3:playfor]-&gt;(t2) return p3,r3,t2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match(p4:Player{PlayerID:'75'}),(t2:Team{teamID:'CCB02'}) create(p3)-[r4:playfor]-&gt;(t2) return p4,r4,t2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 All nodes: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match(n) return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24525" cy="32194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3219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Retrieve particular player details: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match(p:Player{PlayerID:'33'}) return p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222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Update particular player details:</w:t>
      </w:r>
    </w:p>
    <w:p w:rsidR="00000000" w:rsidDel="00000000" w:rsidP="00000000" w:rsidRDefault="00000000" w:rsidRPr="00000000" w14:paraId="00000062">
      <w:pPr>
        <w:shd w:fill="fffffe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match(p:Player{PlayerID:'1'}) set p.age=27 return p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0" distT="0" distL="0" distR="0">
            <wp:extent cx="5724525" cy="321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Delete particular player from the team:</w:t>
      </w:r>
    </w:p>
    <w:p w:rsidR="00000000" w:rsidDel="00000000" w:rsidP="00000000" w:rsidRDefault="00000000" w:rsidRPr="00000000" w14:paraId="00000070">
      <w:pPr>
        <w:shd w:fill="fffffe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match(p:Player{PlayerID:'33'}) delete p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0" distT="0" distL="0" distR="0">
            <wp:extent cx="5724525" cy="1514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Thus the CRUD operations like creating, inserting, querying, finding, deleting operations on graph spaces were executed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