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2279" w14:textId="77777777" w:rsidR="00005295" w:rsidRPr="002D2F66" w:rsidRDefault="00B20ECA">
      <w:pPr>
        <w:spacing w:before="600" w:after="60"/>
        <w:jc w:val="center"/>
        <w:rPr>
          <w:b/>
          <w:bCs/>
          <w:i/>
          <w:iCs/>
          <w:sz w:val="28"/>
          <w:szCs w:val="28"/>
        </w:rPr>
      </w:pPr>
      <w:r w:rsidRPr="002D2F66">
        <w:rPr>
          <w:b/>
          <w:bCs/>
          <w:i/>
          <w:iCs/>
          <w:color w:val="555555"/>
          <w:sz w:val="28"/>
          <w:szCs w:val="28"/>
        </w:rPr>
        <w:t>VEL TECH RANGARAJAN DR. SAGUNTHALA R&amp;D INSTITUTE OF SCIENCE AND TECHNOLOGY</w:t>
      </w:r>
    </w:p>
    <w:p w14:paraId="0B412A0B" w14:textId="77777777" w:rsidR="00005295" w:rsidRPr="002D2F66" w:rsidRDefault="00B20ECA">
      <w:pPr>
        <w:spacing w:after="500"/>
        <w:jc w:val="center"/>
        <w:rPr>
          <w:b/>
          <w:bCs/>
          <w:i/>
          <w:iCs/>
          <w:sz w:val="28"/>
          <w:szCs w:val="28"/>
        </w:rPr>
      </w:pPr>
      <w:r w:rsidRPr="002D2F66">
        <w:rPr>
          <w:b/>
          <w:bCs/>
          <w:i/>
          <w:iCs/>
          <w:color w:val="555555"/>
          <w:sz w:val="28"/>
          <w:szCs w:val="28"/>
        </w:rPr>
        <w:t xml:space="preserve">Chennai, </w:t>
      </w:r>
      <w:proofErr w:type="gramStart"/>
      <w:r w:rsidRPr="002D2F66">
        <w:rPr>
          <w:b/>
          <w:bCs/>
          <w:i/>
          <w:iCs/>
          <w:color w:val="555555"/>
          <w:sz w:val="28"/>
          <w:szCs w:val="28"/>
        </w:rPr>
        <w:t>India  ·</w:t>
      </w:r>
      <w:proofErr w:type="gramEnd"/>
      <w:r w:rsidRPr="002D2F66">
        <w:rPr>
          <w:b/>
          <w:bCs/>
          <w:i/>
          <w:iCs/>
          <w:color w:val="555555"/>
          <w:sz w:val="28"/>
          <w:szCs w:val="28"/>
        </w:rPr>
        <w:t xml:space="preserve">  Office of International </w:t>
      </w:r>
      <w:proofErr w:type="gramStart"/>
      <w:r w:rsidRPr="002D2F66">
        <w:rPr>
          <w:b/>
          <w:bCs/>
          <w:i/>
          <w:iCs/>
          <w:color w:val="555555"/>
          <w:sz w:val="28"/>
          <w:szCs w:val="28"/>
        </w:rPr>
        <w:t>Relations  ·</w:t>
      </w:r>
      <w:proofErr w:type="gramEnd"/>
      <w:r w:rsidRPr="002D2F66">
        <w:rPr>
          <w:b/>
          <w:bCs/>
          <w:i/>
          <w:iCs/>
          <w:color w:val="555555"/>
          <w:sz w:val="28"/>
          <w:szCs w:val="28"/>
        </w:rPr>
        <w:t xml:space="preserve">  Value Added Course</w:t>
      </w:r>
    </w:p>
    <w:p w14:paraId="5DF6904E" w14:textId="77777777" w:rsidR="00005295" w:rsidRDefault="00B20ECA">
      <w:pPr>
        <w:spacing w:after="80"/>
        <w:jc w:val="center"/>
      </w:pPr>
      <w:r>
        <w:rPr>
          <w:b/>
          <w:bCs/>
          <w:color w:val="1F3864"/>
          <w:sz w:val="40"/>
          <w:szCs w:val="40"/>
        </w:rPr>
        <w:t>Digital Twin with Python</w:t>
      </w:r>
    </w:p>
    <w:p w14:paraId="570AF5E6" w14:textId="77777777" w:rsidR="00005295" w:rsidRDefault="00B20ECA">
      <w:pPr>
        <w:spacing w:after="500"/>
        <w:jc w:val="center"/>
      </w:pPr>
      <w:r>
        <w:rPr>
          <w:color w:val="555555"/>
          <w:sz w:val="21"/>
          <w:szCs w:val="21"/>
        </w:rPr>
        <w:t>VTR UGE 21</w:t>
      </w:r>
    </w:p>
    <w:p w14:paraId="5A88522B" w14:textId="77777777" w:rsidR="00005295" w:rsidRDefault="00B20ECA">
      <w:pPr>
        <w:spacing w:after="60"/>
        <w:jc w:val="center"/>
      </w:pPr>
      <w:r>
        <w:rPr>
          <w:b/>
          <w:bCs/>
          <w:color w:val="000000"/>
          <w:sz w:val="30"/>
          <w:szCs w:val="30"/>
        </w:rPr>
        <w:t>Final project report</w:t>
      </w:r>
    </w:p>
    <w:p w14:paraId="3AC51EC0" w14:textId="77777777" w:rsidR="00005295" w:rsidRDefault="00B20ECA">
      <w:pPr>
        <w:spacing w:after="600"/>
        <w:jc w:val="center"/>
      </w:pPr>
      <w:r>
        <w:rPr>
          <w:i/>
          <w:iCs/>
          <w:color w:val="555555"/>
          <w:sz w:val="22"/>
          <w:szCs w:val="22"/>
        </w:rPr>
        <w:t>A digital twin with a credibility scorecard</w:t>
      </w:r>
    </w:p>
    <w:p w14:paraId="368FCEF7" w14:textId="33AFEC0D" w:rsidR="00005295" w:rsidRDefault="00B20ECA" w:rsidP="008D0E92">
      <w:pPr>
        <w:spacing w:after="60"/>
        <w:jc w:val="center"/>
        <w:rPr>
          <w:b/>
          <w:bCs/>
          <w:color w:val="000000"/>
          <w:sz w:val="36"/>
          <w:szCs w:val="36"/>
        </w:rPr>
      </w:pPr>
      <w:r>
        <w:rPr>
          <w:b/>
          <w:bCs/>
          <w:color w:val="000000"/>
          <w:sz w:val="36"/>
          <w:szCs w:val="36"/>
        </w:rPr>
        <w:t>Title of the repo</w:t>
      </w:r>
      <w:r w:rsidR="008D0E92">
        <w:rPr>
          <w:b/>
          <w:bCs/>
          <w:color w:val="000000"/>
          <w:sz w:val="36"/>
          <w:szCs w:val="36"/>
        </w:rPr>
        <w:t>rt</w:t>
      </w:r>
    </w:p>
    <w:p w14:paraId="04DE31A0" w14:textId="39BAFCCB" w:rsidR="009B6F8C" w:rsidRPr="009B6F8C" w:rsidRDefault="009B6F8C" w:rsidP="008D0E92">
      <w:pPr>
        <w:spacing w:after="60"/>
        <w:jc w:val="center"/>
        <w:rPr>
          <w:sz w:val="32"/>
          <w:szCs w:val="32"/>
        </w:rPr>
      </w:pPr>
      <w:r w:rsidRPr="009B6F8C">
        <w:rPr>
          <w:b/>
          <w:bCs/>
          <w:color w:val="000000"/>
          <w:sz w:val="32"/>
          <w:szCs w:val="32"/>
        </w:rPr>
        <w:t>Design and Development of a Smart Room Digital Twin Using Python</w:t>
      </w:r>
    </w:p>
    <w:p w14:paraId="4603B00C" w14:textId="77777777" w:rsidR="00005295" w:rsidRDefault="00005295">
      <w:pPr>
        <w:spacing w:after="400"/>
      </w:pPr>
    </w:p>
    <w:tbl>
      <w:tblPr>
        <w:tblW w:w="9546" w:type="dxa"/>
        <w:tblBorders>
          <w:top w:val="single" w:sz="6" w:space="0" w:color="1F3864"/>
          <w:left w:val="none" w:sz="0" w:space="0" w:color="FFFFFF"/>
          <w:bottom w:val="single" w:sz="6" w:space="0" w:color="1F3864"/>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500"/>
        <w:gridCol w:w="7046"/>
      </w:tblGrid>
      <w:tr w:rsidR="00005295" w14:paraId="56DD13EC"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16859FCB" w14:textId="77777777" w:rsidR="00005295" w:rsidRDefault="00B20ECA">
            <w:pPr>
              <w:spacing w:after="0"/>
            </w:pPr>
            <w:r>
              <w:rPr>
                <w:b/>
                <w:bCs/>
              </w:rPr>
              <w:t>Option</w:t>
            </w:r>
          </w:p>
        </w:tc>
        <w:tc>
          <w:tcPr>
            <w:tcW w:w="7046" w:type="dxa"/>
            <w:tcMar>
              <w:top w:w="90" w:type="dxa"/>
              <w:left w:w="120" w:type="dxa"/>
              <w:bottom w:w="90" w:type="dxa"/>
              <w:right w:w="120" w:type="dxa"/>
            </w:tcMar>
            <w:vAlign w:val="center"/>
          </w:tcPr>
          <w:p w14:paraId="1F4FE3A6" w14:textId="5197FED2" w:rsidR="00005295" w:rsidRPr="005460B4" w:rsidRDefault="00FC0B98">
            <w:pPr>
              <w:pStyle w:val="Reportnote"/>
              <w:spacing w:after="0"/>
              <w:rPr>
                <w:b/>
                <w:bCs/>
                <w:i w:val="0"/>
                <w:iCs w:val="0"/>
                <w:sz w:val="24"/>
                <w:szCs w:val="24"/>
              </w:rPr>
            </w:pPr>
            <w:r w:rsidRPr="005460B4">
              <w:rPr>
                <w:b/>
                <w:bCs/>
                <w:i w:val="0"/>
                <w:iCs w:val="0"/>
                <w:sz w:val="24"/>
                <w:szCs w:val="24"/>
              </w:rPr>
              <w:t>Smart room digital twin</w:t>
            </w:r>
          </w:p>
        </w:tc>
      </w:tr>
      <w:tr w:rsidR="00005295" w14:paraId="0E20EA52"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7A521C8C" w14:textId="77777777" w:rsidR="00005295" w:rsidRDefault="00B20ECA">
            <w:pPr>
              <w:spacing w:after="0"/>
            </w:pPr>
            <w:r>
              <w:rPr>
                <w:b/>
                <w:bCs/>
              </w:rPr>
              <w:t>Authors</w:t>
            </w:r>
          </w:p>
        </w:tc>
        <w:tc>
          <w:tcPr>
            <w:tcW w:w="7046" w:type="dxa"/>
            <w:tcMar>
              <w:top w:w="90" w:type="dxa"/>
              <w:left w:w="120" w:type="dxa"/>
              <w:bottom w:w="90" w:type="dxa"/>
              <w:right w:w="120" w:type="dxa"/>
            </w:tcMar>
            <w:vAlign w:val="center"/>
          </w:tcPr>
          <w:p w14:paraId="3B1E2291" w14:textId="69C988DE" w:rsidR="00005295" w:rsidRPr="00385748" w:rsidRDefault="005460B4">
            <w:pPr>
              <w:pStyle w:val="Reportnote"/>
              <w:spacing w:after="0"/>
              <w:rPr>
                <w:i w:val="0"/>
                <w:iCs w:val="0"/>
              </w:rPr>
            </w:pPr>
            <w:r w:rsidRPr="00385748">
              <w:rPr>
                <w:i w:val="0"/>
                <w:iCs w:val="0"/>
              </w:rPr>
              <w:t>G.</w:t>
            </w:r>
            <w:r w:rsidR="00385748">
              <w:rPr>
                <w:i w:val="0"/>
                <w:iCs w:val="0"/>
              </w:rPr>
              <w:t xml:space="preserve"> </w:t>
            </w:r>
            <w:r w:rsidRPr="00385748">
              <w:rPr>
                <w:i w:val="0"/>
                <w:iCs w:val="0"/>
              </w:rPr>
              <w:t>Divya</w:t>
            </w:r>
            <w:r w:rsidR="00385748">
              <w:rPr>
                <w:i w:val="0"/>
                <w:iCs w:val="0"/>
              </w:rPr>
              <w:t xml:space="preserve"> </w:t>
            </w:r>
            <w:r w:rsidRPr="00385748">
              <w:rPr>
                <w:i w:val="0"/>
                <w:iCs w:val="0"/>
              </w:rPr>
              <w:t>(vtu31678</w:t>
            </w:r>
            <w:proofErr w:type="gramStart"/>
            <w:r w:rsidRPr="00385748">
              <w:rPr>
                <w:i w:val="0"/>
                <w:iCs w:val="0"/>
              </w:rPr>
              <w:t>)</w:t>
            </w:r>
            <w:r w:rsidR="00385748">
              <w:rPr>
                <w:i w:val="0"/>
                <w:iCs w:val="0"/>
              </w:rPr>
              <w:t xml:space="preserve"> </w:t>
            </w:r>
            <w:r w:rsidRPr="00385748">
              <w:rPr>
                <w:i w:val="0"/>
                <w:iCs w:val="0"/>
              </w:rPr>
              <w:t>,</w:t>
            </w:r>
            <w:proofErr w:type="gramEnd"/>
            <w:r w:rsidR="00D30219" w:rsidRPr="00385748">
              <w:rPr>
                <w:i w:val="0"/>
                <w:iCs w:val="0"/>
              </w:rPr>
              <w:t>N.</w:t>
            </w:r>
            <w:r w:rsidR="00385748">
              <w:rPr>
                <w:i w:val="0"/>
                <w:iCs w:val="0"/>
              </w:rPr>
              <w:t xml:space="preserve"> </w:t>
            </w:r>
            <w:proofErr w:type="gramStart"/>
            <w:r w:rsidR="00D30219" w:rsidRPr="00385748">
              <w:rPr>
                <w:i w:val="0"/>
                <w:iCs w:val="0"/>
              </w:rPr>
              <w:t>Vijayalakshmi(</w:t>
            </w:r>
            <w:proofErr w:type="gramEnd"/>
            <w:r w:rsidR="00D30219" w:rsidRPr="00385748">
              <w:rPr>
                <w:i w:val="0"/>
                <w:iCs w:val="0"/>
              </w:rPr>
              <w:t>31796)</w:t>
            </w:r>
            <w:r w:rsidR="00230D51" w:rsidRPr="00385748">
              <w:rPr>
                <w:i w:val="0"/>
                <w:iCs w:val="0"/>
              </w:rPr>
              <w:t>,</w:t>
            </w:r>
            <w:r w:rsidR="00D24260">
              <w:rPr>
                <w:i w:val="0"/>
                <w:iCs w:val="0"/>
              </w:rPr>
              <w:t xml:space="preserve"> </w:t>
            </w:r>
            <w:proofErr w:type="spellStart"/>
            <w:proofErr w:type="gramStart"/>
            <w:r w:rsidR="00230D51" w:rsidRPr="00385748">
              <w:rPr>
                <w:i w:val="0"/>
                <w:iCs w:val="0"/>
              </w:rPr>
              <w:t>T.Sr</w:t>
            </w:r>
            <w:r w:rsidR="00070549" w:rsidRPr="00385748">
              <w:rPr>
                <w:i w:val="0"/>
                <w:iCs w:val="0"/>
              </w:rPr>
              <w:t>i</w:t>
            </w:r>
            <w:r w:rsidR="00230D51" w:rsidRPr="00385748">
              <w:rPr>
                <w:i w:val="0"/>
                <w:iCs w:val="0"/>
              </w:rPr>
              <w:t>Lakshmi</w:t>
            </w:r>
            <w:proofErr w:type="spellEnd"/>
            <w:proofErr w:type="gramEnd"/>
            <w:r w:rsidR="00230D51" w:rsidRPr="00385748">
              <w:rPr>
                <w:i w:val="0"/>
                <w:iCs w:val="0"/>
              </w:rPr>
              <w:t>(</w:t>
            </w:r>
            <w:r w:rsidR="00070549" w:rsidRPr="00385748">
              <w:rPr>
                <w:i w:val="0"/>
                <w:iCs w:val="0"/>
              </w:rPr>
              <w:t>33</w:t>
            </w:r>
            <w:r w:rsidR="00385748" w:rsidRPr="00385748">
              <w:rPr>
                <w:i w:val="0"/>
                <w:iCs w:val="0"/>
              </w:rPr>
              <w:t>235</w:t>
            </w:r>
            <w:r w:rsidR="00230D51" w:rsidRPr="00385748">
              <w:rPr>
                <w:i w:val="0"/>
                <w:iCs w:val="0"/>
              </w:rPr>
              <w:t>),</w:t>
            </w:r>
            <w:r w:rsidR="00D24260">
              <w:rPr>
                <w:i w:val="0"/>
                <w:iCs w:val="0"/>
              </w:rPr>
              <w:t xml:space="preserve"> </w:t>
            </w:r>
            <w:proofErr w:type="spellStart"/>
            <w:proofErr w:type="gramStart"/>
            <w:r w:rsidR="00070549" w:rsidRPr="00385748">
              <w:rPr>
                <w:i w:val="0"/>
                <w:iCs w:val="0"/>
              </w:rPr>
              <w:t>D.Gamana</w:t>
            </w:r>
            <w:proofErr w:type="spellEnd"/>
            <w:proofErr w:type="gramEnd"/>
            <w:r w:rsidR="00070549" w:rsidRPr="00385748">
              <w:rPr>
                <w:i w:val="0"/>
                <w:iCs w:val="0"/>
              </w:rPr>
              <w:t xml:space="preserve"> Sri</w:t>
            </w:r>
            <w:r w:rsidR="00385748" w:rsidRPr="00385748">
              <w:rPr>
                <w:i w:val="0"/>
                <w:iCs w:val="0"/>
              </w:rPr>
              <w:t xml:space="preserve"> (31147)</w:t>
            </w:r>
          </w:p>
        </w:tc>
      </w:tr>
      <w:tr w:rsidR="00005295" w14:paraId="654378D2"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1FCA16DF" w14:textId="77777777" w:rsidR="00005295" w:rsidRDefault="00B20ECA">
            <w:pPr>
              <w:spacing w:after="0"/>
            </w:pPr>
            <w:r>
              <w:rPr>
                <w:b/>
                <w:bCs/>
              </w:rPr>
              <w:t>Notebook</w:t>
            </w:r>
          </w:p>
        </w:tc>
        <w:tc>
          <w:tcPr>
            <w:tcW w:w="7046" w:type="dxa"/>
            <w:tcMar>
              <w:top w:w="90" w:type="dxa"/>
              <w:left w:w="120" w:type="dxa"/>
              <w:bottom w:w="90" w:type="dxa"/>
              <w:right w:w="120" w:type="dxa"/>
            </w:tcMar>
            <w:vAlign w:val="center"/>
          </w:tcPr>
          <w:p w14:paraId="26DC1CA4" w14:textId="4AEFC522" w:rsidR="00005295" w:rsidRPr="005460B4" w:rsidRDefault="005460B4">
            <w:pPr>
              <w:pStyle w:val="Reportnote"/>
              <w:spacing w:after="0"/>
              <w:rPr>
                <w:b/>
                <w:bCs/>
                <w:i w:val="0"/>
                <w:iCs w:val="0"/>
              </w:rPr>
            </w:pPr>
            <w:r w:rsidRPr="005460B4">
              <w:rPr>
                <w:b/>
                <w:bCs/>
                <w:i w:val="0"/>
                <w:iCs w:val="0"/>
              </w:rPr>
              <w:t xml:space="preserve">Google </w:t>
            </w:r>
            <w:proofErr w:type="spellStart"/>
            <w:r w:rsidRPr="005460B4">
              <w:rPr>
                <w:b/>
                <w:bCs/>
                <w:i w:val="0"/>
                <w:iCs w:val="0"/>
              </w:rPr>
              <w:t>Colab</w:t>
            </w:r>
            <w:proofErr w:type="spellEnd"/>
            <w:r w:rsidRPr="005460B4">
              <w:rPr>
                <w:b/>
                <w:bCs/>
                <w:i w:val="0"/>
                <w:iCs w:val="0"/>
              </w:rPr>
              <w:t xml:space="preserve"> notebook link</w:t>
            </w:r>
          </w:p>
        </w:tc>
      </w:tr>
      <w:tr w:rsidR="00005295" w14:paraId="7CDF8A7C"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687F07CC" w14:textId="77777777" w:rsidR="00005295" w:rsidRDefault="00B20ECA">
            <w:pPr>
              <w:spacing w:after="0"/>
            </w:pPr>
            <w:r>
              <w:rPr>
                <w:b/>
                <w:bCs/>
              </w:rPr>
              <w:t>Length</w:t>
            </w:r>
          </w:p>
        </w:tc>
        <w:tc>
          <w:tcPr>
            <w:tcW w:w="7046" w:type="dxa"/>
            <w:tcMar>
              <w:top w:w="90" w:type="dxa"/>
              <w:left w:w="120" w:type="dxa"/>
              <w:bottom w:w="90" w:type="dxa"/>
              <w:right w:w="120" w:type="dxa"/>
            </w:tcMar>
            <w:vAlign w:val="center"/>
          </w:tcPr>
          <w:p w14:paraId="6C5B1272" w14:textId="3D4C1995" w:rsidR="00005295" w:rsidRPr="005460B4" w:rsidRDefault="005460B4">
            <w:pPr>
              <w:pStyle w:val="Reportnote"/>
              <w:spacing w:after="0"/>
              <w:rPr>
                <w:b/>
                <w:bCs/>
                <w:i w:val="0"/>
                <w:iCs w:val="0"/>
              </w:rPr>
            </w:pPr>
            <w:r w:rsidRPr="005460B4">
              <w:rPr>
                <w:b/>
                <w:bCs/>
                <w:i w:val="0"/>
                <w:iCs w:val="0"/>
              </w:rPr>
              <w:t>Target:2000-3000 words; update results after running the notebook</w:t>
            </w:r>
          </w:p>
        </w:tc>
      </w:tr>
      <w:tr w:rsidR="00005295" w14:paraId="3EB1BA45"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26D0A69E" w14:textId="77777777" w:rsidR="00005295" w:rsidRDefault="00B20ECA">
            <w:pPr>
              <w:spacing w:after="0"/>
            </w:pPr>
            <w:r>
              <w:rPr>
                <w:b/>
                <w:bCs/>
              </w:rPr>
              <w:t>Date</w:t>
            </w:r>
          </w:p>
        </w:tc>
        <w:tc>
          <w:tcPr>
            <w:tcW w:w="7046" w:type="dxa"/>
            <w:tcMar>
              <w:top w:w="90" w:type="dxa"/>
              <w:left w:w="120" w:type="dxa"/>
              <w:bottom w:w="90" w:type="dxa"/>
              <w:right w:w="120" w:type="dxa"/>
            </w:tcMar>
            <w:vAlign w:val="center"/>
          </w:tcPr>
          <w:p w14:paraId="2D94C0B5" w14:textId="4AA54C43" w:rsidR="00005295" w:rsidRPr="00CE34BB" w:rsidRDefault="00CE34BB">
            <w:pPr>
              <w:pStyle w:val="Reportnote"/>
              <w:spacing w:after="0"/>
              <w:rPr>
                <w:i w:val="0"/>
                <w:iCs w:val="0"/>
              </w:rPr>
            </w:pPr>
            <w:r w:rsidRPr="00CE34BB">
              <w:rPr>
                <w:i w:val="0"/>
                <w:iCs w:val="0"/>
              </w:rPr>
              <w:t>12-10-26</w:t>
            </w:r>
          </w:p>
        </w:tc>
      </w:tr>
      <w:tr w:rsidR="00005295" w14:paraId="1E9B6D65" w14:textId="77777777">
        <w:tblPrEx>
          <w:tblCellMar>
            <w:top w:w="0" w:type="dxa"/>
            <w:bottom w:w="0" w:type="dxa"/>
          </w:tblCellMar>
        </w:tblPrEx>
        <w:trPr>
          <w:cantSplit/>
        </w:trPr>
        <w:tc>
          <w:tcPr>
            <w:tcW w:w="2500" w:type="dxa"/>
            <w:tcMar>
              <w:top w:w="90" w:type="dxa"/>
              <w:left w:w="120" w:type="dxa"/>
              <w:bottom w:w="90" w:type="dxa"/>
              <w:right w:w="120" w:type="dxa"/>
            </w:tcMar>
            <w:vAlign w:val="center"/>
          </w:tcPr>
          <w:p w14:paraId="4343ACBA" w14:textId="77777777" w:rsidR="00005295" w:rsidRDefault="00B20ECA">
            <w:pPr>
              <w:spacing w:after="0"/>
            </w:pPr>
            <w:r>
              <w:rPr>
                <w:b/>
                <w:bCs/>
              </w:rPr>
              <w:t>Instructor</w:t>
            </w:r>
          </w:p>
        </w:tc>
        <w:tc>
          <w:tcPr>
            <w:tcW w:w="7046" w:type="dxa"/>
            <w:tcMar>
              <w:top w:w="90" w:type="dxa"/>
              <w:left w:w="120" w:type="dxa"/>
              <w:bottom w:w="90" w:type="dxa"/>
              <w:right w:w="120" w:type="dxa"/>
            </w:tcMar>
            <w:vAlign w:val="center"/>
          </w:tcPr>
          <w:p w14:paraId="1646363D" w14:textId="77777777" w:rsidR="00005295" w:rsidRPr="005460B4" w:rsidRDefault="00B20ECA">
            <w:pPr>
              <w:spacing w:after="0"/>
            </w:pPr>
            <w:r w:rsidRPr="005460B4">
              <w:t>Prof. Dr. Utku Kose</w:t>
            </w:r>
          </w:p>
        </w:tc>
      </w:tr>
    </w:tbl>
    <w:p w14:paraId="4BC08E1D" w14:textId="77777777" w:rsidR="00005295" w:rsidRDefault="00B20ECA">
      <w:r>
        <w:br w:type="page"/>
      </w:r>
    </w:p>
    <w:p w14:paraId="175A642D" w14:textId="77777777" w:rsidR="00005295" w:rsidRPr="006D6E28" w:rsidRDefault="00B20ECA">
      <w:pPr>
        <w:pStyle w:val="Heading1"/>
        <w:rPr>
          <w:sz w:val="36"/>
          <w:szCs w:val="36"/>
        </w:rPr>
      </w:pPr>
      <w:r w:rsidRPr="006D6E28">
        <w:rPr>
          <w:sz w:val="36"/>
          <w:szCs w:val="36"/>
        </w:rPr>
        <w:lastRenderedPageBreak/>
        <w:t>Abstract</w:t>
      </w:r>
    </w:p>
    <w:p w14:paraId="085085A5" w14:textId="77777777" w:rsidR="006D6E28" w:rsidRPr="006D6E28" w:rsidRDefault="006D6E28" w:rsidP="006D6E28">
      <w:pPr>
        <w:pStyle w:val="Reportnote"/>
        <w:rPr>
          <w:i w:val="0"/>
          <w:iCs w:val="0"/>
          <w:sz w:val="28"/>
          <w:szCs w:val="28"/>
          <w:lang w:val="en-US"/>
        </w:rPr>
      </w:pPr>
      <w:r w:rsidRPr="006D6E28">
        <w:rPr>
          <w:i w:val="0"/>
          <w:iCs w:val="0"/>
          <w:sz w:val="28"/>
          <w:szCs w:val="28"/>
          <w:lang w:val="en-US"/>
        </w:rPr>
        <w:t>A smart room uses information about its environment to support comfortable, efficient and informed room management. However, separate sensor readings can be difficult to interpret without a clear representation of the space. This project proposes a Python-based digital twin of a smart room: a virtual model representing selected room conditions and updating when new sensor values or simulated measurements are supplied. The prototype focuses on temperature, relative humidity, lighting level and occupancy. Python is used to generate or load sample data, apply simple rules, calculate summary indicators and present the room state through charts and a dashboard. A credibility scorecard makes assumptions, data quality and limitations visible. The workflow is suitable for a beginner project because it can first use synthetic data and later be connected to real sensors. The prototype demonstrates how a digital representation can help users notice changing conditions and test simple responses. Its main limitation is that simulated readings do not prove real-world accuracy; validation with calibrated sensors and repeated measurements is needed before operational use.</w:t>
      </w:r>
    </w:p>
    <w:p w14:paraId="01C1D33D" w14:textId="4747E9BC" w:rsidR="00005295" w:rsidRPr="006D6E28" w:rsidRDefault="00005295">
      <w:pPr>
        <w:pStyle w:val="Reportnote"/>
        <w:rPr>
          <w:i w:val="0"/>
          <w:iCs w:val="0"/>
          <w:sz w:val="28"/>
          <w:szCs w:val="28"/>
        </w:rPr>
      </w:pPr>
    </w:p>
    <w:p w14:paraId="03D18A2E" w14:textId="77777777" w:rsidR="00005295" w:rsidRDefault="00005295"/>
    <w:p w14:paraId="7ECDEA0E" w14:textId="77777777" w:rsidR="006D6E28" w:rsidRPr="006D6E28" w:rsidRDefault="00B20ECA" w:rsidP="006D6E28">
      <w:pPr>
        <w:pStyle w:val="Heading1"/>
        <w:ind w:left="720"/>
        <w:rPr>
          <w:b w:val="0"/>
          <w:bCs w:val="0"/>
          <w:sz w:val="28"/>
          <w:szCs w:val="28"/>
          <w:lang w:val="en-US"/>
        </w:rPr>
      </w:pPr>
      <w:r w:rsidRPr="006D6E28">
        <w:rPr>
          <w:b w:val="0"/>
          <w:bCs w:val="0"/>
          <w:sz w:val="28"/>
          <w:szCs w:val="28"/>
        </w:rPr>
        <w:lastRenderedPageBreak/>
        <w:t>Introductio</w:t>
      </w:r>
      <w:r w:rsidR="006D6E28" w:rsidRPr="006D6E28">
        <w:rPr>
          <w:b w:val="0"/>
          <w:bCs w:val="0"/>
          <w:sz w:val="28"/>
          <w:szCs w:val="28"/>
        </w:rPr>
        <w:t xml:space="preserve">n </w:t>
      </w:r>
      <w:r w:rsidR="006D6E28" w:rsidRPr="006D6E28">
        <w:rPr>
          <w:b w:val="0"/>
          <w:bCs w:val="0"/>
          <w:sz w:val="28"/>
          <w:szCs w:val="28"/>
          <w:lang w:val="en-US"/>
        </w:rPr>
        <w:t>Rooms in homes, classrooms, laboratories and offices are affected by changing temperature, humidity, lighting and human occupancy. When these conditions are monitored manually, a user may not notice a change immediately. A room may become warmer when many people enter it, lights may remain switched on after the room becomes empty, or humidity may rise during certain activities. A smart-room system aims to make these conditions easier to observe and manage.</w:t>
      </w:r>
    </w:p>
    <w:p w14:paraId="3C9914D8" w14:textId="77777777" w:rsidR="006D6E28" w:rsidRPr="006D6E28" w:rsidRDefault="006D6E28" w:rsidP="006D6E28">
      <w:pPr>
        <w:pStyle w:val="Heading1"/>
        <w:ind w:left="720"/>
        <w:rPr>
          <w:b w:val="0"/>
          <w:bCs w:val="0"/>
          <w:sz w:val="28"/>
          <w:szCs w:val="28"/>
          <w:lang w:val="en-US"/>
        </w:rPr>
      </w:pPr>
      <w:r w:rsidRPr="006D6E28">
        <w:rPr>
          <w:b w:val="0"/>
          <w:bCs w:val="0"/>
          <w:sz w:val="28"/>
          <w:szCs w:val="28"/>
          <w:lang w:val="en-US"/>
        </w:rPr>
        <w:t>A digital twin is a digital representation of a physical object, process or environment connected to data about the thing it represents. The connection level can vary: an educational model may use simulated data, while an advanced system may receive live readings from sensors and send commands to connected devices. A digital twin is more than a static drawing; it represents selected properties of a system and can be updated as those properties change.</w:t>
      </w:r>
    </w:p>
    <w:p w14:paraId="57C182C0" w14:textId="77777777" w:rsidR="006D6E28" w:rsidRPr="006D6E28" w:rsidRDefault="006D6E28" w:rsidP="006D6E28">
      <w:pPr>
        <w:pStyle w:val="Heading1"/>
        <w:ind w:left="720"/>
        <w:rPr>
          <w:b w:val="0"/>
          <w:bCs w:val="0"/>
          <w:sz w:val="28"/>
          <w:szCs w:val="28"/>
          <w:lang w:val="en-US"/>
        </w:rPr>
      </w:pPr>
      <w:r w:rsidRPr="006D6E28">
        <w:rPr>
          <w:b w:val="0"/>
          <w:bCs w:val="0"/>
          <w:sz w:val="28"/>
          <w:szCs w:val="28"/>
          <w:lang w:val="en-US"/>
        </w:rPr>
        <w:t xml:space="preserve">The aim of this project is to design and develop a small smart-room digital twin using Python. The model represents four variables: temperature, humidity, lighting level and occupancy. Python has accessible tools for data processing, calculations, plotting and dashboard development. A notebook environment such as Google </w:t>
      </w:r>
      <w:proofErr w:type="spellStart"/>
      <w:r w:rsidRPr="006D6E28">
        <w:rPr>
          <w:b w:val="0"/>
          <w:bCs w:val="0"/>
          <w:sz w:val="28"/>
          <w:szCs w:val="28"/>
          <w:lang w:val="en-US"/>
        </w:rPr>
        <w:t>Colab</w:t>
      </w:r>
      <w:proofErr w:type="spellEnd"/>
      <w:r w:rsidRPr="006D6E28">
        <w:rPr>
          <w:b w:val="0"/>
          <w:bCs w:val="0"/>
          <w:sz w:val="28"/>
          <w:szCs w:val="28"/>
          <w:lang w:val="en-US"/>
        </w:rPr>
        <w:t xml:space="preserve"> can demonstrate the logic without requiring special hardware.</w:t>
      </w:r>
    </w:p>
    <w:p w14:paraId="35C1E940" w14:textId="77777777" w:rsidR="006D6E28" w:rsidRPr="006D6E28" w:rsidRDefault="006D6E28" w:rsidP="006D6E28">
      <w:pPr>
        <w:pStyle w:val="Heading1"/>
        <w:ind w:left="720"/>
        <w:rPr>
          <w:b w:val="0"/>
          <w:bCs w:val="0"/>
          <w:sz w:val="28"/>
          <w:szCs w:val="28"/>
          <w:lang w:val="en-US"/>
        </w:rPr>
      </w:pPr>
      <w:r w:rsidRPr="006D6E28">
        <w:rPr>
          <w:b w:val="0"/>
          <w:bCs w:val="0"/>
          <w:sz w:val="28"/>
          <w:szCs w:val="28"/>
          <w:lang w:val="en-US"/>
        </w:rPr>
        <w:t>The main project question is: how can a beginner-friendly Python model represent selected smart-room conditions, display their changes and communicate how much confidence should be placed in its outputs? The objectives are to define room variables, create a structured dataset, build visual summaries, apply transparent threshold rules, and document model credibility and limitations. The first version uses sample or simulated data; physical sensors are a possible future extension rather than an assumed completed feature.</w:t>
      </w:r>
    </w:p>
    <w:p w14:paraId="59342504" w14:textId="6B1E0C7F" w:rsidR="006D6E28" w:rsidRPr="006D6E28" w:rsidRDefault="006D6E28" w:rsidP="006D6E28">
      <w:pPr>
        <w:pStyle w:val="Heading1"/>
        <w:ind w:left="360"/>
        <w:rPr>
          <w:b w:val="0"/>
          <w:bCs w:val="0"/>
          <w:sz w:val="28"/>
          <w:szCs w:val="28"/>
        </w:rPr>
      </w:pPr>
    </w:p>
    <w:p w14:paraId="17E76856" w14:textId="77777777" w:rsidR="00005295" w:rsidRDefault="00005295"/>
    <w:p w14:paraId="239A60C8" w14:textId="77777777" w:rsidR="00005295" w:rsidRDefault="00B20ECA">
      <w:pPr>
        <w:pStyle w:val="Heading1"/>
      </w:pPr>
      <w:r>
        <w:lastRenderedPageBreak/>
        <w:t>2. Related work</w:t>
      </w:r>
    </w:p>
    <w:p w14:paraId="11A0AE6E" w14:textId="77777777" w:rsidR="006D6E28" w:rsidRPr="006D6E28" w:rsidRDefault="006D6E28" w:rsidP="006D6E28">
      <w:pPr>
        <w:pStyle w:val="Reportnote"/>
        <w:rPr>
          <w:i w:val="0"/>
          <w:iCs w:val="0"/>
          <w:sz w:val="28"/>
          <w:szCs w:val="28"/>
          <w:lang w:val="en-US"/>
        </w:rPr>
      </w:pPr>
      <w:r w:rsidRPr="006D6E28">
        <w:rPr>
          <w:i w:val="0"/>
          <w:iCs w:val="0"/>
          <w:sz w:val="28"/>
          <w:szCs w:val="28"/>
          <w:lang w:val="en-US"/>
        </w:rPr>
        <w:t>Digital-twin research describes methods for linking physical systems with digital models. Kritzinger and colleagues reviewed digital twins in manufacturing and distinguished digital models, digital shadows and digital twins according to the direction and degree of data exchange between physical and digital systems [1]. This classification is useful here: a model driven only by simulated data is a prototype and should not be described as a fully connected real-time twin.</w:t>
      </w:r>
    </w:p>
    <w:p w14:paraId="5C506822" w14:textId="77777777" w:rsidR="006D6E28" w:rsidRPr="006D6E28" w:rsidRDefault="006D6E28" w:rsidP="006D6E28">
      <w:pPr>
        <w:pStyle w:val="Reportnote"/>
        <w:rPr>
          <w:i w:val="0"/>
          <w:iCs w:val="0"/>
          <w:sz w:val="28"/>
          <w:szCs w:val="28"/>
          <w:lang w:val="en-US"/>
        </w:rPr>
      </w:pPr>
      <w:r w:rsidRPr="006D6E28">
        <w:rPr>
          <w:i w:val="0"/>
          <w:iCs w:val="0"/>
          <w:sz w:val="28"/>
          <w:szCs w:val="28"/>
          <w:lang w:val="en-US"/>
        </w:rPr>
        <w:t>Fuller and colleagues reviewed digital-twin concepts and applications across domains, emphasizing the importance of models, data and lifecycle connections [2]. For a smart room, this suggests that the virtual representation should have a clear definition of what it represents, where its data comes from and how updates are performed. A dashboard alone is not sufficient to establish a reliable digital twin.</w:t>
      </w:r>
    </w:p>
    <w:p w14:paraId="13B7C6B5" w14:textId="77777777" w:rsidR="006D6E28" w:rsidRPr="006D6E28" w:rsidRDefault="006D6E28" w:rsidP="006D6E28">
      <w:pPr>
        <w:pStyle w:val="Reportnote"/>
        <w:rPr>
          <w:i w:val="0"/>
          <w:iCs w:val="0"/>
          <w:sz w:val="28"/>
          <w:szCs w:val="28"/>
          <w:lang w:val="en-US"/>
        </w:rPr>
      </w:pPr>
      <w:r w:rsidRPr="006D6E28">
        <w:rPr>
          <w:i w:val="0"/>
          <w:iCs w:val="0"/>
          <w:sz w:val="28"/>
          <w:szCs w:val="28"/>
          <w:lang w:val="en-US"/>
        </w:rPr>
        <w:t>The National Institute of Standards and Technology discusses digital-twin concepts and interoperability in digital representations of systems [3]. Documenting variable names, units, timestamps and data sources follows the same general principle: clear data definitions make a model easier to interpret and extend.</w:t>
      </w:r>
    </w:p>
    <w:p w14:paraId="0C4EC5E1" w14:textId="77777777" w:rsidR="006D6E28" w:rsidRPr="006D6E28" w:rsidRDefault="006D6E28" w:rsidP="006D6E28">
      <w:pPr>
        <w:pStyle w:val="Reportnote"/>
        <w:rPr>
          <w:i w:val="0"/>
          <w:iCs w:val="0"/>
          <w:sz w:val="28"/>
          <w:szCs w:val="28"/>
          <w:lang w:val="en-US"/>
        </w:rPr>
      </w:pPr>
      <w:r w:rsidRPr="006D6E28">
        <w:rPr>
          <w:i w:val="0"/>
          <w:iCs w:val="0"/>
          <w:sz w:val="28"/>
          <w:szCs w:val="28"/>
          <w:lang w:val="en-US"/>
        </w:rPr>
        <w:t xml:space="preserve">Python's </w:t>
      </w:r>
      <w:proofErr w:type="gramStart"/>
      <w:r w:rsidRPr="006D6E28">
        <w:rPr>
          <w:i w:val="0"/>
          <w:iCs w:val="0"/>
          <w:sz w:val="28"/>
          <w:szCs w:val="28"/>
          <w:lang w:val="en-US"/>
        </w:rPr>
        <w:t>pandas</w:t>
      </w:r>
      <w:proofErr w:type="gramEnd"/>
      <w:r w:rsidRPr="006D6E28">
        <w:rPr>
          <w:i w:val="0"/>
          <w:iCs w:val="0"/>
          <w:sz w:val="28"/>
          <w:szCs w:val="28"/>
          <w:lang w:val="en-US"/>
        </w:rPr>
        <w:t xml:space="preserve"> library supports tabular data handling and analysis [4], while Matplotlib provides tools for charts and visual summaries [5]. These tools allow readings to be stored, checked, summarized and plotted using readable code. The related work informs three design choices: state the connection level honestly, keep data and units explicit, and make assumptions visible.</w:t>
      </w:r>
    </w:p>
    <w:p w14:paraId="747FA275" w14:textId="6B84AA4F" w:rsidR="00005295" w:rsidRPr="006D6E28" w:rsidRDefault="00005295">
      <w:pPr>
        <w:pStyle w:val="Reportnote"/>
        <w:rPr>
          <w:i w:val="0"/>
          <w:iCs w:val="0"/>
          <w:sz w:val="28"/>
          <w:szCs w:val="28"/>
        </w:rPr>
      </w:pPr>
    </w:p>
    <w:p w14:paraId="5F885F7C" w14:textId="77777777" w:rsidR="00005295" w:rsidRDefault="00005295"/>
    <w:p w14:paraId="0DC3F0FD" w14:textId="77777777" w:rsidR="00005295" w:rsidRDefault="00B20ECA">
      <w:pPr>
        <w:pStyle w:val="Heading1"/>
      </w:pPr>
      <w:r>
        <w:t>3. Data and methods</w:t>
      </w:r>
    </w:p>
    <w:p w14:paraId="0484F922" w14:textId="77777777" w:rsidR="006D6E28" w:rsidRPr="006D6E28" w:rsidRDefault="006D6E28" w:rsidP="006D6E28">
      <w:pPr>
        <w:pStyle w:val="Reportnote"/>
        <w:rPr>
          <w:i w:val="0"/>
          <w:iCs w:val="0"/>
          <w:sz w:val="28"/>
          <w:szCs w:val="28"/>
          <w:lang w:val="en-US"/>
        </w:rPr>
      </w:pPr>
      <w:r w:rsidRPr="006D6E28">
        <w:rPr>
          <w:b/>
          <w:i w:val="0"/>
          <w:iCs w:val="0"/>
          <w:sz w:val="28"/>
          <w:szCs w:val="28"/>
          <w:lang w:val="en-US"/>
        </w:rPr>
        <w:t>3.1 System design</w:t>
      </w:r>
    </w:p>
    <w:p w14:paraId="7C564D43" w14:textId="77777777" w:rsidR="006D6E28" w:rsidRPr="006D6E28" w:rsidRDefault="006D6E28" w:rsidP="006D6E28">
      <w:pPr>
        <w:pStyle w:val="Reportnote"/>
        <w:rPr>
          <w:i w:val="0"/>
          <w:iCs w:val="0"/>
          <w:sz w:val="28"/>
          <w:szCs w:val="28"/>
          <w:lang w:val="en-US"/>
        </w:rPr>
      </w:pPr>
      <w:r w:rsidRPr="006D6E28">
        <w:rPr>
          <w:i w:val="0"/>
          <w:iCs w:val="0"/>
          <w:sz w:val="28"/>
          <w:szCs w:val="28"/>
          <w:lang w:val="en-US"/>
        </w:rPr>
        <w:t>The proposed system has five components. First, a data-input component obtains measurements from a CSV file, manually entered values or a synthetic data generator. Second, a validation component checks required columns and plausible values. Third, a room-state model stores the latest readings. Fourth, an analysis component calculates summary statistics and applies simple rules. Fifth, a visualization component displays the state through charts, status labels and a room overview.</w:t>
      </w:r>
    </w:p>
    <w:p w14:paraId="15DF0139" w14:textId="77777777" w:rsidR="006D6E28" w:rsidRPr="006D6E28" w:rsidRDefault="006D6E28" w:rsidP="006D6E28">
      <w:pPr>
        <w:pStyle w:val="Reportnote"/>
        <w:rPr>
          <w:i w:val="0"/>
          <w:iCs w:val="0"/>
          <w:sz w:val="28"/>
          <w:szCs w:val="28"/>
          <w:lang w:val="en-US"/>
        </w:rPr>
      </w:pPr>
      <w:r w:rsidRPr="006D6E28">
        <w:rPr>
          <w:i w:val="0"/>
          <w:iCs w:val="0"/>
          <w:sz w:val="28"/>
          <w:szCs w:val="28"/>
          <w:lang w:val="en-US"/>
        </w:rPr>
        <w:t xml:space="preserve">The virtual room can be represented by a schematic containing temperature, humidity, light-level and occupancy indicators. This is a conceptual interface, not a geometrically precise building model. Each displayed value is linked to a named </w:t>
      </w:r>
      <w:r w:rsidRPr="006D6E28">
        <w:rPr>
          <w:i w:val="0"/>
          <w:iCs w:val="0"/>
          <w:sz w:val="28"/>
          <w:szCs w:val="28"/>
          <w:lang w:val="en-US"/>
        </w:rPr>
        <w:lastRenderedPageBreak/>
        <w:t>data field so that the relationship between the dataset and interface remains understandable.</w:t>
      </w:r>
    </w:p>
    <w:p w14:paraId="273EA12E" w14:textId="77777777" w:rsidR="006D6E28" w:rsidRPr="006D6E28" w:rsidRDefault="006D6E28" w:rsidP="006D6E28">
      <w:pPr>
        <w:pStyle w:val="Reportnote"/>
        <w:rPr>
          <w:i w:val="0"/>
          <w:iCs w:val="0"/>
          <w:sz w:val="28"/>
          <w:szCs w:val="28"/>
          <w:lang w:val="en-US"/>
        </w:rPr>
      </w:pPr>
      <w:r w:rsidRPr="006D6E28">
        <w:rPr>
          <w:b/>
          <w:i w:val="0"/>
          <w:iCs w:val="0"/>
          <w:sz w:val="28"/>
          <w:szCs w:val="28"/>
          <w:lang w:val="en-US"/>
        </w:rPr>
        <w:t>3.2 Data variables and source</w:t>
      </w:r>
    </w:p>
    <w:p w14:paraId="25AD2FD7" w14:textId="20F667F5" w:rsidR="00EC7E54" w:rsidRPr="00EC7E54" w:rsidRDefault="006D6E28" w:rsidP="00EC7E54">
      <w:pPr>
        <w:pStyle w:val="Reportnote"/>
        <w:rPr>
          <w:i w:val="0"/>
          <w:iCs w:val="0"/>
          <w:sz w:val="28"/>
          <w:szCs w:val="28"/>
          <w:lang w:val="en-US"/>
        </w:rPr>
      </w:pPr>
      <w:r w:rsidRPr="006D6E28">
        <w:rPr>
          <w:i w:val="0"/>
          <w:iCs w:val="0"/>
          <w:sz w:val="28"/>
          <w:szCs w:val="28"/>
          <w:lang w:val="en-US"/>
        </w:rPr>
        <w:t xml:space="preserve">The dataset uses timestamp, </w:t>
      </w:r>
      <w:proofErr w:type="spellStart"/>
      <w:r w:rsidRPr="006D6E28">
        <w:rPr>
          <w:i w:val="0"/>
          <w:iCs w:val="0"/>
          <w:sz w:val="28"/>
          <w:szCs w:val="28"/>
          <w:lang w:val="en-US"/>
        </w:rPr>
        <w:t>temperature_c</w:t>
      </w:r>
      <w:proofErr w:type="spellEnd"/>
      <w:r w:rsidRPr="006D6E28">
        <w:rPr>
          <w:i w:val="0"/>
          <w:iCs w:val="0"/>
          <w:sz w:val="28"/>
          <w:szCs w:val="28"/>
          <w:lang w:val="en-US"/>
        </w:rPr>
        <w:t xml:space="preserve">, </w:t>
      </w:r>
      <w:proofErr w:type="spellStart"/>
      <w:r w:rsidRPr="006D6E28">
        <w:rPr>
          <w:i w:val="0"/>
          <w:iCs w:val="0"/>
          <w:sz w:val="28"/>
          <w:szCs w:val="28"/>
          <w:lang w:val="en-US"/>
        </w:rPr>
        <w:t>humidity_percent</w:t>
      </w:r>
      <w:proofErr w:type="spellEnd"/>
      <w:r w:rsidRPr="006D6E28">
        <w:rPr>
          <w:i w:val="0"/>
          <w:iCs w:val="0"/>
          <w:sz w:val="28"/>
          <w:szCs w:val="28"/>
          <w:lang w:val="en-US"/>
        </w:rPr>
        <w:t xml:space="preserve">, </w:t>
      </w:r>
      <w:proofErr w:type="spellStart"/>
      <w:r w:rsidRPr="006D6E28">
        <w:rPr>
          <w:i w:val="0"/>
          <w:iCs w:val="0"/>
          <w:sz w:val="28"/>
          <w:szCs w:val="28"/>
          <w:lang w:val="en-US"/>
        </w:rPr>
        <w:t>light_level_lux</w:t>
      </w:r>
      <w:proofErr w:type="spellEnd"/>
      <w:r w:rsidRPr="006D6E28">
        <w:rPr>
          <w:i w:val="0"/>
          <w:iCs w:val="0"/>
          <w:sz w:val="28"/>
          <w:szCs w:val="28"/>
          <w:lang w:val="en-US"/>
        </w:rPr>
        <w:t xml:space="preserve"> and occupancy. Temperature is measured in degrees Celsius, relative humidity in percent, illumination in lux, and occupancy is represented as 0 for unoccupied and 1 for occupied. A timestamp allows readings to be displayed in time order. If physical sensors are unavailable, synthetic values can be generated</w:t>
      </w:r>
      <w:r w:rsidR="00EC7E54">
        <w:rPr>
          <w:i w:val="0"/>
          <w:iCs w:val="0"/>
          <w:sz w:val="28"/>
          <w:szCs w:val="28"/>
          <w:lang w:val="en-US"/>
        </w:rPr>
        <w:t xml:space="preserve"> </w:t>
      </w:r>
      <w:r w:rsidR="00EC7E54" w:rsidRPr="00EC7E54">
        <w:rPr>
          <w:i w:val="0"/>
          <w:iCs w:val="0"/>
          <w:sz w:val="28"/>
          <w:szCs w:val="28"/>
          <w:lang w:val="en-US"/>
        </w:rPr>
        <w:t>over a sample period. Such data is useful for testing code and visualizations, but must be labelled simulated rather than measured.</w:t>
      </w:r>
    </w:p>
    <w:p w14:paraId="0010FEBC" w14:textId="77777777" w:rsidR="00EC7E54" w:rsidRPr="00EC7E54" w:rsidRDefault="00EC7E54" w:rsidP="00EC7E54">
      <w:pPr>
        <w:pStyle w:val="Reportnote"/>
        <w:rPr>
          <w:i w:val="0"/>
          <w:iCs w:val="0"/>
          <w:sz w:val="28"/>
          <w:szCs w:val="28"/>
          <w:lang w:val="en-US"/>
        </w:rPr>
      </w:pPr>
      <w:r w:rsidRPr="00EC7E54">
        <w:rPr>
          <w:i w:val="0"/>
          <w:iCs w:val="0"/>
          <w:sz w:val="28"/>
          <w:szCs w:val="28"/>
          <w:lang w:val="en-US"/>
        </w:rPr>
        <w:t xml:space="preserve">For reproducibility, a fixed random seed should be used if a random-number generator is involved. The notebook should record the seed, sample interval, number of records, generation rules and assumed thresholds. If a real dataset is used, its source, collection period, </w:t>
      </w:r>
      <w:proofErr w:type="spellStart"/>
      <w:r w:rsidRPr="00EC7E54">
        <w:rPr>
          <w:i w:val="0"/>
          <w:iCs w:val="0"/>
          <w:sz w:val="28"/>
          <w:szCs w:val="28"/>
          <w:lang w:val="en-US"/>
        </w:rPr>
        <w:t>licence</w:t>
      </w:r>
      <w:proofErr w:type="spellEnd"/>
      <w:r w:rsidRPr="00EC7E54">
        <w:rPr>
          <w:i w:val="0"/>
          <w:iCs w:val="0"/>
          <w:sz w:val="28"/>
          <w:szCs w:val="28"/>
          <w:lang w:val="en-US"/>
        </w:rPr>
        <w:t xml:space="preserve"> and cleaning operations should be documented. No claim of live sensor integration should be made unless a physical device has actually been connected and tested.</w:t>
      </w:r>
    </w:p>
    <w:p w14:paraId="27092B8B" w14:textId="77777777" w:rsidR="00EC7E54" w:rsidRPr="00EC7E54" w:rsidRDefault="00EC7E54" w:rsidP="00EC7E54">
      <w:pPr>
        <w:pStyle w:val="Reportnote"/>
        <w:rPr>
          <w:i w:val="0"/>
          <w:iCs w:val="0"/>
          <w:sz w:val="28"/>
          <w:szCs w:val="28"/>
          <w:lang w:val="en-US"/>
        </w:rPr>
      </w:pPr>
      <w:r w:rsidRPr="00EC7E54">
        <w:rPr>
          <w:b/>
          <w:i w:val="0"/>
          <w:iCs w:val="0"/>
          <w:sz w:val="28"/>
          <w:szCs w:val="28"/>
          <w:lang w:val="en-US"/>
        </w:rPr>
        <w:t>3.3 Data preparation</w:t>
      </w:r>
    </w:p>
    <w:p w14:paraId="25D844A6" w14:textId="77777777" w:rsidR="00EC7E54" w:rsidRPr="00EC7E54" w:rsidRDefault="00EC7E54" w:rsidP="00EC7E54">
      <w:pPr>
        <w:pStyle w:val="Reportnote"/>
        <w:rPr>
          <w:i w:val="0"/>
          <w:iCs w:val="0"/>
          <w:sz w:val="28"/>
          <w:szCs w:val="28"/>
          <w:lang w:val="en-US"/>
        </w:rPr>
      </w:pPr>
      <w:r w:rsidRPr="00EC7E54">
        <w:rPr>
          <w:i w:val="0"/>
          <w:iCs w:val="0"/>
          <w:sz w:val="28"/>
          <w:szCs w:val="28"/>
          <w:lang w:val="en-US"/>
        </w:rPr>
        <w:t>The data-preparation stage checks that expected columns exist, converts timestamps to a consistent format, converts numeric fields to numeric types, and identifies missing or duplicate records. Values outside the intended operating range are flagged for review rather than silently corrected. A missing value should be marked unavailable rather than presented as a genuine measurement.</w:t>
      </w:r>
    </w:p>
    <w:p w14:paraId="74CE4A8D" w14:textId="77777777" w:rsidR="00EC7E54" w:rsidRPr="00EC7E54" w:rsidRDefault="00EC7E54" w:rsidP="00EC7E54">
      <w:pPr>
        <w:pStyle w:val="Reportnote"/>
        <w:rPr>
          <w:i w:val="0"/>
          <w:iCs w:val="0"/>
          <w:sz w:val="28"/>
          <w:szCs w:val="28"/>
          <w:lang w:val="en-US"/>
        </w:rPr>
      </w:pPr>
      <w:r w:rsidRPr="00EC7E54">
        <w:rPr>
          <w:b/>
          <w:i w:val="0"/>
          <w:iCs w:val="0"/>
          <w:sz w:val="28"/>
          <w:szCs w:val="28"/>
          <w:lang w:val="en-US"/>
        </w:rPr>
        <w:t>3.4 Analysis and rule logic</w:t>
      </w:r>
    </w:p>
    <w:p w14:paraId="290EF08B" w14:textId="77777777" w:rsidR="00EC7E54" w:rsidRPr="00EC7E54" w:rsidRDefault="00EC7E54" w:rsidP="00EC7E54">
      <w:pPr>
        <w:pStyle w:val="Reportnote"/>
        <w:rPr>
          <w:i w:val="0"/>
          <w:iCs w:val="0"/>
          <w:sz w:val="28"/>
          <w:szCs w:val="28"/>
          <w:lang w:val="en-US"/>
        </w:rPr>
      </w:pPr>
      <w:r w:rsidRPr="00EC7E54">
        <w:rPr>
          <w:i w:val="0"/>
          <w:iCs w:val="0"/>
          <w:sz w:val="28"/>
          <w:szCs w:val="28"/>
          <w:lang w:val="en-US"/>
        </w:rPr>
        <w:t>The analysis calculates the latest available value for each variable and summary measures such as minimum, maximum and mean temperature. A configurable rule can flag a condition for attention. For demonstration, the notebook may use an illustrative temperature interval and display “Check temperature” when a reading falls outside it. Another rule may show a reminder when the room is unoccupied but the light level remains high. These are examples for testing, not safety or building-code recommendations. Thresholds should be selected for the intended room and validated before practical use.</w:t>
      </w:r>
    </w:p>
    <w:p w14:paraId="3D2EDEEF" w14:textId="77777777" w:rsidR="00EC7E54" w:rsidRPr="00EC7E54" w:rsidRDefault="00EC7E54" w:rsidP="00EC7E54">
      <w:pPr>
        <w:pStyle w:val="Reportnote"/>
        <w:rPr>
          <w:i w:val="0"/>
          <w:iCs w:val="0"/>
          <w:sz w:val="28"/>
          <w:szCs w:val="28"/>
          <w:lang w:val="en-US"/>
        </w:rPr>
      </w:pPr>
      <w:r w:rsidRPr="00EC7E54">
        <w:rPr>
          <w:b/>
          <w:i w:val="0"/>
          <w:iCs w:val="0"/>
          <w:sz w:val="28"/>
          <w:szCs w:val="28"/>
          <w:lang w:val="en-US"/>
        </w:rPr>
        <w:t>3.5 Visualization and implementation</w:t>
      </w:r>
    </w:p>
    <w:p w14:paraId="4A2B59E1" w14:textId="77777777" w:rsidR="00EC7E54" w:rsidRPr="00EC7E54" w:rsidRDefault="00EC7E54" w:rsidP="00EC7E54">
      <w:pPr>
        <w:pStyle w:val="Reportnote"/>
        <w:rPr>
          <w:i w:val="0"/>
          <w:iCs w:val="0"/>
          <w:sz w:val="28"/>
          <w:szCs w:val="28"/>
          <w:lang w:val="en-US"/>
        </w:rPr>
      </w:pPr>
      <w:r w:rsidRPr="00EC7E54">
        <w:rPr>
          <w:i w:val="0"/>
          <w:iCs w:val="0"/>
          <w:sz w:val="28"/>
          <w:szCs w:val="28"/>
          <w:lang w:val="en-US"/>
        </w:rPr>
        <w:t xml:space="preserve">The implementation can use pandas for tabular data, NumPy for numerical operations and Matplotlib for charts. A dashboard may be built with a lightweight Python visualization framework, but notebook output alone is sufficient for a basic demonstration. The interface should show latest readings, time-series plots and rule messages. Each chart should include a title, labelled axes and units. The notebook </w:t>
      </w:r>
      <w:r w:rsidRPr="00EC7E54">
        <w:rPr>
          <w:i w:val="0"/>
          <w:iCs w:val="0"/>
          <w:sz w:val="28"/>
          <w:szCs w:val="28"/>
          <w:lang w:val="en-US"/>
        </w:rPr>
        <w:lastRenderedPageBreak/>
        <w:t>should produce all figures and tables included in the report so that results can be regenerated.</w:t>
      </w:r>
    </w:p>
    <w:p w14:paraId="7C23EB85" w14:textId="77777777" w:rsidR="00EC7E54" w:rsidRPr="00EC7E54" w:rsidRDefault="00EC7E54" w:rsidP="00EC7E54">
      <w:pPr>
        <w:pStyle w:val="Reportnote"/>
        <w:rPr>
          <w:i w:val="0"/>
          <w:iCs w:val="0"/>
          <w:sz w:val="28"/>
          <w:szCs w:val="28"/>
          <w:lang w:val="en-US"/>
        </w:rPr>
      </w:pPr>
      <w:r w:rsidRPr="00EC7E54">
        <w:rPr>
          <w:b/>
          <w:i w:val="0"/>
          <w:iCs w:val="0"/>
          <w:sz w:val="28"/>
          <w:szCs w:val="28"/>
          <w:lang w:val="en-US"/>
        </w:rPr>
        <w:t>3.6 Credibility scorecard</w:t>
      </w:r>
    </w:p>
    <w:p w14:paraId="090F44E8" w14:textId="77777777" w:rsidR="00EC7E54" w:rsidRPr="00EC7E54" w:rsidRDefault="00EC7E54" w:rsidP="00EC7E54">
      <w:pPr>
        <w:pStyle w:val="Reportnote"/>
        <w:rPr>
          <w:i w:val="0"/>
          <w:iCs w:val="0"/>
          <w:sz w:val="28"/>
          <w:szCs w:val="28"/>
          <w:lang w:val="en-US"/>
        </w:rPr>
      </w:pPr>
      <w:r w:rsidRPr="00EC7E54">
        <w:rPr>
          <w:i w:val="0"/>
          <w:iCs w:val="0"/>
          <w:sz w:val="28"/>
          <w:szCs w:val="28"/>
          <w:lang w:val="en-US"/>
        </w:rPr>
        <w:t>The credibility scorecard explains how strongly the prototype's output is supported by evidence. It is not an externally validated scientific score. Five dimensions can be rated from 0 to 2: data provenance, data completeness, model transparency, repeatability and validation. A score of 0 means absent or undocumented, 1 means partly addressed, and 2 means clearly documented or tested. The maximum is 10. For a synthetic-data prototype, provenance and repeatability may be well documented, while real-world validation remains low. The scorecard should be completed from actual notebook evidence.</w:t>
      </w:r>
    </w:p>
    <w:p w14:paraId="3100E4B1" w14:textId="29D327DD" w:rsidR="00005295" w:rsidRPr="006D6E28" w:rsidRDefault="00005295" w:rsidP="006D6E28">
      <w:pPr>
        <w:pStyle w:val="Reportnote"/>
        <w:rPr>
          <w:i w:val="0"/>
          <w:iCs w:val="0"/>
          <w:sz w:val="28"/>
          <w:szCs w:val="28"/>
        </w:rPr>
      </w:pPr>
    </w:p>
    <w:p w14:paraId="0A52186C" w14:textId="77777777" w:rsidR="00005295" w:rsidRDefault="00005295"/>
    <w:p w14:paraId="0A7F8A9B" w14:textId="77777777" w:rsidR="00005295" w:rsidRDefault="00B20ECA">
      <w:pPr>
        <w:pStyle w:val="Heading1"/>
      </w:pPr>
      <w:r>
        <w:t>4. Results</w:t>
      </w:r>
    </w:p>
    <w:p w14:paraId="1D0527B2" w14:textId="04B824BD" w:rsidR="00A43758" w:rsidRPr="00A43758" w:rsidRDefault="00B20ECA" w:rsidP="00A43758">
      <w:pPr>
        <w:pStyle w:val="Reportnote"/>
        <w:rPr>
          <w:lang w:val="en-US"/>
        </w:rPr>
      </w:pPr>
      <w:r>
        <w:t>.</w:t>
      </w:r>
      <w:r w:rsidR="00A43758" w:rsidRPr="00A43758">
        <w:rPr>
          <w:rFonts w:cstheme="minorBidi"/>
          <w:lang w:val="en-US" w:eastAsia="en-US"/>
        </w:rPr>
        <w:t xml:space="preserve"> </w:t>
      </w:r>
      <w:r w:rsidR="00A43758" w:rsidRPr="00A43758">
        <w:rPr>
          <w:i w:val="0"/>
          <w:iCs w:val="0"/>
          <w:sz w:val="28"/>
          <w:szCs w:val="28"/>
          <w:lang w:val="en-US"/>
        </w:rPr>
        <w:t>This section must be populated with outputs produced by the final notebook. This draft does not execute a sensor-connected system, so it does not claim measured room performance or verified real-world accuracy. Expected outputs are a sample dataset, a time-series chart for temperature and humidity, a chart for lighting level, an occupancy timeline, and a table summarizing selected readings. After running the notebook, insert the generated figures and replace these expected-output descriptions with observations from the actual outputs</w:t>
      </w:r>
      <w:r w:rsidR="00A43758" w:rsidRPr="00A43758">
        <w:rPr>
          <w:lang w:val="en-US"/>
        </w:rPr>
        <w:t>.</w:t>
      </w:r>
    </w:p>
    <w:p w14:paraId="59F50598" w14:textId="69D0A789" w:rsidR="00005295" w:rsidRDefault="00005295">
      <w:pPr>
        <w:pStyle w:val="Reportnote"/>
      </w:pPr>
    </w:p>
    <w:p w14:paraId="27E47548" w14:textId="77777777" w:rsidR="00005295" w:rsidRDefault="00005295"/>
    <w:tbl>
      <w:tblPr>
        <w:tblW w:w="9546" w:type="dxa"/>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66"/>
      </w:tblGrid>
      <w:tr w:rsidR="00005295" w14:paraId="3A6BF6F3" w14:textId="77777777">
        <w:tblPrEx>
          <w:tblCellMar>
            <w:top w:w="0" w:type="dxa"/>
            <w:bottom w:w="0" w:type="dxa"/>
          </w:tblCellMar>
        </w:tblPrEx>
        <w:trPr>
          <w:cantSplit/>
          <w:trHeight w:val="1900"/>
        </w:trPr>
        <w:tc>
          <w:tcPr>
            <w:tcW w:w="9546" w:type="dxa"/>
            <w:vAlign w:val="center"/>
          </w:tcPr>
          <w:p w14:paraId="4E38956C" w14:textId="1EAC074A" w:rsidR="00FE3F35" w:rsidRPr="00FE3F35" w:rsidRDefault="00FE3F35" w:rsidP="00FE3F35">
            <w:pPr>
              <w:keepNext/>
              <w:spacing w:after="0"/>
            </w:pPr>
            <w:r w:rsidRPr="00FE3F35">
              <w:lastRenderedPageBreak/>
              <w:drawing>
                <wp:inline distT="0" distB="0" distL="0" distR="0" wp14:anchorId="75EE3372" wp14:editId="36D991A4">
                  <wp:extent cx="6061710" cy="2948940"/>
                  <wp:effectExtent l="0" t="0" r="0" b="3810"/>
                  <wp:docPr id="554500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61710" cy="2948940"/>
                          </a:xfrm>
                          <a:prstGeom prst="rect">
                            <a:avLst/>
                          </a:prstGeom>
                          <a:noFill/>
                          <a:ln>
                            <a:noFill/>
                          </a:ln>
                        </pic:spPr>
                      </pic:pic>
                    </a:graphicData>
                  </a:graphic>
                </wp:inline>
              </w:drawing>
            </w:r>
          </w:p>
          <w:p w14:paraId="02741590" w14:textId="72B870B6" w:rsidR="00005295" w:rsidRDefault="00005295" w:rsidP="00F85042">
            <w:pPr>
              <w:keepNext/>
              <w:spacing w:after="0"/>
            </w:pPr>
          </w:p>
        </w:tc>
      </w:tr>
    </w:tbl>
    <w:p w14:paraId="5AEDA69D" w14:textId="408E2EA6" w:rsidR="00005295" w:rsidRDefault="00B20ECA">
      <w:pPr>
        <w:pStyle w:val="Caption"/>
      </w:pPr>
      <w:r>
        <w:t xml:space="preserve">Figure </w:t>
      </w:r>
      <w:proofErr w:type="gramStart"/>
      <w:r>
        <w:t>1.</w:t>
      </w:r>
      <w:r w:rsidR="002D2F66">
        <w:t>Smart</w:t>
      </w:r>
      <w:proofErr w:type="gramEnd"/>
      <w:r>
        <w:rPr>
          <w:color w:val="7F7F7F"/>
        </w:rPr>
        <w:t>.</w:t>
      </w:r>
      <w:r w:rsidR="002D2F66">
        <w:rPr>
          <w:color w:val="7F7F7F"/>
        </w:rPr>
        <w:t xml:space="preserve"> room digital twin</w:t>
      </w:r>
    </w:p>
    <w:p w14:paraId="6A1DB9D0" w14:textId="46F3BB26" w:rsidR="00005295" w:rsidRDefault="00B20ECA">
      <w:pPr>
        <w:pStyle w:val="Caption"/>
        <w:keepNext/>
      </w:pPr>
      <w:r w:rsidRPr="00F60F9D">
        <w:rPr>
          <w:b/>
          <w:bCs/>
          <w:i w:val="0"/>
          <w:iCs w:val="0"/>
        </w:rPr>
        <w:t>Table 1</w:t>
      </w:r>
      <w:r>
        <w:t xml:space="preserve">. </w:t>
      </w:r>
      <w:r w:rsidR="00F60F9D" w:rsidRPr="00F60F9D">
        <w:rPr>
          <w:b/>
          <w:bCs/>
          <w:i w:val="0"/>
          <w:iCs w:val="0"/>
          <w:color w:val="7F7F7F"/>
        </w:rPr>
        <w:t>Credibility scorecard—complete using actual project evidence</w:t>
      </w:r>
    </w:p>
    <w:tbl>
      <w:tblPr>
        <w:tblW w:w="3182" w:type="dxa"/>
        <w:tblBorders>
          <w:top w:val="single" w:sz="6" w:space="0" w:color="1F3864"/>
          <w:left w:val="none" w:sz="0" w:space="0" w:color="FFFFFF"/>
          <w:bottom w:val="single" w:sz="6" w:space="0" w:color="1F3864"/>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7939"/>
      </w:tblGrid>
      <w:tr w:rsidR="00C87285" w14:paraId="47A70772" w14:textId="77777777" w:rsidTr="00C87285">
        <w:tblPrEx>
          <w:tblCellMar>
            <w:top w:w="0" w:type="dxa"/>
            <w:bottom w:w="0" w:type="dxa"/>
          </w:tblCellMar>
        </w:tblPrEx>
        <w:trPr>
          <w:tblHeader/>
        </w:trPr>
        <w:tc>
          <w:tcPr>
            <w:tcW w:w="3182" w:type="dxa"/>
            <w:tcMar>
              <w:top w:w="60" w:type="dxa"/>
              <w:left w:w="100" w:type="dxa"/>
              <w:bottom w:w="60" w:type="dxa"/>
              <w:right w:w="100" w:type="dxa"/>
            </w:tcMar>
          </w:tcPr>
          <w:tbl>
            <w:tblPr>
              <w:tblStyle w:val="TableGrid"/>
              <w:tblW w:w="7729" w:type="dxa"/>
              <w:tblLook w:val="04A0" w:firstRow="1" w:lastRow="0" w:firstColumn="1" w:lastColumn="0" w:noHBand="0" w:noVBand="1"/>
            </w:tblPr>
            <w:tblGrid>
              <w:gridCol w:w="1509"/>
              <w:gridCol w:w="1003"/>
              <w:gridCol w:w="5217"/>
            </w:tblGrid>
            <w:tr w:rsidR="00C87285" w:rsidRPr="00C87285" w14:paraId="0EC21B8B" w14:textId="77777777" w:rsidTr="00C87285">
              <w:tc>
                <w:tcPr>
                  <w:tcW w:w="1509" w:type="dxa"/>
                  <w:tcBorders>
                    <w:top w:val="single" w:sz="4" w:space="0" w:color="auto"/>
                    <w:left w:val="single" w:sz="4" w:space="0" w:color="auto"/>
                    <w:bottom w:val="single" w:sz="4" w:space="0" w:color="auto"/>
                    <w:right w:val="single" w:sz="4" w:space="0" w:color="auto"/>
                  </w:tcBorders>
                  <w:hideMark/>
                </w:tcPr>
                <w:p w14:paraId="7C8E2CC5" w14:textId="77777777" w:rsidR="00C87285" w:rsidRPr="00C87285" w:rsidRDefault="00C87285" w:rsidP="00C87285">
                  <w:pPr>
                    <w:keepNext/>
                    <w:spacing w:line="300" w:lineRule="auto"/>
                    <w:rPr>
                      <w:lang w:val="en-US"/>
                    </w:rPr>
                  </w:pPr>
                  <w:r w:rsidRPr="00C87285">
                    <w:rPr>
                      <w:lang w:val="en-US"/>
                    </w:rPr>
                    <w:t>Dimension</w:t>
                  </w:r>
                </w:p>
              </w:tc>
              <w:tc>
                <w:tcPr>
                  <w:tcW w:w="1003" w:type="dxa"/>
                  <w:tcBorders>
                    <w:top w:val="single" w:sz="4" w:space="0" w:color="auto"/>
                    <w:left w:val="single" w:sz="4" w:space="0" w:color="auto"/>
                    <w:bottom w:val="single" w:sz="4" w:space="0" w:color="auto"/>
                    <w:right w:val="single" w:sz="4" w:space="0" w:color="auto"/>
                  </w:tcBorders>
                  <w:hideMark/>
                </w:tcPr>
                <w:p w14:paraId="75588463" w14:textId="77777777" w:rsidR="00C87285" w:rsidRPr="00C87285" w:rsidRDefault="00C87285" w:rsidP="00C87285">
                  <w:pPr>
                    <w:keepNext/>
                    <w:spacing w:line="300" w:lineRule="auto"/>
                    <w:rPr>
                      <w:lang w:val="en-US"/>
                    </w:rPr>
                  </w:pPr>
                  <w:r w:rsidRPr="00C87285">
                    <w:rPr>
                      <w:lang w:val="en-US"/>
                    </w:rPr>
                    <w:t>Score (0–2)</w:t>
                  </w:r>
                </w:p>
              </w:tc>
              <w:tc>
                <w:tcPr>
                  <w:tcW w:w="5217" w:type="dxa"/>
                  <w:tcBorders>
                    <w:top w:val="single" w:sz="4" w:space="0" w:color="auto"/>
                    <w:left w:val="single" w:sz="4" w:space="0" w:color="auto"/>
                    <w:bottom w:val="single" w:sz="4" w:space="0" w:color="auto"/>
                    <w:right w:val="single" w:sz="4" w:space="0" w:color="auto"/>
                  </w:tcBorders>
                  <w:hideMark/>
                </w:tcPr>
                <w:p w14:paraId="5FDBCFDC" w14:textId="77777777" w:rsidR="00C87285" w:rsidRPr="00C87285" w:rsidRDefault="00C87285" w:rsidP="00C87285">
                  <w:pPr>
                    <w:keepNext/>
                    <w:spacing w:line="300" w:lineRule="auto"/>
                    <w:rPr>
                      <w:lang w:val="en-US"/>
                    </w:rPr>
                  </w:pPr>
                  <w:r w:rsidRPr="00C87285">
                    <w:rPr>
                      <w:lang w:val="en-US"/>
                    </w:rPr>
                    <w:t>Evidence / justification</w:t>
                  </w:r>
                </w:p>
              </w:tc>
            </w:tr>
            <w:tr w:rsidR="00C87285" w:rsidRPr="00C87285" w14:paraId="5D846712" w14:textId="77777777" w:rsidTr="00C87285">
              <w:tc>
                <w:tcPr>
                  <w:tcW w:w="1509" w:type="dxa"/>
                  <w:tcBorders>
                    <w:top w:val="single" w:sz="4" w:space="0" w:color="auto"/>
                    <w:left w:val="single" w:sz="4" w:space="0" w:color="auto"/>
                    <w:bottom w:val="single" w:sz="4" w:space="0" w:color="auto"/>
                    <w:right w:val="single" w:sz="4" w:space="0" w:color="auto"/>
                  </w:tcBorders>
                  <w:hideMark/>
                </w:tcPr>
                <w:p w14:paraId="47A75732" w14:textId="77777777" w:rsidR="00C87285" w:rsidRPr="00C87285" w:rsidRDefault="00C87285" w:rsidP="00C87285">
                  <w:pPr>
                    <w:keepNext/>
                    <w:spacing w:line="300" w:lineRule="auto"/>
                    <w:rPr>
                      <w:lang w:val="en-US"/>
                    </w:rPr>
                  </w:pPr>
                  <w:r w:rsidRPr="00C87285">
                    <w:rPr>
                      <w:lang w:val="en-US"/>
                    </w:rPr>
                    <w:t>Data provenance</w:t>
                  </w:r>
                </w:p>
              </w:tc>
              <w:tc>
                <w:tcPr>
                  <w:tcW w:w="1003" w:type="dxa"/>
                  <w:tcBorders>
                    <w:top w:val="single" w:sz="4" w:space="0" w:color="auto"/>
                    <w:left w:val="single" w:sz="4" w:space="0" w:color="auto"/>
                    <w:bottom w:val="single" w:sz="4" w:space="0" w:color="auto"/>
                    <w:right w:val="single" w:sz="4" w:space="0" w:color="auto"/>
                  </w:tcBorders>
                  <w:hideMark/>
                </w:tcPr>
                <w:p w14:paraId="79C8FFBD" w14:textId="77777777" w:rsidR="00C87285" w:rsidRPr="00C87285" w:rsidRDefault="00C87285" w:rsidP="00C87285">
                  <w:pPr>
                    <w:keepNext/>
                    <w:spacing w:line="300" w:lineRule="auto"/>
                    <w:rPr>
                      <w:lang w:val="en-US"/>
                    </w:rPr>
                  </w:pPr>
                  <w:r w:rsidRPr="00C87285">
                    <w:rPr>
                      <w:lang w:val="en-US"/>
                    </w:rPr>
                    <w:t>Pending</w:t>
                  </w:r>
                </w:p>
              </w:tc>
              <w:tc>
                <w:tcPr>
                  <w:tcW w:w="5217" w:type="dxa"/>
                  <w:tcBorders>
                    <w:top w:val="single" w:sz="4" w:space="0" w:color="auto"/>
                    <w:left w:val="single" w:sz="4" w:space="0" w:color="auto"/>
                    <w:bottom w:val="single" w:sz="4" w:space="0" w:color="auto"/>
                    <w:right w:val="single" w:sz="4" w:space="0" w:color="auto"/>
                  </w:tcBorders>
                  <w:hideMark/>
                </w:tcPr>
                <w:p w14:paraId="2F07E90D" w14:textId="77777777" w:rsidR="00C87285" w:rsidRPr="00C87285" w:rsidRDefault="00C87285" w:rsidP="00C87285">
                  <w:pPr>
                    <w:keepNext/>
                    <w:spacing w:line="300" w:lineRule="auto"/>
                    <w:rPr>
                      <w:lang w:val="en-US"/>
                    </w:rPr>
                  </w:pPr>
                  <w:r w:rsidRPr="00C87285">
                    <w:rPr>
                      <w:lang w:val="en-US"/>
                    </w:rPr>
                    <w:t>State whether data is simulated or sensor-collected.</w:t>
                  </w:r>
                </w:p>
              </w:tc>
            </w:tr>
            <w:tr w:rsidR="00C87285" w:rsidRPr="00C87285" w14:paraId="1D302D9A" w14:textId="77777777" w:rsidTr="00C87285">
              <w:tc>
                <w:tcPr>
                  <w:tcW w:w="1509" w:type="dxa"/>
                  <w:tcBorders>
                    <w:top w:val="single" w:sz="4" w:space="0" w:color="auto"/>
                    <w:left w:val="single" w:sz="4" w:space="0" w:color="auto"/>
                    <w:bottom w:val="single" w:sz="4" w:space="0" w:color="auto"/>
                    <w:right w:val="single" w:sz="4" w:space="0" w:color="auto"/>
                  </w:tcBorders>
                  <w:hideMark/>
                </w:tcPr>
                <w:p w14:paraId="3B730517" w14:textId="77777777" w:rsidR="00C87285" w:rsidRPr="00C87285" w:rsidRDefault="00C87285" w:rsidP="00C87285">
                  <w:pPr>
                    <w:keepNext/>
                    <w:spacing w:line="300" w:lineRule="auto"/>
                    <w:rPr>
                      <w:lang w:val="en-US"/>
                    </w:rPr>
                  </w:pPr>
                  <w:r w:rsidRPr="00C87285">
                    <w:rPr>
                      <w:lang w:val="en-US"/>
                    </w:rPr>
                    <w:t>Data completeness</w:t>
                  </w:r>
                </w:p>
              </w:tc>
              <w:tc>
                <w:tcPr>
                  <w:tcW w:w="1003" w:type="dxa"/>
                  <w:tcBorders>
                    <w:top w:val="single" w:sz="4" w:space="0" w:color="auto"/>
                    <w:left w:val="single" w:sz="4" w:space="0" w:color="auto"/>
                    <w:bottom w:val="single" w:sz="4" w:space="0" w:color="auto"/>
                    <w:right w:val="single" w:sz="4" w:space="0" w:color="auto"/>
                  </w:tcBorders>
                  <w:hideMark/>
                </w:tcPr>
                <w:p w14:paraId="46971E3E" w14:textId="77777777" w:rsidR="00C87285" w:rsidRPr="00C87285" w:rsidRDefault="00C87285" w:rsidP="00C87285">
                  <w:pPr>
                    <w:keepNext/>
                    <w:spacing w:line="300" w:lineRule="auto"/>
                    <w:rPr>
                      <w:lang w:val="en-US"/>
                    </w:rPr>
                  </w:pPr>
                  <w:r w:rsidRPr="00C87285">
                    <w:rPr>
                      <w:lang w:val="en-US"/>
                    </w:rPr>
                    <w:t>Pending</w:t>
                  </w:r>
                </w:p>
              </w:tc>
              <w:tc>
                <w:tcPr>
                  <w:tcW w:w="5217" w:type="dxa"/>
                  <w:tcBorders>
                    <w:top w:val="single" w:sz="4" w:space="0" w:color="auto"/>
                    <w:left w:val="single" w:sz="4" w:space="0" w:color="auto"/>
                    <w:bottom w:val="single" w:sz="4" w:space="0" w:color="auto"/>
                    <w:right w:val="single" w:sz="4" w:space="0" w:color="auto"/>
                  </w:tcBorders>
                  <w:hideMark/>
                </w:tcPr>
                <w:p w14:paraId="2E701707" w14:textId="77777777" w:rsidR="00C87285" w:rsidRPr="00C87285" w:rsidRDefault="00C87285" w:rsidP="00C87285">
                  <w:pPr>
                    <w:keepNext/>
                    <w:spacing w:line="300" w:lineRule="auto"/>
                    <w:rPr>
                      <w:lang w:val="en-US"/>
                    </w:rPr>
                  </w:pPr>
                  <w:r w:rsidRPr="00C87285">
                    <w:rPr>
                      <w:lang w:val="en-US"/>
                    </w:rPr>
                    <w:t>Report missing values and validation checks.</w:t>
                  </w:r>
                </w:p>
              </w:tc>
            </w:tr>
            <w:tr w:rsidR="00C87285" w:rsidRPr="00C87285" w14:paraId="166A044B" w14:textId="77777777" w:rsidTr="00C87285">
              <w:tc>
                <w:tcPr>
                  <w:tcW w:w="1509" w:type="dxa"/>
                  <w:tcBorders>
                    <w:top w:val="single" w:sz="4" w:space="0" w:color="auto"/>
                    <w:left w:val="single" w:sz="4" w:space="0" w:color="auto"/>
                    <w:bottom w:val="single" w:sz="4" w:space="0" w:color="auto"/>
                    <w:right w:val="single" w:sz="4" w:space="0" w:color="auto"/>
                  </w:tcBorders>
                  <w:hideMark/>
                </w:tcPr>
                <w:p w14:paraId="5C52406A" w14:textId="77777777" w:rsidR="00C87285" w:rsidRPr="00C87285" w:rsidRDefault="00C87285" w:rsidP="00C87285">
                  <w:pPr>
                    <w:keepNext/>
                    <w:spacing w:line="300" w:lineRule="auto"/>
                    <w:rPr>
                      <w:lang w:val="en-US"/>
                    </w:rPr>
                  </w:pPr>
                  <w:r w:rsidRPr="00C87285">
                    <w:rPr>
                      <w:lang w:val="en-US"/>
                    </w:rPr>
                    <w:t>Model transparency</w:t>
                  </w:r>
                </w:p>
              </w:tc>
              <w:tc>
                <w:tcPr>
                  <w:tcW w:w="1003" w:type="dxa"/>
                  <w:tcBorders>
                    <w:top w:val="single" w:sz="4" w:space="0" w:color="auto"/>
                    <w:left w:val="single" w:sz="4" w:space="0" w:color="auto"/>
                    <w:bottom w:val="single" w:sz="4" w:space="0" w:color="auto"/>
                    <w:right w:val="single" w:sz="4" w:space="0" w:color="auto"/>
                  </w:tcBorders>
                  <w:hideMark/>
                </w:tcPr>
                <w:p w14:paraId="5A7E09AF" w14:textId="77777777" w:rsidR="00C87285" w:rsidRPr="00C87285" w:rsidRDefault="00C87285" w:rsidP="00C87285">
                  <w:pPr>
                    <w:keepNext/>
                    <w:spacing w:line="300" w:lineRule="auto"/>
                    <w:rPr>
                      <w:lang w:val="en-US"/>
                    </w:rPr>
                  </w:pPr>
                  <w:r w:rsidRPr="00C87285">
                    <w:rPr>
                      <w:lang w:val="en-US"/>
                    </w:rPr>
                    <w:t>Pending</w:t>
                  </w:r>
                </w:p>
              </w:tc>
              <w:tc>
                <w:tcPr>
                  <w:tcW w:w="5217" w:type="dxa"/>
                  <w:tcBorders>
                    <w:top w:val="single" w:sz="4" w:space="0" w:color="auto"/>
                    <w:left w:val="single" w:sz="4" w:space="0" w:color="auto"/>
                    <w:bottom w:val="single" w:sz="4" w:space="0" w:color="auto"/>
                    <w:right w:val="single" w:sz="4" w:space="0" w:color="auto"/>
                  </w:tcBorders>
                  <w:hideMark/>
                </w:tcPr>
                <w:p w14:paraId="30465CFC" w14:textId="77777777" w:rsidR="00C87285" w:rsidRPr="00C87285" w:rsidRDefault="00C87285" w:rsidP="00C87285">
                  <w:pPr>
                    <w:keepNext/>
                    <w:spacing w:line="300" w:lineRule="auto"/>
                    <w:rPr>
                      <w:lang w:val="en-US"/>
                    </w:rPr>
                  </w:pPr>
                  <w:r w:rsidRPr="00C87285">
                    <w:rPr>
                      <w:lang w:val="en-US"/>
                    </w:rPr>
                    <w:t>Describe visible rules and assumptions.</w:t>
                  </w:r>
                </w:p>
              </w:tc>
            </w:tr>
            <w:tr w:rsidR="00C87285" w:rsidRPr="00C87285" w14:paraId="79D6784C" w14:textId="77777777" w:rsidTr="00C87285">
              <w:tc>
                <w:tcPr>
                  <w:tcW w:w="1509" w:type="dxa"/>
                  <w:tcBorders>
                    <w:top w:val="single" w:sz="4" w:space="0" w:color="auto"/>
                    <w:left w:val="single" w:sz="4" w:space="0" w:color="auto"/>
                    <w:bottom w:val="single" w:sz="4" w:space="0" w:color="auto"/>
                    <w:right w:val="single" w:sz="4" w:space="0" w:color="auto"/>
                  </w:tcBorders>
                  <w:hideMark/>
                </w:tcPr>
                <w:p w14:paraId="7C33756D" w14:textId="77777777" w:rsidR="00C87285" w:rsidRPr="00C87285" w:rsidRDefault="00C87285" w:rsidP="00C87285">
                  <w:pPr>
                    <w:keepNext/>
                    <w:spacing w:line="300" w:lineRule="auto"/>
                    <w:rPr>
                      <w:lang w:val="en-US"/>
                    </w:rPr>
                  </w:pPr>
                  <w:r w:rsidRPr="00C87285">
                    <w:rPr>
                      <w:lang w:val="en-US"/>
                    </w:rPr>
                    <w:t>Repeatability</w:t>
                  </w:r>
                </w:p>
              </w:tc>
              <w:tc>
                <w:tcPr>
                  <w:tcW w:w="1003" w:type="dxa"/>
                  <w:tcBorders>
                    <w:top w:val="single" w:sz="4" w:space="0" w:color="auto"/>
                    <w:left w:val="single" w:sz="4" w:space="0" w:color="auto"/>
                    <w:bottom w:val="single" w:sz="4" w:space="0" w:color="auto"/>
                    <w:right w:val="single" w:sz="4" w:space="0" w:color="auto"/>
                  </w:tcBorders>
                  <w:hideMark/>
                </w:tcPr>
                <w:p w14:paraId="5D2CE20A" w14:textId="77777777" w:rsidR="00C87285" w:rsidRPr="00C87285" w:rsidRDefault="00C87285" w:rsidP="00C87285">
                  <w:pPr>
                    <w:keepNext/>
                    <w:spacing w:line="300" w:lineRule="auto"/>
                    <w:rPr>
                      <w:lang w:val="en-US"/>
                    </w:rPr>
                  </w:pPr>
                  <w:r w:rsidRPr="00C87285">
                    <w:rPr>
                      <w:lang w:val="en-US"/>
                    </w:rPr>
                    <w:t>Pending</w:t>
                  </w:r>
                </w:p>
              </w:tc>
              <w:tc>
                <w:tcPr>
                  <w:tcW w:w="5217" w:type="dxa"/>
                  <w:tcBorders>
                    <w:top w:val="single" w:sz="4" w:space="0" w:color="auto"/>
                    <w:left w:val="single" w:sz="4" w:space="0" w:color="auto"/>
                    <w:bottom w:val="single" w:sz="4" w:space="0" w:color="auto"/>
                    <w:right w:val="single" w:sz="4" w:space="0" w:color="auto"/>
                  </w:tcBorders>
                  <w:hideMark/>
                </w:tcPr>
                <w:p w14:paraId="1DE874D3" w14:textId="77777777" w:rsidR="00C87285" w:rsidRPr="00C87285" w:rsidRDefault="00C87285" w:rsidP="00C87285">
                  <w:pPr>
                    <w:keepNext/>
                    <w:spacing w:line="300" w:lineRule="auto"/>
                    <w:rPr>
                      <w:lang w:val="en-US"/>
                    </w:rPr>
                  </w:pPr>
                  <w:r w:rsidRPr="00C87285">
                    <w:rPr>
                      <w:lang w:val="en-US"/>
                    </w:rPr>
                    <w:t>Record notebook version and random seed if used.</w:t>
                  </w:r>
                </w:p>
              </w:tc>
            </w:tr>
            <w:tr w:rsidR="00C87285" w:rsidRPr="00C87285" w14:paraId="7D10D63A" w14:textId="77777777" w:rsidTr="00C87285">
              <w:trPr>
                <w:trHeight w:val="221"/>
              </w:trPr>
              <w:tc>
                <w:tcPr>
                  <w:tcW w:w="1509" w:type="dxa"/>
                  <w:tcBorders>
                    <w:top w:val="single" w:sz="4" w:space="0" w:color="auto"/>
                    <w:left w:val="single" w:sz="4" w:space="0" w:color="auto"/>
                    <w:bottom w:val="single" w:sz="4" w:space="0" w:color="auto"/>
                    <w:right w:val="single" w:sz="4" w:space="0" w:color="auto"/>
                  </w:tcBorders>
                  <w:hideMark/>
                </w:tcPr>
                <w:p w14:paraId="33D1FDE9" w14:textId="77777777" w:rsidR="00C87285" w:rsidRPr="00C87285" w:rsidRDefault="00C87285" w:rsidP="00C87285">
                  <w:pPr>
                    <w:keepNext/>
                    <w:spacing w:line="300" w:lineRule="auto"/>
                    <w:rPr>
                      <w:lang w:val="en-US"/>
                    </w:rPr>
                  </w:pPr>
                  <w:r w:rsidRPr="00C87285">
                    <w:rPr>
                      <w:lang w:val="en-US"/>
                    </w:rPr>
                    <w:t>Validation</w:t>
                  </w:r>
                </w:p>
              </w:tc>
              <w:tc>
                <w:tcPr>
                  <w:tcW w:w="1003" w:type="dxa"/>
                  <w:tcBorders>
                    <w:top w:val="single" w:sz="4" w:space="0" w:color="auto"/>
                    <w:left w:val="single" w:sz="4" w:space="0" w:color="auto"/>
                    <w:bottom w:val="single" w:sz="4" w:space="0" w:color="auto"/>
                    <w:right w:val="single" w:sz="4" w:space="0" w:color="auto"/>
                  </w:tcBorders>
                  <w:hideMark/>
                </w:tcPr>
                <w:p w14:paraId="1A06A8B1" w14:textId="77777777" w:rsidR="00C87285" w:rsidRPr="00C87285" w:rsidRDefault="00C87285" w:rsidP="00C87285">
                  <w:pPr>
                    <w:keepNext/>
                    <w:spacing w:line="300" w:lineRule="auto"/>
                    <w:rPr>
                      <w:lang w:val="en-US"/>
                    </w:rPr>
                  </w:pPr>
                  <w:r w:rsidRPr="00C87285">
                    <w:rPr>
                      <w:lang w:val="en-US"/>
                    </w:rPr>
                    <w:t>Pending</w:t>
                  </w:r>
                </w:p>
              </w:tc>
              <w:tc>
                <w:tcPr>
                  <w:tcW w:w="5217" w:type="dxa"/>
                  <w:tcBorders>
                    <w:top w:val="single" w:sz="4" w:space="0" w:color="auto"/>
                    <w:left w:val="single" w:sz="4" w:space="0" w:color="auto"/>
                    <w:bottom w:val="single" w:sz="4" w:space="0" w:color="auto"/>
                    <w:right w:val="single" w:sz="4" w:space="0" w:color="auto"/>
                  </w:tcBorders>
                  <w:hideMark/>
                </w:tcPr>
                <w:p w14:paraId="0C824800" w14:textId="77777777" w:rsidR="00C87285" w:rsidRPr="00C87285" w:rsidRDefault="00C87285" w:rsidP="00C87285">
                  <w:pPr>
                    <w:keepNext/>
                    <w:spacing w:line="300" w:lineRule="auto"/>
                    <w:rPr>
                      <w:lang w:val="en-US"/>
                    </w:rPr>
                  </w:pPr>
                  <w:r w:rsidRPr="00C87285">
                    <w:rPr>
                      <w:lang w:val="en-US"/>
                    </w:rPr>
                    <w:t>Compare with independent or calibrated measurements, if available.</w:t>
                  </w:r>
                </w:p>
              </w:tc>
            </w:tr>
          </w:tbl>
          <w:p w14:paraId="09F7720C" w14:textId="77777777" w:rsidR="00C87285" w:rsidRPr="00C87285" w:rsidRDefault="00C87285" w:rsidP="00C87285">
            <w:pPr>
              <w:keepNext/>
              <w:spacing w:after="0"/>
              <w:rPr>
                <w:lang w:val="en-US"/>
              </w:rPr>
            </w:pPr>
          </w:p>
          <w:p w14:paraId="1D866395" w14:textId="3A19E7F1" w:rsidR="00C87285" w:rsidRDefault="00C87285">
            <w:pPr>
              <w:keepNext/>
              <w:spacing w:after="0"/>
            </w:pPr>
          </w:p>
        </w:tc>
      </w:tr>
      <w:tr w:rsidR="00C87285" w14:paraId="0720ADA8" w14:textId="77777777" w:rsidTr="00C87285">
        <w:tblPrEx>
          <w:tblCellMar>
            <w:top w:w="0" w:type="dxa"/>
            <w:bottom w:w="0" w:type="dxa"/>
          </w:tblCellMar>
        </w:tblPrEx>
        <w:trPr>
          <w:cantSplit/>
        </w:trPr>
        <w:tc>
          <w:tcPr>
            <w:tcW w:w="3182" w:type="dxa"/>
            <w:tcMar>
              <w:top w:w="60" w:type="dxa"/>
              <w:left w:w="100" w:type="dxa"/>
              <w:bottom w:w="60" w:type="dxa"/>
              <w:right w:w="100" w:type="dxa"/>
            </w:tcMar>
          </w:tcPr>
          <w:p w14:paraId="564744A1" w14:textId="77777777" w:rsidR="00C87285" w:rsidRDefault="00C87285">
            <w:pPr>
              <w:keepNext/>
              <w:spacing w:after="0"/>
            </w:pPr>
          </w:p>
        </w:tc>
      </w:tr>
      <w:tr w:rsidR="00C87285" w14:paraId="30FEDAF5" w14:textId="77777777" w:rsidTr="00C87285">
        <w:tblPrEx>
          <w:tblCellMar>
            <w:top w:w="0" w:type="dxa"/>
            <w:bottom w:w="0" w:type="dxa"/>
          </w:tblCellMar>
        </w:tblPrEx>
        <w:trPr>
          <w:cantSplit/>
        </w:trPr>
        <w:tc>
          <w:tcPr>
            <w:tcW w:w="3182" w:type="dxa"/>
            <w:tcMar>
              <w:top w:w="60" w:type="dxa"/>
              <w:left w:w="100" w:type="dxa"/>
              <w:bottom w:w="60" w:type="dxa"/>
              <w:right w:w="100" w:type="dxa"/>
            </w:tcMar>
          </w:tcPr>
          <w:p w14:paraId="038F716B" w14:textId="77777777" w:rsidR="00C87285" w:rsidRDefault="00C87285">
            <w:pPr>
              <w:spacing w:after="0"/>
            </w:pPr>
          </w:p>
        </w:tc>
      </w:tr>
    </w:tbl>
    <w:p w14:paraId="19918D10" w14:textId="77777777" w:rsidR="00005295" w:rsidRDefault="00B20ECA">
      <w:pPr>
        <w:pStyle w:val="Heading1"/>
      </w:pPr>
      <w:r>
        <w:t>5. Discussion</w:t>
      </w:r>
    </w:p>
    <w:p w14:paraId="189310F1" w14:textId="67FCAACC" w:rsidR="00EC7E54" w:rsidRPr="00EC7E54" w:rsidRDefault="00EC7E54" w:rsidP="00EC7E54">
      <w:pPr>
        <w:pStyle w:val="Reportnote"/>
        <w:rPr>
          <w:i w:val="0"/>
          <w:iCs w:val="0"/>
          <w:sz w:val="28"/>
          <w:szCs w:val="28"/>
          <w:lang w:val="en-US"/>
        </w:rPr>
      </w:pPr>
      <w:r w:rsidRPr="00EC7E54">
        <w:rPr>
          <w:i w:val="0"/>
          <w:iCs w:val="0"/>
          <w:sz w:val="28"/>
          <w:szCs w:val="28"/>
          <w:lang w:val="en-US"/>
        </w:rPr>
        <w:t xml:space="preserve">The proposed design shows how a small digital representation can organize multiple room variables in one place. Time-series charts make changes easier to inspect than a list of isolated readings, while threshold messages make the system's basic decision logic visible. Separating data input, validation, </w:t>
      </w:r>
      <w:proofErr w:type="spellStart"/>
      <w:r w:rsidRPr="00EC7E54">
        <w:rPr>
          <w:i w:val="0"/>
          <w:iCs w:val="0"/>
          <w:sz w:val="28"/>
          <w:szCs w:val="28"/>
          <w:lang w:val="en-US"/>
        </w:rPr>
        <w:t>analys</w:t>
      </w:r>
      <w:proofErr w:type="spellEnd"/>
      <w:r w:rsidRPr="00EC7E54">
        <w:rPr>
          <w:i w:val="0"/>
          <w:iCs w:val="0"/>
          <w:sz w:val="28"/>
          <w:szCs w:val="28"/>
          <w:lang w:val="en-US"/>
        </w:rPr>
        <w:t xml:space="preserve"> and visualization also makes </w:t>
      </w:r>
      <w:r w:rsidRPr="00EC7E54">
        <w:rPr>
          <w:i w:val="0"/>
          <w:iCs w:val="0"/>
          <w:sz w:val="28"/>
          <w:szCs w:val="28"/>
          <w:lang w:val="en-US"/>
        </w:rPr>
        <w:lastRenderedPageBreak/>
        <w:t>the program easier to understand and extend. These are useful outcomes for a beginner project even before the system is connected to physical equipment.</w:t>
      </w:r>
    </w:p>
    <w:p w14:paraId="5CFDA67F" w14:textId="77777777" w:rsidR="00EC7E54" w:rsidRPr="00EC7E54" w:rsidRDefault="00EC7E54" w:rsidP="00EC7E54">
      <w:pPr>
        <w:pStyle w:val="Reportnote"/>
        <w:rPr>
          <w:i w:val="0"/>
          <w:iCs w:val="0"/>
          <w:sz w:val="28"/>
          <w:szCs w:val="28"/>
          <w:lang w:val="en-US"/>
        </w:rPr>
      </w:pPr>
      <w:r w:rsidRPr="00EC7E54">
        <w:rPr>
          <w:i w:val="0"/>
          <w:iCs w:val="0"/>
          <w:sz w:val="28"/>
          <w:szCs w:val="28"/>
          <w:lang w:val="en-US"/>
        </w:rPr>
        <w:t xml:space="preserve">The results must be interpreted carefully. A dashboard can display incorrect values if input data is inaccurate, units are inconsistent or missing readings are not handled properly. Simulated data demonstrates program </w:t>
      </w:r>
      <w:proofErr w:type="spellStart"/>
      <w:r w:rsidRPr="00EC7E54">
        <w:rPr>
          <w:i w:val="0"/>
          <w:iCs w:val="0"/>
          <w:sz w:val="28"/>
          <w:szCs w:val="28"/>
          <w:lang w:val="en-US"/>
        </w:rPr>
        <w:t>behaviour</w:t>
      </w:r>
      <w:proofErr w:type="spellEnd"/>
      <w:r w:rsidRPr="00EC7E54">
        <w:rPr>
          <w:i w:val="0"/>
          <w:iCs w:val="0"/>
          <w:sz w:val="28"/>
          <w:szCs w:val="28"/>
          <w:lang w:val="en-US"/>
        </w:rPr>
        <w:t>, not the actual environmental conditions of a room. An illustrative threshold does not prove that a room is comfortable or safe. A fully connected twin would require reliable sensors, timestamp synchronization, communications, calibration and a method for handling sensor failures.</w:t>
      </w:r>
    </w:p>
    <w:p w14:paraId="7FDD51FC" w14:textId="19A93549" w:rsidR="00005295" w:rsidRDefault="00005295">
      <w:pPr>
        <w:pStyle w:val="Reportnote"/>
      </w:pPr>
    </w:p>
    <w:p w14:paraId="689F3312" w14:textId="77777777" w:rsidR="00005295" w:rsidRDefault="00005295"/>
    <w:p w14:paraId="3E772390" w14:textId="4A1825CE" w:rsidR="00005295" w:rsidRDefault="00B20ECA">
      <w:pPr>
        <w:pStyle w:val="Heading1"/>
      </w:pPr>
      <w:r>
        <w:t>6. Conclusio</w:t>
      </w:r>
      <w:r w:rsidR="00EC7E54">
        <w:t>n</w:t>
      </w:r>
    </w:p>
    <w:p w14:paraId="47D1312C" w14:textId="77777777" w:rsidR="00EC7E54" w:rsidRPr="00EC7E54" w:rsidRDefault="00EC7E54" w:rsidP="00EC7E54">
      <w:pPr>
        <w:pStyle w:val="Heading1"/>
        <w:rPr>
          <w:b w:val="0"/>
          <w:bCs w:val="0"/>
          <w:sz w:val="28"/>
          <w:szCs w:val="28"/>
          <w:lang w:val="en-US"/>
        </w:rPr>
      </w:pPr>
      <w:r w:rsidRPr="00EC7E54">
        <w:rPr>
          <w:b w:val="0"/>
          <w:bCs w:val="0"/>
          <w:sz w:val="28"/>
          <w:szCs w:val="28"/>
          <w:lang w:val="en-US"/>
        </w:rPr>
        <w:t>This project presents a beginner-friendly design for a smart-room digital twin using Python. It defines a virtual room state using temperature, humidity, lighting and occupancy variables, then proposes a workflow for data validation, analysis, visualization and a credibility scorecard. The approach provides a foundation for exploring how room conditions can be monitored and how simple rules can be tested. Python can support an understandable prototype, provided that its data source and limitations are stated clearly. A simulated prototype should not be described as a real-time physical twin. The next step is to run the notebook, insert actual charts and summary statistics, and, if resources allow, connect calibrated sensors for validation. Only after that testing can the model's practical accuracy and usefulness be assessed.</w:t>
      </w:r>
    </w:p>
    <w:p w14:paraId="11DB2C51" w14:textId="77777777" w:rsidR="00EC7E54" w:rsidRDefault="00EC7E54">
      <w:pPr>
        <w:pStyle w:val="Heading1"/>
      </w:pPr>
    </w:p>
    <w:p w14:paraId="62FB105E" w14:textId="77777777" w:rsidR="00005295" w:rsidRDefault="00B20ECA">
      <w:pPr>
        <w:pStyle w:val="Heading1"/>
      </w:pPr>
      <w:r>
        <w:t>Statement on tools</w:t>
      </w:r>
    </w:p>
    <w:p w14:paraId="5B3714B6" w14:textId="77777777" w:rsidR="00EC7E54" w:rsidRPr="00EC7E54" w:rsidRDefault="00EC7E54" w:rsidP="00EC7E54">
      <w:pPr>
        <w:pStyle w:val="Reportnote"/>
        <w:rPr>
          <w:i w:val="0"/>
          <w:iCs w:val="0"/>
          <w:sz w:val="28"/>
          <w:szCs w:val="28"/>
          <w:lang w:val="en-US"/>
        </w:rPr>
      </w:pPr>
      <w:r w:rsidRPr="00EC7E54">
        <w:rPr>
          <w:i w:val="0"/>
          <w:iCs w:val="0"/>
          <w:sz w:val="28"/>
          <w:szCs w:val="28"/>
          <w:lang w:val="en-US"/>
        </w:rPr>
        <w:t xml:space="preserve">Python is proposed for data preparation, calculations and visualization. The notebook environment may be Google </w:t>
      </w:r>
      <w:proofErr w:type="spellStart"/>
      <w:r w:rsidRPr="00EC7E54">
        <w:rPr>
          <w:i w:val="0"/>
          <w:iCs w:val="0"/>
          <w:sz w:val="28"/>
          <w:szCs w:val="28"/>
          <w:lang w:val="en-US"/>
        </w:rPr>
        <w:t>Colab</w:t>
      </w:r>
      <w:proofErr w:type="spellEnd"/>
      <w:r w:rsidRPr="00EC7E54">
        <w:rPr>
          <w:i w:val="0"/>
          <w:iCs w:val="0"/>
          <w:sz w:val="28"/>
          <w:szCs w:val="28"/>
          <w:lang w:val="en-US"/>
        </w:rPr>
        <w:t xml:space="preserve"> or Jupyter Notebook. pandas, NumPy and Matplotlib may be used for tabular processing, numerical operations and charts. Generative AI was used to help draft and organize this report text. Verify every source, run the notebook, inspect all figures and tables, confirm that the code behaves as described, and revise this statement to reflect the tools actually used. Do not claim physical sensor testing unless it was performed.</w:t>
      </w:r>
    </w:p>
    <w:p w14:paraId="54AFBF76" w14:textId="23FAE962" w:rsidR="00005295" w:rsidRDefault="00005295">
      <w:pPr>
        <w:pStyle w:val="Reportnote"/>
      </w:pPr>
    </w:p>
    <w:p w14:paraId="7550FF7C" w14:textId="77777777" w:rsidR="00005295" w:rsidRDefault="00005295"/>
    <w:p w14:paraId="3F662E49" w14:textId="77777777" w:rsidR="00005295" w:rsidRDefault="00B20ECA">
      <w:pPr>
        <w:pStyle w:val="Heading1"/>
      </w:pPr>
      <w:r>
        <w:lastRenderedPageBreak/>
        <w:t>References</w:t>
      </w:r>
    </w:p>
    <w:p w14:paraId="174AFCA6" w14:textId="77777777" w:rsidR="00F60F9D" w:rsidRPr="00F60F9D" w:rsidRDefault="00F60F9D" w:rsidP="00F60F9D">
      <w:pPr>
        <w:pStyle w:val="Reportnote"/>
        <w:ind w:left="567" w:hanging="567"/>
        <w:rPr>
          <w:i w:val="0"/>
          <w:iCs w:val="0"/>
          <w:sz w:val="28"/>
          <w:szCs w:val="28"/>
          <w:lang w:val="en-US"/>
        </w:rPr>
      </w:pPr>
      <w:r w:rsidRPr="00F60F9D">
        <w:rPr>
          <w:i w:val="0"/>
          <w:iCs w:val="0"/>
          <w:sz w:val="28"/>
          <w:szCs w:val="28"/>
          <w:lang w:val="en-US"/>
        </w:rPr>
        <w:t xml:space="preserve">[1] Kritzinger, W., Karner, M., </w:t>
      </w:r>
      <w:proofErr w:type="spellStart"/>
      <w:r w:rsidRPr="00F60F9D">
        <w:rPr>
          <w:i w:val="0"/>
          <w:iCs w:val="0"/>
          <w:sz w:val="28"/>
          <w:szCs w:val="28"/>
          <w:lang w:val="en-US"/>
        </w:rPr>
        <w:t>Traar</w:t>
      </w:r>
      <w:proofErr w:type="spellEnd"/>
      <w:r w:rsidRPr="00F60F9D">
        <w:rPr>
          <w:i w:val="0"/>
          <w:iCs w:val="0"/>
          <w:sz w:val="28"/>
          <w:szCs w:val="28"/>
          <w:lang w:val="en-US"/>
        </w:rPr>
        <w:t>, G., Henjes, J., &amp; Sihn, W. (2018). Digital Twin in manufacturing: A categorical literature review and classification. IFAC-</w:t>
      </w:r>
      <w:proofErr w:type="spellStart"/>
      <w:r w:rsidRPr="00F60F9D">
        <w:rPr>
          <w:i w:val="0"/>
          <w:iCs w:val="0"/>
          <w:sz w:val="28"/>
          <w:szCs w:val="28"/>
          <w:lang w:val="en-US"/>
        </w:rPr>
        <w:t>PapersOnLine</w:t>
      </w:r>
      <w:proofErr w:type="spellEnd"/>
      <w:r w:rsidRPr="00F60F9D">
        <w:rPr>
          <w:i w:val="0"/>
          <w:iCs w:val="0"/>
          <w:sz w:val="28"/>
          <w:szCs w:val="28"/>
          <w:lang w:val="en-US"/>
        </w:rPr>
        <w:t>, 51(11), 1016–1022. https://doi.org/10.1016/j.ifacol.2018.08.474</w:t>
      </w:r>
    </w:p>
    <w:p w14:paraId="32CB26D3" w14:textId="77777777" w:rsidR="00F60F9D" w:rsidRPr="00F60F9D" w:rsidRDefault="00F60F9D" w:rsidP="00F60F9D">
      <w:pPr>
        <w:pStyle w:val="Reportnote"/>
        <w:ind w:left="567" w:hanging="567"/>
        <w:rPr>
          <w:i w:val="0"/>
          <w:iCs w:val="0"/>
          <w:sz w:val="28"/>
          <w:szCs w:val="28"/>
          <w:lang w:val="en-US"/>
        </w:rPr>
      </w:pPr>
      <w:r w:rsidRPr="00F60F9D">
        <w:rPr>
          <w:i w:val="0"/>
          <w:iCs w:val="0"/>
          <w:sz w:val="28"/>
          <w:szCs w:val="28"/>
          <w:lang w:val="en-US"/>
        </w:rPr>
        <w:t>[2] Fuller, A., Fan, Z., Day, C., &amp; Barlow, C. (2020). Digital Twin: Enabling technologies, challenges and open research. IEEE Access, 8, 108952–108971. https://doi.org/10.1109/ACCESS.2020.2998358</w:t>
      </w:r>
    </w:p>
    <w:p w14:paraId="369D412C" w14:textId="77777777" w:rsidR="00F60F9D" w:rsidRPr="00F60F9D" w:rsidRDefault="00F60F9D" w:rsidP="00F60F9D">
      <w:pPr>
        <w:pStyle w:val="Reportnote"/>
        <w:ind w:left="567" w:hanging="567"/>
        <w:rPr>
          <w:i w:val="0"/>
          <w:iCs w:val="0"/>
          <w:sz w:val="28"/>
          <w:szCs w:val="28"/>
          <w:lang w:val="en-US"/>
        </w:rPr>
      </w:pPr>
      <w:r w:rsidRPr="00F60F9D">
        <w:rPr>
          <w:i w:val="0"/>
          <w:iCs w:val="0"/>
          <w:sz w:val="28"/>
          <w:szCs w:val="28"/>
          <w:lang w:val="en-US"/>
        </w:rPr>
        <w:t>[3] National Institute of Standards and Technology. (n.d.). Digital Twins. https://www.nist.gov/digital-twins</w:t>
      </w:r>
    </w:p>
    <w:p w14:paraId="49DA0AA1" w14:textId="77777777" w:rsidR="00F60F9D" w:rsidRPr="00F60F9D" w:rsidRDefault="00F60F9D" w:rsidP="00F60F9D">
      <w:pPr>
        <w:pStyle w:val="Reportnote"/>
        <w:ind w:left="567" w:hanging="567"/>
        <w:rPr>
          <w:i w:val="0"/>
          <w:iCs w:val="0"/>
          <w:sz w:val="28"/>
          <w:szCs w:val="28"/>
          <w:lang w:val="en-US"/>
        </w:rPr>
      </w:pPr>
      <w:r w:rsidRPr="00F60F9D">
        <w:rPr>
          <w:i w:val="0"/>
          <w:iCs w:val="0"/>
          <w:sz w:val="28"/>
          <w:szCs w:val="28"/>
          <w:lang w:val="en-US"/>
        </w:rPr>
        <w:t xml:space="preserve">[4] The pandas development team. (n.d.). </w:t>
      </w:r>
      <w:proofErr w:type="gramStart"/>
      <w:r w:rsidRPr="00F60F9D">
        <w:rPr>
          <w:i w:val="0"/>
          <w:iCs w:val="0"/>
          <w:sz w:val="28"/>
          <w:szCs w:val="28"/>
          <w:lang w:val="en-US"/>
        </w:rPr>
        <w:t>pandas</w:t>
      </w:r>
      <w:proofErr w:type="gramEnd"/>
      <w:r w:rsidRPr="00F60F9D">
        <w:rPr>
          <w:i w:val="0"/>
          <w:iCs w:val="0"/>
          <w:sz w:val="28"/>
          <w:szCs w:val="28"/>
          <w:lang w:val="en-US"/>
        </w:rPr>
        <w:t xml:space="preserve"> documentation. https://pandas.pydata.org/docs/</w:t>
      </w:r>
    </w:p>
    <w:p w14:paraId="4CD68D91" w14:textId="77777777" w:rsidR="00F60F9D" w:rsidRPr="00F60F9D" w:rsidRDefault="00F60F9D" w:rsidP="00F60F9D">
      <w:pPr>
        <w:pStyle w:val="Reportnote"/>
        <w:ind w:left="567" w:hanging="567"/>
        <w:rPr>
          <w:i w:val="0"/>
          <w:iCs w:val="0"/>
          <w:sz w:val="28"/>
          <w:szCs w:val="28"/>
          <w:lang w:val="en-US"/>
        </w:rPr>
      </w:pPr>
      <w:r w:rsidRPr="00F60F9D">
        <w:rPr>
          <w:i w:val="0"/>
          <w:iCs w:val="0"/>
          <w:sz w:val="28"/>
          <w:szCs w:val="28"/>
          <w:lang w:val="en-US"/>
        </w:rPr>
        <w:t>[5] Matplotlib Development Team. (n.d.). Matplotlib documentation. https://matplotlib.org/stable/</w:t>
      </w:r>
    </w:p>
    <w:p w14:paraId="4072B748" w14:textId="17836F41" w:rsidR="00005295" w:rsidRPr="00F60F9D" w:rsidRDefault="00005295">
      <w:pPr>
        <w:pStyle w:val="Reportnote"/>
        <w:ind w:left="567" w:hanging="567"/>
        <w:rPr>
          <w:i w:val="0"/>
          <w:iCs w:val="0"/>
          <w:sz w:val="28"/>
          <w:szCs w:val="28"/>
        </w:rPr>
      </w:pPr>
    </w:p>
    <w:sectPr w:rsidR="00005295" w:rsidRPr="00F60F9D">
      <w:headerReference w:type="default" r:id="rId8"/>
      <w:footerReference w:type="default" r:id="rId9"/>
      <w:headerReference w:type="first" r:id="rId10"/>
      <w:footerReference w:type="first" r:id="rId11"/>
      <w:pgSz w:w="11906" w:h="16838"/>
      <w:pgMar w:top="1200" w:right="1180" w:bottom="1200" w:left="11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6334" w14:textId="77777777" w:rsidR="00B20ECA" w:rsidRDefault="00B20ECA">
      <w:pPr>
        <w:spacing w:after="0" w:line="240" w:lineRule="auto"/>
      </w:pPr>
      <w:r>
        <w:separator/>
      </w:r>
    </w:p>
  </w:endnote>
  <w:endnote w:type="continuationSeparator" w:id="0">
    <w:p w14:paraId="040411DC" w14:textId="77777777" w:rsidR="00B20ECA" w:rsidRDefault="00B20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B4B7" w14:textId="77777777" w:rsidR="00005295" w:rsidRDefault="00B20ECA">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FC0B98">
      <w:rPr>
        <w:noProof/>
        <w:color w:val="555555"/>
        <w:sz w:val="18"/>
        <w:szCs w:val="18"/>
      </w:rPr>
      <w:t>2</w:t>
    </w:r>
    <w:r>
      <w:rPr>
        <w:color w:val="55555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8B8B" w14:textId="77777777" w:rsidR="00B20ECA" w:rsidRDefault="00B20ECA">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2603C" w14:textId="77777777" w:rsidR="00B20ECA" w:rsidRDefault="00B20ECA">
      <w:pPr>
        <w:spacing w:after="0" w:line="240" w:lineRule="auto"/>
      </w:pPr>
      <w:r>
        <w:separator/>
      </w:r>
    </w:p>
  </w:footnote>
  <w:footnote w:type="continuationSeparator" w:id="0">
    <w:p w14:paraId="0590511D" w14:textId="77777777" w:rsidR="00B20ECA" w:rsidRDefault="00B20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3394" w14:textId="77777777" w:rsidR="00005295" w:rsidRDefault="00B20ECA">
    <w:pPr>
      <w:jc w:val="center"/>
    </w:pPr>
    <w:r>
      <w:rPr>
        <w:color w:val="555555"/>
        <w:sz w:val="18"/>
        <w:szCs w:val="18"/>
      </w:rPr>
      <w:t xml:space="preserve">VTR UGE </w:t>
    </w:r>
    <w:proofErr w:type="gramStart"/>
    <w:r>
      <w:rPr>
        <w:color w:val="555555"/>
        <w:sz w:val="18"/>
        <w:szCs w:val="18"/>
      </w:rPr>
      <w:t>21  ·</w:t>
    </w:r>
    <w:proofErr w:type="gramEnd"/>
    <w:r>
      <w:rPr>
        <w:color w:val="555555"/>
        <w:sz w:val="18"/>
        <w:szCs w:val="18"/>
      </w:rPr>
      <w:t xml:space="preserve">  Digital Twin with </w:t>
    </w:r>
    <w:proofErr w:type="gramStart"/>
    <w:r>
      <w:rPr>
        <w:color w:val="555555"/>
        <w:sz w:val="18"/>
        <w:szCs w:val="18"/>
      </w:rPr>
      <w:t>Python  ·</w:t>
    </w:r>
    <w:proofErr w:type="gramEnd"/>
    <w:r>
      <w:rPr>
        <w:color w:val="555555"/>
        <w:sz w:val="18"/>
        <w:szCs w:val="18"/>
      </w:rPr>
      <w:t xml:space="preserve">  Final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6C398" w14:textId="77777777" w:rsidR="00B20ECA" w:rsidRDefault="00B20EC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F76"/>
    <w:multiLevelType w:val="hybridMultilevel"/>
    <w:tmpl w:val="379498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2B65D0"/>
    <w:multiLevelType w:val="hybridMultilevel"/>
    <w:tmpl w:val="446C5F4A"/>
    <w:lvl w:ilvl="0" w:tplc="262CD49E">
      <w:start w:val="1"/>
      <w:numFmt w:val="bullet"/>
      <w:lvlText w:val="●"/>
      <w:lvlJc w:val="left"/>
      <w:pPr>
        <w:ind w:left="720" w:hanging="360"/>
      </w:pPr>
    </w:lvl>
    <w:lvl w:ilvl="1" w:tplc="2D5EFAB4">
      <w:start w:val="1"/>
      <w:numFmt w:val="bullet"/>
      <w:lvlText w:val="○"/>
      <w:lvlJc w:val="left"/>
      <w:pPr>
        <w:ind w:left="1440" w:hanging="360"/>
      </w:pPr>
    </w:lvl>
    <w:lvl w:ilvl="2" w:tplc="7D56D036">
      <w:start w:val="1"/>
      <w:numFmt w:val="bullet"/>
      <w:lvlText w:val="■"/>
      <w:lvlJc w:val="left"/>
      <w:pPr>
        <w:ind w:left="2160" w:hanging="360"/>
      </w:pPr>
    </w:lvl>
    <w:lvl w:ilvl="3" w:tplc="5B0C3B84">
      <w:start w:val="1"/>
      <w:numFmt w:val="bullet"/>
      <w:lvlText w:val="●"/>
      <w:lvlJc w:val="left"/>
      <w:pPr>
        <w:ind w:left="2880" w:hanging="360"/>
      </w:pPr>
    </w:lvl>
    <w:lvl w:ilvl="4" w:tplc="9CFE3F38">
      <w:start w:val="1"/>
      <w:numFmt w:val="bullet"/>
      <w:lvlText w:val="○"/>
      <w:lvlJc w:val="left"/>
      <w:pPr>
        <w:ind w:left="3600" w:hanging="360"/>
      </w:pPr>
    </w:lvl>
    <w:lvl w:ilvl="5" w:tplc="949A7D6E">
      <w:start w:val="1"/>
      <w:numFmt w:val="bullet"/>
      <w:lvlText w:val="■"/>
      <w:lvlJc w:val="left"/>
      <w:pPr>
        <w:ind w:left="4320" w:hanging="360"/>
      </w:pPr>
    </w:lvl>
    <w:lvl w:ilvl="6" w:tplc="71E85F24">
      <w:start w:val="1"/>
      <w:numFmt w:val="bullet"/>
      <w:lvlText w:val="●"/>
      <w:lvlJc w:val="left"/>
      <w:pPr>
        <w:ind w:left="5040" w:hanging="360"/>
      </w:pPr>
    </w:lvl>
    <w:lvl w:ilvl="7" w:tplc="728AB68A">
      <w:start w:val="1"/>
      <w:numFmt w:val="bullet"/>
      <w:lvlText w:val="●"/>
      <w:lvlJc w:val="left"/>
      <w:pPr>
        <w:ind w:left="5760" w:hanging="360"/>
      </w:pPr>
    </w:lvl>
    <w:lvl w:ilvl="8" w:tplc="69568D5C">
      <w:start w:val="1"/>
      <w:numFmt w:val="bullet"/>
      <w:lvlText w:val="●"/>
      <w:lvlJc w:val="left"/>
      <w:pPr>
        <w:ind w:left="6480" w:hanging="360"/>
      </w:pPr>
    </w:lvl>
  </w:abstractNum>
  <w:num w:numId="1" w16cid:durableId="948778110">
    <w:abstractNumId w:val="1"/>
    <w:lvlOverride w:ilvl="0">
      <w:startOverride w:val="1"/>
    </w:lvlOverride>
  </w:num>
  <w:num w:numId="2" w16cid:durableId="1169297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295"/>
    <w:rsid w:val="00005295"/>
    <w:rsid w:val="00070549"/>
    <w:rsid w:val="00115C53"/>
    <w:rsid w:val="00230D51"/>
    <w:rsid w:val="002D2F66"/>
    <w:rsid w:val="00385748"/>
    <w:rsid w:val="005460B4"/>
    <w:rsid w:val="005F41C5"/>
    <w:rsid w:val="00655074"/>
    <w:rsid w:val="006D6E28"/>
    <w:rsid w:val="008D0E92"/>
    <w:rsid w:val="009B6F8C"/>
    <w:rsid w:val="00A43758"/>
    <w:rsid w:val="00B20ECA"/>
    <w:rsid w:val="00B74BBD"/>
    <w:rsid w:val="00C87285"/>
    <w:rsid w:val="00CE34BB"/>
    <w:rsid w:val="00D24260"/>
    <w:rsid w:val="00D30219"/>
    <w:rsid w:val="00EC7E54"/>
    <w:rsid w:val="00F34909"/>
    <w:rsid w:val="00F60F9D"/>
    <w:rsid w:val="00F85042"/>
    <w:rsid w:val="00FC0B98"/>
    <w:rsid w:val="00FE3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E9EF"/>
  <w15:docId w15:val="{83ECCF7B-DC2A-4979-8D75-2FE224D1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300" w:after="150"/>
      <w:outlineLvl w:val="0"/>
    </w:pPr>
    <w:rPr>
      <w:b/>
      <w:bCs/>
      <w:color w:val="1F3864"/>
      <w:sz w:val="29"/>
      <w:szCs w:val="29"/>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Reportnote">
    <w:name w:val="Report note"/>
    <w:qFormat/>
    <w:pPr>
      <w:spacing w:after="60" w:line="280" w:lineRule="auto"/>
    </w:pPr>
    <w:rPr>
      <w:i/>
      <w:iCs/>
      <w:color w:val="7F7F7F"/>
      <w:sz w:val="22"/>
      <w:szCs w:val="22"/>
    </w:rPr>
  </w:style>
  <w:style w:type="paragraph" w:styleId="Caption">
    <w:name w:val="caption"/>
    <w:qFormat/>
    <w:pPr>
      <w:spacing w:before="60" w:after="200"/>
      <w:jc w:val="center"/>
    </w:pPr>
    <w:rPr>
      <w:i/>
      <w:iCs/>
      <w:sz w:val="21"/>
      <w:szCs w:val="21"/>
    </w:rPr>
  </w:style>
  <w:style w:type="table" w:styleId="TableGrid">
    <w:name w:val="Table Grid"/>
    <w:basedOn w:val="TableNormal"/>
    <w:uiPriority w:val="39"/>
    <w:rsid w:val="00C872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2027</Words>
  <Characters>11554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Digital Twin with Python: final project report template</vt:lpstr>
    </vt:vector>
  </TitlesOfParts>
  <Company/>
  <LinksUpToDate>false</LinksUpToDate>
  <CharactersWithSpaces>13554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 with Python: final project report template</dc:title>
  <dc:creator>Prof. Dr. Utku Kose</dc:creator>
  <cp:lastModifiedBy>Divya Golagana</cp:lastModifiedBy>
  <cp:revision>2</cp:revision>
  <dcterms:created xsi:type="dcterms:W3CDTF">2026-10-12T17:05:00Z</dcterms:created>
  <dcterms:modified xsi:type="dcterms:W3CDTF">2026-10-12T17:05:00Z</dcterms:modified>
</cp:coreProperties>
</file>