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B95FF" w14:textId="3034CDE0" w:rsidR="000A3EC1" w:rsidRDefault="000A3EC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2"/>
          <w:szCs w:val="22"/>
        </w:rPr>
      </w:pPr>
    </w:p>
    <w:p w14:paraId="2203FDC0" w14:textId="597A2FB9" w:rsidR="000A3EC1" w:rsidRPr="00C72675" w:rsidRDefault="00000000" w:rsidP="00C72675">
      <w:pPr>
        <w:pStyle w:val="Heading1"/>
        <w:spacing w:line="240" w:lineRule="auto"/>
        <w:jc w:val="both"/>
        <w:rPr>
          <w:rFonts w:ascii="Arial" w:hAnsi="Arial" w:cs="Arial"/>
          <w:sz w:val="22"/>
          <w:szCs w:val="22"/>
        </w:rPr>
      </w:pPr>
      <w:bookmarkStart w:id="0" w:name="_heading=h.8u5uycteop79" w:colFirst="0" w:colLast="0"/>
      <w:bookmarkStart w:id="1" w:name="_heading=h.3jzo8is2z7kg" w:colFirst="0" w:colLast="0"/>
      <w:bookmarkEnd w:id="0"/>
      <w:bookmarkEnd w:id="1"/>
      <w:r w:rsidRPr="00C72675">
        <w:rPr>
          <w:rFonts w:ascii="Arial" w:hAnsi="Arial" w:cs="Arial"/>
          <w:sz w:val="22"/>
          <w:szCs w:val="22"/>
        </w:rPr>
        <w:t xml:space="preserve">Submission template funding for buying or annotating data </w:t>
      </w:r>
      <w:r w:rsidR="0058450C">
        <w:rPr>
          <w:rFonts w:ascii="Arial" w:hAnsi="Arial" w:cs="Arial"/>
          <w:sz w:val="22"/>
          <w:szCs w:val="22"/>
        </w:rPr>
        <w:t>2025</w:t>
      </w:r>
    </w:p>
    <w:p w14:paraId="0E2A7F27" w14:textId="07EE8A78" w:rsidR="000A3EC1" w:rsidRPr="00F00607" w:rsidRDefault="00000000" w:rsidP="00C72675">
      <w:pPr>
        <w:spacing w:line="240" w:lineRule="auto"/>
        <w:jc w:val="both"/>
      </w:pPr>
      <w:r w:rsidRPr="00C72675">
        <w:rPr>
          <w:rFonts w:ascii="Arial" w:eastAsia="Arial" w:hAnsi="Arial" w:cs="Arial"/>
          <w:b/>
          <w:sz w:val="22"/>
          <w:szCs w:val="22"/>
        </w:rPr>
        <w:t>This is the form</w:t>
      </w:r>
      <w:r w:rsidRPr="00C72675">
        <w:rPr>
          <w:rFonts w:ascii="Arial" w:eastAsia="Arial" w:hAnsi="Arial" w:cs="Arial"/>
          <w:sz w:val="22"/>
          <w:szCs w:val="22"/>
        </w:rPr>
        <w:t xml:space="preserve"> applicants must </w:t>
      </w:r>
      <w:r w:rsidR="00AA7189">
        <w:rPr>
          <w:rFonts w:ascii="Arial" w:eastAsia="Arial" w:hAnsi="Arial" w:cs="Arial"/>
          <w:sz w:val="22"/>
          <w:szCs w:val="22"/>
        </w:rPr>
        <w:t>submit via this link:</w:t>
      </w:r>
      <w:r w:rsidR="00AA7189" w:rsidRPr="00AA7189">
        <w:t xml:space="preserve"> </w:t>
      </w:r>
      <w:hyperlink r:id="rId8" w:history="1">
        <w:r w:rsidR="00F00607" w:rsidRPr="00A97D22">
          <w:rPr>
            <w:rStyle w:val="Hyperlink"/>
            <w:rFonts w:ascii="Arial" w:eastAsia="Arial" w:hAnsi="Arial" w:cs="Arial"/>
            <w:sz w:val="22"/>
            <w:szCs w:val="22"/>
          </w:rPr>
          <w:t>https://vuamsterdam.eu.qualtrics.com/jfe/form/SV_eamywWLBTxZgx2C</w:t>
        </w:r>
      </w:hyperlink>
      <w:r w:rsidR="00AA7189">
        <w:rPr>
          <w:rFonts w:ascii="Arial" w:eastAsia="Arial" w:hAnsi="Arial" w:cs="Arial"/>
          <w:sz w:val="22"/>
          <w:szCs w:val="22"/>
        </w:rPr>
        <w:t xml:space="preserve"> </w:t>
      </w:r>
      <w:r w:rsidRPr="00C72675">
        <w:rPr>
          <w:rFonts w:ascii="Arial" w:eastAsia="Arial" w:hAnsi="Arial" w:cs="Arial"/>
          <w:b/>
          <w:sz w:val="22"/>
          <w:szCs w:val="22"/>
        </w:rPr>
        <w:t xml:space="preserve">. </w:t>
      </w:r>
    </w:p>
    <w:p w14:paraId="0F5CAAD3" w14:textId="77777777" w:rsidR="000A3EC1" w:rsidRPr="00C72675" w:rsidRDefault="00000000" w:rsidP="00C72675">
      <w:pPr>
        <w:spacing w:line="240" w:lineRule="auto"/>
        <w:jc w:val="both"/>
        <w:rPr>
          <w:rFonts w:ascii="Arial" w:eastAsia="Arial" w:hAnsi="Arial" w:cs="Arial"/>
          <w:b/>
          <w:sz w:val="22"/>
          <w:szCs w:val="22"/>
        </w:rPr>
      </w:pPr>
      <w:r w:rsidRPr="00C72675">
        <w:rPr>
          <w:rFonts w:ascii="Arial" w:eastAsia="Arial" w:hAnsi="Arial" w:cs="Arial"/>
          <w:b/>
          <w:sz w:val="22"/>
          <w:szCs w:val="22"/>
        </w:rPr>
        <w:t>The email must be sent by the main applicant</w:t>
      </w:r>
      <w:r w:rsidRPr="00C72675">
        <w:rPr>
          <w:rFonts w:ascii="Arial" w:eastAsia="Arial" w:hAnsi="Arial" w:cs="Arial"/>
          <w:sz w:val="22"/>
          <w:szCs w:val="22"/>
        </w:rPr>
        <w:t xml:space="preserve">, i.e. the researcher affiliated with the Faculty of Social Sciences at Vrije Universiteit Amsterdam and who is already a member of the Societal Analytics Lab. </w:t>
      </w:r>
    </w:p>
    <w:p w14:paraId="71122835" w14:textId="77777777" w:rsidR="000A3EC1" w:rsidRPr="00C72675" w:rsidRDefault="00000000" w:rsidP="00C72675">
      <w:pP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C72675">
        <w:rPr>
          <w:rFonts w:ascii="Arial" w:eastAsia="Arial" w:hAnsi="Arial" w:cs="Arial"/>
          <w:b/>
          <w:sz w:val="22"/>
          <w:szCs w:val="22"/>
        </w:rPr>
        <w:t>Format : max. 2 A4 pages, font : Arial 11 pt., line distance 1. Proposals deviating from the requested format may not be considered.</w:t>
      </w:r>
    </w:p>
    <w:tbl>
      <w:tblPr>
        <w:tblStyle w:val="a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26"/>
      </w:tblGrid>
      <w:tr w:rsidR="000A3EC1" w:rsidRPr="005834BE" w14:paraId="32F57EE3" w14:textId="77777777">
        <w:tc>
          <w:tcPr>
            <w:tcW w:w="9026" w:type="dxa"/>
          </w:tcPr>
          <w:p w14:paraId="609D6500" w14:textId="77777777" w:rsidR="000A3EC1" w:rsidRPr="005834BE" w:rsidRDefault="00000000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5834BE">
              <w:rPr>
                <w:rFonts w:ascii="Arial" w:eastAsia="Arial" w:hAnsi="Arial" w:cs="Arial"/>
                <w:b/>
                <w:sz w:val="22"/>
                <w:szCs w:val="22"/>
              </w:rPr>
              <w:t>Title of proposal</w:t>
            </w:r>
          </w:p>
          <w:p w14:paraId="113892A2" w14:textId="77777777" w:rsidR="000A3EC1" w:rsidRPr="005834BE" w:rsidRDefault="000A3EC1" w:rsidP="005834B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425E1E54" w14:textId="77777777" w:rsidR="000A3EC1" w:rsidRPr="005834BE" w:rsidRDefault="000A3EC1" w:rsidP="005834B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2FBE4F50" w14:textId="77777777" w:rsidR="000A3EC1" w:rsidRPr="005834BE" w:rsidRDefault="000A3EC1" w:rsidP="005834B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A3EC1" w:rsidRPr="005834BE" w14:paraId="2B3BD89D" w14:textId="77777777">
        <w:tc>
          <w:tcPr>
            <w:tcW w:w="9026" w:type="dxa"/>
          </w:tcPr>
          <w:p w14:paraId="0F11A79B" w14:textId="77777777" w:rsidR="000A3EC1" w:rsidRPr="005834BE" w:rsidRDefault="00000000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5834BE">
              <w:rPr>
                <w:rFonts w:ascii="Arial" w:eastAsia="Arial" w:hAnsi="Arial" w:cs="Arial"/>
                <w:b/>
                <w:sz w:val="22"/>
                <w:szCs w:val="22"/>
              </w:rPr>
              <w:t>Submitters and research team (full name, e-mail address, affiliation, expertise, VU profile webpage or similar)</w:t>
            </w:r>
          </w:p>
          <w:p w14:paraId="33579052" w14:textId="77777777" w:rsidR="000A3EC1" w:rsidRPr="005834BE" w:rsidRDefault="000A3EC1" w:rsidP="005834B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4148574E" w14:textId="77777777" w:rsidR="000A3EC1" w:rsidRPr="005834BE" w:rsidRDefault="000A3EC1" w:rsidP="005834B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F4A2A0C" w14:textId="77777777" w:rsidR="000A3EC1" w:rsidRPr="005834BE" w:rsidRDefault="000A3EC1" w:rsidP="005834B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A3EC1" w:rsidRPr="005834BE" w14:paraId="0BDA6896" w14:textId="77777777">
        <w:trPr>
          <w:trHeight w:val="884"/>
        </w:trPr>
        <w:tc>
          <w:tcPr>
            <w:tcW w:w="9026" w:type="dxa"/>
          </w:tcPr>
          <w:p w14:paraId="31F1D91A" w14:textId="77777777" w:rsidR="000A3EC1" w:rsidRPr="005834BE" w:rsidRDefault="00000000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5834BE">
              <w:rPr>
                <w:rFonts w:ascii="Arial" w:eastAsia="Arial" w:hAnsi="Arial" w:cs="Arial"/>
                <w:b/>
                <w:sz w:val="22"/>
                <w:szCs w:val="22"/>
              </w:rPr>
              <w:t>Executive summary (max 200 words)</w:t>
            </w:r>
          </w:p>
          <w:p w14:paraId="26227AA9" w14:textId="77777777" w:rsidR="000A3EC1" w:rsidRPr="005834BE" w:rsidRDefault="000A3EC1" w:rsidP="005834B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3BE9401A" w14:textId="77777777" w:rsidR="000A3EC1" w:rsidRDefault="000A3EC1" w:rsidP="005834B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3C8726D" w14:textId="77777777" w:rsidR="00322109" w:rsidRPr="005834BE" w:rsidRDefault="00322109" w:rsidP="005834B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A3EC1" w:rsidRPr="005834BE" w14:paraId="45E31E8D" w14:textId="77777777">
        <w:tc>
          <w:tcPr>
            <w:tcW w:w="9026" w:type="dxa"/>
          </w:tcPr>
          <w:p w14:paraId="54EB03AE" w14:textId="77777777" w:rsidR="000A3EC1" w:rsidRPr="005834BE" w:rsidRDefault="00000000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5834BE">
              <w:rPr>
                <w:rFonts w:ascii="Arial" w:eastAsia="Arial" w:hAnsi="Arial" w:cs="Arial"/>
                <w:b/>
                <w:sz w:val="22"/>
                <w:szCs w:val="22"/>
              </w:rPr>
              <w:t>Explain how this project applies computational methods in social science research (</w:t>
            </w:r>
            <w:hyperlink r:id="rId9">
              <w:r w:rsidR="000A3EC1" w:rsidRPr="005834BE">
                <w:rPr>
                  <w:rFonts w:ascii="Arial" w:eastAsia="Arial" w:hAnsi="Arial" w:cs="Arial"/>
                  <w:color w:val="1155CC"/>
                  <w:sz w:val="22"/>
                  <w:szCs w:val="22"/>
                  <w:u w:val="single"/>
                </w:rPr>
                <w:t>https://societal-analytics.nl/about/</w:t>
              </w:r>
            </w:hyperlink>
            <w:r w:rsidRPr="005834BE">
              <w:rPr>
                <w:rFonts w:ascii="Arial" w:eastAsia="Arial" w:hAnsi="Arial" w:cs="Arial"/>
                <w:b/>
                <w:sz w:val="22"/>
                <w:szCs w:val="22"/>
              </w:rPr>
              <w:t>).</w:t>
            </w:r>
          </w:p>
          <w:p w14:paraId="56F90519" w14:textId="77777777" w:rsidR="000A3EC1" w:rsidRPr="005834BE" w:rsidRDefault="000A3EC1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6B1E22DC" w14:textId="77777777" w:rsidR="000A3EC1" w:rsidRDefault="000A3EC1" w:rsidP="005834B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2A457696" w14:textId="77777777" w:rsidR="00322109" w:rsidRPr="005834BE" w:rsidRDefault="00322109" w:rsidP="005834B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A3EC1" w:rsidRPr="005834BE" w14:paraId="6F2D9F79" w14:textId="77777777">
        <w:trPr>
          <w:trHeight w:val="1463"/>
        </w:trPr>
        <w:tc>
          <w:tcPr>
            <w:tcW w:w="9026" w:type="dxa"/>
          </w:tcPr>
          <w:p w14:paraId="05A7E3C1" w14:textId="77777777" w:rsidR="000A3EC1" w:rsidRDefault="00000000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5834BE">
              <w:rPr>
                <w:rFonts w:ascii="Arial" w:eastAsia="Arial" w:hAnsi="Arial" w:cs="Arial"/>
                <w:b/>
                <w:sz w:val="22"/>
                <w:szCs w:val="22"/>
              </w:rPr>
              <w:t xml:space="preserve">Explain why this project aligns with the objectives of the Societal Analytics Lab </w:t>
            </w:r>
            <w:r w:rsidRPr="005834BE">
              <w:rPr>
                <w:rFonts w:ascii="Arial" w:eastAsia="Arial" w:hAnsi="Arial" w:cs="Arial"/>
                <w:sz w:val="22"/>
                <w:szCs w:val="22"/>
              </w:rPr>
              <w:t>(</w:t>
            </w:r>
            <w:hyperlink r:id="rId10">
              <w:r w:rsidR="000A3EC1" w:rsidRPr="005834BE">
                <w:rPr>
                  <w:rFonts w:ascii="Arial" w:eastAsia="Arial" w:hAnsi="Arial" w:cs="Arial"/>
                  <w:color w:val="1155CC"/>
                  <w:sz w:val="22"/>
                  <w:szCs w:val="22"/>
                  <w:u w:val="single"/>
                </w:rPr>
                <w:t>https://societal-analytics.nl/about/</w:t>
              </w:r>
            </w:hyperlink>
            <w:r w:rsidRPr="005834BE">
              <w:rPr>
                <w:rFonts w:ascii="Arial" w:eastAsia="Arial" w:hAnsi="Arial" w:cs="Arial"/>
                <w:sz w:val="22"/>
                <w:szCs w:val="22"/>
              </w:rPr>
              <w:t>)</w:t>
            </w:r>
            <w:r w:rsidRPr="005834BE">
              <w:rPr>
                <w:rFonts w:ascii="Arial" w:eastAsia="Arial" w:hAnsi="Arial" w:cs="Arial"/>
                <w:b/>
                <w:sz w:val="22"/>
                <w:szCs w:val="22"/>
              </w:rPr>
              <w:t>.</w:t>
            </w:r>
          </w:p>
          <w:p w14:paraId="6835E5A9" w14:textId="77777777" w:rsidR="00322109" w:rsidRDefault="00322109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1F8FF596" w14:textId="77777777" w:rsidR="00322109" w:rsidRDefault="00322109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3517DAB2" w14:textId="77777777" w:rsidR="00322109" w:rsidRPr="005834BE" w:rsidRDefault="00322109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0A3EC1" w:rsidRPr="005834BE" w14:paraId="117135AF" w14:textId="77777777">
        <w:trPr>
          <w:trHeight w:val="1349"/>
        </w:trPr>
        <w:tc>
          <w:tcPr>
            <w:tcW w:w="9026" w:type="dxa"/>
          </w:tcPr>
          <w:p w14:paraId="444BE9BB" w14:textId="77777777" w:rsidR="000A3EC1" w:rsidRPr="005834BE" w:rsidRDefault="00000000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5834BE">
              <w:rPr>
                <w:rFonts w:ascii="Arial" w:eastAsia="Arial" w:hAnsi="Arial" w:cs="Arial"/>
                <w:b/>
                <w:sz w:val="22"/>
                <w:szCs w:val="22"/>
              </w:rPr>
              <w:t>The research plan. This should include when you would need to access the data/ annotating resources.</w:t>
            </w:r>
          </w:p>
          <w:p w14:paraId="2F527FAE" w14:textId="77777777" w:rsidR="000A3EC1" w:rsidRPr="005834BE" w:rsidRDefault="000A3EC1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0AF8FA66" w14:textId="77777777" w:rsidR="000A3EC1" w:rsidRPr="005834BE" w:rsidRDefault="000A3EC1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0CAAD9C6" w14:textId="77777777" w:rsidR="000A3EC1" w:rsidRPr="005834BE" w:rsidRDefault="000A3EC1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0A3EC1" w:rsidRPr="005834BE" w14:paraId="0FAC82AD" w14:textId="77777777">
        <w:trPr>
          <w:trHeight w:val="1349"/>
        </w:trPr>
        <w:tc>
          <w:tcPr>
            <w:tcW w:w="9026" w:type="dxa"/>
          </w:tcPr>
          <w:p w14:paraId="0A1CB6F1" w14:textId="77777777" w:rsidR="000A3EC1" w:rsidRDefault="00000000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5834BE">
              <w:rPr>
                <w:rFonts w:ascii="Arial" w:eastAsia="Arial" w:hAnsi="Arial" w:cs="Arial"/>
                <w:b/>
                <w:sz w:val="22"/>
                <w:szCs w:val="22"/>
              </w:rPr>
              <w:t>Expected output of the project.</w:t>
            </w:r>
          </w:p>
          <w:p w14:paraId="29621E14" w14:textId="77777777" w:rsidR="00322109" w:rsidRDefault="00322109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14FCBCC0" w14:textId="77777777" w:rsidR="00322109" w:rsidRDefault="00322109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3F252941" w14:textId="77777777" w:rsidR="00322109" w:rsidRPr="005834BE" w:rsidRDefault="00322109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0A3EC1" w:rsidRPr="005834BE" w14:paraId="0F700DC8" w14:textId="77777777">
        <w:tc>
          <w:tcPr>
            <w:tcW w:w="9026" w:type="dxa"/>
          </w:tcPr>
          <w:p w14:paraId="681DD514" w14:textId="77777777" w:rsidR="000A3EC1" w:rsidRPr="005834BE" w:rsidRDefault="00000000" w:rsidP="005834B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5834BE">
              <w:rPr>
                <w:rFonts w:ascii="Arial" w:eastAsia="Arial" w:hAnsi="Arial" w:cs="Arial"/>
                <w:b/>
                <w:sz w:val="22"/>
                <w:szCs w:val="22"/>
              </w:rPr>
              <w:t>In case you would like to request services from Research IT (research data management support, data manager, computing power, IT consultancy, possible services from a data engineer, and the like), please describe here what and why.</w:t>
            </w:r>
          </w:p>
          <w:p w14:paraId="5B843CE0" w14:textId="77777777" w:rsidR="000A3EC1" w:rsidRPr="005834BE" w:rsidRDefault="000A3EC1" w:rsidP="005834B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7B204AB1" w14:textId="77777777" w:rsidR="000A3EC1" w:rsidRPr="005834BE" w:rsidRDefault="000A3EC1" w:rsidP="005834B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20DE6908" w14:textId="77777777" w:rsidR="000A3EC1" w:rsidRPr="005834BE" w:rsidRDefault="000A3EC1" w:rsidP="005834B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A3EC1" w:rsidRPr="005834BE" w14:paraId="0F920B02" w14:textId="77777777">
        <w:tc>
          <w:tcPr>
            <w:tcW w:w="9026" w:type="dxa"/>
          </w:tcPr>
          <w:p w14:paraId="58CD7C22" w14:textId="77777777" w:rsidR="000A3EC1" w:rsidRDefault="00000000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5834BE"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Planning and budget (up to 5000 EUR).</w:t>
            </w:r>
          </w:p>
          <w:p w14:paraId="5215C048" w14:textId="77777777" w:rsidR="00F0206E" w:rsidRDefault="00F0206E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08A0EAAE" w14:textId="77777777" w:rsidR="00322109" w:rsidRDefault="00322109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390B0593" w14:textId="77777777" w:rsidR="00F0206E" w:rsidRPr="005834BE" w:rsidRDefault="00F0206E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5E201352" w14:textId="77777777" w:rsidR="000A3EC1" w:rsidRPr="005834BE" w:rsidRDefault="000A3EC1" w:rsidP="005834BE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0A3EC1" w:rsidRPr="000D287D" w14:paraId="1B85C9E9" w14:textId="77777777">
        <w:tc>
          <w:tcPr>
            <w:tcW w:w="9026" w:type="dxa"/>
          </w:tcPr>
          <w:sdt>
            <w:sdtPr>
              <w:rPr>
                <w:rFonts w:ascii="Arial" w:hAnsi="Arial" w:cs="Arial"/>
                <w:sz w:val="22"/>
                <w:szCs w:val="22"/>
              </w:rPr>
              <w:tag w:val="goog_rdk_0"/>
              <w:id w:val="-1095289847"/>
            </w:sdtPr>
            <w:sdtContent>
              <w:p w14:paraId="58C9FF86" w14:textId="7693B5EF" w:rsidR="006B3EC7" w:rsidRPr="000D287D" w:rsidRDefault="006B3EC7" w:rsidP="005834BE">
                <w:pPr>
                  <w:jc w:val="both"/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</w:pPr>
                <w:r w:rsidRPr="000D287D"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t>Tick all the boxes that apply:</w:t>
                </w:r>
              </w:p>
              <w:p w14:paraId="70BCF383" w14:textId="1D86D5EF" w:rsidR="000A3EC1" w:rsidRPr="000D287D" w:rsidRDefault="00A62D3F" w:rsidP="005834BE">
                <w:pPr>
                  <w:jc w:val="both"/>
                  <w:rPr>
                    <w:rFonts w:ascii="Arial" w:eastAsia="Arial" w:hAnsi="Arial" w:cs="Arial"/>
                    <w:sz w:val="22"/>
                    <w:szCs w:val="22"/>
                  </w:rPr>
                </w:pPr>
                <w:r w:rsidRPr="000D287D">
                  <w:rPr>
                    <w:rFonts w:ascii="Arial" w:eastAsia="Andika" w:hAnsi="Arial" w:cs="Arial"/>
                    <w:noProof/>
                    <w:sz w:val="22"/>
                    <w:szCs w:val="22"/>
                  </w:rPr>
                  <w:drawing>
                    <wp:inline distT="0" distB="0" distL="0" distR="0" wp14:anchorId="4DF43A0F" wp14:editId="1B6B1AB0">
                      <wp:extent cx="209550" cy="209550"/>
                      <wp:effectExtent l="0" t="0" r="0" b="0"/>
                      <wp:docPr id="1299227416" name="Graphic 1" descr="Stop outlin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99227416" name="Graphic 1299227416" descr="Stop outline"/>
                              <pic:cNvPicPr/>
                            </pic:nvPicPr>
                            <pic:blipFill>
                              <a:blip r:embed="rId11">
                                <a:extLst>
                                  <a:ext uri="{96DAC541-7B7A-43D3-8B79-37D633B846F1}">
                                    <asvg:svgBlip xmlns:asvg="http://schemas.microsoft.com/office/drawing/2016/SVG/main" r:embed="rId12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E91A1D" w:rsidRPr="000D287D">
                  <w:rPr>
                    <w:rFonts w:ascii="Arial" w:eastAsia="Andika" w:hAnsi="Arial" w:cs="Arial"/>
                    <w:sz w:val="22"/>
                    <w:szCs w:val="22"/>
                  </w:rPr>
                  <w:t xml:space="preserve"> </w:t>
                </w:r>
                <w:r w:rsidRPr="000D287D">
                  <w:rPr>
                    <w:rFonts w:ascii="Arial" w:eastAsia="Andika" w:hAnsi="Arial" w:cs="Arial"/>
                    <w:sz w:val="22"/>
                    <w:szCs w:val="22"/>
                  </w:rPr>
                  <w:t>The applicants promise that the resulting data and/or labeled data will be archived as FAIR and as open as possible.</w:t>
                </w:r>
              </w:p>
            </w:sdtContent>
          </w:sdt>
          <w:p w14:paraId="1BD6D3BD" w14:textId="41607AA7" w:rsidR="000A3EC1" w:rsidRPr="000D287D" w:rsidRDefault="00000000" w:rsidP="005834B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tag w:val="goog_rdk_1"/>
                <w:id w:val="885804680"/>
              </w:sdtPr>
              <w:sdtContent>
                <w:r w:rsidR="00E91A1D" w:rsidRPr="000D287D">
                  <w:rPr>
                    <w:rFonts w:ascii="Arial" w:eastAsia="Andika" w:hAnsi="Arial" w:cs="Arial"/>
                    <w:noProof/>
                    <w:sz w:val="22"/>
                    <w:szCs w:val="22"/>
                  </w:rPr>
                  <w:drawing>
                    <wp:inline distT="0" distB="0" distL="0" distR="0" wp14:anchorId="0C659FD5" wp14:editId="31B16873">
                      <wp:extent cx="209550" cy="209550"/>
                      <wp:effectExtent l="0" t="0" r="0" b="0"/>
                      <wp:docPr id="404118718" name="Graphic 1" descr="Stop outlin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99227416" name="Graphic 1299227416" descr="Stop outline"/>
                              <pic:cNvPicPr/>
                            </pic:nvPicPr>
                            <pic:blipFill>
                              <a:blip r:embed="rId11">
                                <a:extLst>
                                  <a:ext uri="{96DAC541-7B7A-43D3-8B79-37D633B846F1}">
                                    <asvg:svgBlip xmlns:asvg="http://schemas.microsoft.com/office/drawing/2016/SVG/main" r:embed="rId12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E91A1D" w:rsidRPr="000D287D">
                  <w:rPr>
                    <w:rFonts w:ascii="Arial" w:eastAsia="Andika" w:hAnsi="Arial" w:cs="Arial"/>
                    <w:sz w:val="22"/>
                    <w:szCs w:val="22"/>
                  </w:rPr>
                  <w:t xml:space="preserve"> </w:t>
                </w:r>
                <w:r w:rsidRPr="000D287D">
                  <w:rPr>
                    <w:rFonts w:ascii="Arial" w:eastAsia="Andika" w:hAnsi="Arial" w:cs="Arial"/>
                    <w:sz w:val="22"/>
                    <w:szCs w:val="22"/>
                  </w:rPr>
                  <w:t xml:space="preserve">The applicants </w:t>
                </w:r>
                <w:r w:rsidR="004200A9" w:rsidRPr="000D287D">
                  <w:rPr>
                    <w:rFonts w:ascii="Arial" w:eastAsia="Andika" w:hAnsi="Arial" w:cs="Arial"/>
                    <w:sz w:val="22"/>
                    <w:szCs w:val="22"/>
                  </w:rPr>
                  <w:t>promise</w:t>
                </w:r>
                <w:r w:rsidRPr="000D287D">
                  <w:rPr>
                    <w:rFonts w:ascii="Arial" w:eastAsia="Andika" w:hAnsi="Arial" w:cs="Arial"/>
                    <w:sz w:val="22"/>
                    <w:szCs w:val="22"/>
                  </w:rPr>
                  <w:t xml:space="preserve"> that the resulting data and/or labeled data documentation will follow the </w:t>
                </w:r>
              </w:sdtContent>
            </w:sdt>
            <w:hyperlink r:id="rId13">
              <w:r w:rsidR="000A3EC1" w:rsidRPr="000D287D">
                <w:rPr>
                  <w:rFonts w:ascii="Arial" w:eastAsia="Arial" w:hAnsi="Arial" w:cs="Arial"/>
                  <w:color w:val="1155CC"/>
                  <w:sz w:val="22"/>
                  <w:szCs w:val="22"/>
                  <w:u w:val="single"/>
                </w:rPr>
                <w:t>Datasheets for datasets | Communications of the ACM</w:t>
              </w:r>
            </w:hyperlink>
            <w:r w:rsidRPr="000D287D">
              <w:rPr>
                <w:rFonts w:ascii="Arial" w:eastAsia="Arial" w:hAnsi="Arial" w:cs="Arial"/>
                <w:sz w:val="22"/>
                <w:szCs w:val="22"/>
              </w:rPr>
              <w:t xml:space="preserve"> guidelines.</w:t>
            </w:r>
          </w:p>
        </w:tc>
      </w:tr>
    </w:tbl>
    <w:p w14:paraId="769FB7B9" w14:textId="1C9E6A81" w:rsidR="000A3EC1" w:rsidRPr="000D287D" w:rsidRDefault="000A3EC1" w:rsidP="005834BE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</w:p>
    <w:sectPr w:rsidR="000A3EC1" w:rsidRPr="000D287D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26C26" w14:textId="77777777" w:rsidR="00B43772" w:rsidRDefault="00B43772">
      <w:pPr>
        <w:spacing w:after="0" w:line="240" w:lineRule="auto"/>
      </w:pPr>
      <w:r>
        <w:separator/>
      </w:r>
    </w:p>
  </w:endnote>
  <w:endnote w:type="continuationSeparator" w:id="0">
    <w:p w14:paraId="2AD35F69" w14:textId="77777777" w:rsidR="00B43772" w:rsidRDefault="00B43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3A55D353-91DE-488F-A779-F8A9C3530D42}"/>
    <w:embedBold r:id="rId2" w:fontKey="{49D4D345-E48E-424D-964D-7E7533B193D9}"/>
    <w:embedBoldItalic r:id="rId3" w:fontKey="{7879F29E-BB2C-4CDC-A095-01CF1BCE89E4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4D68162-DF6A-48A1-989D-6B24589E7FC1}"/>
    <w:embedBold r:id="rId5" w:fontKey="{F7D55F4B-1C0E-4D55-9605-F418B949C753}"/>
    <w:embedBoldItalic r:id="rId6" w:fontKey="{5C1E67EA-59C9-40C3-9CEA-BC4E17FCF55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1C865451-4389-4E73-96DC-679E84B338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8" w:fontKey="{FD305549-1989-474E-BFBC-C6F8EE87C4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4689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FA4B41" w14:textId="7F6FD9B0" w:rsidR="005400FC" w:rsidRDefault="005400F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BD530B" w14:textId="77777777" w:rsidR="000A3EC1" w:rsidRDefault="000A3EC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94810" w14:textId="77777777" w:rsidR="00B43772" w:rsidRDefault="00B43772">
      <w:pPr>
        <w:spacing w:after="0" w:line="240" w:lineRule="auto"/>
      </w:pPr>
      <w:r>
        <w:separator/>
      </w:r>
    </w:p>
  </w:footnote>
  <w:footnote w:type="continuationSeparator" w:id="0">
    <w:p w14:paraId="19E42345" w14:textId="77777777" w:rsidR="00B43772" w:rsidRDefault="00B43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E1169" w14:textId="5E20340E" w:rsidR="00E64A62" w:rsidRPr="006A5D67" w:rsidRDefault="00E64A62" w:rsidP="00E64A62">
    <w:pPr>
      <w:pStyle w:val="Header"/>
      <w:rPr>
        <w:b/>
        <w:bCs/>
      </w:rPr>
    </w:pPr>
    <w:r w:rsidRPr="006A5D67">
      <w:rPr>
        <w:b/>
        <w:bCs/>
      </w:rPr>
      <w:t>Buying or annotating data 2025</w:t>
    </w:r>
    <w:r w:rsidRPr="006A5D67">
      <w:rPr>
        <w:b/>
        <w:bCs/>
      </w:rPr>
      <w:ptab w:relativeTo="margin" w:alignment="center" w:leader="none"/>
    </w:r>
    <w:r w:rsidRPr="006A5D67">
      <w:rPr>
        <w:b/>
        <w:bCs/>
      </w:rPr>
      <w:ptab w:relativeTo="margin" w:alignment="right" w:leader="none"/>
    </w:r>
    <w:r w:rsidRPr="006A5D67">
      <w:rPr>
        <w:b/>
        <w:bCs/>
        <w:noProof/>
      </w:rPr>
      <w:drawing>
        <wp:inline distT="0" distB="0" distL="0" distR="0" wp14:anchorId="1D86F41A" wp14:editId="5D4F5E7D">
          <wp:extent cx="2579121" cy="744933"/>
          <wp:effectExtent l="0" t="0" r="0" b="0"/>
          <wp:docPr id="62257501" name="image1.png" descr="A black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257501" name="image1.png" descr="A black and white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79121" cy="7449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14BF8"/>
    <w:multiLevelType w:val="multilevel"/>
    <w:tmpl w:val="5E4268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4437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EC1"/>
    <w:rsid w:val="000A3EC1"/>
    <w:rsid w:val="000D287D"/>
    <w:rsid w:val="00322109"/>
    <w:rsid w:val="00402C61"/>
    <w:rsid w:val="004200A9"/>
    <w:rsid w:val="005400FC"/>
    <w:rsid w:val="005834BE"/>
    <w:rsid w:val="0058450C"/>
    <w:rsid w:val="005A200D"/>
    <w:rsid w:val="0063339A"/>
    <w:rsid w:val="00682D0D"/>
    <w:rsid w:val="006A5D67"/>
    <w:rsid w:val="006B3EC7"/>
    <w:rsid w:val="00716577"/>
    <w:rsid w:val="00823AD4"/>
    <w:rsid w:val="00921258"/>
    <w:rsid w:val="00A62D3F"/>
    <w:rsid w:val="00A97E18"/>
    <w:rsid w:val="00AA7189"/>
    <w:rsid w:val="00B43772"/>
    <w:rsid w:val="00C72675"/>
    <w:rsid w:val="00D87583"/>
    <w:rsid w:val="00E635BE"/>
    <w:rsid w:val="00E64A62"/>
    <w:rsid w:val="00E91A1D"/>
    <w:rsid w:val="00F00607"/>
    <w:rsid w:val="00F0206E"/>
    <w:rsid w:val="00F3501C"/>
    <w:rsid w:val="00FA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4CF410"/>
  <w15:docId w15:val="{A73F603C-F3A1-44F7-8BEE-590D71C0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18"/>
        <w:szCs w:val="18"/>
        <w:lang w:val="en" w:eastAsia="en-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tabs>
        <w:tab w:val="left" w:pos="680"/>
        <w:tab w:val="left" w:pos="7371"/>
      </w:tabs>
      <w:spacing w:after="120"/>
      <w:outlineLvl w:val="0"/>
    </w:pPr>
    <w:rPr>
      <w:b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tabs>
        <w:tab w:val="left" w:pos="680"/>
        <w:tab w:val="left" w:pos="7371"/>
      </w:tabs>
      <w:spacing w:after="120"/>
      <w:outlineLvl w:val="1"/>
    </w:pPr>
    <w:rPr>
      <w:b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tabs>
        <w:tab w:val="left" w:pos="680"/>
        <w:tab w:val="left" w:pos="7371"/>
      </w:tabs>
      <w:spacing w:after="120"/>
      <w:outlineLvl w:val="2"/>
    </w:pPr>
    <w:rPr>
      <w:b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tabs>
        <w:tab w:val="left" w:pos="680"/>
        <w:tab w:val="left" w:pos="7371"/>
      </w:tabs>
      <w:spacing w:after="0" w:line="390" w:lineRule="auto"/>
      <w:ind w:left="1928"/>
    </w:pPr>
    <w:rPr>
      <w:b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1"/>
    <w:rsid w:val="00B80DB4"/>
    <w:rPr>
      <w:rFonts w:asciiTheme="majorHAnsi" w:eastAsia="Times" w:hAnsiTheme="majorHAnsi" w:cs="Times New Roman"/>
      <w:b/>
      <w:kern w:val="28"/>
      <w:sz w:val="26"/>
      <w:szCs w:val="20"/>
      <w:lang w:eastAsia="nl-NL"/>
    </w:rPr>
  </w:style>
  <w:style w:type="character" w:customStyle="1" w:styleId="Heading2Char">
    <w:name w:val="Heading 2 Char"/>
    <w:basedOn w:val="DefaultParagraphFont"/>
    <w:link w:val="Heading2"/>
    <w:uiPriority w:val="1"/>
    <w:rsid w:val="00B80DB4"/>
    <w:rPr>
      <w:rFonts w:asciiTheme="majorHAnsi" w:eastAsia="Times" w:hAnsiTheme="majorHAnsi" w:cs="Times New Roman"/>
      <w:b/>
      <w:szCs w:val="20"/>
      <w:lang w:eastAsia="nl-NL"/>
    </w:rPr>
  </w:style>
  <w:style w:type="character" w:customStyle="1" w:styleId="Heading3Char">
    <w:name w:val="Heading 3 Char"/>
    <w:basedOn w:val="DefaultParagraphFont"/>
    <w:link w:val="Heading3"/>
    <w:uiPriority w:val="1"/>
    <w:rsid w:val="00B80DB4"/>
    <w:rPr>
      <w:rFonts w:asciiTheme="majorHAnsi" w:eastAsia="Times" w:hAnsiTheme="majorHAnsi" w:cs="Times New Roman"/>
      <w:b/>
      <w:sz w:val="16"/>
      <w:szCs w:val="20"/>
      <w:lang w:eastAsia="nl-NL"/>
    </w:rPr>
  </w:style>
  <w:style w:type="paragraph" w:customStyle="1" w:styleId="Alineakop">
    <w:name w:val="Alineakop"/>
    <w:basedOn w:val="Normal"/>
    <w:next w:val="Normal"/>
    <w:uiPriority w:val="4"/>
    <w:qFormat/>
    <w:rsid w:val="00B80DB4"/>
    <w:pPr>
      <w:tabs>
        <w:tab w:val="left" w:pos="680"/>
        <w:tab w:val="left" w:pos="7371"/>
      </w:tabs>
      <w:spacing w:after="0" w:line="260" w:lineRule="exact"/>
    </w:pPr>
    <w:rPr>
      <w:rFonts w:asciiTheme="majorHAnsi" w:eastAsia="Times" w:hAnsiTheme="majorHAnsi" w:cs="Times New Roman"/>
      <w:b/>
      <w:i/>
      <w:sz w:val="16"/>
      <w:szCs w:val="20"/>
    </w:rPr>
  </w:style>
  <w:style w:type="paragraph" w:styleId="ListParagraph">
    <w:name w:val="List Paragraph"/>
    <w:basedOn w:val="Normal"/>
    <w:uiPriority w:val="5"/>
    <w:qFormat/>
    <w:rsid w:val="00B80DB4"/>
    <w:pPr>
      <w:tabs>
        <w:tab w:val="left" w:pos="680"/>
        <w:tab w:val="left" w:pos="7371"/>
      </w:tabs>
      <w:spacing w:after="0" w:line="260" w:lineRule="exact"/>
      <w:ind w:left="720"/>
      <w:contextualSpacing/>
    </w:pPr>
    <w:rPr>
      <w:rFonts w:eastAsia="Times" w:cs="Times New Roman"/>
      <w:szCs w:val="20"/>
    </w:rPr>
  </w:style>
  <w:style w:type="character" w:customStyle="1" w:styleId="SubtitleChar">
    <w:name w:val="Subtitle Char"/>
    <w:basedOn w:val="DefaultParagraphFont"/>
    <w:link w:val="Subtitle"/>
    <w:uiPriority w:val="3"/>
    <w:rsid w:val="00B80DB4"/>
    <w:rPr>
      <w:rFonts w:asciiTheme="majorHAnsi" w:eastAsia="Times" w:hAnsiTheme="majorHAnsi" w:cs="Times New Roman"/>
      <w:b/>
      <w:sz w:val="18"/>
      <w:szCs w:val="20"/>
    </w:rPr>
  </w:style>
  <w:style w:type="character" w:customStyle="1" w:styleId="TitleChar">
    <w:name w:val="Title Char"/>
    <w:basedOn w:val="DefaultParagraphFont"/>
    <w:link w:val="Title"/>
    <w:uiPriority w:val="2"/>
    <w:rsid w:val="00B80DB4"/>
    <w:rPr>
      <w:rFonts w:asciiTheme="majorHAnsi" w:eastAsia="Times" w:hAnsiTheme="majorHAnsi" w:cs="Times New Roman"/>
      <w:b/>
      <w:sz w:val="26"/>
      <w:szCs w:val="20"/>
    </w:rPr>
  </w:style>
  <w:style w:type="paragraph" w:styleId="Header">
    <w:name w:val="header"/>
    <w:basedOn w:val="Normal"/>
    <w:link w:val="HeaderChar"/>
    <w:uiPriority w:val="99"/>
    <w:unhideWhenUsed/>
    <w:rsid w:val="00BD41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17F"/>
    <w:rPr>
      <w:sz w:val="1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D41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17F"/>
    <w:rPr>
      <w:sz w:val="18"/>
      <w:lang w:val="en-US"/>
    </w:rPr>
  </w:style>
  <w:style w:type="character" w:styleId="Hyperlink">
    <w:name w:val="Hyperlink"/>
    <w:basedOn w:val="DefaultParagraphFont"/>
    <w:uiPriority w:val="99"/>
    <w:unhideWhenUsed/>
    <w:rsid w:val="00DB5EC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E0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730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01A"/>
    <w:rPr>
      <w:rFonts w:ascii="Tahoma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94F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94F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94F7E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4F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4F7E"/>
    <w:rPr>
      <w:b/>
      <w:bCs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E223E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B55A0B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CC0348"/>
    <w:pPr>
      <w:spacing w:after="0" w:line="240" w:lineRule="auto"/>
    </w:pPr>
    <w:rPr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tabs>
        <w:tab w:val="left" w:pos="680"/>
        <w:tab w:val="left" w:pos="7371"/>
      </w:tabs>
      <w:spacing w:after="0" w:line="390" w:lineRule="auto"/>
      <w:ind w:left="1928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uamsterdam.eu.qualtrics.com/jfe/form/SV_eamywWLBTxZgx2C" TargetMode="External"/><Relationship Id="rId13" Type="http://schemas.openxmlformats.org/officeDocument/2006/relationships/hyperlink" Target="https://dl.acm.org/doi/10.1145/345872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societal-analytics.nl/abou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ocietal-analytics.nl/about/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UU Huisstij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VWTEk/oupk2Iy/OhZME2eoat7w==">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Frank, L.E. (Laurence)</dc:creator>
  <cp:lastModifiedBy>Gil Clavel, B.S. (Beatriz Sofia)</cp:lastModifiedBy>
  <cp:revision>25</cp:revision>
  <dcterms:created xsi:type="dcterms:W3CDTF">2025-06-26T13:54:00Z</dcterms:created>
  <dcterms:modified xsi:type="dcterms:W3CDTF">2025-11-14T16:41:00Z</dcterms:modified>
</cp:coreProperties>
</file>