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b/>
          <w:color w:val="1F3A63"/>
          <w:sz w:val="64"/>
        </w:rPr>
        <w:t>季度渗透测试报告 V2</w:t>
      </w:r>
    </w:p>
    <w:p>
      <w:pPr>
        <w:jc w:val="center"/>
      </w:pPr>
      <w:r>
        <w:rPr>
          <w:sz w:val="32"/>
        </w:rPr>
        <w:t>商城安全测试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委托单位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报告作者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测试周期</w:t>
            </w:r>
          </w:p>
        </w:tc>
        <w:tc>
          <w:tcPr>
            <w:tcW w:type="dxa" w:w="4320"/>
          </w:tcPr>
          <w:p>
            <w:r>
              <w:t xml:space="preserve"> ~ </w:t>
            </w:r>
          </w:p>
        </w:tc>
      </w:tr>
      <w:tr>
        <w:tc>
          <w:tcPr>
            <w:tcW w:type="dxa" w:w="4320"/>
          </w:tcPr>
          <w:p>
            <w:r>
              <w:t>报告状态</w:t>
            </w:r>
          </w:p>
        </w:tc>
        <w:tc>
          <w:tcPr>
            <w:tcW w:type="dxa" w:w="4320"/>
          </w:tcPr>
          <w:p>
            <w:r>
              <w:t>草稿</w:t>
            </w:r>
          </w:p>
        </w:tc>
      </w:tr>
    </w:tbl>
    <w:p>
      <w:r>
        <w:br w:type="page"/>
      </w:r>
    </w:p>
    <w:p>
      <w:pPr>
        <w:pStyle w:val="Heading1"/>
      </w:pPr>
      <w:r>
        <w:t>测试结论</w:t>
      </w:r>
    </w:p>
    <w:p>
      <w:r/>
      <w:r>
        <w:t>本次共发现两个高危漏洞。</w:t>
      </w:r>
    </w:p>
    <w:p>
      <w:pPr>
        <w:pStyle w:val="Heading1"/>
      </w:pPr>
      <w:r>
        <w:t>漏洞汇总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序号</w:t>
            </w:r>
          </w:p>
        </w:tc>
        <w:tc>
          <w:tcPr>
            <w:tcW w:type="dxa" w:w="1728"/>
          </w:tcPr>
          <w:p>
            <w:r>
              <w:rPr>
                <w:b/>
              </w:rPr>
              <w:t>漏洞名称</w:t>
            </w:r>
          </w:p>
        </w:tc>
        <w:tc>
          <w:tcPr>
            <w:tcW w:type="dxa" w:w="1728"/>
          </w:tcPr>
          <w:p>
            <w:r>
              <w:rPr>
                <w:b/>
              </w:rPr>
              <w:t>类型</w:t>
            </w:r>
          </w:p>
        </w:tc>
        <w:tc>
          <w:tcPr>
            <w:tcW w:type="dxa" w:w="1728"/>
          </w:tcPr>
          <w:p>
            <w:r>
              <w:rPr>
                <w:b/>
              </w:rPr>
              <w:t>等级</w:t>
            </w:r>
          </w:p>
        </w:tc>
        <w:tc>
          <w:tcPr>
            <w:tcW w:type="dxa" w:w="1728"/>
          </w:tcPr>
          <w:p>
            <w:r>
              <w:rPr>
                <w:b/>
              </w:rPr>
              <w:t>状态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后台登录接口存在SQL注入(已确认)</w:t>
            </w:r>
          </w:p>
        </w:tc>
        <w:tc>
          <w:tcPr>
            <w:tcW w:type="dxa" w:w="1728"/>
          </w:tcPr>
          <w:p>
            <w:r>
              <w:t>SQL注入漏洞</w:t>
            </w:r>
          </w:p>
        </w:tc>
        <w:tc>
          <w:tcPr>
            <w:tcW w:type="dxa" w:w="1728"/>
          </w:tcPr>
          <w:p>
            <w:r>
              <w:t>高危</w:t>
            </w:r>
          </w:p>
        </w:tc>
        <w:tc>
          <w:tcPr>
            <w:tcW w:type="dxa" w:w="1728"/>
          </w:tcPr>
          <w:p>
            <w:r>
              <w:t>待审核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订单接口越权</w:t>
            </w:r>
          </w:p>
        </w:tc>
        <w:tc>
          <w:tcPr>
            <w:tcW w:type="dxa" w:w="1728"/>
          </w:tcPr>
          <w:p>
            <w:r>
              <w:t>文件包含漏洞</w:t>
            </w:r>
          </w:p>
        </w:tc>
        <w:tc>
          <w:tcPr>
            <w:tcW w:type="dxa" w:w="1728"/>
          </w:tcPr>
          <w:p>
            <w:r>
              <w:t>高危</w:t>
            </w:r>
          </w:p>
        </w:tc>
        <w:tc>
          <w:tcPr>
            <w:tcW w:type="dxa" w:w="1728"/>
          </w:tcPr>
          <w:p>
            <w:r>
              <w:t>已确认</w:t>
            </w:r>
          </w:p>
        </w:tc>
      </w:tr>
    </w:tbl>
    <w:p>
      <w:r>
        <w:br w:type="page"/>
      </w:r>
    </w:p>
    <w:p>
      <w:pPr>
        <w:pStyle w:val="Heading1"/>
      </w:pPr>
      <w:r>
        <w:t>漏洞详情</w:t>
      </w:r>
    </w:p>
    <w:p>
      <w:pPr>
        <w:pStyle w:val="Heading2"/>
      </w:pPr>
      <w:r>
        <w:t>1. 后台登录接口存在SQL注入(已确认)</w:t>
      </w:r>
    </w:p>
    <w:p>
      <w:r/>
      <w:r>
        <w:rPr>
          <w:b/>
        </w:rPr>
        <w:t>漏洞等级：</w:t>
      </w:r>
      <w:r>
        <w:t xml:space="preserve">高危 </w:t>
      </w:r>
      <w:r>
        <w:rPr>
          <w:b/>
        </w:rPr>
        <w:t>漏洞类型：</w:t>
      </w:r>
      <w:r>
        <w:t xml:space="preserve">SQL注入漏洞 </w:t>
      </w:r>
      <w:r>
        <w:rPr>
          <w:b/>
        </w:rPr>
        <w:t>影响URL：</w:t>
      </w:r>
      <w:r>
        <w:t>https://example.com/api/login</w:t>
      </w:r>
    </w:p>
    <w:p>
      <w:pPr>
        <w:pStyle w:val="Heading3"/>
      </w:pPr>
      <w:r>
        <w:t>漏洞描述</w:t>
      </w:r>
    </w:p>
    <w:p>
      <w:r/>
      <w:r>
        <w:t>在此填写漏洞描述，可包含多段文字与截图。</w:t>
      </w:r>
    </w:p>
    <w:p>
      <w:pPr>
        <w:pStyle w:val="Heading3"/>
      </w:pPr>
      <w:r>
        <w:t>复现步骤</w:t>
      </w:r>
    </w:p>
    <w:p>
      <w:r/>
      <w:r>
        <w:t>1. 打开登录页 2. 在用户名输入 ' or 1=1-- 3. 观察返回</w:t>
      </w:r>
    </w:p>
    <w:p>
      <w:pPr>
        <w:pStyle w:val="Heading3"/>
      </w:pPr>
      <w:r>
        <w:t>修复建议</w:t>
      </w:r>
    </w:p>
    <w:p>
      <w:r/>
      <w:r>
        <w:t>使用参数化查询，过滤特殊字符。</w:t>
      </w:r>
    </w:p>
    <w:p>
      <w:pPr>
        <w:pStyle w:val="Heading2"/>
      </w:pPr>
      <w:r>
        <w:t>2. 订单接口越权</w:t>
      </w:r>
    </w:p>
    <w:p>
      <w:r/>
      <w:r>
        <w:rPr>
          <w:b/>
        </w:rPr>
        <w:t>漏洞等级：</w:t>
      </w:r>
      <w:r>
        <w:t xml:space="preserve">高危 </w:t>
      </w:r>
      <w:r>
        <w:rPr>
          <w:b/>
        </w:rPr>
        <w:t>漏洞类型：</w:t>
      </w:r>
      <w:r>
        <w:t xml:space="preserve">文件包含漏洞 </w:t>
      </w:r>
      <w:r>
        <w:rPr>
          <w:b/>
        </w:rPr>
        <w:t>影响URL：</w:t>
      </w:r>
      <w:r>
        <w:t>https://shop.example.com/api/order</w:t>
      </w:r>
    </w:p>
    <w:p>
      <w:pPr>
        <w:pStyle w:val="Heading3"/>
      </w:pPr>
      <w:r>
        <w:t>漏洞描述</w:t>
      </w:r>
    </w:p>
    <w:p>
      <w:r/>
      <w:r>
        <w:t>横向越权读取他人订单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