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29294">
      <w:pPr>
        <w:spacing w:line="360" w:lineRule="auto"/>
        <w:jc w:val="both"/>
        <w:rPr>
          <w:rFonts w:hint="eastAsia" w:asciiTheme="minorEastAsia" w:hAnsiTheme="minorEastAsia" w:eastAsiaTheme="minorEastAsia"/>
          <w:b/>
          <w:bCs/>
          <w:sz w:val="52"/>
          <w:szCs w:val="52"/>
          <w:lang w:val="zh-TW" w:eastAsia="zh-TW"/>
        </w:rPr>
      </w:pPr>
    </w:p>
    <w:p w14:paraId="0C3E31FA">
      <w:pPr>
        <w:spacing w:line="360" w:lineRule="auto"/>
        <w:jc w:val="center"/>
        <w:rPr>
          <w:rFonts w:hint="eastAsia" w:asciiTheme="minorEastAsia" w:hAnsiTheme="minorEastAsia" w:eastAsiaTheme="minorEastAsia"/>
          <w:b/>
          <w:bCs/>
          <w:sz w:val="52"/>
          <w:szCs w:val="52"/>
          <w:lang w:val="zh-TW" w:eastAsia="zh-TW"/>
        </w:rPr>
      </w:pPr>
    </w:p>
    <w:p w14:paraId="4910011D">
      <w:pPr>
        <w:spacing w:line="360" w:lineRule="auto"/>
        <w:jc w:val="center"/>
        <w:rPr>
          <w:rFonts w:hint="eastAsia" w:asciiTheme="minorEastAsia" w:hAnsiTheme="minorEastAsia" w:eastAsiaTheme="minorEastAsia"/>
          <w:b/>
          <w:bCs/>
          <w:sz w:val="52"/>
          <w:szCs w:val="52"/>
          <w:lang w:val="zh-TW"/>
        </w:rPr>
      </w:pPr>
      <w:r>
        <w:rPr>
          <w:rFonts w:asciiTheme="minorEastAsia" w:hAnsiTheme="minorEastAsia" w:eastAsiaTheme="minorEastAsia"/>
          <w:b/>
          <w:bCs/>
          <w:sz w:val="52"/>
          <w:szCs w:val="52"/>
          <w:lang w:val="zh-TW"/>
        </w:rPr>
        <w:t>中移系统集成有限公司</w:t>
      </w:r>
    </w:p>
    <w:p w14:paraId="06077F58">
      <w:pPr>
        <w:spacing w:line="360" w:lineRule="auto"/>
        <w:jc w:val="center"/>
        <w:rPr>
          <w:rFonts w:hint="default" w:asciiTheme="minorEastAsia" w:hAnsiTheme="minorEastAsia" w:eastAsiaTheme="minorEastAsia"/>
          <w:b/>
          <w:bCs/>
          <w:sz w:val="52"/>
          <w:szCs w:val="52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sz w:val="52"/>
          <w:szCs w:val="52"/>
          <w:lang w:val="en-US" w:eastAsia="zh-CN"/>
        </w:rPr>
        <w:t>标准名称（邮件、台账）-系统名称（网页）</w:t>
      </w:r>
    </w:p>
    <w:p w14:paraId="68AD0338">
      <w:pPr>
        <w:spacing w:line="360" w:lineRule="auto"/>
        <w:jc w:val="center"/>
        <w:rPr>
          <w:rFonts w:hint="eastAsia" w:asciiTheme="minorEastAsia" w:hAnsiTheme="minorEastAsia" w:eastAsiaTheme="minorEastAsia"/>
          <w:b/>
          <w:bCs/>
          <w:sz w:val="52"/>
          <w:szCs w:val="52"/>
          <w:lang w:val="zh-TW"/>
        </w:rPr>
      </w:pPr>
      <w:r>
        <w:rPr>
          <w:rFonts w:hint="eastAsia" w:asciiTheme="minorEastAsia" w:hAnsiTheme="minorEastAsia" w:eastAsiaTheme="minorEastAsia"/>
          <w:b/>
          <w:bCs/>
          <w:sz w:val="52"/>
          <w:szCs w:val="52"/>
          <w:lang w:eastAsia="zh-Hans"/>
        </w:rPr>
        <w:t>渗透测试</w:t>
      </w:r>
      <w:r>
        <w:rPr>
          <w:rFonts w:asciiTheme="minorEastAsia" w:hAnsiTheme="minorEastAsia" w:eastAsiaTheme="minorEastAsia"/>
          <w:b/>
          <w:bCs/>
          <w:sz w:val="52"/>
          <w:szCs w:val="52"/>
          <w:lang w:val="zh-TW"/>
        </w:rPr>
        <w:t>报告</w:t>
      </w:r>
    </w:p>
    <w:p w14:paraId="50617AA5">
      <w:pPr>
        <w:spacing w:line="360" w:lineRule="auto"/>
        <w:jc w:val="both"/>
        <w:rPr>
          <w:rStyle w:val="21"/>
          <w:rFonts w:hint="eastAsia" w:asciiTheme="minorEastAsia" w:hAnsiTheme="minorEastAsia" w:eastAsiaTheme="minorEastAsia"/>
          <w:b/>
          <w:bCs/>
          <w:sz w:val="32"/>
          <w:szCs w:val="32"/>
        </w:rPr>
      </w:pPr>
    </w:p>
    <w:p w14:paraId="46AAFD15">
      <w:pPr>
        <w:spacing w:line="360" w:lineRule="auto"/>
        <w:jc w:val="center"/>
        <w:rPr>
          <w:rStyle w:val="21"/>
          <w:rFonts w:hint="eastAsia" w:asciiTheme="minorEastAsia" w:hAnsiTheme="minorEastAsia" w:eastAsiaTheme="minorEastAsia"/>
          <w:b/>
          <w:bCs/>
          <w:sz w:val="32"/>
          <w:szCs w:val="32"/>
        </w:rPr>
      </w:pPr>
    </w:p>
    <w:p w14:paraId="1B436B04">
      <w:pPr>
        <w:spacing w:line="360" w:lineRule="auto"/>
        <w:jc w:val="center"/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202</w:t>
      </w:r>
      <w:r>
        <w:rPr>
          <w:rFonts w:hint="eastAsia" w:asciiTheme="minorEastAsia" w:hAnsiTheme="minorEastAsia" w:eastAsiaTheme="minorEastAsia"/>
          <w:b/>
          <w:bCs/>
          <w:sz w:val="28"/>
          <w:szCs w:val="28"/>
          <w:lang w:val="en-US" w:eastAsia="zh-CN"/>
        </w:rPr>
        <w:t>6</w:t>
      </w:r>
      <w:r>
        <w:rPr>
          <w:rFonts w:asciiTheme="minorEastAsia" w:hAnsiTheme="minorEastAsia" w:eastAsiaTheme="minorEastAsia"/>
          <w:b/>
          <w:bCs/>
          <w:sz w:val="28"/>
          <w:szCs w:val="28"/>
        </w:rPr>
        <w:t>年</w:t>
      </w:r>
      <w:r>
        <w:rPr>
          <w:rFonts w:hint="eastAsia" w:asciiTheme="minorEastAsia" w:hAnsiTheme="minorEastAsia" w:eastAsiaTheme="minorEastAsia"/>
          <w:b/>
          <w:bCs/>
          <w:sz w:val="28"/>
          <w:szCs w:val="28"/>
          <w:lang w:val="en-US" w:eastAsia="zh-CN"/>
        </w:rPr>
        <w:t>xx</w:t>
      </w:r>
      <w:r>
        <w:rPr>
          <w:rFonts w:asciiTheme="minorEastAsia" w:hAnsiTheme="minorEastAsia" w:eastAsiaTheme="minorEastAsia"/>
          <w:b/>
          <w:bCs/>
          <w:sz w:val="28"/>
          <w:szCs w:val="28"/>
        </w:rPr>
        <w:t>月</w:t>
      </w:r>
      <w:r>
        <w:rPr>
          <w:rFonts w:hint="eastAsia" w:asciiTheme="minorEastAsia" w:hAnsiTheme="minorEastAsia" w:eastAsiaTheme="minorEastAsia"/>
          <w:b/>
          <w:bCs/>
          <w:sz w:val="28"/>
          <w:szCs w:val="28"/>
          <w:lang w:val="en-US" w:eastAsia="zh-CN"/>
        </w:rPr>
        <w:t>x</w:t>
      </w:r>
      <w:permStart w:id="0" w:edGrp="everyone"/>
      <w:permEnd w:id="0"/>
      <w:r>
        <w:rPr>
          <w:rFonts w:hint="eastAsia" w:asciiTheme="minorEastAsia" w:hAnsiTheme="minorEastAsia" w:eastAsiaTheme="minorEastAsia"/>
          <w:b/>
          <w:bCs/>
          <w:sz w:val="28"/>
          <w:szCs w:val="28"/>
          <w:lang w:val="en-US" w:eastAsia="zh-CN"/>
        </w:rPr>
        <w:t>x</w:t>
      </w:r>
      <w:r>
        <w:rPr>
          <w:rFonts w:asciiTheme="minorEastAsia" w:hAnsiTheme="minorEastAsia" w:eastAsiaTheme="minorEastAsia"/>
          <w:b/>
          <w:bCs/>
          <w:sz w:val="28"/>
          <w:szCs w:val="28"/>
        </w:rPr>
        <w:t>日</w:t>
      </w:r>
    </w:p>
    <w:p w14:paraId="0CD0F95D">
      <w:pPr>
        <w:spacing w:line="360" w:lineRule="auto"/>
        <w:rPr>
          <w:rFonts w:hint="eastAsia" w:asciiTheme="minorEastAsia" w:hAnsiTheme="minorEastAsia" w:eastAsiaTheme="minorEastAsia"/>
        </w:rPr>
        <w:sectPr>
          <w:headerReference r:id="rId3" w:type="default"/>
          <w:footerReference r:id="rId4" w:type="default"/>
          <w:pgSz w:w="11900" w:h="16840"/>
          <w:pgMar w:top="1134" w:right="1134" w:bottom="1134" w:left="1134" w:header="851" w:footer="567" w:gutter="0"/>
          <w:pgNumType w:start="1"/>
          <w:cols w:space="720" w:num="1"/>
        </w:sectPr>
      </w:pPr>
    </w:p>
    <w:p w14:paraId="2CD01E57">
      <w:pPr>
        <w:spacing w:line="360" w:lineRule="auto"/>
        <w:rPr>
          <w:rFonts w:hint="eastAsia" w:asciiTheme="minorEastAsia" w:hAnsiTheme="minorEastAsia" w:eastAsiaTheme="minorEastAsia"/>
        </w:rPr>
        <w:sectPr>
          <w:headerReference r:id="rId5" w:type="default"/>
          <w:footerReference r:id="rId6" w:type="default"/>
          <w:pgSz w:w="11900" w:h="16840"/>
          <w:pgMar w:top="1134" w:right="1134" w:bottom="1134" w:left="1134" w:header="851" w:footer="567" w:gutter="0"/>
          <w:pgNumType w:start="1"/>
          <w:cols w:space="720" w:num="1"/>
        </w:sectPr>
      </w:pPr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8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108" w:type="dxa"/>
        </w:tblCellMar>
      </w:tblPr>
      <w:tblGrid>
        <w:gridCol w:w="8408"/>
      </w:tblGrid>
      <w:tr w14:paraId="7EB30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8" w:space="0"/>
            <w:insideV w:val="none" w:color="auto" w:sz="0" w:space="0"/>
          </w:tblBorders>
        </w:tblPrEx>
        <w:trPr>
          <w:trHeight w:val="426" w:hRule="atLeast"/>
        </w:trPr>
        <w:tc>
          <w:tcPr>
            <w:tcW w:w="8520" w:type="dxa"/>
          </w:tcPr>
          <w:tbl>
            <w:tblPr>
              <w:tblStyle w:val="18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8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108" w:type="dxa"/>
              </w:tblCellMar>
            </w:tblPr>
            <w:tblGrid>
              <w:gridCol w:w="8300"/>
            </w:tblGrid>
            <w:tr w14:paraId="0A0C0F6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8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108" w:type="dxa"/>
                </w:tblCellMar>
              </w:tblPrEx>
              <w:trPr>
                <w:trHeight w:val="426" w:hRule="atLeast"/>
              </w:trPr>
              <w:tc>
                <w:tcPr>
                  <w:tcW w:w="8520" w:type="dxa"/>
                </w:tcPr>
                <w:p w14:paraId="47FB2D77">
                  <w:pPr>
                    <w:pStyle w:val="57"/>
                  </w:pPr>
                  <w:r>
                    <w:rPr>
                      <w:rFonts w:hint="eastAsia"/>
                    </w:rPr>
                    <w:t>文档信息</w:t>
                  </w:r>
                </w:p>
              </w:tc>
            </w:tr>
          </w:tbl>
          <w:p w14:paraId="5FD12C94">
            <w:pPr>
              <w:rPr>
                <w:rFonts w:hint="eastAsia"/>
              </w:rPr>
            </w:pPr>
          </w:p>
        </w:tc>
      </w:tr>
    </w:tbl>
    <w:p w14:paraId="347CD711">
      <w:pPr>
        <w:rPr>
          <w:rFonts w:hint="eastAsia" w:asciiTheme="minorEastAsia" w:hAnsiTheme="minorEastAsia" w:eastAsiaTheme="minorEastAsia"/>
          <w:lang w:val="zh-TW" w:eastAsia="zh-TW"/>
        </w:rPr>
      </w:pPr>
    </w:p>
    <w:tbl>
      <w:tblPr>
        <w:tblStyle w:val="18"/>
        <w:tblW w:w="8520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single" w:color="000000" w:sz="6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1200"/>
        <w:gridCol w:w="1455"/>
        <w:gridCol w:w="2505"/>
        <w:gridCol w:w="1800"/>
      </w:tblGrid>
      <w:tr w14:paraId="00A65DD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0" w:type="dxa"/>
            <w:gridSpan w:val="5"/>
          </w:tcPr>
          <w:p w14:paraId="3453746E">
            <w:pPr>
              <w:ind w:left="120" w:right="120"/>
              <w:rPr>
                <w:rFonts w:hint="eastAsia"/>
              </w:rPr>
            </w:pPr>
            <w:r>
              <w:rPr>
                <w:rFonts w:hint="eastAsia"/>
              </w:rPr>
              <w:t>■ 版本变更记录</w:t>
            </w:r>
          </w:p>
        </w:tc>
      </w:tr>
      <w:tr w14:paraId="2CFC399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096B4F63">
            <w:pPr>
              <w:ind w:left="120" w:right="120"/>
              <w:rPr>
                <w:rFonts w:hint="eastAsia" w:asciiTheme="majorEastAsia" w:hAnsiTheme="majorEastAsia" w:eastAsiaTheme="majorEastAsia" w:cstheme="majorEastAsia"/>
                <w:b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时间</w:t>
            </w:r>
          </w:p>
        </w:tc>
        <w:tc>
          <w:tcPr>
            <w:tcW w:w="1200" w:type="dxa"/>
          </w:tcPr>
          <w:p w14:paraId="74D13E9D">
            <w:pPr>
              <w:ind w:left="120" w:right="120"/>
              <w:rPr>
                <w:rFonts w:hint="eastAsia" w:asciiTheme="majorEastAsia" w:hAnsiTheme="majorEastAsia" w:eastAsiaTheme="majorEastAsia" w:cstheme="majorEastAsia"/>
                <w:b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版本</w:t>
            </w:r>
          </w:p>
        </w:tc>
        <w:tc>
          <w:tcPr>
            <w:tcW w:w="1455" w:type="dxa"/>
            <w:tcBorders>
              <w:right w:val="nil"/>
            </w:tcBorders>
          </w:tcPr>
          <w:p w14:paraId="1A5BF47A">
            <w:pPr>
              <w:ind w:left="120" w:right="120"/>
              <w:rPr>
                <w:rFonts w:hint="eastAsia" w:asciiTheme="majorEastAsia" w:hAnsiTheme="majorEastAsia" w:eastAsiaTheme="majorEastAsia" w:cstheme="majorEastAsia"/>
                <w:b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说明</w:t>
            </w:r>
          </w:p>
        </w:tc>
        <w:tc>
          <w:tcPr>
            <w:tcW w:w="2505" w:type="dxa"/>
            <w:tcBorders>
              <w:top w:val="single" w:color="000000" w:sz="6" w:space="0"/>
              <w:left w:val="nil"/>
              <w:bottom w:val="single" w:color="000000" w:sz="6" w:space="0"/>
            </w:tcBorders>
          </w:tcPr>
          <w:p w14:paraId="54BEA9B0">
            <w:pPr>
              <w:ind w:left="120" w:right="120"/>
              <w:rPr>
                <w:rFonts w:hint="eastAsia" w:asciiTheme="majorEastAsia" w:hAnsiTheme="majorEastAsia" w:eastAsiaTheme="majorEastAsia" w:cstheme="majorEastAsia"/>
                <w:b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文档密级</w:t>
            </w:r>
          </w:p>
        </w:tc>
        <w:tc>
          <w:tcPr>
            <w:tcW w:w="1800" w:type="dxa"/>
          </w:tcPr>
          <w:p w14:paraId="318095B6">
            <w:pPr>
              <w:ind w:left="120" w:right="120"/>
              <w:rPr>
                <w:rFonts w:hint="eastAsia" w:asciiTheme="majorEastAsia" w:hAnsiTheme="majorEastAsia" w:eastAsiaTheme="majorEastAsia" w:cstheme="majorEastAsia"/>
                <w:b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修改人</w:t>
            </w:r>
          </w:p>
        </w:tc>
      </w:tr>
      <w:tr w14:paraId="3F20B4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633B1559">
            <w:pPr>
              <w:ind w:left="120" w:right="120"/>
              <w:rPr>
                <w:rFonts w:hint="default"/>
                <w:lang w:val="en-US"/>
              </w:rPr>
            </w:pPr>
            <w: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-</w:t>
            </w: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xx</w:t>
            </w:r>
          </w:p>
        </w:tc>
        <w:tc>
          <w:tcPr>
            <w:tcW w:w="1200" w:type="dxa"/>
          </w:tcPr>
          <w:p w14:paraId="6CAEE4F3">
            <w:pPr>
              <w:ind w:left="120" w:right="120"/>
              <w:rPr>
                <w:rFonts w:hint="eastAsia"/>
              </w:rPr>
            </w:pPr>
            <w:r>
              <w:rPr>
                <w:rFonts w:hint="eastAsia"/>
              </w:rPr>
              <w:t>V1.0</w:t>
            </w:r>
          </w:p>
        </w:tc>
        <w:tc>
          <w:tcPr>
            <w:tcW w:w="1455" w:type="dxa"/>
            <w:tcBorders>
              <w:right w:val="nil"/>
            </w:tcBorders>
          </w:tcPr>
          <w:p w14:paraId="0C923485">
            <w:pPr>
              <w:ind w:left="120" w:right="120"/>
              <w:rPr>
                <w:rFonts w:hint="eastAsia"/>
              </w:rPr>
            </w:pPr>
            <w:r>
              <w:rPr>
                <w:rFonts w:hint="eastAsia"/>
              </w:rPr>
              <w:t>初测创建</w:t>
            </w:r>
          </w:p>
        </w:tc>
        <w:tc>
          <w:tcPr>
            <w:tcW w:w="2505" w:type="dxa"/>
            <w:tcBorders>
              <w:top w:val="single" w:color="000000" w:sz="6" w:space="0"/>
              <w:left w:val="nil"/>
              <w:bottom w:val="single" w:color="000000" w:sz="6" w:space="0"/>
            </w:tcBorders>
          </w:tcPr>
          <w:p w14:paraId="5FF577B4">
            <w:pPr>
              <w:ind w:left="120" w:right="120"/>
              <w:rPr>
                <w:rFonts w:hint="eastAsia"/>
              </w:rPr>
            </w:pPr>
            <w:r>
              <w:rPr>
                <w:rFonts w:hint="eastAsia"/>
              </w:rPr>
              <w:t>内部使用</w:t>
            </w:r>
          </w:p>
        </w:tc>
        <w:tc>
          <w:tcPr>
            <w:tcW w:w="1800" w:type="dxa"/>
          </w:tcPr>
          <w:p w14:paraId="66FE26BB">
            <w:pPr>
              <w:ind w:left="120" w:right="12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xxx</w:t>
            </w:r>
          </w:p>
        </w:tc>
      </w:tr>
      <w:tr w14:paraId="24B16F1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64C58A71">
            <w:pPr>
              <w:ind w:left="120" w:right="120"/>
              <w:rPr>
                <w:rFonts w:hint="eastAsia"/>
              </w:rPr>
            </w:pPr>
          </w:p>
        </w:tc>
        <w:tc>
          <w:tcPr>
            <w:tcW w:w="1200" w:type="dxa"/>
          </w:tcPr>
          <w:p w14:paraId="095D0D10">
            <w:pPr>
              <w:ind w:left="120" w:right="120"/>
              <w:rPr>
                <w:rFonts w:hint="eastAsia"/>
              </w:rPr>
            </w:pPr>
          </w:p>
        </w:tc>
        <w:tc>
          <w:tcPr>
            <w:tcW w:w="1455" w:type="dxa"/>
            <w:tcBorders>
              <w:right w:val="nil"/>
            </w:tcBorders>
          </w:tcPr>
          <w:p w14:paraId="51CAC387">
            <w:pPr>
              <w:ind w:left="120" w:right="120"/>
              <w:rPr>
                <w:rFonts w:hint="eastAsia"/>
              </w:rPr>
            </w:pPr>
          </w:p>
        </w:tc>
        <w:tc>
          <w:tcPr>
            <w:tcW w:w="2505" w:type="dxa"/>
            <w:tcBorders>
              <w:top w:val="single" w:color="000000" w:sz="6" w:space="0"/>
              <w:left w:val="nil"/>
              <w:bottom w:val="single" w:color="000000" w:sz="6" w:space="0"/>
            </w:tcBorders>
          </w:tcPr>
          <w:p w14:paraId="6ABBEC08">
            <w:pPr>
              <w:ind w:left="120" w:right="120"/>
              <w:rPr>
                <w:rFonts w:hint="eastAsia"/>
              </w:rPr>
            </w:pPr>
          </w:p>
        </w:tc>
        <w:tc>
          <w:tcPr>
            <w:tcW w:w="1800" w:type="dxa"/>
          </w:tcPr>
          <w:p w14:paraId="465ACE84">
            <w:pPr>
              <w:ind w:left="120" w:right="120"/>
              <w:rPr>
                <w:rFonts w:hint="eastAsia"/>
              </w:rPr>
            </w:pPr>
          </w:p>
        </w:tc>
      </w:tr>
      <w:tr w14:paraId="2D8F79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0" w:type="dxa"/>
          </w:tcPr>
          <w:p w14:paraId="4600076B">
            <w:pPr>
              <w:ind w:left="120" w:right="120"/>
              <w:rPr>
                <w:rFonts w:hint="eastAsia"/>
              </w:rPr>
            </w:pPr>
          </w:p>
        </w:tc>
        <w:tc>
          <w:tcPr>
            <w:tcW w:w="1200" w:type="dxa"/>
          </w:tcPr>
          <w:p w14:paraId="0A297EF2">
            <w:pPr>
              <w:ind w:left="120" w:right="120"/>
              <w:rPr>
                <w:rFonts w:hint="eastAsia"/>
              </w:rPr>
            </w:pPr>
          </w:p>
        </w:tc>
        <w:tc>
          <w:tcPr>
            <w:tcW w:w="1455" w:type="dxa"/>
            <w:tcBorders>
              <w:right w:val="nil"/>
            </w:tcBorders>
          </w:tcPr>
          <w:p w14:paraId="74F7D30B">
            <w:pPr>
              <w:ind w:left="120" w:right="120"/>
              <w:rPr>
                <w:rFonts w:hint="eastAsia"/>
              </w:rPr>
            </w:pPr>
          </w:p>
        </w:tc>
        <w:tc>
          <w:tcPr>
            <w:tcW w:w="2505" w:type="dxa"/>
            <w:tcBorders>
              <w:top w:val="single" w:color="000000" w:sz="6" w:space="0"/>
              <w:left w:val="nil"/>
              <w:bottom w:val="single" w:color="000000" w:sz="6" w:space="0"/>
            </w:tcBorders>
          </w:tcPr>
          <w:p w14:paraId="6268319F">
            <w:pPr>
              <w:ind w:left="120" w:right="120"/>
              <w:rPr>
                <w:rFonts w:hint="eastAsia"/>
              </w:rPr>
            </w:pPr>
          </w:p>
        </w:tc>
        <w:tc>
          <w:tcPr>
            <w:tcW w:w="1800" w:type="dxa"/>
          </w:tcPr>
          <w:p w14:paraId="52449EDE">
            <w:pPr>
              <w:ind w:left="120" w:right="120"/>
              <w:rPr>
                <w:rFonts w:hint="eastAsia"/>
              </w:rPr>
            </w:pPr>
          </w:p>
        </w:tc>
      </w:tr>
      <w:tr w14:paraId="0A4FFA9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60" w:type="dxa"/>
          </w:tcPr>
          <w:p w14:paraId="7422B4DE">
            <w:pPr>
              <w:ind w:left="120" w:right="120"/>
              <w:rPr>
                <w:rFonts w:hint="eastAsia"/>
              </w:rPr>
            </w:pPr>
          </w:p>
        </w:tc>
        <w:tc>
          <w:tcPr>
            <w:tcW w:w="1200" w:type="dxa"/>
          </w:tcPr>
          <w:p w14:paraId="728192BE">
            <w:pPr>
              <w:ind w:left="120" w:right="120"/>
              <w:rPr>
                <w:rFonts w:hint="eastAsia"/>
              </w:rPr>
            </w:pPr>
          </w:p>
        </w:tc>
        <w:tc>
          <w:tcPr>
            <w:tcW w:w="1455" w:type="dxa"/>
            <w:tcBorders>
              <w:right w:val="nil"/>
            </w:tcBorders>
          </w:tcPr>
          <w:p w14:paraId="6FE78B04">
            <w:pPr>
              <w:ind w:left="120" w:right="120"/>
              <w:rPr>
                <w:rFonts w:hint="eastAsia"/>
              </w:rPr>
            </w:pPr>
          </w:p>
        </w:tc>
        <w:tc>
          <w:tcPr>
            <w:tcW w:w="2505" w:type="dxa"/>
            <w:tcBorders>
              <w:top w:val="single" w:color="000000" w:sz="6" w:space="0"/>
              <w:left w:val="nil"/>
              <w:bottom w:val="single" w:color="000000" w:sz="12" w:space="0"/>
            </w:tcBorders>
          </w:tcPr>
          <w:p w14:paraId="20CD0C5F">
            <w:pPr>
              <w:ind w:left="120" w:right="120"/>
              <w:rPr>
                <w:rFonts w:hint="eastAsia"/>
              </w:rPr>
            </w:pPr>
          </w:p>
        </w:tc>
        <w:tc>
          <w:tcPr>
            <w:tcW w:w="1800" w:type="dxa"/>
          </w:tcPr>
          <w:p w14:paraId="75604BFC">
            <w:pPr>
              <w:ind w:left="120" w:right="120"/>
              <w:rPr>
                <w:rFonts w:hint="eastAsia"/>
              </w:rPr>
            </w:pPr>
          </w:p>
        </w:tc>
      </w:tr>
    </w:tbl>
    <w:p w14:paraId="394CFFAB">
      <w:pPr>
        <w:rPr>
          <w:rFonts w:hint="eastAsia" w:asciiTheme="minorEastAsia" w:hAnsiTheme="minorEastAsia" w:eastAsiaTheme="minorEastAsia"/>
          <w:lang w:val="zh-TW" w:eastAsia="zh-TW"/>
        </w:rPr>
      </w:pPr>
    </w:p>
    <w:p w14:paraId="59F91F48">
      <w:pPr>
        <w:rPr>
          <w:rFonts w:hint="eastAsia" w:asciiTheme="minorEastAsia" w:hAnsiTheme="minorEastAsia" w:eastAsiaTheme="minorEastAsia"/>
          <w:lang w:val="zh-TW" w:eastAsia="zh-TW"/>
        </w:rPr>
      </w:pPr>
    </w:p>
    <w:p w14:paraId="4531F708">
      <w:pPr>
        <w:rPr>
          <w:rFonts w:hint="eastAsia" w:asciiTheme="minorEastAsia" w:hAnsiTheme="minorEastAsia" w:eastAsiaTheme="minorEastAsia"/>
          <w:lang w:val="zh-TW" w:eastAsia="zh-TW"/>
        </w:rPr>
      </w:pPr>
    </w:p>
    <w:p w14:paraId="28DEBAA2">
      <w:pPr>
        <w:rPr>
          <w:rFonts w:hint="eastAsia" w:asciiTheme="minorEastAsia" w:hAnsiTheme="minorEastAsia" w:eastAsiaTheme="minorEastAsia"/>
          <w:lang w:val="zh-TW" w:eastAsia="zh-TW"/>
        </w:rPr>
      </w:pPr>
    </w:p>
    <w:p w14:paraId="03AAB2B2">
      <w:pPr>
        <w:rPr>
          <w:rFonts w:hint="eastAsia" w:asciiTheme="minorEastAsia" w:hAnsiTheme="minorEastAsia" w:eastAsiaTheme="minorEastAsia"/>
          <w:lang w:val="zh-TW" w:eastAsia="zh-TW"/>
        </w:rPr>
      </w:pPr>
    </w:p>
    <w:p w14:paraId="469601F9">
      <w:pPr>
        <w:rPr>
          <w:rFonts w:hint="eastAsia" w:asciiTheme="minorEastAsia" w:hAnsiTheme="minorEastAsia" w:eastAsiaTheme="minorEastAsia"/>
          <w:lang w:val="zh-TW" w:eastAsia="zh-TW"/>
        </w:rPr>
      </w:pPr>
    </w:p>
    <w:p w14:paraId="03D686DA">
      <w:pPr>
        <w:rPr>
          <w:rFonts w:hint="eastAsia" w:asciiTheme="minorEastAsia" w:hAnsiTheme="minorEastAsia" w:eastAsiaTheme="minorEastAsia"/>
          <w:lang w:val="zh-TW" w:eastAsia="zh-TW"/>
        </w:rPr>
      </w:pPr>
    </w:p>
    <w:p w14:paraId="5800010E">
      <w:pPr>
        <w:rPr>
          <w:rFonts w:hint="eastAsia" w:asciiTheme="minorEastAsia" w:hAnsiTheme="minorEastAsia" w:eastAsiaTheme="minorEastAsia"/>
          <w:lang w:val="zh-TW" w:eastAsia="zh-TW"/>
        </w:rPr>
      </w:pPr>
    </w:p>
    <w:p w14:paraId="13356834">
      <w:pPr>
        <w:rPr>
          <w:rFonts w:hint="eastAsia" w:asciiTheme="minorEastAsia" w:hAnsiTheme="minorEastAsia" w:eastAsiaTheme="minorEastAsia"/>
          <w:lang w:val="zh-TW" w:eastAsia="zh-TW"/>
        </w:rPr>
      </w:pPr>
    </w:p>
    <w:p w14:paraId="02EB5EDF">
      <w:pPr>
        <w:rPr>
          <w:rFonts w:hint="eastAsia" w:asciiTheme="minorEastAsia" w:hAnsiTheme="minorEastAsia" w:eastAsiaTheme="minorEastAsia"/>
          <w:lang w:val="zh-TW" w:eastAsia="zh-TW"/>
        </w:rPr>
      </w:pPr>
    </w:p>
    <w:p w14:paraId="1AA34B89">
      <w:pPr>
        <w:rPr>
          <w:rFonts w:hint="eastAsia" w:asciiTheme="minorEastAsia" w:hAnsiTheme="minorEastAsia" w:eastAsiaTheme="minorEastAsia"/>
          <w:lang w:val="zh-TW" w:eastAsia="zh-TW"/>
        </w:rPr>
      </w:pPr>
    </w:p>
    <w:p w14:paraId="059574EE">
      <w:pPr>
        <w:rPr>
          <w:rFonts w:hint="eastAsia" w:asciiTheme="minorEastAsia" w:hAnsiTheme="minorEastAsia" w:eastAsiaTheme="minorEastAsia"/>
          <w:lang w:val="zh-TW" w:eastAsia="zh-TW"/>
        </w:rPr>
      </w:pPr>
    </w:p>
    <w:p w14:paraId="51B394BE">
      <w:pPr>
        <w:rPr>
          <w:rFonts w:hint="eastAsia" w:asciiTheme="minorEastAsia" w:hAnsiTheme="minorEastAsia" w:eastAsiaTheme="minorEastAsia"/>
          <w:lang w:val="zh-TW" w:eastAsia="zh-TW"/>
        </w:rPr>
      </w:pPr>
    </w:p>
    <w:p w14:paraId="715E2565">
      <w:pPr>
        <w:rPr>
          <w:rFonts w:hint="eastAsia" w:asciiTheme="minorEastAsia" w:hAnsiTheme="minorEastAsia" w:eastAsiaTheme="minorEastAsia"/>
          <w:lang w:val="zh-TW" w:eastAsia="zh-TW"/>
        </w:rPr>
      </w:pPr>
    </w:p>
    <w:p w14:paraId="43CD94DE">
      <w:pPr>
        <w:rPr>
          <w:rFonts w:hint="eastAsia" w:asciiTheme="minorEastAsia" w:hAnsiTheme="minorEastAsia" w:eastAsiaTheme="minorEastAsia"/>
          <w:lang w:val="zh-TW" w:eastAsia="zh-TW"/>
        </w:rPr>
      </w:pPr>
    </w:p>
    <w:p w14:paraId="40D4E82F">
      <w:pPr>
        <w:rPr>
          <w:rFonts w:hint="eastAsia" w:asciiTheme="minorEastAsia" w:hAnsiTheme="minorEastAsia" w:eastAsiaTheme="minorEastAsia"/>
          <w:lang w:val="zh-TW" w:eastAsia="zh-TW"/>
        </w:rPr>
      </w:pPr>
    </w:p>
    <w:p w14:paraId="42DC1D41">
      <w:pPr>
        <w:rPr>
          <w:rFonts w:hint="eastAsia" w:asciiTheme="minorEastAsia" w:hAnsiTheme="minorEastAsia" w:eastAsiaTheme="minorEastAsia"/>
          <w:lang w:val="zh-TW" w:eastAsia="zh-TW"/>
        </w:rPr>
      </w:pPr>
    </w:p>
    <w:p w14:paraId="115B19B6">
      <w:pPr>
        <w:rPr>
          <w:rFonts w:hint="eastAsia" w:asciiTheme="minorEastAsia" w:hAnsiTheme="minorEastAsia" w:eastAsiaTheme="minorEastAsia"/>
          <w:lang w:val="zh-TW" w:eastAsia="zh-TW"/>
        </w:rPr>
      </w:pPr>
    </w:p>
    <w:p w14:paraId="6EF61F73">
      <w:pPr>
        <w:rPr>
          <w:rFonts w:hint="eastAsia" w:asciiTheme="minorEastAsia" w:hAnsiTheme="minorEastAsia" w:eastAsiaTheme="minorEastAsia"/>
          <w:lang w:val="zh-TW" w:eastAsia="zh-TW"/>
        </w:rPr>
      </w:pPr>
    </w:p>
    <w:p w14:paraId="732171CA">
      <w:pPr>
        <w:rPr>
          <w:rFonts w:hint="eastAsia" w:asciiTheme="minorEastAsia" w:hAnsiTheme="minorEastAsia" w:eastAsiaTheme="minorEastAsia"/>
          <w:lang w:val="zh-TW" w:eastAsia="zh-TW"/>
        </w:rPr>
      </w:pPr>
    </w:p>
    <w:tbl>
      <w:tblPr>
        <w:tblStyle w:val="18"/>
        <w:tblW w:w="0" w:type="auto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single" w:color="000000" w:sz="6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00"/>
      </w:tblGrid>
      <w:tr w14:paraId="49BFA22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8722" w:type="dxa"/>
          </w:tcPr>
          <w:p w14:paraId="65174BB1">
            <w:pPr>
              <w:ind w:left="120" w:right="120"/>
              <w:rPr>
                <w:rFonts w:hint="eastAsia"/>
              </w:rPr>
            </w:pPr>
            <w:r>
              <w:rPr>
                <w:rFonts w:hint="eastAsia"/>
              </w:rPr>
              <w:t>■ 适用性声明</w:t>
            </w:r>
          </w:p>
        </w:tc>
      </w:tr>
      <w:tr w14:paraId="60A29FC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4" w:hRule="atLeast"/>
        </w:trPr>
        <w:tc>
          <w:tcPr>
            <w:tcW w:w="8722" w:type="dxa"/>
          </w:tcPr>
          <w:p w14:paraId="57BBF493">
            <w:pPr>
              <w:ind w:left="120" w:right="120"/>
              <w:rPr>
                <w:rFonts w:hint="eastAsia"/>
              </w:rPr>
            </w:pPr>
            <w:r>
              <w:rPr>
                <w:rFonts w:hint="eastAsia"/>
              </w:rPr>
              <w:t>本文档为中移集成有限公司数智化部信息安全中心（以下简称“信息安全中心”）在对</w:t>
            </w:r>
            <w:r>
              <w:rPr>
                <w:rFonts w:hint="eastAsia"/>
                <w:lang w:val="en-US" w:eastAsia="zh-CN"/>
              </w:rPr>
              <w:t>xxxxx系统</w:t>
            </w:r>
            <w:r>
              <w:rPr>
                <w:rFonts w:hint="eastAsia"/>
              </w:rPr>
              <w:t>实施渗透测试服务后提供的测试分析报告，适用于相关技术人员在对发现的漏洞进行安全修复时参考。</w:t>
            </w:r>
            <w:r>
              <w:t>渗透测试报告本身存在一定的局限性，主要表现在：测试结果主要以测试过程中收集的资料为依据，</w:t>
            </w:r>
            <w:r>
              <w:rPr>
                <w:rFonts w:hint="eastAsia"/>
              </w:rPr>
              <w:t>本</w:t>
            </w:r>
            <w:r>
              <w:t>报告</w:t>
            </w:r>
            <w:r>
              <w:rPr>
                <w:rFonts w:hint="eastAsia"/>
                <w:lang w:val="en-US" w:eastAsia="zh-CN"/>
              </w:rPr>
              <w:t>仅对测试版本</w:t>
            </w:r>
            <w:r>
              <w:t>有效，随着时间的推移，技术的更新，应用系统的修改和升级，此报告失去依据和失效，不再适用。</w:t>
            </w:r>
          </w:p>
        </w:tc>
      </w:tr>
    </w:tbl>
    <w:p w14:paraId="59D7FF6A">
      <w:pPr>
        <w:rPr>
          <w:rFonts w:hint="eastAsia" w:asciiTheme="minorEastAsia" w:hAnsiTheme="minorEastAsia" w:eastAsiaTheme="minorEastAsia"/>
          <w:lang w:val="zh-TW"/>
        </w:rPr>
      </w:pPr>
      <w:r>
        <w:rPr>
          <w:rFonts w:asciiTheme="minorEastAsia" w:hAnsiTheme="minorEastAsia" w:eastAsiaTheme="minorEastAsia"/>
          <w:lang w:val="zh-TW"/>
        </w:rPr>
        <w:br w:type="page"/>
      </w:r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8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108" w:type="dxa"/>
        </w:tblCellMar>
      </w:tblPr>
      <w:tblGrid>
        <w:gridCol w:w="8408"/>
      </w:tblGrid>
      <w:tr w14:paraId="7B132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8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8408" w:type="dxa"/>
          </w:tcPr>
          <w:p w14:paraId="4E6E5DD9">
            <w:pPr>
              <w:pStyle w:val="57"/>
              <w:rPr>
                <w:rFonts w:hint="eastAsia"/>
              </w:rPr>
            </w:pPr>
            <w:bookmarkStart w:id="0" w:name="_Toc130783309"/>
            <w:r>
              <w:rPr>
                <w:rFonts w:hint="eastAsia"/>
              </w:rPr>
              <w:t>目录</w:t>
            </w:r>
            <w:bookmarkEnd w:id="0"/>
          </w:p>
        </w:tc>
      </w:tr>
      <w:tr w14:paraId="5F3A1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8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108" w:type="dxa"/>
          </w:tblCellMar>
        </w:tblPrEx>
        <w:trPr>
          <w:trHeight w:val="1545" w:hRule="atLeast"/>
        </w:trPr>
        <w:tc>
          <w:tcPr>
            <w:tcW w:w="8408" w:type="dxa"/>
          </w:tcPr>
          <w:p w14:paraId="53B22EE2">
            <w:pPr>
              <w:pStyle w:val="14"/>
              <w:tabs>
                <w:tab w:val="right" w:leader="dot" w:pos="8300"/>
                <w:tab w:val="clear" w:pos="8730"/>
              </w:tabs>
            </w:pPr>
            <w:r>
              <w:rPr>
                <w:rFonts w:asciiTheme="minorEastAsia" w:hAnsiTheme="minorEastAsia" w:eastAsiaTheme="minorEastAsia"/>
              </w:rPr>
              <w:fldChar w:fldCharType="begin"/>
            </w:r>
            <w:r>
              <w:rPr>
                <w:rFonts w:asciiTheme="minorEastAsia" w:hAnsiTheme="minorEastAsia" w:eastAsiaTheme="minorEastAsia"/>
              </w:rPr>
              <w:instrText xml:space="preserve">TOC \o "1-3" \h \u </w:instrText>
            </w:r>
            <w:r>
              <w:rPr>
                <w:rFonts w:asciiTheme="minorEastAsia" w:hAnsiTheme="minorEastAsia" w:eastAsiaTheme="minorEastAsia"/>
              </w:rPr>
              <w:fldChar w:fldCharType="separate"/>
            </w:r>
            <w:r>
              <w:rPr>
                <w:rFonts w:asciiTheme="minorEastAsia" w:hAnsiTheme="minorEastAsia" w:eastAsiaTheme="minorEastAsia"/>
              </w:rPr>
              <w:fldChar w:fldCharType="begin"/>
            </w:r>
            <w:r>
              <w:rPr>
                <w:rFonts w:asciiTheme="minorEastAsia" w:hAnsiTheme="minorEastAsia" w:eastAsiaTheme="minorEastAsia"/>
              </w:rPr>
              <w:instrText xml:space="preserve"> HYPERLINK \l _Toc16620 </w:instrText>
            </w:r>
            <w:r>
              <w:rPr>
                <w:rFonts w:asciiTheme="minorEastAsia" w:hAnsiTheme="minorEastAsia" w:eastAsiaTheme="minorEastAsia"/>
              </w:rPr>
              <w:fldChar w:fldCharType="separate"/>
            </w:r>
            <w:r>
              <w:rPr>
                <w:rFonts w:hint="eastAsia" w:ascii="宋体" w:hAnsi="宋体" w:eastAsia="宋体" w:cs="宋体"/>
              </w:rPr>
              <w:t xml:space="preserve">一、 </w:t>
            </w:r>
            <w:r>
              <w:rPr>
                <w:rFonts w:hint="eastAsia"/>
                <w:lang w:eastAsia="zh-Hans"/>
              </w:rPr>
              <w:t>测试信息</w:t>
            </w:r>
            <w:r>
              <w:rPr>
                <w:rFonts w:hint="eastAsia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_Toc16620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rPr>
                <w:rFonts w:asciiTheme="minorEastAsia" w:hAnsiTheme="minorEastAsia" w:eastAsiaTheme="minorEastAsia"/>
              </w:rPr>
              <w:fldChar w:fldCharType="end"/>
            </w:r>
          </w:p>
          <w:p w14:paraId="74105111">
            <w:pPr>
              <w:pStyle w:val="11"/>
              <w:tabs>
                <w:tab w:val="right" w:leader="dot" w:pos="8300"/>
              </w:tabs>
            </w:pPr>
            <w:r>
              <w:rPr>
                <w:rFonts w:asciiTheme="minorEastAsia" w:hAnsiTheme="minorEastAsia" w:eastAsiaTheme="minorEastAsia"/>
              </w:rPr>
              <w:fldChar w:fldCharType="begin"/>
            </w:r>
            <w:r>
              <w:rPr>
                <w:rFonts w:asciiTheme="minorEastAsia" w:hAnsiTheme="minorEastAsia" w:eastAsiaTheme="minorEastAsia"/>
              </w:rPr>
              <w:instrText xml:space="preserve"> HYPERLINK \l _Toc6635 </w:instrText>
            </w:r>
            <w:r>
              <w:rPr>
                <w:rFonts w:asciiTheme="minorEastAsia" w:hAnsiTheme="minorEastAsia" w:eastAsiaTheme="minorEastAsia"/>
              </w:rPr>
              <w:fldChar w:fldCharType="separate"/>
            </w:r>
            <w:r>
              <w:rPr>
                <w:rFonts w:hint="eastAsia" w:ascii="宋体" w:hAnsi="宋体" w:eastAsia="宋体" w:cs="宋体"/>
              </w:rPr>
              <w:t xml:space="preserve">1.1、 </w:t>
            </w:r>
            <w:r>
              <w:rPr>
                <w:rFonts w:hint="eastAsia"/>
              </w:rPr>
              <w:t>测试目标</w:t>
            </w:r>
            <w:r>
              <w:tab/>
            </w:r>
            <w:r>
              <w:fldChar w:fldCharType="begin"/>
            </w:r>
            <w:r>
              <w:instrText xml:space="preserve"> PAGEREF _Toc6635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rPr>
                <w:rFonts w:asciiTheme="minorEastAsia" w:hAnsiTheme="minorEastAsia" w:eastAsiaTheme="minorEastAsia"/>
              </w:rPr>
              <w:fldChar w:fldCharType="end"/>
            </w:r>
          </w:p>
          <w:p w14:paraId="3B1F3E3E">
            <w:pPr>
              <w:pStyle w:val="11"/>
              <w:tabs>
                <w:tab w:val="right" w:leader="dot" w:pos="8300"/>
              </w:tabs>
            </w:pPr>
            <w:r>
              <w:rPr>
                <w:rFonts w:asciiTheme="minorEastAsia" w:hAnsiTheme="minorEastAsia" w:eastAsiaTheme="minorEastAsia"/>
              </w:rPr>
              <w:fldChar w:fldCharType="begin"/>
            </w:r>
            <w:r>
              <w:rPr>
                <w:rFonts w:asciiTheme="minorEastAsia" w:hAnsiTheme="minorEastAsia" w:eastAsiaTheme="minorEastAsia"/>
              </w:rPr>
              <w:instrText xml:space="preserve"> HYPERLINK \l _Toc19386 </w:instrText>
            </w:r>
            <w:r>
              <w:rPr>
                <w:rFonts w:asciiTheme="minorEastAsia" w:hAnsiTheme="minorEastAsia" w:eastAsiaTheme="minorEastAsia"/>
              </w:rPr>
              <w:fldChar w:fldCharType="separate"/>
            </w:r>
            <w:r>
              <w:rPr>
                <w:rFonts w:hint="eastAsia" w:ascii="宋体" w:hAnsi="宋体" w:eastAsia="宋体" w:cs="宋体"/>
              </w:rPr>
              <w:t xml:space="preserve">1.2、 </w:t>
            </w:r>
            <w:r>
              <w:rPr>
                <w:rFonts w:hint="eastAsia"/>
              </w:rPr>
              <w:t>测试时间与人员</w:t>
            </w:r>
            <w:r>
              <w:tab/>
            </w:r>
            <w:r>
              <w:fldChar w:fldCharType="begin"/>
            </w:r>
            <w:r>
              <w:instrText xml:space="preserve"> PAGEREF _Toc19386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rPr>
                <w:rFonts w:asciiTheme="minorEastAsia" w:hAnsiTheme="minorEastAsia" w:eastAsiaTheme="minorEastAsia"/>
              </w:rPr>
              <w:fldChar w:fldCharType="end"/>
            </w:r>
          </w:p>
          <w:p w14:paraId="48F02522">
            <w:pPr>
              <w:pStyle w:val="14"/>
              <w:tabs>
                <w:tab w:val="right" w:leader="dot" w:pos="8300"/>
                <w:tab w:val="clear" w:pos="8730"/>
              </w:tabs>
            </w:pPr>
            <w:r>
              <w:rPr>
                <w:rFonts w:asciiTheme="minorEastAsia" w:hAnsiTheme="minorEastAsia" w:eastAsiaTheme="minorEastAsia"/>
              </w:rPr>
              <w:fldChar w:fldCharType="begin"/>
            </w:r>
            <w:r>
              <w:rPr>
                <w:rFonts w:asciiTheme="minorEastAsia" w:hAnsiTheme="minorEastAsia" w:eastAsiaTheme="minorEastAsia"/>
              </w:rPr>
              <w:instrText xml:space="preserve"> HYPERLINK \l _Toc10266 </w:instrText>
            </w:r>
            <w:r>
              <w:rPr>
                <w:rFonts w:asciiTheme="minorEastAsia" w:hAnsiTheme="minorEastAsia" w:eastAsiaTheme="minorEastAsia"/>
              </w:rPr>
              <w:fldChar w:fldCharType="separate"/>
            </w:r>
            <w:r>
              <w:rPr>
                <w:rFonts w:hint="eastAsia" w:ascii="宋体" w:hAnsi="宋体" w:eastAsia="宋体" w:cs="宋体"/>
                <w:lang w:eastAsia="zh-Hans"/>
              </w:rPr>
              <w:t xml:space="preserve">二、 </w:t>
            </w:r>
            <w:r>
              <w:rPr>
                <w:rFonts w:hint="eastAsia"/>
              </w:rPr>
              <w:t>测试结果</w:t>
            </w:r>
            <w:r>
              <w:rPr>
                <w:rFonts w:hint="eastAsia"/>
                <w:lang w:eastAsia="zh-Hans"/>
              </w:rPr>
              <w:t>综述</w:t>
            </w:r>
            <w:r>
              <w:tab/>
            </w:r>
            <w:r>
              <w:fldChar w:fldCharType="begin"/>
            </w:r>
            <w:r>
              <w:instrText xml:space="preserve"> PAGEREF _Toc10266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rPr>
                <w:rFonts w:asciiTheme="minorEastAsia" w:hAnsiTheme="minorEastAsia" w:eastAsiaTheme="minorEastAsia"/>
              </w:rPr>
              <w:fldChar w:fldCharType="end"/>
            </w:r>
          </w:p>
          <w:p w14:paraId="293A0667">
            <w:pPr>
              <w:pStyle w:val="11"/>
              <w:tabs>
                <w:tab w:val="right" w:leader="dot" w:pos="8300"/>
              </w:tabs>
            </w:pPr>
            <w:r>
              <w:rPr>
                <w:rFonts w:asciiTheme="minorEastAsia" w:hAnsiTheme="minorEastAsia" w:eastAsiaTheme="minorEastAsia"/>
              </w:rPr>
              <w:fldChar w:fldCharType="begin"/>
            </w:r>
            <w:r>
              <w:rPr>
                <w:rFonts w:asciiTheme="minorEastAsia" w:hAnsiTheme="minorEastAsia" w:eastAsiaTheme="minorEastAsia"/>
              </w:rPr>
              <w:instrText xml:space="preserve"> HYPERLINK \l _Toc1288 </w:instrText>
            </w:r>
            <w:r>
              <w:rPr>
                <w:rFonts w:asciiTheme="minorEastAsia" w:hAnsiTheme="minorEastAsia" w:eastAsiaTheme="minorEastAsia"/>
              </w:rPr>
              <w:fldChar w:fldCharType="separate"/>
            </w:r>
            <w:r>
              <w:rPr>
                <w:rFonts w:hint="eastAsia" w:ascii="宋体" w:hAnsi="宋体" w:eastAsia="宋体" w:cs="宋体"/>
                <w:lang w:eastAsia="zh-TW"/>
              </w:rPr>
              <w:t xml:space="preserve">2.1、 </w:t>
            </w:r>
            <w:r>
              <w:rPr>
                <w:rFonts w:hint="eastAsia"/>
                <w:lang w:eastAsia="zh-Hans"/>
              </w:rPr>
              <w:t>风险问题汇总</w:t>
            </w:r>
            <w:r>
              <w:tab/>
            </w:r>
            <w:r>
              <w:fldChar w:fldCharType="begin"/>
            </w:r>
            <w:r>
              <w:instrText xml:space="preserve"> PAGEREF _Toc1288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rPr>
                <w:rFonts w:asciiTheme="minorEastAsia" w:hAnsiTheme="minorEastAsia" w:eastAsiaTheme="minorEastAsia"/>
              </w:rPr>
              <w:fldChar w:fldCharType="end"/>
            </w:r>
          </w:p>
          <w:p w14:paraId="3FDDC389">
            <w:pPr>
              <w:pStyle w:val="11"/>
              <w:tabs>
                <w:tab w:val="right" w:leader="dot" w:pos="8300"/>
              </w:tabs>
            </w:pPr>
            <w:r>
              <w:rPr>
                <w:rFonts w:asciiTheme="minorEastAsia" w:hAnsiTheme="minorEastAsia" w:eastAsiaTheme="minorEastAsia"/>
              </w:rPr>
              <w:fldChar w:fldCharType="begin"/>
            </w:r>
            <w:r>
              <w:rPr>
                <w:rFonts w:asciiTheme="minorEastAsia" w:hAnsiTheme="minorEastAsia" w:eastAsiaTheme="minorEastAsia"/>
              </w:rPr>
              <w:instrText xml:space="preserve"> HYPERLINK \l _Toc448 </w:instrText>
            </w:r>
            <w:r>
              <w:rPr>
                <w:rFonts w:asciiTheme="minorEastAsia" w:hAnsiTheme="minorEastAsia" w:eastAsiaTheme="minorEastAsia"/>
              </w:rPr>
              <w:fldChar w:fldCharType="separate"/>
            </w:r>
            <w:r>
              <w:rPr>
                <w:rFonts w:hint="eastAsia" w:ascii="宋体" w:hAnsi="宋体" w:eastAsia="宋体" w:cs="宋体"/>
              </w:rPr>
              <w:t xml:space="preserve">2.2、 </w:t>
            </w:r>
            <w:r>
              <w:rPr>
                <w:rFonts w:hint="eastAsia"/>
                <w:lang w:eastAsia="zh-Hans"/>
              </w:rPr>
              <w:t>风险问题详情</w:t>
            </w:r>
            <w:r>
              <w:tab/>
            </w:r>
            <w:r>
              <w:fldChar w:fldCharType="begin"/>
            </w:r>
            <w:r>
              <w:instrText xml:space="preserve"> PAGEREF _Toc448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rPr>
                <w:rFonts w:asciiTheme="minorEastAsia" w:hAnsiTheme="minorEastAsia" w:eastAsiaTheme="minorEastAsia"/>
              </w:rPr>
              <w:fldChar w:fldCharType="end"/>
            </w:r>
          </w:p>
          <w:p w14:paraId="7D9A70A0">
            <w:pPr>
              <w:pStyle w:val="10"/>
              <w:tabs>
                <w:tab w:val="right" w:leader="dot" w:pos="8300"/>
                <w:tab w:val="clear" w:pos="8730"/>
              </w:tabs>
            </w:pPr>
            <w:r>
              <w:rPr>
                <w:rFonts w:asciiTheme="minorEastAsia" w:hAnsiTheme="minorEastAsia" w:eastAsiaTheme="minorEastAsia"/>
              </w:rPr>
              <w:fldChar w:fldCharType="begin"/>
            </w:r>
            <w:r>
              <w:rPr>
                <w:rFonts w:asciiTheme="minorEastAsia" w:hAnsiTheme="minorEastAsia" w:eastAsiaTheme="minorEastAsia"/>
              </w:rPr>
              <w:instrText xml:space="preserve"> HYPERLINK \l _Toc21501 </w:instrText>
            </w:r>
            <w:r>
              <w:rPr>
                <w:rFonts w:asciiTheme="minorEastAsia" w:hAnsiTheme="minorEastAsia" w:eastAsiaTheme="minorEastAsia"/>
              </w:rPr>
              <w:fldChar w:fldCharType="separate"/>
            </w:r>
            <w:r>
              <w:rPr>
                <w:rFonts w:hint="eastAsia" w:ascii="宋体" w:hAnsi="宋体" w:eastAsia="宋体" w:cs="宋体"/>
              </w:rPr>
              <w:t xml:space="preserve">2.2.1、 </w:t>
            </w:r>
            <w:r>
              <w:rPr>
                <w:rFonts w:hint="eastAsia"/>
                <w:lang w:val="en-US" w:eastAsia="zh-CN"/>
              </w:rPr>
              <w:t>平行越权</w:t>
            </w:r>
            <w:r>
              <w:rPr>
                <w:rFonts w:hint="eastAsia"/>
              </w:rPr>
              <w:t>（未修复）</w:t>
            </w:r>
            <w:r>
              <w:tab/>
            </w:r>
            <w:r>
              <w:fldChar w:fldCharType="begin"/>
            </w:r>
            <w:r>
              <w:instrText xml:space="preserve"> PAGEREF _Toc21501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rPr>
                <w:rFonts w:asciiTheme="minorEastAsia" w:hAnsiTheme="minorEastAsia" w:eastAsiaTheme="minorEastAsia"/>
              </w:rPr>
              <w:fldChar w:fldCharType="end"/>
            </w:r>
          </w:p>
          <w:p w14:paraId="0AD866C5">
            <w:pPr>
              <w:pStyle w:val="14"/>
              <w:tabs>
                <w:tab w:val="right" w:leader="dot" w:pos="8300"/>
                <w:tab w:val="clear" w:pos="8730"/>
              </w:tabs>
            </w:pPr>
            <w:r>
              <w:rPr>
                <w:rFonts w:asciiTheme="minorEastAsia" w:hAnsiTheme="minorEastAsia" w:eastAsiaTheme="minorEastAsia"/>
              </w:rPr>
              <w:fldChar w:fldCharType="begin"/>
            </w:r>
            <w:r>
              <w:rPr>
                <w:rFonts w:asciiTheme="minorEastAsia" w:hAnsiTheme="minorEastAsia" w:eastAsiaTheme="minorEastAsia"/>
              </w:rPr>
              <w:instrText xml:space="preserve"> HYPERLINK \l _Toc15179 </w:instrText>
            </w:r>
            <w:r>
              <w:rPr>
                <w:rFonts w:asciiTheme="minorEastAsia" w:hAnsiTheme="minorEastAsia" w:eastAsiaTheme="minorEastAsia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lang w:val="zh-TW"/>
              </w:rPr>
              <w:t>附录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A. </w:t>
            </w:r>
            <w:r>
              <w:rPr>
                <w:rFonts w:hint="eastAsia" w:asciiTheme="minorEastAsia" w:hAnsiTheme="minorEastAsia" w:eastAsiaTheme="minorEastAsia" w:cstheme="minorEastAsia"/>
                <w:lang w:eastAsia="zh-Hans"/>
              </w:rPr>
              <w:t>系统</w:t>
            </w:r>
            <w:r>
              <w:rPr>
                <w:rFonts w:hint="eastAsia" w:asciiTheme="minorEastAsia" w:hAnsiTheme="minorEastAsia" w:eastAsiaTheme="minorEastAsia" w:cstheme="minorEastAsia"/>
              </w:rPr>
              <w:t>风险状况等级说明</w:t>
            </w:r>
            <w:r>
              <w:tab/>
            </w:r>
            <w:r>
              <w:fldChar w:fldCharType="begin"/>
            </w:r>
            <w:r>
              <w:instrText xml:space="preserve"> PAGEREF _Toc15179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  <w:r>
              <w:rPr>
                <w:rFonts w:asciiTheme="minorEastAsia" w:hAnsiTheme="minorEastAsia" w:eastAsiaTheme="minorEastAsia"/>
              </w:rPr>
              <w:fldChar w:fldCharType="end"/>
            </w:r>
          </w:p>
          <w:p w14:paraId="6AEB481B">
            <w:pPr>
              <w:tabs>
                <w:tab w:val="right" w:leader="dot" w:pos="7980"/>
              </w:tabs>
              <w:rPr>
                <w:rFonts w:hint="eastAsia"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fldChar w:fldCharType="end"/>
            </w:r>
          </w:p>
        </w:tc>
      </w:tr>
    </w:tbl>
    <w:p w14:paraId="5346D2BD">
      <w:pPr>
        <w:tabs>
          <w:tab w:val="left" w:pos="840"/>
          <w:tab w:val="right" w:leader="dot" w:pos="8720"/>
        </w:tabs>
        <w:rPr>
          <w:rFonts w:hint="eastAsia" w:asciiTheme="minorEastAsia" w:hAnsiTheme="minorEastAsia" w:eastAsiaTheme="minorEastAsia"/>
        </w:rPr>
      </w:pPr>
    </w:p>
    <w:p w14:paraId="5F0F7586">
      <w:pPr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br w:type="page"/>
      </w:r>
    </w:p>
    <w:p w14:paraId="6F1C7FDA">
      <w:pPr>
        <w:pStyle w:val="2"/>
        <w:spacing w:line="240" w:lineRule="auto"/>
      </w:pPr>
      <w:bookmarkStart w:id="1" w:name="_Toc306148584"/>
      <w:bookmarkStart w:id="2" w:name="_Toc29544"/>
      <w:bookmarkStart w:id="3" w:name="_Toc16620"/>
      <w:bookmarkStart w:id="4" w:name="_Toc1430154608"/>
      <w:bookmarkStart w:id="5" w:name="_Toc57796808"/>
      <w:bookmarkStart w:id="6" w:name="_Toc1447910215"/>
      <w:bookmarkStart w:id="7" w:name="_Toc57814143"/>
      <w:bookmarkStart w:id="8" w:name="_Toc1650155700"/>
      <w:bookmarkStart w:id="9" w:name="_Toc1007083807"/>
      <w:bookmarkStart w:id="10" w:name="_Toc460229659"/>
      <w:bookmarkStart w:id="11" w:name="_Toc7393"/>
      <w:bookmarkStart w:id="12" w:name="_Toc1556541480"/>
      <w:bookmarkStart w:id="13" w:name="_Toc867266895"/>
      <w:r>
        <w:rPr>
          <w:rFonts w:hint="eastAsia"/>
          <w:lang w:eastAsia="zh-Hans"/>
        </w:rPr>
        <w:t>测试信息</w:t>
      </w:r>
      <w:r>
        <w:rPr>
          <w:rFonts w:hint="eastAsia"/>
        </w:rPr>
        <w:t>概述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3361B6CC">
      <w:pPr>
        <w:pStyle w:val="3"/>
        <w:spacing w:after="120"/>
        <w:rPr>
          <w:rFonts w:hint="eastAsia"/>
        </w:rPr>
      </w:pPr>
      <w:bookmarkStart w:id="14" w:name="_Toc14882"/>
      <w:bookmarkStart w:id="15" w:name="_Toc6635"/>
      <w:r>
        <w:rPr>
          <w:rFonts w:hint="eastAsia"/>
        </w:rPr>
        <w:t>测试目标</w:t>
      </w:r>
      <w:bookmarkEnd w:id="14"/>
      <w:bookmarkEnd w:id="15"/>
      <w:bookmarkStart w:id="16" w:name="_Toc57796810"/>
      <w:bookmarkEnd w:id="16"/>
      <w:bookmarkStart w:id="17" w:name="_Toc57795357"/>
      <w:bookmarkEnd w:id="17"/>
      <w:bookmarkStart w:id="18" w:name="_Toc57795198"/>
      <w:bookmarkEnd w:id="18"/>
      <w:bookmarkStart w:id="19" w:name="_Toc57795417"/>
      <w:bookmarkEnd w:id="19"/>
    </w:p>
    <w:p w14:paraId="46AE7977">
      <w:pPr>
        <w:pStyle w:val="26"/>
        <w:rPr>
          <w:rFonts w:hint="eastAsia"/>
          <w:lang w:val="zh-TW" w:eastAsia="zh-CN"/>
        </w:rPr>
      </w:pPr>
      <w:r>
        <w:rPr>
          <w:lang w:val="zh-TW" w:eastAsia="zh-CN"/>
        </w:rPr>
        <w:t>本次渗透测试的</w:t>
      </w:r>
      <w:r>
        <w:rPr>
          <w:rFonts w:hint="eastAsia"/>
          <w:lang w:eastAsia="zh-Hans"/>
        </w:rPr>
        <w:t>业务系统目标范围</w:t>
      </w:r>
      <w:r>
        <w:rPr>
          <w:lang w:val="zh-TW" w:eastAsia="zh-CN"/>
        </w:rPr>
        <w:t>如下所示：</w:t>
      </w:r>
    </w:p>
    <w:p w14:paraId="2E769D67">
      <w:pPr>
        <w:pStyle w:val="26"/>
        <w:rPr>
          <w:rFonts w:hint="eastAsia"/>
          <w:lang w:val="zh-TW" w:eastAsia="zh-CN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5757"/>
      </w:tblGrid>
      <w:tr w14:paraId="5BFA9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1806" w:type="dxa"/>
            <w:shd w:val="clear" w:color="auto" w:fill="DBDBDB" w:themeFill="text2" w:themeFillTint="66"/>
            <w:vAlign w:val="center"/>
          </w:tcPr>
          <w:p w14:paraId="178143B9">
            <w:pPr>
              <w:pStyle w:val="26"/>
              <w:rPr>
                <w:rFonts w:hint="eastAsia"/>
                <w:lang w:val="zh-TW"/>
              </w:rPr>
            </w:pPr>
            <w:r>
              <w:rPr>
                <w:rFonts w:hint="eastAsia"/>
              </w:rPr>
              <w:t>业务系统名称</w:t>
            </w:r>
          </w:p>
        </w:tc>
        <w:tc>
          <w:tcPr>
            <w:tcW w:w="5757" w:type="dxa"/>
            <w:vAlign w:val="center"/>
          </w:tcPr>
          <w:p w14:paraId="550FD8BD">
            <w:pPr>
              <w:pStyle w:val="26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Xxxxx</w:t>
            </w:r>
          </w:p>
        </w:tc>
      </w:tr>
      <w:tr w14:paraId="65DAE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06" w:type="dxa"/>
            <w:shd w:val="clear" w:color="auto" w:fill="DBDBDB" w:themeFill="text2" w:themeFillTint="66"/>
            <w:vAlign w:val="center"/>
          </w:tcPr>
          <w:p w14:paraId="38889F8E">
            <w:pPr>
              <w:pStyle w:val="26"/>
              <w:rPr>
                <w:rFonts w:hint="eastAsia"/>
                <w:lang w:val="zh-TW"/>
              </w:rPr>
            </w:pPr>
            <w:r>
              <w:rPr>
                <w:rFonts w:hint="eastAsia"/>
              </w:rPr>
              <w:t>被测系统URL</w:t>
            </w:r>
          </w:p>
        </w:tc>
        <w:tc>
          <w:tcPr>
            <w:tcW w:w="5757" w:type="dxa"/>
            <w:vAlign w:val="center"/>
          </w:tcPr>
          <w:p w14:paraId="6C5DCEFE">
            <w:pPr>
              <w:rPr>
                <w:rFonts w:hint="default" w:eastAsiaTheme="minorEastAsia"/>
                <w:kern w:val="2"/>
                <w:lang w:val="en-US" w:eastAsia="zh-TW"/>
              </w:rPr>
            </w:pPr>
            <w:r>
              <w:rPr>
                <w:rFonts w:hint="eastAsia" w:cs="Times New Roman"/>
                <w:kern w:val="2"/>
                <w:sz w:val="24"/>
                <w:lang w:val="en-US" w:eastAsia="zh-CN"/>
              </w:rPr>
              <w:t>https://xxxx</w:t>
            </w:r>
          </w:p>
        </w:tc>
      </w:tr>
      <w:tr w14:paraId="74530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06" w:type="dxa"/>
            <w:shd w:val="clear" w:color="auto" w:fill="DBDBDB" w:themeFill="text2" w:themeFillTint="66"/>
            <w:vAlign w:val="center"/>
          </w:tcPr>
          <w:p w14:paraId="18DA12BB">
            <w:pPr>
              <w:pStyle w:val="26"/>
              <w:rPr>
                <w:rFonts w:hint="eastAsia"/>
                <w:lang w:val="zh-TW"/>
              </w:rPr>
            </w:pPr>
            <w:r>
              <w:rPr>
                <w:rFonts w:hint="eastAsia"/>
              </w:rPr>
              <w:t>被测系统域名</w:t>
            </w:r>
          </w:p>
        </w:tc>
        <w:tc>
          <w:tcPr>
            <w:tcW w:w="5757" w:type="dxa"/>
            <w:vAlign w:val="center"/>
          </w:tcPr>
          <w:p w14:paraId="010D3FBE">
            <w:pPr>
              <w:rPr>
                <w:rFonts w:hint="default" w:eastAsiaTheme="minorEastAsia"/>
                <w:kern w:val="2"/>
                <w:lang w:val="en-US" w:eastAsia="zh-TW"/>
              </w:rPr>
            </w:pPr>
            <w:r>
              <w:rPr>
                <w:rFonts w:hint="eastAsia" w:cs="Times New Roman"/>
                <w:kern w:val="2"/>
                <w:sz w:val="24"/>
                <w:lang w:val="en-US" w:eastAsia="zh-CN"/>
              </w:rPr>
              <w:t>Xxx.xxx</w:t>
            </w:r>
          </w:p>
        </w:tc>
      </w:tr>
      <w:tr w14:paraId="08D90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06" w:type="dxa"/>
            <w:shd w:val="clear" w:color="auto" w:fill="DBDBDB" w:themeFill="text2" w:themeFillTint="66"/>
            <w:vAlign w:val="center"/>
          </w:tcPr>
          <w:p w14:paraId="30DFBAAD">
            <w:pPr>
              <w:pStyle w:val="26"/>
              <w:rPr>
                <w:rFonts w:hint="eastAsia"/>
                <w:lang w:val="zh-TW"/>
              </w:rPr>
            </w:pPr>
            <w:r>
              <w:rPr>
                <w:rFonts w:hint="eastAsia"/>
              </w:rPr>
              <w:t>被测系统IP</w:t>
            </w:r>
          </w:p>
        </w:tc>
        <w:tc>
          <w:tcPr>
            <w:tcW w:w="5757" w:type="dxa"/>
            <w:vAlign w:val="center"/>
          </w:tcPr>
          <w:p w14:paraId="12094642">
            <w:pPr>
              <w:pStyle w:val="26"/>
              <w:rPr>
                <w:rFonts w:hint="eastAsia"/>
              </w:rPr>
            </w:pPr>
          </w:p>
        </w:tc>
      </w:tr>
      <w:tr w14:paraId="2C159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06" w:type="dxa"/>
            <w:shd w:val="clear" w:color="auto" w:fill="DBDBDB" w:themeFill="text2" w:themeFillTint="66"/>
            <w:vAlign w:val="center"/>
          </w:tcPr>
          <w:p w14:paraId="094B5DF6">
            <w:pPr>
              <w:pStyle w:val="26"/>
              <w:rPr>
                <w:rFonts w:hint="eastAsia"/>
                <w:lang w:val="zh-TW"/>
              </w:rPr>
            </w:pPr>
            <w:r>
              <w:rPr>
                <w:rFonts w:hint="eastAsia"/>
              </w:rPr>
              <w:t>被测测试账号</w:t>
            </w:r>
          </w:p>
        </w:tc>
        <w:tc>
          <w:tcPr>
            <w:tcW w:w="5757" w:type="dxa"/>
            <w:vAlign w:val="center"/>
          </w:tcPr>
          <w:p w14:paraId="2B606529">
            <w:pPr>
              <w:pStyle w:val="26"/>
              <w:rPr>
                <w:rFonts w:hint="eastAsia"/>
                <w:lang w:eastAsia="zh-CN"/>
              </w:rPr>
            </w:pPr>
          </w:p>
        </w:tc>
      </w:tr>
    </w:tbl>
    <w:p w14:paraId="528004F5">
      <w:pPr>
        <w:pStyle w:val="26"/>
        <w:rPr>
          <w:rFonts w:hint="eastAsia"/>
        </w:rPr>
      </w:pPr>
    </w:p>
    <w:p w14:paraId="144B0B71">
      <w:pPr>
        <w:pStyle w:val="26"/>
        <w:rPr>
          <w:rStyle w:val="21"/>
          <w:rFonts w:hint="eastAsia"/>
        </w:rPr>
      </w:pPr>
    </w:p>
    <w:p w14:paraId="1E0298C3">
      <w:pPr>
        <w:pStyle w:val="3"/>
        <w:spacing w:after="120"/>
        <w:rPr>
          <w:rFonts w:hint="eastAsia"/>
        </w:rPr>
      </w:pPr>
      <w:bookmarkStart w:id="20" w:name="_Toc821935714"/>
      <w:bookmarkStart w:id="21" w:name="_Toc1801904061"/>
      <w:bookmarkStart w:id="22" w:name="_Toc21721"/>
      <w:bookmarkStart w:id="23" w:name="_Toc12307"/>
      <w:bookmarkStart w:id="24" w:name="_Toc264268953"/>
      <w:bookmarkStart w:id="25" w:name="_Toc57814147"/>
      <w:bookmarkStart w:id="26" w:name="_Toc961169271"/>
      <w:bookmarkStart w:id="27" w:name="_Toc1867963290"/>
      <w:bookmarkStart w:id="28" w:name="_Toc1250957187"/>
      <w:bookmarkStart w:id="29" w:name="_Toc19386"/>
      <w:bookmarkStart w:id="30" w:name="_Toc928336639"/>
      <w:bookmarkStart w:id="31" w:name="_Toc57796814"/>
      <w:bookmarkStart w:id="32" w:name="_Toc210650112"/>
      <w:r>
        <w:rPr>
          <w:rFonts w:hint="eastAsia"/>
        </w:rPr>
        <w:t>测试时间与人员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64AB38D8">
      <w:pPr>
        <w:rPr>
          <w:rFonts w:hint="eastAsia"/>
        </w:rPr>
      </w:pPr>
      <w:r>
        <w:rPr>
          <w:rFonts w:hint="eastAsia"/>
        </w:rPr>
        <w:t>本次渗透测试时间与人员信息如下所示：</w:t>
      </w:r>
    </w:p>
    <w:p w14:paraId="17B0A5AA">
      <w:pPr>
        <w:rPr>
          <w:rFonts w:hint="eastAsia"/>
        </w:rPr>
      </w:pPr>
    </w:p>
    <w:tbl>
      <w:tblPr>
        <w:tblStyle w:val="18"/>
        <w:tblW w:w="433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ABABA" w:themeFill="background2" w:themeFillTint="6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1551"/>
        <w:gridCol w:w="1669"/>
        <w:gridCol w:w="2899"/>
      </w:tblGrid>
      <w:tr w14:paraId="44551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ABABA" w:themeFill="background2" w:themeFillTint="66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5000" w:type="pct"/>
            <w:gridSpan w:val="4"/>
            <w:shd w:val="clear" w:color="auto" w:fill="DBDBDB" w:themeFill="text2" w:themeFillTint="66"/>
            <w:vAlign w:val="center"/>
          </w:tcPr>
          <w:p w14:paraId="6ED03383">
            <w:pPr>
              <w:jc w:val="center"/>
              <w:rPr>
                <w:rFonts w:hint="eastAsia" w:cs="Arial" w:asciiTheme="minorEastAsia" w:hAnsiTheme="minorEastAsia" w:eastAsiaTheme="minorEastAsia"/>
                <w:b/>
                <w:highlight w:val="darkGray"/>
              </w:rPr>
            </w:pPr>
            <w:r>
              <w:rPr>
                <w:rFonts w:cs="Arial" w:asciiTheme="minorEastAsia" w:hAnsiTheme="minorEastAsia" w:eastAsiaTheme="minorEastAsia"/>
                <w:b/>
              </w:rPr>
              <w:t>测试</w:t>
            </w:r>
            <w:r>
              <w:rPr>
                <w:rFonts w:hint="eastAsia" w:cs="Arial" w:asciiTheme="minorEastAsia" w:hAnsiTheme="minorEastAsia" w:eastAsiaTheme="minorEastAsia"/>
                <w:b/>
              </w:rPr>
              <w:t>工作时间段</w:t>
            </w:r>
          </w:p>
        </w:tc>
      </w:tr>
      <w:tr w14:paraId="342C7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ABABA" w:themeFill="background2" w:themeFillTint="66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858" w:type="pct"/>
            <w:shd w:val="clear" w:color="auto" w:fill="FFFFFF" w:themeFill="background1" w:themeFillTint="66"/>
            <w:vAlign w:val="center"/>
          </w:tcPr>
          <w:p w14:paraId="0E700F16">
            <w:pPr>
              <w:jc w:val="center"/>
              <w:rPr>
                <w:rFonts w:hint="eastAsia" w:cs="Arial" w:asciiTheme="minorEastAsia" w:hAnsiTheme="minorEastAsia" w:eastAsiaTheme="minorEastAsia"/>
                <w:b/>
              </w:rPr>
            </w:pPr>
            <w:r>
              <w:rPr>
                <w:rFonts w:hint="eastAsia" w:cs="Arial" w:asciiTheme="minorEastAsia" w:hAnsiTheme="minorEastAsia" w:eastAsiaTheme="minorEastAsia"/>
                <w:b/>
              </w:rPr>
              <w:t>起始时间</w:t>
            </w:r>
          </w:p>
        </w:tc>
        <w:tc>
          <w:tcPr>
            <w:tcW w:w="1049" w:type="pct"/>
            <w:shd w:val="clear" w:color="auto" w:fill="FFFFFF" w:themeFill="background1" w:themeFillTint="66"/>
            <w:vAlign w:val="center"/>
          </w:tcPr>
          <w:p w14:paraId="7BFF6C18">
            <w:pPr>
              <w:jc w:val="center"/>
              <w:rPr>
                <w:rFonts w:hint="default" w:cs="Arial" w:asciiTheme="minorEastAsia" w:hAnsiTheme="minorEastAsia" w:eastAsiaTheme="minorEastAsia"/>
                <w:lang w:val="en-US"/>
              </w:rPr>
            </w:pPr>
            <w:r>
              <w:rPr>
                <w:rFonts w:hint="eastAsia" w:cs="Arial" w:asciiTheme="minorEastAsia" w:hAnsiTheme="minorEastAsia" w:eastAsiaTheme="minorEastAsia"/>
              </w:rPr>
              <w:t>202</w:t>
            </w:r>
            <w:r>
              <w:rPr>
                <w:rFonts w:hint="eastAsia" w:cs="Arial" w:asciiTheme="minorEastAsia" w:hAnsiTheme="minorEastAsia" w:eastAsiaTheme="minorEastAsia"/>
                <w:lang w:val="en-US" w:eastAsia="zh-CN"/>
              </w:rPr>
              <w:t>6</w:t>
            </w:r>
            <w:r>
              <w:rPr>
                <w:rFonts w:hint="eastAsia" w:cs="Arial" w:asciiTheme="minorEastAsia" w:hAnsiTheme="minorEastAsia" w:eastAsiaTheme="minorEastAsia"/>
              </w:rPr>
              <w:t>-</w:t>
            </w:r>
            <w:r>
              <w:rPr>
                <w:rFonts w:hint="eastAsia" w:cs="Arial" w:asciiTheme="minorEastAsia" w:hAnsiTheme="minorEastAsia" w:eastAsiaTheme="minorEastAsia"/>
                <w:lang w:val="en-US" w:eastAsia="zh-CN"/>
              </w:rPr>
              <w:t>xx</w:t>
            </w:r>
            <w:r>
              <w:rPr>
                <w:rFonts w:hint="eastAsia" w:cs="Arial" w:asciiTheme="minorEastAsia" w:hAnsiTheme="minorEastAsia" w:eastAsiaTheme="minorEastAsia"/>
              </w:rPr>
              <w:t>-</w:t>
            </w:r>
            <w:r>
              <w:rPr>
                <w:rFonts w:hint="eastAsia" w:cs="Arial" w:asciiTheme="minorEastAsia" w:hAnsiTheme="minorEastAsia" w:eastAsiaTheme="minorEastAsia"/>
                <w:lang w:val="en-US" w:eastAsia="zh-CN"/>
              </w:rPr>
              <w:t>xx</w:t>
            </w:r>
          </w:p>
        </w:tc>
        <w:tc>
          <w:tcPr>
            <w:tcW w:w="1129" w:type="pct"/>
            <w:shd w:val="clear" w:color="auto" w:fill="FFFFFF" w:themeFill="background1" w:themeFillTint="66"/>
            <w:vAlign w:val="center"/>
          </w:tcPr>
          <w:p w14:paraId="10E2E243">
            <w:pPr>
              <w:jc w:val="center"/>
              <w:rPr>
                <w:rFonts w:hint="eastAsia" w:cs="Arial" w:asciiTheme="minorEastAsia" w:hAnsiTheme="minorEastAsia" w:eastAsiaTheme="minorEastAsia"/>
                <w:b/>
              </w:rPr>
            </w:pPr>
            <w:r>
              <w:rPr>
                <w:rFonts w:hint="eastAsia" w:cs="Arial" w:asciiTheme="minorEastAsia" w:hAnsiTheme="minorEastAsia" w:eastAsiaTheme="minorEastAsia"/>
                <w:b/>
              </w:rPr>
              <w:t>结束时间</w:t>
            </w:r>
          </w:p>
        </w:tc>
        <w:tc>
          <w:tcPr>
            <w:tcW w:w="1961" w:type="pct"/>
            <w:shd w:val="clear" w:color="auto" w:fill="FFFFFF" w:themeFill="background1" w:themeFillTint="66"/>
            <w:vAlign w:val="center"/>
          </w:tcPr>
          <w:p w14:paraId="6B0EDC75">
            <w:pPr>
              <w:jc w:val="center"/>
              <w:rPr>
                <w:rFonts w:hint="default" w:cs="Arial" w:asciiTheme="minorEastAsia" w:hAnsiTheme="minorEastAsia" w:eastAsiaTheme="minorEastAsia"/>
                <w:lang w:val="en-US" w:eastAsia="zh-CN"/>
              </w:rPr>
            </w:pPr>
            <w:r>
              <w:rPr>
                <w:rFonts w:hint="eastAsia" w:cs="Arial" w:asciiTheme="minorEastAsia" w:hAnsiTheme="minorEastAsia" w:eastAsiaTheme="minorEastAsia"/>
              </w:rPr>
              <w:t>202</w:t>
            </w:r>
            <w:r>
              <w:rPr>
                <w:rFonts w:hint="eastAsia" w:cs="Arial" w:asciiTheme="minorEastAsia" w:hAnsiTheme="minorEastAsia" w:eastAsiaTheme="minorEastAsia"/>
                <w:lang w:val="en-US" w:eastAsia="zh-CN"/>
              </w:rPr>
              <w:t>6</w:t>
            </w:r>
            <w:r>
              <w:rPr>
                <w:rFonts w:hint="eastAsia" w:cs="Arial" w:asciiTheme="minorEastAsia" w:hAnsiTheme="minorEastAsia" w:eastAsiaTheme="minorEastAsia"/>
              </w:rPr>
              <w:t>-</w:t>
            </w:r>
            <w:r>
              <w:rPr>
                <w:rFonts w:hint="eastAsia" w:cs="Arial" w:asciiTheme="minorEastAsia" w:hAnsiTheme="minorEastAsia" w:eastAsiaTheme="minorEastAsia"/>
                <w:lang w:val="en-US" w:eastAsia="zh-CN"/>
              </w:rPr>
              <w:t>xx</w:t>
            </w:r>
            <w:r>
              <w:rPr>
                <w:rFonts w:hint="eastAsia" w:cs="Arial" w:asciiTheme="minorEastAsia" w:hAnsiTheme="minorEastAsia" w:eastAsiaTheme="minorEastAsia"/>
              </w:rPr>
              <w:t>-</w:t>
            </w:r>
            <w:r>
              <w:rPr>
                <w:rFonts w:hint="eastAsia" w:cs="Arial" w:asciiTheme="minorEastAsia" w:hAnsiTheme="minorEastAsia" w:eastAsiaTheme="minorEastAsia"/>
                <w:lang w:val="en-US" w:eastAsia="zh-CN"/>
              </w:rPr>
              <w:t>xx</w:t>
            </w:r>
          </w:p>
        </w:tc>
      </w:tr>
      <w:tr w14:paraId="7FD12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ABABA" w:themeFill="background2" w:themeFillTint="66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5000" w:type="pct"/>
            <w:gridSpan w:val="4"/>
            <w:shd w:val="clear" w:color="auto" w:fill="DBDBDB" w:themeFill="text2" w:themeFillTint="66"/>
            <w:vAlign w:val="center"/>
          </w:tcPr>
          <w:p w14:paraId="28CDF232">
            <w:pPr>
              <w:jc w:val="center"/>
              <w:rPr>
                <w:rFonts w:hint="eastAsia" w:cs="Arial" w:asciiTheme="minorEastAsia" w:hAnsiTheme="minorEastAsia" w:eastAsiaTheme="minorEastAsia"/>
                <w:b/>
                <w:bCs/>
                <w:lang w:eastAsia="zh-Hans"/>
              </w:rPr>
            </w:pPr>
            <w:r>
              <w:rPr>
                <w:rFonts w:hint="eastAsia" w:cs="Arial" w:asciiTheme="minorEastAsia" w:hAnsiTheme="minorEastAsia" w:eastAsiaTheme="minorEastAsia"/>
                <w:b/>
                <w:bCs/>
                <w:lang w:eastAsia="zh-Hans"/>
              </w:rPr>
              <w:t>测试人员信息</w:t>
            </w:r>
          </w:p>
        </w:tc>
      </w:tr>
      <w:tr w14:paraId="08EDC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ABABA" w:themeFill="background2" w:themeFillTint="66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858" w:type="pct"/>
            <w:shd w:val="clear" w:color="auto" w:fill="FFFFFF" w:themeFill="background1" w:themeFillTint="66"/>
            <w:vAlign w:val="center"/>
          </w:tcPr>
          <w:p w14:paraId="15DBC035">
            <w:pPr>
              <w:pStyle w:val="16"/>
              <w:widowControl/>
              <w:spacing w:line="360" w:lineRule="atLeast"/>
              <w:jc w:val="center"/>
              <w:rPr>
                <w:rFonts w:hint="eastAsia" w:cs="Arial" w:asciiTheme="minorEastAsia" w:hAnsiTheme="minorEastAsia" w:eastAsiaTheme="minorEastAsia"/>
                <w:b/>
                <w:color w:val="auto"/>
                <w:kern w:val="0"/>
              </w:rPr>
            </w:pPr>
            <w:r>
              <w:rPr>
                <w:rFonts w:hint="eastAsia" w:cs="Arial" w:asciiTheme="minorEastAsia" w:hAnsiTheme="minorEastAsia" w:eastAsiaTheme="minorEastAsia"/>
                <w:b/>
                <w:color w:val="auto"/>
                <w:kern w:val="0"/>
                <w:lang w:val="zh-TW" w:eastAsia="zh-TW"/>
              </w:rPr>
              <w:t>参测人员</w:t>
            </w:r>
          </w:p>
        </w:tc>
        <w:tc>
          <w:tcPr>
            <w:tcW w:w="1049" w:type="pct"/>
            <w:shd w:val="clear" w:color="auto" w:fill="FFFFFF" w:themeFill="background1" w:themeFillTint="66"/>
            <w:vAlign w:val="center"/>
          </w:tcPr>
          <w:p w14:paraId="2A6971C5">
            <w:pPr>
              <w:pStyle w:val="16"/>
              <w:widowControl/>
              <w:spacing w:line="360" w:lineRule="atLeast"/>
              <w:jc w:val="center"/>
              <w:rPr>
                <w:rFonts w:hint="eastAsia" w:cs="Arial" w:asciiTheme="minorEastAsia" w:hAnsiTheme="minorEastAsia" w:eastAsiaTheme="minorEastAsia"/>
                <w:b/>
                <w:color w:val="auto"/>
                <w:kern w:val="0"/>
              </w:rPr>
            </w:pPr>
            <w:r>
              <w:rPr>
                <w:rFonts w:hint="eastAsia" w:cs="Arial" w:asciiTheme="minorEastAsia" w:hAnsiTheme="minorEastAsia" w:eastAsiaTheme="minorEastAsia"/>
                <w:b/>
                <w:color w:val="auto"/>
                <w:kern w:val="0"/>
              </w:rPr>
              <w:t>所属部门</w:t>
            </w:r>
          </w:p>
        </w:tc>
        <w:tc>
          <w:tcPr>
            <w:tcW w:w="1129" w:type="pct"/>
            <w:shd w:val="clear" w:color="auto" w:fill="FFFFFF" w:themeFill="background1" w:themeFillTint="66"/>
            <w:vAlign w:val="center"/>
          </w:tcPr>
          <w:p w14:paraId="2A3E551B">
            <w:pPr>
              <w:pStyle w:val="16"/>
              <w:widowControl/>
              <w:spacing w:line="360" w:lineRule="atLeast"/>
              <w:jc w:val="center"/>
              <w:rPr>
                <w:rFonts w:hint="eastAsia" w:cs="Arial" w:asciiTheme="minorEastAsia" w:hAnsiTheme="minorEastAsia" w:eastAsiaTheme="minorEastAsia"/>
                <w:b/>
                <w:color w:val="auto"/>
                <w:kern w:val="0"/>
                <w:lang w:eastAsia="zh-Hans"/>
              </w:rPr>
            </w:pPr>
            <w:r>
              <w:rPr>
                <w:rFonts w:hint="eastAsia" w:cs="Arial" w:asciiTheme="minorEastAsia" w:hAnsiTheme="minorEastAsia" w:eastAsiaTheme="minorEastAsia"/>
                <w:b/>
                <w:color w:val="auto"/>
                <w:kern w:val="0"/>
                <w:lang w:eastAsia="zh-Hans"/>
              </w:rPr>
              <w:t>人员角色</w:t>
            </w:r>
          </w:p>
        </w:tc>
        <w:tc>
          <w:tcPr>
            <w:tcW w:w="1961" w:type="pct"/>
            <w:shd w:val="clear" w:color="auto" w:fill="FFFFFF" w:themeFill="background1" w:themeFillTint="66"/>
            <w:vAlign w:val="center"/>
          </w:tcPr>
          <w:p w14:paraId="3453ABAD">
            <w:pPr>
              <w:pStyle w:val="16"/>
              <w:widowControl/>
              <w:spacing w:line="360" w:lineRule="atLeast"/>
              <w:jc w:val="center"/>
              <w:rPr>
                <w:rFonts w:hint="eastAsia" w:cs="Arial" w:asciiTheme="minorEastAsia" w:hAnsiTheme="minorEastAsia" w:eastAsiaTheme="minorEastAsia"/>
                <w:b/>
                <w:color w:val="auto"/>
                <w:kern w:val="0"/>
              </w:rPr>
            </w:pPr>
            <w:r>
              <w:rPr>
                <w:rFonts w:hint="eastAsia" w:cs="Arial" w:asciiTheme="minorEastAsia" w:hAnsiTheme="minorEastAsia" w:eastAsiaTheme="minorEastAsia"/>
                <w:b/>
                <w:color w:val="auto"/>
                <w:kern w:val="0"/>
              </w:rPr>
              <w:t>人员分工</w:t>
            </w:r>
          </w:p>
        </w:tc>
      </w:tr>
      <w:tr w14:paraId="40781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ABABA" w:themeFill="background2" w:themeFillTint="66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858" w:type="pct"/>
            <w:shd w:val="clear" w:color="auto" w:fill="FFFFFF" w:themeFill="background1" w:themeFillTint="66"/>
            <w:vAlign w:val="center"/>
          </w:tcPr>
          <w:p w14:paraId="26192A93">
            <w:pPr>
              <w:pStyle w:val="16"/>
              <w:widowControl/>
              <w:spacing w:line="360" w:lineRule="atLeast"/>
              <w:jc w:val="center"/>
              <w:rPr>
                <w:rFonts w:hint="default" w:cs="Arial" w:asciiTheme="minorEastAsia" w:hAnsiTheme="minorEastAsia" w:eastAsiaTheme="minorEastAsia"/>
                <w:color w:val="auto"/>
                <w:kern w:val="0"/>
                <w:lang w:val="en-US" w:eastAsia="zh-CN"/>
              </w:rPr>
            </w:pPr>
          </w:p>
        </w:tc>
        <w:tc>
          <w:tcPr>
            <w:tcW w:w="1049" w:type="pct"/>
            <w:shd w:val="clear" w:color="auto" w:fill="FFFFFF" w:themeFill="background1" w:themeFillTint="66"/>
            <w:vAlign w:val="center"/>
          </w:tcPr>
          <w:p w14:paraId="2E8303D9">
            <w:pPr>
              <w:jc w:val="center"/>
              <w:rPr>
                <w:rFonts w:hint="eastAsia" w:cs="Arial" w:asciiTheme="minorEastAsia" w:hAnsiTheme="minorEastAsia" w:eastAsiaTheme="minorEastAsia"/>
              </w:rPr>
            </w:pPr>
            <w:r>
              <w:rPr>
                <w:rFonts w:hint="eastAsia" w:cs="Arial" w:asciiTheme="minorEastAsia" w:hAnsiTheme="minorEastAsia" w:eastAsiaTheme="minorEastAsia"/>
              </w:rPr>
              <w:t>数智化部</w:t>
            </w:r>
          </w:p>
        </w:tc>
        <w:tc>
          <w:tcPr>
            <w:tcW w:w="1129" w:type="pct"/>
            <w:shd w:val="clear" w:color="auto" w:fill="FFFFFF" w:themeFill="background1" w:themeFillTint="66"/>
            <w:vAlign w:val="center"/>
          </w:tcPr>
          <w:p w14:paraId="73376961">
            <w:pPr>
              <w:jc w:val="center"/>
              <w:rPr>
                <w:rFonts w:hint="eastAsia" w:cs="Arial" w:asciiTheme="minorEastAsia" w:hAnsiTheme="minorEastAsia" w:eastAsiaTheme="minorEastAsia"/>
              </w:rPr>
            </w:pPr>
            <w:r>
              <w:rPr>
                <w:rFonts w:hint="eastAsia" w:cs="Arial" w:asciiTheme="minorEastAsia" w:hAnsiTheme="minorEastAsia" w:eastAsiaTheme="minorEastAsia"/>
                <w:lang w:eastAsia="zh-Hans"/>
              </w:rPr>
              <w:t>总负责人</w:t>
            </w:r>
          </w:p>
        </w:tc>
        <w:tc>
          <w:tcPr>
            <w:tcW w:w="1961" w:type="pct"/>
            <w:shd w:val="clear" w:color="auto" w:fill="FFFFFF" w:themeFill="background1" w:themeFillTint="66"/>
            <w:vAlign w:val="center"/>
          </w:tcPr>
          <w:p w14:paraId="2FD2AE5E">
            <w:pPr>
              <w:jc w:val="center"/>
              <w:rPr>
                <w:rFonts w:hint="eastAsia" w:cs="Arial" w:asciiTheme="minorEastAsia" w:hAnsiTheme="minorEastAsia" w:eastAsiaTheme="minorEastAsia"/>
                <w:lang w:eastAsia="zh-Hans"/>
              </w:rPr>
            </w:pPr>
            <w:r>
              <w:rPr>
                <w:rFonts w:hint="eastAsia" w:cs="Arial" w:asciiTheme="minorEastAsia" w:hAnsiTheme="minorEastAsia" w:eastAsiaTheme="minorEastAsia"/>
                <w:lang w:eastAsia="zh-Hans"/>
              </w:rPr>
              <w:t>负责渗透测试的总体安排</w:t>
            </w:r>
          </w:p>
        </w:tc>
      </w:tr>
      <w:tr w14:paraId="478EA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858" w:type="pct"/>
            <w:shd w:val="clear" w:color="auto" w:fill="FFFFFF" w:themeFill="background1" w:themeFillTint="66"/>
            <w:vAlign w:val="center"/>
          </w:tcPr>
          <w:p w14:paraId="5A174672">
            <w:pPr>
              <w:pStyle w:val="16"/>
              <w:widowControl/>
              <w:spacing w:line="360" w:lineRule="atLeast"/>
              <w:jc w:val="center"/>
              <w:rPr>
                <w:rFonts w:hint="eastAsia" w:cs="Arial" w:asciiTheme="minorEastAsia" w:hAnsiTheme="minorEastAsia" w:eastAsiaTheme="minorEastAsia"/>
                <w:color w:val="auto"/>
                <w:kern w:val="0"/>
                <w:lang w:eastAsia="zh-CN"/>
              </w:rPr>
            </w:pPr>
          </w:p>
        </w:tc>
        <w:tc>
          <w:tcPr>
            <w:tcW w:w="1049" w:type="pct"/>
            <w:shd w:val="clear" w:color="auto" w:fill="FFFFFF" w:themeFill="background1" w:themeFillTint="66"/>
            <w:vAlign w:val="center"/>
          </w:tcPr>
          <w:p w14:paraId="49F66F63">
            <w:pPr>
              <w:jc w:val="center"/>
              <w:rPr>
                <w:rFonts w:hint="eastAsia" w:cs="Arial" w:asciiTheme="minorEastAsia" w:hAnsiTheme="minorEastAsia" w:eastAsiaTheme="minorEastAsia"/>
              </w:rPr>
            </w:pPr>
            <w:r>
              <w:rPr>
                <w:rFonts w:hint="eastAsia" w:cs="Arial" w:asciiTheme="minorEastAsia" w:hAnsiTheme="minorEastAsia" w:eastAsiaTheme="minorEastAsia"/>
              </w:rPr>
              <w:t>数智化部</w:t>
            </w:r>
          </w:p>
        </w:tc>
        <w:tc>
          <w:tcPr>
            <w:tcW w:w="1129" w:type="pct"/>
            <w:shd w:val="clear" w:color="auto" w:fill="FFFFFF" w:themeFill="background1" w:themeFillTint="66"/>
            <w:vAlign w:val="center"/>
          </w:tcPr>
          <w:p w14:paraId="0E1BF8FE">
            <w:pPr>
              <w:jc w:val="center"/>
              <w:rPr>
                <w:rFonts w:hint="eastAsia" w:cs="Arial" w:asciiTheme="minorEastAsia" w:hAnsiTheme="minorEastAsia" w:eastAsiaTheme="minorEastAsia"/>
                <w:lang w:eastAsia="zh-Hans"/>
              </w:rPr>
            </w:pPr>
            <w:r>
              <w:rPr>
                <w:rFonts w:hint="eastAsia" w:cs="Arial" w:asciiTheme="minorEastAsia" w:hAnsiTheme="minorEastAsia" w:eastAsiaTheme="minorEastAsia"/>
                <w:lang w:eastAsia="zh-Hans"/>
              </w:rPr>
              <w:t>执行测试</w:t>
            </w:r>
          </w:p>
        </w:tc>
        <w:tc>
          <w:tcPr>
            <w:tcW w:w="1961" w:type="pct"/>
            <w:shd w:val="clear" w:color="auto" w:fill="FFFFFF" w:themeFill="background1" w:themeFillTint="66"/>
            <w:vAlign w:val="center"/>
          </w:tcPr>
          <w:p w14:paraId="622BDB73">
            <w:pPr>
              <w:jc w:val="center"/>
              <w:rPr>
                <w:rFonts w:hint="eastAsia" w:cs="Arial" w:asciiTheme="minorEastAsia" w:hAnsiTheme="minorEastAsia" w:eastAsiaTheme="minorEastAsia"/>
                <w:lang w:eastAsia="zh-Hans"/>
              </w:rPr>
            </w:pPr>
            <w:r>
              <w:rPr>
                <w:rFonts w:hint="eastAsia" w:cs="Arial" w:asciiTheme="minorEastAsia" w:hAnsiTheme="minorEastAsia" w:eastAsiaTheme="minorEastAsia"/>
                <w:lang w:eastAsia="zh-Hans"/>
              </w:rPr>
              <w:t>负责具体测试的执行</w:t>
            </w:r>
          </w:p>
        </w:tc>
      </w:tr>
      <w:tr w14:paraId="63074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858" w:type="pct"/>
            <w:shd w:val="clear" w:color="auto" w:fill="FFFFFF" w:themeFill="background1" w:themeFillTint="66"/>
            <w:vAlign w:val="center"/>
          </w:tcPr>
          <w:p w14:paraId="48BD24A4">
            <w:pPr>
              <w:pStyle w:val="16"/>
              <w:widowControl/>
              <w:spacing w:line="360" w:lineRule="atLeast"/>
              <w:jc w:val="center"/>
              <w:rPr>
                <w:rFonts w:hint="default" w:cs="Arial" w:asciiTheme="minorEastAsia" w:hAnsiTheme="minorEastAsia" w:eastAsiaTheme="minorEastAsia"/>
                <w:color w:val="auto"/>
                <w:kern w:val="0"/>
                <w:sz w:val="24"/>
                <w:szCs w:val="24"/>
                <w:u w:color="000000"/>
                <w:lang w:val="en-US" w:eastAsia="zh-CN" w:bidi="ar-SA"/>
              </w:rPr>
            </w:pPr>
          </w:p>
        </w:tc>
        <w:tc>
          <w:tcPr>
            <w:tcW w:w="1049" w:type="pct"/>
            <w:shd w:val="clear" w:color="auto" w:fill="FFFFFF" w:themeFill="background1" w:themeFillTint="66"/>
            <w:vAlign w:val="center"/>
          </w:tcPr>
          <w:p w14:paraId="23ED30AD">
            <w:pPr>
              <w:jc w:val="center"/>
              <w:rPr>
                <w:rFonts w:hint="eastAsia" w:cs="Arial" w:asciiTheme="minorEastAsia" w:hAnsiTheme="minorEastAsia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Arial" w:asciiTheme="minorEastAsia" w:hAnsiTheme="minorEastAsia" w:eastAsiaTheme="minorEastAsia"/>
              </w:rPr>
              <w:t>数智化部</w:t>
            </w:r>
          </w:p>
        </w:tc>
        <w:tc>
          <w:tcPr>
            <w:tcW w:w="1129" w:type="pct"/>
            <w:shd w:val="clear" w:color="auto" w:fill="FFFFFF" w:themeFill="background1" w:themeFillTint="66"/>
            <w:vAlign w:val="center"/>
          </w:tcPr>
          <w:p w14:paraId="710C6D5E">
            <w:pPr>
              <w:jc w:val="center"/>
              <w:rPr>
                <w:rFonts w:hint="eastAsia" w:cs="Arial" w:asciiTheme="minorEastAsia" w:hAnsiTheme="minorEastAsia" w:eastAsiaTheme="minorEastAsia"/>
                <w:sz w:val="24"/>
                <w:szCs w:val="24"/>
                <w:lang w:val="en-US" w:eastAsia="zh-Hans" w:bidi="ar-SA"/>
              </w:rPr>
            </w:pPr>
            <w:r>
              <w:rPr>
                <w:rFonts w:hint="eastAsia" w:cs="Arial" w:asciiTheme="minorEastAsia" w:hAnsiTheme="minorEastAsia" w:eastAsiaTheme="minorEastAsia"/>
                <w:lang w:eastAsia="zh-Hans"/>
              </w:rPr>
              <w:t>执行测试</w:t>
            </w:r>
          </w:p>
        </w:tc>
        <w:tc>
          <w:tcPr>
            <w:tcW w:w="1961" w:type="pct"/>
            <w:shd w:val="clear" w:color="auto" w:fill="FFFFFF" w:themeFill="background1" w:themeFillTint="66"/>
            <w:vAlign w:val="center"/>
          </w:tcPr>
          <w:p w14:paraId="7868DB44">
            <w:pPr>
              <w:jc w:val="center"/>
              <w:rPr>
                <w:rFonts w:hint="eastAsia" w:cs="Arial" w:asciiTheme="minorEastAsia" w:hAnsiTheme="minorEastAsia" w:eastAsiaTheme="minorEastAsia"/>
                <w:sz w:val="24"/>
                <w:szCs w:val="24"/>
                <w:lang w:val="en-US" w:eastAsia="zh-Hans" w:bidi="ar-SA"/>
              </w:rPr>
            </w:pPr>
            <w:r>
              <w:rPr>
                <w:rFonts w:hint="eastAsia" w:cs="Arial" w:asciiTheme="minorEastAsia" w:hAnsiTheme="minorEastAsia" w:eastAsiaTheme="minorEastAsia"/>
                <w:lang w:eastAsia="zh-Hans"/>
              </w:rPr>
              <w:t>负责具体测试的执行</w:t>
            </w:r>
          </w:p>
        </w:tc>
      </w:tr>
    </w:tbl>
    <w:p w14:paraId="46A72F10">
      <w:pPr>
        <w:rPr>
          <w:rFonts w:hint="eastAsia" w:asciiTheme="minorEastAsia" w:hAnsiTheme="minorEastAsia" w:eastAsiaTheme="minorEastAsia"/>
          <w:lang w:val="zh-TW" w:eastAsia="zh-TW"/>
        </w:rPr>
      </w:pPr>
      <w:r>
        <w:rPr>
          <w:rFonts w:asciiTheme="minorEastAsia" w:hAnsiTheme="minorEastAsia" w:eastAsiaTheme="minorEastAsia"/>
          <w:lang w:val="zh-TW" w:eastAsia="zh-TW"/>
        </w:rPr>
        <w:br w:type="page"/>
      </w:r>
    </w:p>
    <w:p w14:paraId="16C5458B">
      <w:pPr>
        <w:pStyle w:val="2"/>
        <w:spacing w:before="200" w:line="240" w:lineRule="auto"/>
        <w:rPr>
          <w:lang w:eastAsia="zh-Hans"/>
        </w:rPr>
      </w:pPr>
      <w:bookmarkStart w:id="33" w:name="_Toc1186549906"/>
      <w:bookmarkStart w:id="34" w:name="_Toc57814149"/>
      <w:bookmarkStart w:id="35" w:name="_Toc314221955"/>
      <w:bookmarkStart w:id="36" w:name="_Toc1751131351"/>
      <w:bookmarkStart w:id="37" w:name="_Toc1727844385"/>
      <w:bookmarkStart w:id="38" w:name="_Toc1072092137"/>
      <w:bookmarkStart w:id="39" w:name="_Toc18971"/>
      <w:bookmarkStart w:id="40" w:name="_Toc25295"/>
      <w:bookmarkStart w:id="41" w:name="_Toc2015455366"/>
      <w:bookmarkStart w:id="42" w:name="_Toc1353191511"/>
      <w:bookmarkStart w:id="43" w:name="_Toc944414336"/>
      <w:bookmarkStart w:id="44" w:name="_Toc10266"/>
      <w:r>
        <w:rPr>
          <w:rFonts w:hint="eastAsia"/>
        </w:rPr>
        <w:t>测试结果</w:t>
      </w:r>
      <w:bookmarkEnd w:id="33"/>
      <w:bookmarkEnd w:id="34"/>
      <w:r>
        <w:rPr>
          <w:rFonts w:hint="eastAsia"/>
          <w:lang w:eastAsia="zh-Hans"/>
        </w:rPr>
        <w:t>综述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290998F9">
      <w:pPr>
        <w:pStyle w:val="3"/>
        <w:spacing w:after="120"/>
        <w:rPr>
          <w:rFonts w:hint="eastAsia"/>
          <w:lang w:eastAsia="zh-TW"/>
        </w:rPr>
      </w:pPr>
      <w:bookmarkStart w:id="45" w:name="_Toc1237903647"/>
      <w:bookmarkStart w:id="46" w:name="_Toc1498772231"/>
      <w:bookmarkStart w:id="47" w:name="_Toc1288"/>
      <w:bookmarkStart w:id="48" w:name="_Toc16291"/>
      <w:bookmarkStart w:id="49" w:name="_Toc1606703961"/>
      <w:bookmarkStart w:id="50" w:name="_Toc466109712"/>
      <w:bookmarkStart w:id="51" w:name="_Toc1234122"/>
      <w:bookmarkStart w:id="52" w:name="_Toc720110175"/>
      <w:bookmarkStart w:id="53" w:name="_Toc1264748229"/>
      <w:bookmarkStart w:id="54" w:name="_Toc31335"/>
      <w:bookmarkStart w:id="55" w:name="_Toc21418929"/>
      <w:r>
        <w:rPr>
          <w:rFonts w:hint="eastAsia"/>
          <w:lang w:eastAsia="zh-Hans"/>
        </w:rPr>
        <w:t>风险问题汇总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</w:p>
    <w:p w14:paraId="703E5A20">
      <w:pPr>
        <w:spacing w:line="360" w:lineRule="auto"/>
        <w:ind w:firstLine="480" w:firstLineChars="200"/>
        <w:rPr>
          <w:rStyle w:val="32"/>
          <w:rFonts w:hint="eastAsia" w:asciiTheme="minorEastAsia" w:hAnsiTheme="minorEastAsia" w:eastAsiaTheme="minorEastAsia"/>
        </w:rPr>
      </w:pPr>
      <w:r>
        <w:rPr>
          <w:rStyle w:val="32"/>
          <w:rFonts w:asciiTheme="minorEastAsia" w:hAnsiTheme="minorEastAsia" w:eastAsiaTheme="minorEastAsia"/>
          <w:lang w:val="zh-TW"/>
        </w:rPr>
        <w:t>经本次测试，中移系统集成有限公司</w:t>
      </w:r>
      <w:r>
        <w:rPr>
          <w:rStyle w:val="32"/>
          <w:rFonts w:hint="eastAsia" w:asciiTheme="minorEastAsia" w:hAnsiTheme="minorEastAsia" w:eastAsiaTheme="minorEastAsia"/>
          <w:b/>
          <w:bCs/>
          <w:lang w:val="en-US" w:eastAsia="zh-CN"/>
        </w:rPr>
        <w:t>xxx系统</w:t>
      </w:r>
      <w:r>
        <w:rPr>
          <w:rStyle w:val="32"/>
          <w:rFonts w:hint="eastAsia" w:asciiTheme="minorEastAsia" w:hAnsiTheme="minorEastAsia" w:eastAsiaTheme="minorEastAsia"/>
          <w:lang w:val="zh-TW"/>
        </w:rPr>
        <w:t>共</w:t>
      </w:r>
      <w:r>
        <w:rPr>
          <w:rStyle w:val="32"/>
          <w:rFonts w:asciiTheme="minorEastAsia" w:hAnsiTheme="minorEastAsia" w:eastAsiaTheme="minorEastAsia"/>
          <w:lang w:val="zh-TW"/>
        </w:rPr>
        <w:t>发现</w:t>
      </w:r>
      <w:r>
        <w:rPr>
          <w:rStyle w:val="32"/>
          <w:rFonts w:asciiTheme="minorEastAsia" w:hAnsiTheme="minorEastAsia" w:eastAsiaTheme="minorEastAsia"/>
        </w:rPr>
        <w:t>：</w:t>
      </w:r>
    </w:p>
    <w:p w14:paraId="23147D61">
      <w:pPr>
        <w:spacing w:line="360" w:lineRule="auto"/>
        <w:ind w:firstLine="482" w:firstLineChars="200"/>
        <w:rPr>
          <w:rStyle w:val="32"/>
          <w:rFonts w:hint="eastAsia" w:asciiTheme="minorEastAsia" w:hAnsiTheme="minorEastAsia" w:eastAsiaTheme="minorEastAsia"/>
          <w:lang w:eastAsia="zh-Hans"/>
        </w:rPr>
      </w:pPr>
      <w:r>
        <w:rPr>
          <w:rStyle w:val="32"/>
          <w:rFonts w:hint="eastAsia" w:asciiTheme="minorEastAsia" w:hAnsiTheme="minorEastAsia" w:eastAsiaTheme="minorEastAsia"/>
          <w:b/>
          <w:bCs/>
          <w:color w:val="C00000"/>
          <w:lang w:val="en-US" w:eastAsia="zh-CN"/>
        </w:rPr>
        <w:t>超危</w:t>
      </w:r>
      <w:r>
        <w:rPr>
          <w:rStyle w:val="32"/>
          <w:rFonts w:hint="eastAsia" w:asciiTheme="minorEastAsia" w:hAnsiTheme="minorEastAsia" w:eastAsiaTheme="minorEastAsia"/>
          <w:b/>
          <w:bCs/>
          <w:color w:val="C00000"/>
          <w:lang w:eastAsia="zh-Hans"/>
        </w:rPr>
        <w:t>漏洞</w:t>
      </w:r>
      <w:r>
        <w:rPr>
          <w:rStyle w:val="32"/>
          <w:rFonts w:hint="eastAsia" w:asciiTheme="minorEastAsia" w:hAnsiTheme="minorEastAsia" w:eastAsiaTheme="minorEastAsia"/>
          <w:b/>
          <w:bCs/>
          <w:color w:val="C00000"/>
        </w:rPr>
        <w:t>0</w:t>
      </w:r>
      <w:r>
        <w:rPr>
          <w:rStyle w:val="32"/>
          <w:rFonts w:hint="eastAsia" w:asciiTheme="minorEastAsia" w:hAnsiTheme="minorEastAsia" w:eastAsiaTheme="minorEastAsia"/>
          <w:lang w:eastAsia="zh-Hans"/>
        </w:rPr>
        <w:t>个</w:t>
      </w:r>
      <w:r>
        <w:rPr>
          <w:rStyle w:val="32"/>
          <w:rFonts w:asciiTheme="minorEastAsia" w:hAnsiTheme="minorEastAsia" w:eastAsiaTheme="minorEastAsia"/>
          <w:lang w:eastAsia="zh-Hans"/>
        </w:rPr>
        <w:t>，</w:t>
      </w:r>
    </w:p>
    <w:p w14:paraId="641AC089">
      <w:pPr>
        <w:spacing w:line="360" w:lineRule="auto"/>
        <w:ind w:firstLine="482" w:firstLineChars="200"/>
        <w:rPr>
          <w:rStyle w:val="32"/>
          <w:rFonts w:hint="eastAsia" w:asciiTheme="minorEastAsia" w:hAnsiTheme="minorEastAsia" w:eastAsiaTheme="minorEastAsia"/>
          <w:lang w:val="zh-TW"/>
        </w:rPr>
      </w:pPr>
      <w:r>
        <w:rPr>
          <w:rStyle w:val="32"/>
          <w:rFonts w:hint="eastAsia" w:asciiTheme="minorEastAsia" w:hAnsiTheme="minorEastAsia" w:eastAsiaTheme="minorEastAsia"/>
          <w:b/>
          <w:bCs/>
          <w:color w:val="FF0000"/>
          <w:lang w:eastAsia="zh-Hans"/>
        </w:rPr>
        <w:t>高危</w:t>
      </w:r>
      <w:r>
        <w:rPr>
          <w:rStyle w:val="32"/>
          <w:rFonts w:asciiTheme="minorEastAsia" w:hAnsiTheme="minorEastAsia" w:eastAsiaTheme="minorEastAsia"/>
          <w:b/>
          <w:bCs/>
          <w:color w:val="FF0000"/>
          <w:lang w:val="zh-TW"/>
        </w:rPr>
        <w:t>漏洞</w:t>
      </w:r>
      <w:r>
        <w:rPr>
          <w:rStyle w:val="32"/>
          <w:rFonts w:hint="eastAsia" w:asciiTheme="minorEastAsia" w:hAnsiTheme="minorEastAsia" w:eastAsiaTheme="minorEastAsia"/>
          <w:b/>
          <w:bCs/>
          <w:color w:val="FF0000"/>
          <w:lang w:val="en-US" w:eastAsia="zh-CN"/>
        </w:rPr>
        <w:t>1</w:t>
      </w:r>
      <w:r>
        <w:rPr>
          <w:rStyle w:val="32"/>
          <w:rFonts w:asciiTheme="minorEastAsia" w:hAnsiTheme="minorEastAsia" w:eastAsiaTheme="minorEastAsia"/>
          <w:lang w:val="zh-TW"/>
        </w:rPr>
        <w:t>个，</w:t>
      </w:r>
    </w:p>
    <w:p w14:paraId="715940DA">
      <w:pPr>
        <w:spacing w:line="360" w:lineRule="auto"/>
        <w:ind w:firstLine="482" w:firstLineChars="200"/>
        <w:rPr>
          <w:rStyle w:val="32"/>
          <w:rFonts w:hint="eastAsia" w:asciiTheme="minorEastAsia" w:hAnsiTheme="minorEastAsia" w:eastAsiaTheme="minorEastAsia"/>
          <w:lang w:val="zh-TW"/>
        </w:rPr>
      </w:pPr>
      <w:r>
        <w:rPr>
          <w:rStyle w:val="32"/>
          <w:rFonts w:hint="eastAsia" w:asciiTheme="minorEastAsia" w:hAnsiTheme="minorEastAsia" w:eastAsiaTheme="minorEastAsia"/>
          <w:b/>
          <w:bCs/>
          <w:color w:val="FFC000"/>
          <w:lang w:val="zh-TW"/>
        </w:rPr>
        <w:t>中危漏洞</w:t>
      </w:r>
      <w:r>
        <w:rPr>
          <w:rStyle w:val="32"/>
          <w:rFonts w:hint="eastAsia" w:asciiTheme="minorEastAsia" w:hAnsiTheme="minorEastAsia" w:eastAsiaTheme="minorEastAsia"/>
          <w:b/>
          <w:bCs/>
          <w:color w:val="FFC000"/>
          <w:lang w:val="en-US" w:eastAsia="zh-CN"/>
        </w:rPr>
        <w:t>0</w:t>
      </w:r>
      <w:r>
        <w:rPr>
          <w:rStyle w:val="32"/>
          <w:rFonts w:hint="eastAsia" w:asciiTheme="minorEastAsia" w:hAnsiTheme="minorEastAsia" w:eastAsiaTheme="minorEastAsia"/>
          <w:lang w:val="zh-TW"/>
        </w:rPr>
        <w:t>个，</w:t>
      </w:r>
    </w:p>
    <w:p w14:paraId="0819D96B">
      <w:pPr>
        <w:spacing w:line="360" w:lineRule="auto"/>
        <w:ind w:firstLine="482" w:firstLineChars="200"/>
        <w:rPr>
          <w:rStyle w:val="32"/>
          <w:rFonts w:hint="eastAsia" w:asciiTheme="minorEastAsia" w:hAnsiTheme="minorEastAsia" w:eastAsiaTheme="minorEastAsia"/>
          <w:lang w:val="zh-TW"/>
        </w:rPr>
      </w:pPr>
      <w:r>
        <w:rPr>
          <w:rStyle w:val="32"/>
          <w:rFonts w:hint="eastAsia" w:asciiTheme="minorEastAsia" w:hAnsiTheme="minorEastAsia" w:eastAsiaTheme="minorEastAsia"/>
          <w:b/>
          <w:bCs/>
          <w:color w:val="0070C0"/>
          <w:lang w:val="zh-TW"/>
        </w:rPr>
        <w:t>低危漏洞</w:t>
      </w:r>
      <w:r>
        <w:rPr>
          <w:rStyle w:val="32"/>
          <w:rFonts w:hint="eastAsia" w:asciiTheme="minorEastAsia" w:hAnsiTheme="minorEastAsia" w:eastAsiaTheme="minorEastAsia"/>
          <w:b/>
          <w:bCs/>
          <w:color w:val="0070C0"/>
          <w:lang w:val="en-US" w:eastAsia="zh-CN"/>
        </w:rPr>
        <w:t>0</w:t>
      </w:r>
      <w:r>
        <w:rPr>
          <w:rStyle w:val="32"/>
          <w:rFonts w:hint="eastAsia" w:asciiTheme="minorEastAsia" w:hAnsiTheme="minorEastAsia" w:eastAsiaTheme="minorEastAsia"/>
        </w:rPr>
        <w:t>个</w:t>
      </w:r>
      <w:r>
        <w:rPr>
          <w:rStyle w:val="32"/>
          <w:rFonts w:hint="eastAsia" w:asciiTheme="minorEastAsia" w:hAnsiTheme="minorEastAsia" w:eastAsiaTheme="minorEastAsia"/>
          <w:lang w:val="zh-TW"/>
        </w:rPr>
        <w:t>。</w:t>
      </w:r>
    </w:p>
    <w:p w14:paraId="12124813">
      <w:pPr>
        <w:spacing w:line="360" w:lineRule="auto"/>
        <w:ind w:firstLine="480" w:firstLineChars="200"/>
        <w:rPr>
          <w:rStyle w:val="32"/>
          <w:rFonts w:hint="eastAsia" w:cs="Times New Roman" w:asciiTheme="minorEastAsia" w:hAnsiTheme="minorEastAsia" w:eastAsiaTheme="minorEastAsia"/>
          <w:lang w:val="zh-TW"/>
        </w:rPr>
      </w:pPr>
      <w:r>
        <w:rPr>
          <w:rStyle w:val="32"/>
          <w:rFonts w:hint="eastAsia" w:cs="Times New Roman" w:asciiTheme="minorEastAsia" w:hAnsiTheme="minorEastAsia" w:eastAsiaTheme="minorEastAsia"/>
          <w:lang w:val="zh-TW"/>
        </w:rPr>
        <w:t>详细</w:t>
      </w:r>
      <w:r>
        <w:rPr>
          <w:rStyle w:val="32"/>
          <w:rFonts w:hint="eastAsia" w:cs="Times New Roman" w:asciiTheme="minorEastAsia" w:hAnsiTheme="minorEastAsia" w:eastAsiaTheme="minorEastAsia"/>
          <w:lang w:val="zh-TW" w:eastAsia="zh-Hans"/>
        </w:rPr>
        <w:t>风险</w:t>
      </w:r>
      <w:r>
        <w:rPr>
          <w:rStyle w:val="32"/>
          <w:rFonts w:hint="eastAsia" w:cs="Times New Roman" w:asciiTheme="minorEastAsia" w:hAnsiTheme="minorEastAsia" w:eastAsiaTheme="minorEastAsia"/>
          <w:lang w:val="zh-TW"/>
        </w:rPr>
        <w:t>问题汇总如下：</w:t>
      </w:r>
    </w:p>
    <w:tbl>
      <w:tblPr>
        <w:tblStyle w:val="18"/>
        <w:tblW w:w="7369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8"/>
        <w:gridCol w:w="1438"/>
        <w:gridCol w:w="3391"/>
        <w:gridCol w:w="1282"/>
      </w:tblGrid>
      <w:tr w14:paraId="2917998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258" w:type="dxa"/>
            <w:tcBorders>
              <w:top w:val="double" w:color="auto" w:sz="4" w:space="0"/>
              <w:left w:val="double" w:color="auto" w:sz="4" w:space="0"/>
              <w:bottom w:val="nil"/>
              <w:right w:val="single" w:color="auto" w:sz="6" w:space="0"/>
              <w:tl2br w:val="nil"/>
              <w:tr2bl w:val="nil"/>
            </w:tcBorders>
            <w:shd w:val="clear" w:color="auto" w:fill="D9D9D9"/>
            <w:noWrap/>
            <w:vAlign w:val="center"/>
          </w:tcPr>
          <w:p w14:paraId="6263BDD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问题等级</w:t>
            </w:r>
          </w:p>
        </w:tc>
        <w:tc>
          <w:tcPr>
            <w:tcW w:w="1438" w:type="dxa"/>
            <w:tcBorders>
              <w:top w:val="double" w:color="auto" w:sz="4" w:space="0"/>
              <w:left w:val="single" w:color="auto" w:sz="6" w:space="0"/>
              <w:bottom w:val="nil"/>
              <w:right w:val="single" w:color="auto" w:sz="4" w:space="0"/>
              <w:tl2br w:val="nil"/>
              <w:tr2bl w:val="nil"/>
            </w:tcBorders>
            <w:shd w:val="clear" w:color="auto" w:fill="D9D9D9"/>
            <w:noWrap/>
            <w:vAlign w:val="center"/>
          </w:tcPr>
          <w:p w14:paraId="2775EE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风险类型</w:t>
            </w:r>
          </w:p>
        </w:tc>
        <w:tc>
          <w:tcPr>
            <w:tcW w:w="3391" w:type="dxa"/>
            <w:tcBorders>
              <w:top w:val="doub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shd w:val="clear" w:color="auto" w:fill="D9D9D9"/>
            <w:noWrap/>
            <w:vAlign w:val="center"/>
          </w:tcPr>
          <w:p w14:paraId="724FE8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风险问题</w:t>
            </w:r>
          </w:p>
        </w:tc>
        <w:tc>
          <w:tcPr>
            <w:tcW w:w="1282" w:type="dxa"/>
            <w:tcBorders>
              <w:top w:val="doub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shd w:val="clear" w:color="auto" w:fill="D9D9D9"/>
            <w:noWrap/>
            <w:vAlign w:val="center"/>
          </w:tcPr>
          <w:p w14:paraId="7E8E030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修复状态</w:t>
            </w:r>
          </w:p>
        </w:tc>
      </w:tr>
      <w:tr w14:paraId="4B6E011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258" w:type="dxa"/>
            <w:noWrap/>
            <w:vAlign w:val="center"/>
          </w:tcPr>
          <w:p w14:paraId="0969DCD6">
            <w:pPr>
              <w:jc w:val="center"/>
              <w:rPr>
                <w:rStyle w:val="32"/>
                <w:rFonts w:hint="eastAsia" w:asciiTheme="minorEastAsia" w:hAnsiTheme="minorEastAsia" w:eastAsiaTheme="minorEastAsia"/>
                <w:b/>
                <w:bCs/>
                <w:color w:val="FF0000"/>
                <w:lang w:eastAsia="zh-Hans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b/>
                <w:bCs/>
                <w:color w:val="FF0000"/>
                <w:lang w:eastAsia="zh-Hans"/>
              </w:rPr>
              <w:t>高危</w:t>
            </w:r>
          </w:p>
        </w:tc>
        <w:tc>
          <w:tcPr>
            <w:tcW w:w="1438" w:type="dxa"/>
            <w:tcBorders>
              <w:right w:val="single" w:color="auto" w:sz="4" w:space="0"/>
            </w:tcBorders>
            <w:noWrap/>
            <w:vAlign w:val="center"/>
          </w:tcPr>
          <w:p w14:paraId="3D49BCD5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权限跨越</w:t>
            </w:r>
          </w:p>
        </w:tc>
        <w:tc>
          <w:tcPr>
            <w:tcW w:w="3391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0DE0EF8">
            <w:pPr>
              <w:jc w:val="center"/>
              <w:rPr>
                <w:rFonts w:hint="default"/>
                <w:lang w:val="en-US" w:bidi="ar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 w:bidi="ar"/>
              </w:rPr>
              <w:t>流程中心-我的流程存在平行越权</w:t>
            </w:r>
          </w:p>
        </w:tc>
        <w:tc>
          <w:tcPr>
            <w:tcW w:w="1282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1F126E5">
            <w:pPr>
              <w:jc w:val="center"/>
              <w:rPr>
                <w:rStyle w:val="32"/>
                <w:rFonts w:hint="eastAsia" w:asciiTheme="minorEastAsia" w:hAnsiTheme="minorEastAsia" w:eastAsiaTheme="minorEastAsia"/>
                <w:b/>
                <w:bCs/>
                <w:color w:val="FF0000"/>
                <w:lang w:eastAsia="zh-Hans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b/>
                <w:bCs/>
                <w:color w:val="FF0000"/>
                <w:lang w:eastAsia="zh-Hans"/>
              </w:rPr>
              <w:t>未修复</w:t>
            </w:r>
          </w:p>
        </w:tc>
      </w:tr>
    </w:tbl>
    <w:p w14:paraId="5C8790C7">
      <w:pPr>
        <w:spacing w:line="360" w:lineRule="auto"/>
        <w:rPr>
          <w:rFonts w:hint="eastAsia" w:cs="Times New Roman" w:asciiTheme="minorEastAsia" w:hAnsiTheme="minorEastAsia" w:eastAsiaTheme="minorEastAsia"/>
        </w:rPr>
      </w:pPr>
    </w:p>
    <w:bookmarkEnd w:id="55"/>
    <w:p w14:paraId="57CA032D">
      <w:pPr>
        <w:pStyle w:val="3"/>
        <w:spacing w:after="120"/>
        <w:rPr>
          <w:rFonts w:hint="eastAsia"/>
        </w:rPr>
      </w:pPr>
      <w:bookmarkStart w:id="56" w:name="_Toc1414535631"/>
      <w:bookmarkStart w:id="57" w:name="_Toc1414095149"/>
      <w:bookmarkStart w:id="58" w:name="_Toc2029190754"/>
      <w:bookmarkStart w:id="59" w:name="_Toc625022993"/>
      <w:bookmarkStart w:id="60" w:name="_Toc2033068975"/>
      <w:bookmarkStart w:id="61" w:name="_Toc448"/>
      <w:bookmarkStart w:id="62" w:name="_Toc830346797"/>
      <w:bookmarkStart w:id="63" w:name="_Toc7938"/>
      <w:bookmarkStart w:id="64" w:name="_Toc27942"/>
      <w:bookmarkStart w:id="65" w:name="_Toc1821360380"/>
      <w:r>
        <w:rPr>
          <w:rFonts w:hint="eastAsia"/>
          <w:lang w:eastAsia="zh-Hans"/>
        </w:rPr>
        <w:t>风险问题详情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</w:p>
    <w:p w14:paraId="72CE7D65">
      <w:pPr>
        <w:pStyle w:val="4"/>
        <w:numPr>
          <w:ilvl w:val="2"/>
          <w:numId w:val="1"/>
        </w:numPr>
        <w:spacing w:after="120"/>
        <w:rPr>
          <w:rFonts w:hint="eastAsia"/>
        </w:rPr>
      </w:pPr>
      <w:bookmarkStart w:id="66" w:name="_Toc20174"/>
      <w:bookmarkStart w:id="67" w:name="_Toc21501"/>
      <w:r>
        <w:rPr>
          <w:rFonts w:hint="eastAsia"/>
          <w:lang w:val="en-US" w:eastAsia="zh-CN"/>
        </w:rPr>
        <w:t>平行越权－我的流程</w:t>
      </w:r>
      <w:r>
        <w:rPr>
          <w:rFonts w:hint="eastAsia"/>
        </w:rPr>
        <w:t>（未修复）</w:t>
      </w:r>
      <w:bookmarkEnd w:id="66"/>
      <w:bookmarkEnd w:id="67"/>
    </w:p>
    <w:p w14:paraId="3063FF6E">
      <w:pPr>
        <w:spacing w:line="360" w:lineRule="auto"/>
        <w:rPr>
          <w:rFonts w:hint="eastAsia"/>
          <w:lang w:eastAsia="zh-Hans"/>
        </w:rPr>
      </w:pPr>
      <w:r>
        <w:rPr>
          <w:rFonts w:hint="eastAsia"/>
          <w:b/>
          <w:bCs/>
          <w:lang w:eastAsia="zh-Hans"/>
        </w:rPr>
        <w:t>测试状态</w:t>
      </w:r>
      <w:r>
        <w:rPr>
          <w:b/>
          <w:bCs/>
          <w:lang w:eastAsia="zh-Hans"/>
        </w:rPr>
        <w:t>：</w:t>
      </w:r>
    </w:p>
    <w:p w14:paraId="36C68872">
      <w:pPr>
        <w:spacing w:line="360" w:lineRule="auto"/>
        <w:rPr>
          <w:rFonts w:hint="eastAsia"/>
          <w:lang w:eastAsia="zh-Hans"/>
        </w:rPr>
      </w:pPr>
      <w:r>
        <w:rPr>
          <w:lang w:eastAsia="zh-Hans"/>
        </w:rPr>
        <w:t>【</w:t>
      </w:r>
      <w:r>
        <w:rPr>
          <w:rFonts w:hint="eastAsia"/>
          <w:lang w:eastAsia="zh-Hans"/>
        </w:rPr>
        <w:t>初测</w:t>
      </w:r>
      <w:r>
        <w:rPr>
          <w:lang w:eastAsia="zh-Hans"/>
        </w:rPr>
        <w:t>】</w:t>
      </w:r>
      <w:r>
        <w:rPr>
          <w:lang w:eastAsia="zh-Hans"/>
        </w:rPr>
        <w:sym w:font="Wingdings 2" w:char="F052"/>
      </w:r>
      <w:r>
        <w:rPr>
          <w:lang w:eastAsia="zh-Hans"/>
        </w:rPr>
        <w:t>【</w:t>
      </w:r>
      <w:r>
        <w:rPr>
          <w:rFonts w:hint="eastAsia"/>
          <w:lang w:eastAsia="zh-Hans"/>
        </w:rPr>
        <w:t>复测</w:t>
      </w:r>
      <w:r>
        <w:rPr>
          <w:lang w:eastAsia="zh-Hans"/>
        </w:rPr>
        <w:t>】</w:t>
      </w:r>
      <w:r>
        <w:rPr>
          <w:lang w:eastAsia="zh-Hans"/>
        </w:rPr>
        <w:sym w:font="Wingdings 2" w:char="F0A3"/>
      </w:r>
    </w:p>
    <w:p w14:paraId="21130634">
      <w:pPr>
        <w:spacing w:line="360" w:lineRule="auto"/>
        <w:rPr>
          <w:rFonts w:hint="eastAsia"/>
          <w:b/>
          <w:bCs/>
          <w:lang w:eastAsia="zh-Hans"/>
        </w:rPr>
      </w:pPr>
      <w:r>
        <w:rPr>
          <w:rFonts w:hint="eastAsia"/>
          <w:b/>
          <w:bCs/>
          <w:lang w:eastAsia="zh-Hans"/>
        </w:rPr>
        <w:t>漏洞等级</w:t>
      </w:r>
      <w:r>
        <w:rPr>
          <w:b/>
          <w:bCs/>
          <w:lang w:eastAsia="zh-Hans"/>
        </w:rPr>
        <w:t>：</w:t>
      </w:r>
    </w:p>
    <w:p w14:paraId="587289B7">
      <w:pPr>
        <w:spacing w:line="360" w:lineRule="auto"/>
        <w:rPr>
          <w:rFonts w:hint="eastAsia"/>
          <w:lang w:eastAsia="zh-Hans"/>
        </w:rPr>
      </w:pPr>
      <w:r>
        <w:rPr>
          <w:lang w:eastAsia="zh-Hans"/>
        </w:rPr>
        <w:t>【</w:t>
      </w:r>
      <w:r>
        <w:rPr>
          <w:rFonts w:hint="eastAsia"/>
          <w:b/>
          <w:bCs/>
          <w:color w:val="C00000"/>
          <w:lang w:val="en-US" w:eastAsia="zh-CN"/>
        </w:rPr>
        <w:t>超危</w:t>
      </w:r>
      <w:r>
        <w:rPr>
          <w:lang w:eastAsia="zh-Hans"/>
        </w:rPr>
        <w:t>】</w:t>
      </w:r>
      <w:r>
        <w:rPr>
          <w:lang w:eastAsia="zh-Hans"/>
        </w:rPr>
        <w:sym w:font="Wingdings 2" w:char="00A3"/>
      </w:r>
      <w:r>
        <w:rPr>
          <w:lang w:eastAsia="zh-Hans"/>
        </w:rPr>
        <w:t>【</w:t>
      </w:r>
      <w:r>
        <w:rPr>
          <w:rFonts w:hint="eastAsia"/>
          <w:b/>
          <w:bCs/>
          <w:color w:val="FF0000"/>
          <w:lang w:eastAsia="zh-Hans"/>
        </w:rPr>
        <w:t>高危</w:t>
      </w:r>
      <w:r>
        <w:rPr>
          <w:lang w:eastAsia="zh-Hans"/>
        </w:rPr>
        <w:t>】</w:t>
      </w:r>
      <w:r>
        <w:rPr>
          <w:lang w:eastAsia="zh-Hans"/>
        </w:rPr>
        <w:sym w:font="Wingdings 2" w:char="0052"/>
      </w:r>
      <w:r>
        <w:rPr>
          <w:lang w:eastAsia="zh-Hans"/>
        </w:rPr>
        <w:t>【</w:t>
      </w:r>
      <w:r>
        <w:rPr>
          <w:rFonts w:hint="eastAsia"/>
          <w:b/>
          <w:bCs/>
          <w:color w:val="FFC000"/>
          <w:lang w:eastAsia="zh-Hans"/>
        </w:rPr>
        <w:t>中危</w:t>
      </w:r>
      <w:r>
        <w:rPr>
          <w:lang w:eastAsia="zh-Hans"/>
        </w:rPr>
        <w:t>】</w:t>
      </w:r>
      <w:r>
        <w:rPr>
          <w:lang w:eastAsia="zh-Hans"/>
        </w:rPr>
        <w:sym w:font="Wingdings 2" w:char="00A3"/>
      </w:r>
      <w:r>
        <w:rPr>
          <w:lang w:eastAsia="zh-Hans"/>
        </w:rPr>
        <w:t>【</w:t>
      </w:r>
      <w:r>
        <w:rPr>
          <w:rFonts w:hint="eastAsia"/>
          <w:b/>
          <w:bCs/>
          <w:color w:val="0070C0"/>
          <w:lang w:eastAsia="zh-Hans"/>
        </w:rPr>
        <w:t>低危</w:t>
      </w:r>
      <w:r>
        <w:rPr>
          <w:lang w:eastAsia="zh-Hans"/>
        </w:rPr>
        <w:t>】</w:t>
      </w:r>
      <w:r>
        <w:rPr>
          <w:lang w:eastAsia="zh-Hans"/>
        </w:rPr>
        <w:sym w:font="Wingdings 2" w:char="00A3"/>
      </w:r>
    </w:p>
    <w:p w14:paraId="6E99EA14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  <w:lang w:eastAsia="zh-Hans"/>
        </w:rPr>
        <w:t>漏洞链接</w:t>
      </w:r>
      <w:r>
        <w:rPr>
          <w:b/>
          <w:bCs/>
          <w:lang w:eastAsia="zh-Hans"/>
        </w:rPr>
        <w:t>：</w:t>
      </w:r>
    </w:p>
    <w:p w14:paraId="43509424">
      <w:pPr>
        <w:spacing w:line="360" w:lineRule="auto"/>
        <w:rPr>
          <w:rFonts w:hint="eastAsia" w:cs="Times New Roman"/>
          <w:sz w:val="24"/>
          <w:lang w:val="en-US" w:eastAsia="zh-CN"/>
        </w:rPr>
      </w:pPr>
      <w:r>
        <w:rPr>
          <w:rFonts w:hint="eastAsia" w:cs="Times New Roman"/>
          <w:sz w:val="24"/>
          <w:lang w:val="en-US" w:eastAsia="zh-CN"/>
        </w:rPr>
        <w:t>https://xxx:30086/v1/apaas/processInstance/initiated</w:t>
      </w:r>
    </w:p>
    <w:p w14:paraId="277951CE">
      <w:pPr>
        <w:spacing w:line="360" w:lineRule="auto"/>
        <w:rPr>
          <w:rFonts w:hint="default" w:cs="Times New Roman"/>
          <w:sz w:val="24"/>
          <w:lang w:val="en-US" w:eastAsia="zh-CN"/>
        </w:rPr>
      </w:pPr>
      <w:r>
        <w:rPr>
          <w:rFonts w:hint="default" w:cs="Times New Roman"/>
          <w:sz w:val="24"/>
          <w:lang w:val="en-US" w:eastAsia="zh-CN"/>
        </w:rPr>
        <w:t>https://</w:t>
      </w:r>
      <w:r>
        <w:rPr>
          <w:rFonts w:hint="eastAsia" w:cs="Times New Roman"/>
          <w:sz w:val="24"/>
          <w:lang w:val="en-US" w:eastAsia="zh-CN"/>
        </w:rPr>
        <w:t>xxx</w:t>
      </w:r>
      <w:r>
        <w:rPr>
          <w:rFonts w:hint="default" w:cs="Times New Roman"/>
          <w:sz w:val="24"/>
          <w:lang w:val="en-US" w:eastAsia="zh-CN"/>
        </w:rPr>
        <w:t>:30086/v1/apaas/processInstance/stage/message?status=false&amp;userId=23</w:t>
      </w:r>
    </w:p>
    <w:p w14:paraId="23636556">
      <w:pPr>
        <w:spacing w:line="360" w:lineRule="auto"/>
        <w:rPr>
          <w:b/>
          <w:bCs/>
          <w:lang w:eastAsia="zh-Hans"/>
        </w:rPr>
      </w:pPr>
      <w:r>
        <w:rPr>
          <w:rFonts w:hint="eastAsia"/>
          <w:b/>
          <w:bCs/>
          <w:lang w:eastAsia="zh-Hans"/>
        </w:rPr>
        <w:t>漏洞描述</w:t>
      </w:r>
      <w:r>
        <w:rPr>
          <w:b/>
          <w:bCs/>
          <w:lang w:eastAsia="zh-Hans"/>
        </w:rPr>
        <w:t>：</w:t>
      </w:r>
    </w:p>
    <w:p w14:paraId="3C9A9213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cs="Times New Roman"/>
          <w:sz w:val="24"/>
          <w:lang w:val="en-US" w:eastAsia="zh-CN"/>
        </w:rPr>
      </w:pPr>
      <w:r>
        <w:rPr>
          <w:rFonts w:hint="eastAsia" w:cs="宋体"/>
          <w:kern w:val="0"/>
          <w:sz w:val="24"/>
          <w:szCs w:val="24"/>
          <w:lang w:val="en-US" w:eastAsia="zh-CN" w:bidi="ar"/>
        </w:rPr>
        <w:t>流程中心-我的流程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存在</w:t>
      </w:r>
      <w:r>
        <w:rPr>
          <w:rFonts w:hint="eastAsia" w:cs="宋体"/>
          <w:kern w:val="0"/>
          <w:sz w:val="24"/>
          <w:szCs w:val="24"/>
          <w:lang w:val="en-US" w:eastAsia="zh-CN" w:bidi="ar"/>
        </w:rPr>
        <w:t>平行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越权，</w:t>
      </w:r>
      <w:r>
        <w:rPr>
          <w:rFonts w:hint="eastAsia" w:cs="宋体"/>
          <w:kern w:val="0"/>
          <w:sz w:val="24"/>
          <w:szCs w:val="24"/>
          <w:lang w:val="en-US" w:eastAsia="zh-CN" w:bidi="ar"/>
        </w:rPr>
        <w:t>可通过修改</w:t>
      </w:r>
      <w:r>
        <w:rPr>
          <w:rFonts w:hint="eastAsia"/>
          <w:lang w:val="en-US" w:eastAsia="zh-CN"/>
        </w:rPr>
        <w:t>userid越权查看其他人流程</w:t>
      </w:r>
      <w:r>
        <w:rPr>
          <w:rFonts w:hint="eastAsia" w:cs="Times New Roman"/>
          <w:sz w:val="24"/>
          <w:lang w:val="en-US" w:eastAsia="zh-CN"/>
        </w:rPr>
        <w:t>。</w:t>
      </w:r>
    </w:p>
    <w:p w14:paraId="6806402C">
      <w:pPr>
        <w:spacing w:line="360" w:lineRule="auto"/>
        <w:rPr>
          <w:rFonts w:hint="eastAsia" w:cs="Times New Roman"/>
          <w:sz w:val="24"/>
          <w:lang w:val="en-US" w:eastAsia="zh-Hans"/>
        </w:rPr>
      </w:pPr>
      <w:r>
        <w:rPr>
          <w:rFonts w:hint="eastAsia"/>
          <w:b/>
          <w:bCs/>
          <w:lang w:eastAsia="zh-Hans"/>
        </w:rPr>
        <w:t>漏洞</w:t>
      </w:r>
      <w:r>
        <w:rPr>
          <w:rFonts w:hint="eastAsia"/>
          <w:b/>
          <w:bCs/>
          <w:lang w:val="en-US" w:eastAsia="zh-CN"/>
        </w:rPr>
        <w:t>证明</w:t>
      </w:r>
      <w:r>
        <w:rPr>
          <w:b/>
          <w:bCs/>
          <w:lang w:eastAsia="zh-Hans"/>
        </w:rPr>
        <w:t>：</w:t>
      </w:r>
    </w:p>
    <w:p w14:paraId="723D4F42">
      <w:pPr>
        <w:spacing w:line="360" w:lineRule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进入功能流程中心-我的流程，可看到当前用户下仅存在一条数据</w:t>
      </w:r>
    </w:p>
    <w:p w14:paraId="0D00A313">
      <w:pPr>
        <w:spacing w:line="360" w:lineRule="auto"/>
      </w:pPr>
    </w:p>
    <w:p w14:paraId="7F2F4B58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抓取该功能点http数据包如下</w:t>
      </w:r>
    </w:p>
    <w:p w14:paraId="322463A1">
      <w:pPr>
        <w:spacing w:line="360" w:lineRule="auto"/>
      </w:pPr>
    </w:p>
    <w:p w14:paraId="5F53D0EE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修改userid可看其他人流程</w:t>
      </w:r>
    </w:p>
    <w:p w14:paraId="14968FB2">
      <w:pPr>
        <w:spacing w:line="360" w:lineRule="auto"/>
      </w:pPr>
    </w:p>
    <w:p w14:paraId="68A48456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复制其名称，在我的流程中进行查询，显示无数据</w:t>
      </w:r>
    </w:p>
    <w:p w14:paraId="0B1325F7">
      <w:pPr>
        <w:spacing w:line="360" w:lineRule="auto"/>
      </w:pPr>
    </w:p>
    <w:p w14:paraId="0AFB12DD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修复建议：</w:t>
      </w:r>
    </w:p>
    <w:p w14:paraId="111035B7">
      <w:pPr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强制数据属主校验：在服务层对所有资源查询操作添加</w:t>
      </w:r>
      <w:bookmarkStart w:id="68" w:name="_GoBack"/>
      <w:r>
        <w:rPr>
          <w:rFonts w:hint="eastAsia"/>
        </w:rPr>
        <w:t>显式</w:t>
      </w:r>
      <w:bookmarkEnd w:id="68"/>
      <w:r>
        <w:rPr>
          <w:rFonts w:hint="eastAsia"/>
        </w:rPr>
        <w:t>用户关联校验，确保返回数据与当前用户严格绑定。全面排查所有涉及ID参数查询的接口，防止遗漏。</w:t>
      </w:r>
    </w:p>
    <w:p w14:paraId="3825B883">
      <w:pPr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统一权限拦截器：通过AOP或过滤器对数据访问层进行统一拦截，自动注入用户权限条件。对DAO层操作添加</w:t>
      </w:r>
      <w:r>
        <w:rPr>
          <w:rFonts w:hint="eastAsia"/>
          <w:lang w:val="en-US" w:eastAsia="zh-CN"/>
        </w:rPr>
        <w:t>权限</w:t>
      </w:r>
      <w:r>
        <w:rPr>
          <w:rFonts w:hint="eastAsia"/>
        </w:rPr>
        <w:t>注解进行标记管理。</w:t>
      </w:r>
    </w:p>
    <w:p w14:paraId="0EC64601">
      <w:pPr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避免在URL中暴露可预测的资源ID。对必须使用资源ID的接口，使用UUID替代自增ID。</w:t>
      </w:r>
    </w:p>
    <w:p w14:paraId="7BEB255E">
      <w:pPr>
        <w:rPr>
          <w:rFonts w:hint="eastAsia"/>
        </w:rPr>
      </w:pPr>
    </w:p>
    <w:sectPr>
      <w:headerReference r:id="rId7" w:type="default"/>
      <w:footerReference r:id="rId8" w:type="default"/>
      <w:type w:val="continuous"/>
      <w:pgSz w:w="11900" w:h="16840"/>
      <w:pgMar w:top="1440" w:right="1800" w:bottom="1440" w:left="1800" w:header="851" w:footer="567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 Neue">
    <w:panose1 w:val="02000603050000020004"/>
    <w:charset w:val="00"/>
    <w:family w:val="auto"/>
    <w:pitch w:val="default"/>
    <w:sig w:usb0="8000020B" w:usb1="10000048" w:usb2="00000000" w:usb3="00000000" w:csb0="00000004" w:csb1="02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00" w:usb3="00000000" w:csb0="003E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ˎ̥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5376BF">
    <w:pPr>
      <w:pStyle w:val="12"/>
      <w:jc w:val="center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E4FCE">
    <w:pPr>
      <w:pStyle w:val="12"/>
      <w:jc w:val="center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47428059"/>
    </w:sdtPr>
    <w:sdtContent>
      <w:p w14:paraId="7A511065">
        <w:pPr>
          <w:pStyle w:val="12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12EEEF00">
    <w:pPr>
      <w:pStyle w:val="12"/>
      <w:pBdr>
        <w:top w:val="single" w:color="000000" w:sz="4" w:space="8"/>
      </w:pBdr>
      <w:ind w:right="360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D9225">
    <w:pPr>
      <w:pStyle w:val="13"/>
      <w:jc w:val="right"/>
      <w:rPr>
        <w:rFonts w:hint="eastAsia" w:ascii="仿宋" w:hAnsi="仿宋" w:eastAsia="仿宋"/>
        <w:sz w:val="21"/>
        <w:szCs w:val="21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6350</wp:posOffset>
          </wp:positionH>
          <wp:positionV relativeFrom="paragraph">
            <wp:posOffset>-241300</wp:posOffset>
          </wp:positionV>
          <wp:extent cx="1145540" cy="478790"/>
          <wp:effectExtent l="0" t="0" r="16510" b="16510"/>
          <wp:wrapTight wrapText="bothSides">
            <wp:wrapPolygon>
              <wp:start x="0" y="0"/>
              <wp:lineTo x="0" y="20626"/>
              <wp:lineTo x="21193" y="20626"/>
              <wp:lineTo x="21193" y="0"/>
              <wp:lineTo x="0" y="0"/>
            </wp:wrapPolygon>
          </wp:wrapTight>
          <wp:docPr id="1619262875" name="图片 16192628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9262875" name="图片 161926287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5540" cy="478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 w:ascii="仿宋" w:hAnsi="仿宋" w:eastAsia="仿宋"/>
        <w:sz w:val="21"/>
        <w:szCs w:val="21"/>
      </w:rPr>
      <w:t>中移系统集成有限公司</w:t>
    </w:r>
  </w:p>
  <w:p w14:paraId="23DEDD4B">
    <w:pPr>
      <w:pStyle w:val="25"/>
      <w:rPr>
        <w:rFonts w:hint="eastAsia"/>
      </w:rPr>
    </w:pPr>
    <w:r>
      <w:rPr>
        <w:sz w:val="24"/>
      </w:rPr>
      <w:pict>
        <v:shape id="PowerPlusWaterMarkObject79520" o:spid="_x0000_s4097" o:spt="136" type="#_x0000_t136" style="position:absolute;left:0pt;height:29.95pt;width:481.6pt;mso-position-horizontal:center;mso-position-horizontal-relative:margin;mso-position-vertical:center;mso-position-vertical-relative:margin;z-index:-25165516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仅供安全自查使用，不可用于系统安全状态背书" style="font-family:微软雅黑;font-size:36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76D27">
    <w:pPr>
      <w:pStyle w:val="13"/>
      <w:jc w:val="right"/>
      <w:rPr>
        <w:rFonts w:hint="eastAsia" w:ascii="仿宋" w:hAnsi="仿宋" w:eastAsia="仿宋"/>
        <w:sz w:val="21"/>
        <w:szCs w:val="21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6350</wp:posOffset>
          </wp:positionH>
          <wp:positionV relativeFrom="paragraph">
            <wp:posOffset>-241300</wp:posOffset>
          </wp:positionV>
          <wp:extent cx="1145540" cy="478790"/>
          <wp:effectExtent l="0" t="0" r="22860" b="3810"/>
          <wp:wrapTight wrapText="bothSides">
            <wp:wrapPolygon>
              <wp:start x="0" y="0"/>
              <wp:lineTo x="0" y="20626"/>
              <wp:lineTo x="21073" y="20626"/>
              <wp:lineTo x="21073" y="0"/>
              <wp:lineTo x="0" y="0"/>
            </wp:wrapPolygon>
          </wp:wrapTight>
          <wp:docPr id="844809665" name="图片 8448096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4809665" name="图片 84480966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5540" cy="478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 w:ascii="仿宋" w:hAnsi="仿宋" w:eastAsia="仿宋"/>
        <w:sz w:val="21"/>
        <w:szCs w:val="21"/>
      </w:rPr>
      <w:t>中移系统集成有限公司</w:t>
    </w:r>
  </w:p>
  <w:p w14:paraId="41437C03">
    <w:pPr>
      <w:pStyle w:val="25"/>
    </w:pPr>
    <w:r>
      <w:rPr>
        <w:sz w:val="24"/>
      </w:rPr>
      <w:pict>
        <v:shape id="PowerPlusWaterMarkObject97205" o:spid="_x0000_s4098" o:spt="136" type="#_x0000_t136" style="position:absolute;left:0pt;height:29.95pt;width:481.6pt;mso-position-horizontal:center;mso-position-horizontal-relative:margin;mso-position-vertical:center;mso-position-vertical-relative:margin;z-index:-25165414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仅供安全自查使用，不可用于系统安全状态背书" style="font-family:微软雅黑;font-size:36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E4DCEE">
    <w:pPr>
      <w:pStyle w:val="13"/>
      <w:jc w:val="right"/>
      <w:rPr>
        <w:rFonts w:hint="eastAsia" w:ascii="仿宋" w:hAnsi="仿宋" w:eastAsia="仿宋"/>
        <w:sz w:val="21"/>
        <w:szCs w:val="21"/>
      </w:rPr>
    </w:pP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13335</wp:posOffset>
          </wp:positionH>
          <wp:positionV relativeFrom="paragraph">
            <wp:posOffset>-244475</wp:posOffset>
          </wp:positionV>
          <wp:extent cx="1316990" cy="445135"/>
          <wp:effectExtent l="0" t="0" r="3810" b="12065"/>
          <wp:wrapNone/>
          <wp:docPr id="2050027793" name="图片 20500277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027793" name="图片 205002779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6990" cy="445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 w:ascii="仿宋" w:hAnsi="仿宋" w:eastAsia="仿宋"/>
        <w:sz w:val="21"/>
        <w:szCs w:val="21"/>
      </w:rPr>
      <w:t>中移系统集成有限公司</w:t>
    </w:r>
  </w:p>
  <w:p w14:paraId="2CFC81FC">
    <w:pPr>
      <w:pStyle w:val="25"/>
    </w:pPr>
    <w:r>
      <w:rPr>
        <w:sz w:val="24"/>
      </w:rPr>
      <w:pict>
        <v:shape id="PowerPlusWaterMarkObject139874" o:spid="_x0000_s4099" o:spt="136" type="#_x0000_t136" style="position:absolute;left:0pt;height:29.95pt;width:481.6pt;mso-position-horizontal:center;mso-position-horizontal-relative:margin;mso-position-vertical:center;mso-position-vertical-relative:margin;z-index:-251653120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仅供安全自查使用，不可用于系统安全状态背书" style="font-family:微软雅黑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">
    <w:nsid w:val="217C1CBD"/>
    <w:multiLevelType w:val="multilevel"/>
    <w:tmpl w:val="217C1CBD"/>
    <w:lvl w:ilvl="0" w:tentative="0">
      <w:start w:val="1"/>
      <w:numFmt w:val="chineseCounting"/>
      <w:pStyle w:val="2"/>
      <w:lvlText w:val="%1、"/>
      <w:lvlJc w:val="left"/>
      <w:pPr>
        <w:tabs>
          <w:tab w:val="left" w:pos="0"/>
        </w:tabs>
        <w:ind w:left="0" w:firstLine="0"/>
      </w:pPr>
      <w:rPr>
        <w:rFonts w:hint="eastAsia" w:ascii="宋体" w:hAnsi="宋体" w:eastAsia="宋体" w:cs="宋体"/>
      </w:rPr>
    </w:lvl>
    <w:lvl w:ilvl="1" w:tentative="0">
      <w:start w:val="1"/>
      <w:numFmt w:val="decimal"/>
      <w:pStyle w:val="3"/>
      <w:isLgl/>
      <w:suff w:val="nothing"/>
      <w:lvlText w:val="%1.%2、"/>
      <w:lvlJc w:val="left"/>
      <w:pPr>
        <w:tabs>
          <w:tab w:val="left" w:pos="0"/>
        </w:tabs>
        <w:ind w:left="0" w:firstLine="0"/>
      </w:pPr>
      <w:rPr>
        <w:rFonts w:hint="eastAsia" w:ascii="宋体" w:hAnsi="宋体" w:eastAsia="宋体" w:cs="宋体"/>
      </w:rPr>
    </w:lvl>
    <w:lvl w:ilvl="2" w:tentative="0">
      <w:start w:val="1"/>
      <w:numFmt w:val="decimal"/>
      <w:pStyle w:val="4"/>
      <w:isLgl/>
      <w:suff w:val="nothing"/>
      <w:lvlText w:val="%1.%2.%3、"/>
      <w:lvlJc w:val="left"/>
      <w:pPr>
        <w:tabs>
          <w:tab w:val="left" w:pos="0"/>
        </w:tabs>
        <w:ind w:left="0" w:firstLine="0"/>
      </w:pPr>
      <w:rPr>
        <w:rFonts w:hint="eastAsia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2">
    <w:nsid w:val="6C7E7309"/>
    <w:multiLevelType w:val="multilevel"/>
    <w:tmpl w:val="6C7E7309"/>
    <w:lvl w:ilvl="0" w:tentative="0">
      <w:start w:val="1"/>
      <w:numFmt w:val="decimal"/>
      <w:pStyle w:val="46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displayBackgroundShape w:val="1"/>
  <w:bordersDoNotSurroundHeader w:val="0"/>
  <w:bordersDoNotSurroundFooter w:val="0"/>
  <w:documentProtection w:edit="readOnly" w:enforcement="0"/>
  <w:defaultTabStop w:val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c3M2Y5NzIzMDFlZjAyY2Q4Njk5ODkyYjFjNzBiNTQifQ=="/>
  </w:docVars>
  <w:rsids>
    <w:rsidRoot w:val="1DBB4A9B"/>
    <w:rsid w:val="000006ED"/>
    <w:rsid w:val="00004DF4"/>
    <w:rsid w:val="000074CB"/>
    <w:rsid w:val="00007752"/>
    <w:rsid w:val="0001247B"/>
    <w:rsid w:val="00012E33"/>
    <w:rsid w:val="00015F7D"/>
    <w:rsid w:val="00016B3A"/>
    <w:rsid w:val="00023392"/>
    <w:rsid w:val="000258A1"/>
    <w:rsid w:val="00030231"/>
    <w:rsid w:val="0003252D"/>
    <w:rsid w:val="00034F5D"/>
    <w:rsid w:val="00035614"/>
    <w:rsid w:val="00045083"/>
    <w:rsid w:val="0005080C"/>
    <w:rsid w:val="000542F3"/>
    <w:rsid w:val="00056B4A"/>
    <w:rsid w:val="0005717E"/>
    <w:rsid w:val="0005721E"/>
    <w:rsid w:val="00057A3E"/>
    <w:rsid w:val="0006175B"/>
    <w:rsid w:val="00063113"/>
    <w:rsid w:val="00065CFE"/>
    <w:rsid w:val="00066A48"/>
    <w:rsid w:val="00066C68"/>
    <w:rsid w:val="00067AB4"/>
    <w:rsid w:val="000700C3"/>
    <w:rsid w:val="00070D5E"/>
    <w:rsid w:val="0007287F"/>
    <w:rsid w:val="000806B3"/>
    <w:rsid w:val="0008217E"/>
    <w:rsid w:val="000829EC"/>
    <w:rsid w:val="0008323F"/>
    <w:rsid w:val="0008571B"/>
    <w:rsid w:val="000871FC"/>
    <w:rsid w:val="0008744B"/>
    <w:rsid w:val="00087481"/>
    <w:rsid w:val="000875D9"/>
    <w:rsid w:val="0009221B"/>
    <w:rsid w:val="00092442"/>
    <w:rsid w:val="000A1848"/>
    <w:rsid w:val="000A1C39"/>
    <w:rsid w:val="000A4B0A"/>
    <w:rsid w:val="000B1D4A"/>
    <w:rsid w:val="000B23D8"/>
    <w:rsid w:val="000B2ACC"/>
    <w:rsid w:val="000B43AC"/>
    <w:rsid w:val="000B4600"/>
    <w:rsid w:val="000B67FB"/>
    <w:rsid w:val="000B6FF1"/>
    <w:rsid w:val="000B75B5"/>
    <w:rsid w:val="000C1138"/>
    <w:rsid w:val="000C1B42"/>
    <w:rsid w:val="000C26A0"/>
    <w:rsid w:val="000C4877"/>
    <w:rsid w:val="000C5555"/>
    <w:rsid w:val="000C5FAB"/>
    <w:rsid w:val="000C63F0"/>
    <w:rsid w:val="000D1768"/>
    <w:rsid w:val="000D4CAE"/>
    <w:rsid w:val="000D625E"/>
    <w:rsid w:val="000D7BDC"/>
    <w:rsid w:val="000E193C"/>
    <w:rsid w:val="000E1F7D"/>
    <w:rsid w:val="000E29BB"/>
    <w:rsid w:val="000E5506"/>
    <w:rsid w:val="000E6DBD"/>
    <w:rsid w:val="000F3C4A"/>
    <w:rsid w:val="000F4774"/>
    <w:rsid w:val="0010092A"/>
    <w:rsid w:val="001020A3"/>
    <w:rsid w:val="00102BF0"/>
    <w:rsid w:val="0010537E"/>
    <w:rsid w:val="00110FD5"/>
    <w:rsid w:val="00113C65"/>
    <w:rsid w:val="001149FA"/>
    <w:rsid w:val="00116EF3"/>
    <w:rsid w:val="00122BEE"/>
    <w:rsid w:val="0012594F"/>
    <w:rsid w:val="001273A7"/>
    <w:rsid w:val="00127CB7"/>
    <w:rsid w:val="001311DA"/>
    <w:rsid w:val="0013533B"/>
    <w:rsid w:val="001353FF"/>
    <w:rsid w:val="0013675A"/>
    <w:rsid w:val="001409FA"/>
    <w:rsid w:val="001412CA"/>
    <w:rsid w:val="00141FE4"/>
    <w:rsid w:val="001505A2"/>
    <w:rsid w:val="00152ADF"/>
    <w:rsid w:val="001531A0"/>
    <w:rsid w:val="00160161"/>
    <w:rsid w:val="001607EB"/>
    <w:rsid w:val="00163593"/>
    <w:rsid w:val="001635AD"/>
    <w:rsid w:val="0017149E"/>
    <w:rsid w:val="0017150C"/>
    <w:rsid w:val="00173F02"/>
    <w:rsid w:val="00180807"/>
    <w:rsid w:val="00181B32"/>
    <w:rsid w:val="00182B01"/>
    <w:rsid w:val="00184B7A"/>
    <w:rsid w:val="00187349"/>
    <w:rsid w:val="0019211B"/>
    <w:rsid w:val="00194AD7"/>
    <w:rsid w:val="001957B9"/>
    <w:rsid w:val="0019721E"/>
    <w:rsid w:val="001975E1"/>
    <w:rsid w:val="001A53B3"/>
    <w:rsid w:val="001A574F"/>
    <w:rsid w:val="001A5BEB"/>
    <w:rsid w:val="001A7A02"/>
    <w:rsid w:val="001A7FF0"/>
    <w:rsid w:val="001B0359"/>
    <w:rsid w:val="001B0ADE"/>
    <w:rsid w:val="001B1983"/>
    <w:rsid w:val="001B3409"/>
    <w:rsid w:val="001B5967"/>
    <w:rsid w:val="001B6659"/>
    <w:rsid w:val="001C167C"/>
    <w:rsid w:val="001C1C88"/>
    <w:rsid w:val="001C2A60"/>
    <w:rsid w:val="001C3038"/>
    <w:rsid w:val="001C4B4B"/>
    <w:rsid w:val="001C5773"/>
    <w:rsid w:val="001C68AD"/>
    <w:rsid w:val="001D1D43"/>
    <w:rsid w:val="001D2E07"/>
    <w:rsid w:val="001D3D17"/>
    <w:rsid w:val="001D4FE3"/>
    <w:rsid w:val="001D66CA"/>
    <w:rsid w:val="001D6B04"/>
    <w:rsid w:val="001E06C7"/>
    <w:rsid w:val="001E2D2E"/>
    <w:rsid w:val="001E4160"/>
    <w:rsid w:val="001F01C3"/>
    <w:rsid w:val="001F2722"/>
    <w:rsid w:val="001F61F6"/>
    <w:rsid w:val="001F76A5"/>
    <w:rsid w:val="0020564E"/>
    <w:rsid w:val="002077A8"/>
    <w:rsid w:val="00210739"/>
    <w:rsid w:val="00212B36"/>
    <w:rsid w:val="0021371E"/>
    <w:rsid w:val="00214270"/>
    <w:rsid w:val="0021465A"/>
    <w:rsid w:val="002153B4"/>
    <w:rsid w:val="002203BC"/>
    <w:rsid w:val="002214B4"/>
    <w:rsid w:val="00221D2C"/>
    <w:rsid w:val="0022304F"/>
    <w:rsid w:val="00225197"/>
    <w:rsid w:val="00225788"/>
    <w:rsid w:val="0023395A"/>
    <w:rsid w:val="00234552"/>
    <w:rsid w:val="00235661"/>
    <w:rsid w:val="002361FF"/>
    <w:rsid w:val="00240813"/>
    <w:rsid w:val="00241E14"/>
    <w:rsid w:val="0024500D"/>
    <w:rsid w:val="00246A13"/>
    <w:rsid w:val="00246FB4"/>
    <w:rsid w:val="002473C4"/>
    <w:rsid w:val="0025140D"/>
    <w:rsid w:val="00255E72"/>
    <w:rsid w:val="0026037E"/>
    <w:rsid w:val="00261476"/>
    <w:rsid w:val="00264BF2"/>
    <w:rsid w:val="00264C45"/>
    <w:rsid w:val="00265332"/>
    <w:rsid w:val="00265431"/>
    <w:rsid w:val="00270460"/>
    <w:rsid w:val="0027065A"/>
    <w:rsid w:val="00272341"/>
    <w:rsid w:val="00273B58"/>
    <w:rsid w:val="002771F6"/>
    <w:rsid w:val="00280248"/>
    <w:rsid w:val="00281F71"/>
    <w:rsid w:val="00285EA6"/>
    <w:rsid w:val="002904D3"/>
    <w:rsid w:val="00295098"/>
    <w:rsid w:val="00297435"/>
    <w:rsid w:val="002A1939"/>
    <w:rsid w:val="002A37B9"/>
    <w:rsid w:val="002A3958"/>
    <w:rsid w:val="002A4EFA"/>
    <w:rsid w:val="002A7068"/>
    <w:rsid w:val="002B2786"/>
    <w:rsid w:val="002C02C7"/>
    <w:rsid w:val="002C05C5"/>
    <w:rsid w:val="002C0809"/>
    <w:rsid w:val="002C25B6"/>
    <w:rsid w:val="002C3D56"/>
    <w:rsid w:val="002C68BF"/>
    <w:rsid w:val="002C6E1E"/>
    <w:rsid w:val="002D1AF0"/>
    <w:rsid w:val="002D253F"/>
    <w:rsid w:val="002D48E4"/>
    <w:rsid w:val="002D53FA"/>
    <w:rsid w:val="002D74A8"/>
    <w:rsid w:val="002E2696"/>
    <w:rsid w:val="002E2900"/>
    <w:rsid w:val="002E2D08"/>
    <w:rsid w:val="002E50C8"/>
    <w:rsid w:val="002E5E10"/>
    <w:rsid w:val="002E60F3"/>
    <w:rsid w:val="002F0363"/>
    <w:rsid w:val="002F3B77"/>
    <w:rsid w:val="002F5975"/>
    <w:rsid w:val="002F649D"/>
    <w:rsid w:val="002F74EF"/>
    <w:rsid w:val="00301C79"/>
    <w:rsid w:val="003021E1"/>
    <w:rsid w:val="003044E7"/>
    <w:rsid w:val="0030537C"/>
    <w:rsid w:val="003077DB"/>
    <w:rsid w:val="003105B6"/>
    <w:rsid w:val="00310E15"/>
    <w:rsid w:val="003118A1"/>
    <w:rsid w:val="0031353D"/>
    <w:rsid w:val="003173C4"/>
    <w:rsid w:val="00320BF8"/>
    <w:rsid w:val="0032433B"/>
    <w:rsid w:val="003252F8"/>
    <w:rsid w:val="003257D7"/>
    <w:rsid w:val="003400B8"/>
    <w:rsid w:val="0034305D"/>
    <w:rsid w:val="00344807"/>
    <w:rsid w:val="00344B72"/>
    <w:rsid w:val="00350E83"/>
    <w:rsid w:val="0035259D"/>
    <w:rsid w:val="00355AE9"/>
    <w:rsid w:val="00361F87"/>
    <w:rsid w:val="00362D18"/>
    <w:rsid w:val="00362E1D"/>
    <w:rsid w:val="00366DE3"/>
    <w:rsid w:val="00370621"/>
    <w:rsid w:val="003713BD"/>
    <w:rsid w:val="003734BA"/>
    <w:rsid w:val="00377C08"/>
    <w:rsid w:val="00381FF6"/>
    <w:rsid w:val="00386A59"/>
    <w:rsid w:val="00390FD3"/>
    <w:rsid w:val="00393E1C"/>
    <w:rsid w:val="003966DE"/>
    <w:rsid w:val="00397DDC"/>
    <w:rsid w:val="003A1A58"/>
    <w:rsid w:val="003A1C79"/>
    <w:rsid w:val="003A4C9C"/>
    <w:rsid w:val="003A5032"/>
    <w:rsid w:val="003A7A19"/>
    <w:rsid w:val="003B004F"/>
    <w:rsid w:val="003B5000"/>
    <w:rsid w:val="003B7974"/>
    <w:rsid w:val="003C2506"/>
    <w:rsid w:val="003C34A0"/>
    <w:rsid w:val="003C5E30"/>
    <w:rsid w:val="003D006B"/>
    <w:rsid w:val="003D06EA"/>
    <w:rsid w:val="003E09BD"/>
    <w:rsid w:val="003E4509"/>
    <w:rsid w:val="003E5A03"/>
    <w:rsid w:val="003E7224"/>
    <w:rsid w:val="003F2CCB"/>
    <w:rsid w:val="003F332A"/>
    <w:rsid w:val="003F4F0F"/>
    <w:rsid w:val="003F5027"/>
    <w:rsid w:val="003F5A01"/>
    <w:rsid w:val="003F6F85"/>
    <w:rsid w:val="003F75DF"/>
    <w:rsid w:val="00400D73"/>
    <w:rsid w:val="00402372"/>
    <w:rsid w:val="0040238F"/>
    <w:rsid w:val="00402E46"/>
    <w:rsid w:val="00407DD9"/>
    <w:rsid w:val="00411241"/>
    <w:rsid w:val="00412146"/>
    <w:rsid w:val="00415396"/>
    <w:rsid w:val="004156DE"/>
    <w:rsid w:val="004157E7"/>
    <w:rsid w:val="00416759"/>
    <w:rsid w:val="00417DBF"/>
    <w:rsid w:val="00421454"/>
    <w:rsid w:val="0042292C"/>
    <w:rsid w:val="00424186"/>
    <w:rsid w:val="004361A1"/>
    <w:rsid w:val="004362C5"/>
    <w:rsid w:val="004364EE"/>
    <w:rsid w:val="004368B2"/>
    <w:rsid w:val="00437B1D"/>
    <w:rsid w:val="004435CB"/>
    <w:rsid w:val="00443D24"/>
    <w:rsid w:val="00444681"/>
    <w:rsid w:val="004454CB"/>
    <w:rsid w:val="004454D7"/>
    <w:rsid w:val="00446A82"/>
    <w:rsid w:val="00451245"/>
    <w:rsid w:val="00451FED"/>
    <w:rsid w:val="0045216C"/>
    <w:rsid w:val="00462474"/>
    <w:rsid w:val="00465F80"/>
    <w:rsid w:val="00472F67"/>
    <w:rsid w:val="00474A33"/>
    <w:rsid w:val="0047594E"/>
    <w:rsid w:val="00477DBA"/>
    <w:rsid w:val="004859B0"/>
    <w:rsid w:val="00487BD4"/>
    <w:rsid w:val="00491F66"/>
    <w:rsid w:val="00491F7E"/>
    <w:rsid w:val="00492BF3"/>
    <w:rsid w:val="00493248"/>
    <w:rsid w:val="00493B6B"/>
    <w:rsid w:val="004950C9"/>
    <w:rsid w:val="0049774C"/>
    <w:rsid w:val="004A12F1"/>
    <w:rsid w:val="004A337C"/>
    <w:rsid w:val="004A3FDF"/>
    <w:rsid w:val="004A7706"/>
    <w:rsid w:val="004B0681"/>
    <w:rsid w:val="004B1809"/>
    <w:rsid w:val="004B2253"/>
    <w:rsid w:val="004B32AD"/>
    <w:rsid w:val="004B395F"/>
    <w:rsid w:val="004C0260"/>
    <w:rsid w:val="004C29CE"/>
    <w:rsid w:val="004C2EBE"/>
    <w:rsid w:val="004C4526"/>
    <w:rsid w:val="004C6DFC"/>
    <w:rsid w:val="004C7DDB"/>
    <w:rsid w:val="004D0377"/>
    <w:rsid w:val="004D13EF"/>
    <w:rsid w:val="004D509D"/>
    <w:rsid w:val="004D65B8"/>
    <w:rsid w:val="004D6899"/>
    <w:rsid w:val="004E1232"/>
    <w:rsid w:val="004E244D"/>
    <w:rsid w:val="004E34CA"/>
    <w:rsid w:val="004E4F58"/>
    <w:rsid w:val="004E6EE1"/>
    <w:rsid w:val="004F085B"/>
    <w:rsid w:val="004F3121"/>
    <w:rsid w:val="004F3589"/>
    <w:rsid w:val="004F570F"/>
    <w:rsid w:val="004F5DF8"/>
    <w:rsid w:val="00500A47"/>
    <w:rsid w:val="005041EF"/>
    <w:rsid w:val="0050468A"/>
    <w:rsid w:val="005112F6"/>
    <w:rsid w:val="00513795"/>
    <w:rsid w:val="005142B9"/>
    <w:rsid w:val="00520260"/>
    <w:rsid w:val="00521063"/>
    <w:rsid w:val="00521AEF"/>
    <w:rsid w:val="00521C97"/>
    <w:rsid w:val="005224D4"/>
    <w:rsid w:val="005267E3"/>
    <w:rsid w:val="0052779E"/>
    <w:rsid w:val="00531A53"/>
    <w:rsid w:val="00533294"/>
    <w:rsid w:val="00536953"/>
    <w:rsid w:val="0053696D"/>
    <w:rsid w:val="00537119"/>
    <w:rsid w:val="0054092A"/>
    <w:rsid w:val="0054271C"/>
    <w:rsid w:val="00544BBF"/>
    <w:rsid w:val="00545A0C"/>
    <w:rsid w:val="005473B5"/>
    <w:rsid w:val="00556756"/>
    <w:rsid w:val="0056337C"/>
    <w:rsid w:val="00563E7E"/>
    <w:rsid w:val="00564607"/>
    <w:rsid w:val="00564DF0"/>
    <w:rsid w:val="00567408"/>
    <w:rsid w:val="00567DF4"/>
    <w:rsid w:val="00570045"/>
    <w:rsid w:val="005704F5"/>
    <w:rsid w:val="005711CC"/>
    <w:rsid w:val="005722AA"/>
    <w:rsid w:val="005749E6"/>
    <w:rsid w:val="0057601A"/>
    <w:rsid w:val="00577E29"/>
    <w:rsid w:val="00580EC2"/>
    <w:rsid w:val="00581772"/>
    <w:rsid w:val="00583595"/>
    <w:rsid w:val="00590FD5"/>
    <w:rsid w:val="0059105A"/>
    <w:rsid w:val="00593595"/>
    <w:rsid w:val="005952BE"/>
    <w:rsid w:val="005965FB"/>
    <w:rsid w:val="00596B98"/>
    <w:rsid w:val="00596D6F"/>
    <w:rsid w:val="00597DD2"/>
    <w:rsid w:val="005A006C"/>
    <w:rsid w:val="005A0561"/>
    <w:rsid w:val="005A29C2"/>
    <w:rsid w:val="005A54FF"/>
    <w:rsid w:val="005A695E"/>
    <w:rsid w:val="005B0A02"/>
    <w:rsid w:val="005B0B32"/>
    <w:rsid w:val="005B2478"/>
    <w:rsid w:val="005B34DB"/>
    <w:rsid w:val="005B7731"/>
    <w:rsid w:val="005B7ADC"/>
    <w:rsid w:val="005B7EDB"/>
    <w:rsid w:val="005C07EF"/>
    <w:rsid w:val="005C38CE"/>
    <w:rsid w:val="005C5861"/>
    <w:rsid w:val="005C6C78"/>
    <w:rsid w:val="005D1C9A"/>
    <w:rsid w:val="005D4A6E"/>
    <w:rsid w:val="005D5466"/>
    <w:rsid w:val="005D6DFF"/>
    <w:rsid w:val="005E2E58"/>
    <w:rsid w:val="005E418E"/>
    <w:rsid w:val="005E6595"/>
    <w:rsid w:val="005E659E"/>
    <w:rsid w:val="005E7C05"/>
    <w:rsid w:val="005F0502"/>
    <w:rsid w:val="005F0AD6"/>
    <w:rsid w:val="005F2B06"/>
    <w:rsid w:val="00600CF5"/>
    <w:rsid w:val="00600D43"/>
    <w:rsid w:val="00602608"/>
    <w:rsid w:val="00604959"/>
    <w:rsid w:val="0060545F"/>
    <w:rsid w:val="00605549"/>
    <w:rsid w:val="00607E3A"/>
    <w:rsid w:val="0061599A"/>
    <w:rsid w:val="006178E0"/>
    <w:rsid w:val="00617DC8"/>
    <w:rsid w:val="00620F25"/>
    <w:rsid w:val="006223EF"/>
    <w:rsid w:val="00625FBF"/>
    <w:rsid w:val="0063345B"/>
    <w:rsid w:val="00634687"/>
    <w:rsid w:val="006347EE"/>
    <w:rsid w:val="006362A4"/>
    <w:rsid w:val="00636F1B"/>
    <w:rsid w:val="006403A4"/>
    <w:rsid w:val="006411F7"/>
    <w:rsid w:val="00645A73"/>
    <w:rsid w:val="00650826"/>
    <w:rsid w:val="00653D4F"/>
    <w:rsid w:val="006544AA"/>
    <w:rsid w:val="0065453C"/>
    <w:rsid w:val="006569C3"/>
    <w:rsid w:val="006579FC"/>
    <w:rsid w:val="006607B1"/>
    <w:rsid w:val="0066203F"/>
    <w:rsid w:val="0066326A"/>
    <w:rsid w:val="006648A8"/>
    <w:rsid w:val="00667B8D"/>
    <w:rsid w:val="00671582"/>
    <w:rsid w:val="0067166A"/>
    <w:rsid w:val="00671BAA"/>
    <w:rsid w:val="00671E41"/>
    <w:rsid w:val="00672367"/>
    <w:rsid w:val="0067291C"/>
    <w:rsid w:val="0067357F"/>
    <w:rsid w:val="00674401"/>
    <w:rsid w:val="006755C9"/>
    <w:rsid w:val="0067665D"/>
    <w:rsid w:val="00681B85"/>
    <w:rsid w:val="00682022"/>
    <w:rsid w:val="006832E3"/>
    <w:rsid w:val="006850C6"/>
    <w:rsid w:val="00686773"/>
    <w:rsid w:val="00686B67"/>
    <w:rsid w:val="00687D72"/>
    <w:rsid w:val="006917EE"/>
    <w:rsid w:val="00692919"/>
    <w:rsid w:val="0069458C"/>
    <w:rsid w:val="006946F3"/>
    <w:rsid w:val="006952CB"/>
    <w:rsid w:val="006954F3"/>
    <w:rsid w:val="00695600"/>
    <w:rsid w:val="006A1869"/>
    <w:rsid w:val="006A189A"/>
    <w:rsid w:val="006A1922"/>
    <w:rsid w:val="006A328F"/>
    <w:rsid w:val="006A3292"/>
    <w:rsid w:val="006A3C00"/>
    <w:rsid w:val="006B047D"/>
    <w:rsid w:val="006B060B"/>
    <w:rsid w:val="006B1230"/>
    <w:rsid w:val="006B3510"/>
    <w:rsid w:val="006B609E"/>
    <w:rsid w:val="006B78B4"/>
    <w:rsid w:val="006C19A3"/>
    <w:rsid w:val="006C1CE0"/>
    <w:rsid w:val="006C7865"/>
    <w:rsid w:val="006C7AC1"/>
    <w:rsid w:val="006D30BD"/>
    <w:rsid w:val="006D4C13"/>
    <w:rsid w:val="006D5B2A"/>
    <w:rsid w:val="006D7A98"/>
    <w:rsid w:val="006E0073"/>
    <w:rsid w:val="006E2D68"/>
    <w:rsid w:val="006E3366"/>
    <w:rsid w:val="006E3ADB"/>
    <w:rsid w:val="006E65AF"/>
    <w:rsid w:val="006E6CDF"/>
    <w:rsid w:val="006E7EEF"/>
    <w:rsid w:val="006F10DD"/>
    <w:rsid w:val="006F13C4"/>
    <w:rsid w:val="006F39B5"/>
    <w:rsid w:val="006F5305"/>
    <w:rsid w:val="007001A9"/>
    <w:rsid w:val="007009FB"/>
    <w:rsid w:val="00703441"/>
    <w:rsid w:val="00705735"/>
    <w:rsid w:val="00710463"/>
    <w:rsid w:val="00711337"/>
    <w:rsid w:val="007117F8"/>
    <w:rsid w:val="0071434A"/>
    <w:rsid w:val="00715715"/>
    <w:rsid w:val="00717878"/>
    <w:rsid w:val="007204EE"/>
    <w:rsid w:val="0072097A"/>
    <w:rsid w:val="007211EC"/>
    <w:rsid w:val="0072347B"/>
    <w:rsid w:val="00723BF4"/>
    <w:rsid w:val="00723FFD"/>
    <w:rsid w:val="00724CBA"/>
    <w:rsid w:val="007278FC"/>
    <w:rsid w:val="00734ABB"/>
    <w:rsid w:val="007379D7"/>
    <w:rsid w:val="0074227E"/>
    <w:rsid w:val="0074250D"/>
    <w:rsid w:val="00743FF0"/>
    <w:rsid w:val="007470A1"/>
    <w:rsid w:val="00747C39"/>
    <w:rsid w:val="00755663"/>
    <w:rsid w:val="007559DD"/>
    <w:rsid w:val="00760970"/>
    <w:rsid w:val="00762E6F"/>
    <w:rsid w:val="00766D57"/>
    <w:rsid w:val="00767E8F"/>
    <w:rsid w:val="00770AAF"/>
    <w:rsid w:val="00771386"/>
    <w:rsid w:val="00777338"/>
    <w:rsid w:val="0078197B"/>
    <w:rsid w:val="0078762B"/>
    <w:rsid w:val="007908E6"/>
    <w:rsid w:val="00791EDA"/>
    <w:rsid w:val="0079249A"/>
    <w:rsid w:val="00792F3D"/>
    <w:rsid w:val="00794C7A"/>
    <w:rsid w:val="0079557E"/>
    <w:rsid w:val="007A1C6C"/>
    <w:rsid w:val="007A3162"/>
    <w:rsid w:val="007A4F6D"/>
    <w:rsid w:val="007A6483"/>
    <w:rsid w:val="007A651D"/>
    <w:rsid w:val="007A6E0E"/>
    <w:rsid w:val="007A7529"/>
    <w:rsid w:val="007B4CAF"/>
    <w:rsid w:val="007B6131"/>
    <w:rsid w:val="007B6C10"/>
    <w:rsid w:val="007C0ACA"/>
    <w:rsid w:val="007C2A73"/>
    <w:rsid w:val="007C5F32"/>
    <w:rsid w:val="007C79B0"/>
    <w:rsid w:val="007D2EB9"/>
    <w:rsid w:val="007D78B8"/>
    <w:rsid w:val="007E135B"/>
    <w:rsid w:val="007E4C9D"/>
    <w:rsid w:val="007E78A1"/>
    <w:rsid w:val="007F143B"/>
    <w:rsid w:val="007F1D3E"/>
    <w:rsid w:val="007F303B"/>
    <w:rsid w:val="007F4C71"/>
    <w:rsid w:val="007F5C81"/>
    <w:rsid w:val="007F6BD6"/>
    <w:rsid w:val="007F6F86"/>
    <w:rsid w:val="007F77F4"/>
    <w:rsid w:val="008010D3"/>
    <w:rsid w:val="00802553"/>
    <w:rsid w:val="0080321F"/>
    <w:rsid w:val="00805920"/>
    <w:rsid w:val="008064B1"/>
    <w:rsid w:val="00807051"/>
    <w:rsid w:val="008076C5"/>
    <w:rsid w:val="00807FAC"/>
    <w:rsid w:val="008115EE"/>
    <w:rsid w:val="00813B9D"/>
    <w:rsid w:val="0081529B"/>
    <w:rsid w:val="008202CB"/>
    <w:rsid w:val="00821E99"/>
    <w:rsid w:val="00831582"/>
    <w:rsid w:val="00836B43"/>
    <w:rsid w:val="00837472"/>
    <w:rsid w:val="008378F5"/>
    <w:rsid w:val="008405EA"/>
    <w:rsid w:val="00841FD1"/>
    <w:rsid w:val="008433A5"/>
    <w:rsid w:val="00845547"/>
    <w:rsid w:val="0085024D"/>
    <w:rsid w:val="00850DD8"/>
    <w:rsid w:val="00852428"/>
    <w:rsid w:val="00853DB9"/>
    <w:rsid w:val="00854779"/>
    <w:rsid w:val="008612E6"/>
    <w:rsid w:val="00862820"/>
    <w:rsid w:val="0086628B"/>
    <w:rsid w:val="00866581"/>
    <w:rsid w:val="00873762"/>
    <w:rsid w:val="00873CC0"/>
    <w:rsid w:val="00875A84"/>
    <w:rsid w:val="00876E10"/>
    <w:rsid w:val="00877595"/>
    <w:rsid w:val="0088250C"/>
    <w:rsid w:val="0088366E"/>
    <w:rsid w:val="00886EAD"/>
    <w:rsid w:val="00890DE2"/>
    <w:rsid w:val="00890E13"/>
    <w:rsid w:val="008913F8"/>
    <w:rsid w:val="00891C23"/>
    <w:rsid w:val="008938EF"/>
    <w:rsid w:val="008948E6"/>
    <w:rsid w:val="008952B3"/>
    <w:rsid w:val="008A0309"/>
    <w:rsid w:val="008A4868"/>
    <w:rsid w:val="008A75DD"/>
    <w:rsid w:val="008A7EAC"/>
    <w:rsid w:val="008B4D2A"/>
    <w:rsid w:val="008B523B"/>
    <w:rsid w:val="008B5678"/>
    <w:rsid w:val="008B6C4D"/>
    <w:rsid w:val="008C0D1E"/>
    <w:rsid w:val="008C21B1"/>
    <w:rsid w:val="008C53A1"/>
    <w:rsid w:val="008D36AE"/>
    <w:rsid w:val="008D465D"/>
    <w:rsid w:val="008D4CB7"/>
    <w:rsid w:val="008D4D25"/>
    <w:rsid w:val="008E56E0"/>
    <w:rsid w:val="008E7074"/>
    <w:rsid w:val="008F0181"/>
    <w:rsid w:val="008F0D3D"/>
    <w:rsid w:val="008F3C87"/>
    <w:rsid w:val="008F490D"/>
    <w:rsid w:val="008F6251"/>
    <w:rsid w:val="008F7320"/>
    <w:rsid w:val="008F7CB3"/>
    <w:rsid w:val="00906779"/>
    <w:rsid w:val="00911E8D"/>
    <w:rsid w:val="00912C5E"/>
    <w:rsid w:val="009153B2"/>
    <w:rsid w:val="00915467"/>
    <w:rsid w:val="00915D9F"/>
    <w:rsid w:val="009162DA"/>
    <w:rsid w:val="0092169C"/>
    <w:rsid w:val="00922C96"/>
    <w:rsid w:val="00922EB1"/>
    <w:rsid w:val="00922F63"/>
    <w:rsid w:val="00925975"/>
    <w:rsid w:val="00927832"/>
    <w:rsid w:val="00932D62"/>
    <w:rsid w:val="00933F21"/>
    <w:rsid w:val="009404F1"/>
    <w:rsid w:val="00944110"/>
    <w:rsid w:val="0094618D"/>
    <w:rsid w:val="00952974"/>
    <w:rsid w:val="00956358"/>
    <w:rsid w:val="00962EB2"/>
    <w:rsid w:val="00963AB3"/>
    <w:rsid w:val="009671B8"/>
    <w:rsid w:val="0096744B"/>
    <w:rsid w:val="00970520"/>
    <w:rsid w:val="00972FBC"/>
    <w:rsid w:val="009731AD"/>
    <w:rsid w:val="00973B63"/>
    <w:rsid w:val="00974EDB"/>
    <w:rsid w:val="00975BCF"/>
    <w:rsid w:val="00976CFF"/>
    <w:rsid w:val="00977FE9"/>
    <w:rsid w:val="0098724F"/>
    <w:rsid w:val="009908F5"/>
    <w:rsid w:val="00991F0C"/>
    <w:rsid w:val="0099293C"/>
    <w:rsid w:val="00994149"/>
    <w:rsid w:val="00994C8B"/>
    <w:rsid w:val="009962A8"/>
    <w:rsid w:val="009964AD"/>
    <w:rsid w:val="009A1A87"/>
    <w:rsid w:val="009A2AFB"/>
    <w:rsid w:val="009B3580"/>
    <w:rsid w:val="009B4DE6"/>
    <w:rsid w:val="009C15B9"/>
    <w:rsid w:val="009C41F9"/>
    <w:rsid w:val="009D4414"/>
    <w:rsid w:val="009D5575"/>
    <w:rsid w:val="009D6604"/>
    <w:rsid w:val="009E3E1E"/>
    <w:rsid w:val="009E5A36"/>
    <w:rsid w:val="009E6FE7"/>
    <w:rsid w:val="009E70F5"/>
    <w:rsid w:val="009E75D2"/>
    <w:rsid w:val="009F084A"/>
    <w:rsid w:val="009F1924"/>
    <w:rsid w:val="009F2A3C"/>
    <w:rsid w:val="009F2F95"/>
    <w:rsid w:val="009F4E46"/>
    <w:rsid w:val="009F58E7"/>
    <w:rsid w:val="009F78A0"/>
    <w:rsid w:val="00A0012A"/>
    <w:rsid w:val="00A01FA5"/>
    <w:rsid w:val="00A04D78"/>
    <w:rsid w:val="00A06975"/>
    <w:rsid w:val="00A119B1"/>
    <w:rsid w:val="00A11C80"/>
    <w:rsid w:val="00A15652"/>
    <w:rsid w:val="00A17EC7"/>
    <w:rsid w:val="00A208A4"/>
    <w:rsid w:val="00A3646F"/>
    <w:rsid w:val="00A37DCC"/>
    <w:rsid w:val="00A4312F"/>
    <w:rsid w:val="00A446DC"/>
    <w:rsid w:val="00A53FD9"/>
    <w:rsid w:val="00A54FF8"/>
    <w:rsid w:val="00A57B5E"/>
    <w:rsid w:val="00A60009"/>
    <w:rsid w:val="00A60DF9"/>
    <w:rsid w:val="00A60F72"/>
    <w:rsid w:val="00A60FB0"/>
    <w:rsid w:val="00A62C0F"/>
    <w:rsid w:val="00A62F1F"/>
    <w:rsid w:val="00A64488"/>
    <w:rsid w:val="00A647FB"/>
    <w:rsid w:val="00A6555E"/>
    <w:rsid w:val="00A66D0F"/>
    <w:rsid w:val="00A718B7"/>
    <w:rsid w:val="00A743DC"/>
    <w:rsid w:val="00A871E5"/>
    <w:rsid w:val="00A8742A"/>
    <w:rsid w:val="00A90E91"/>
    <w:rsid w:val="00A936EF"/>
    <w:rsid w:val="00A96307"/>
    <w:rsid w:val="00A9768A"/>
    <w:rsid w:val="00AA2079"/>
    <w:rsid w:val="00AA3B57"/>
    <w:rsid w:val="00AA682A"/>
    <w:rsid w:val="00AA7FDF"/>
    <w:rsid w:val="00AB0D7A"/>
    <w:rsid w:val="00AB4AE8"/>
    <w:rsid w:val="00AC1C6B"/>
    <w:rsid w:val="00AC3A2F"/>
    <w:rsid w:val="00AC41B8"/>
    <w:rsid w:val="00AC43C2"/>
    <w:rsid w:val="00AC7E91"/>
    <w:rsid w:val="00AD2E84"/>
    <w:rsid w:val="00AD38D0"/>
    <w:rsid w:val="00AD61E5"/>
    <w:rsid w:val="00AD7084"/>
    <w:rsid w:val="00AD74AF"/>
    <w:rsid w:val="00AE2792"/>
    <w:rsid w:val="00AE2D39"/>
    <w:rsid w:val="00AE3069"/>
    <w:rsid w:val="00AE3C3F"/>
    <w:rsid w:val="00AE6E54"/>
    <w:rsid w:val="00AF47C4"/>
    <w:rsid w:val="00AF49C5"/>
    <w:rsid w:val="00AF4DC1"/>
    <w:rsid w:val="00AF522A"/>
    <w:rsid w:val="00AF5762"/>
    <w:rsid w:val="00AF716A"/>
    <w:rsid w:val="00B0047F"/>
    <w:rsid w:val="00B0054F"/>
    <w:rsid w:val="00B01D80"/>
    <w:rsid w:val="00B02C16"/>
    <w:rsid w:val="00B02D88"/>
    <w:rsid w:val="00B031FC"/>
    <w:rsid w:val="00B03C6E"/>
    <w:rsid w:val="00B06C8B"/>
    <w:rsid w:val="00B0737B"/>
    <w:rsid w:val="00B11CF8"/>
    <w:rsid w:val="00B131F8"/>
    <w:rsid w:val="00B14EC0"/>
    <w:rsid w:val="00B166FB"/>
    <w:rsid w:val="00B173A7"/>
    <w:rsid w:val="00B2358D"/>
    <w:rsid w:val="00B24BE4"/>
    <w:rsid w:val="00B32758"/>
    <w:rsid w:val="00B32A08"/>
    <w:rsid w:val="00B3518D"/>
    <w:rsid w:val="00B41C1B"/>
    <w:rsid w:val="00B4272E"/>
    <w:rsid w:val="00B440E3"/>
    <w:rsid w:val="00B4411C"/>
    <w:rsid w:val="00B44262"/>
    <w:rsid w:val="00B45FC7"/>
    <w:rsid w:val="00B46A13"/>
    <w:rsid w:val="00B4703F"/>
    <w:rsid w:val="00B52E85"/>
    <w:rsid w:val="00B55A12"/>
    <w:rsid w:val="00B66291"/>
    <w:rsid w:val="00B67182"/>
    <w:rsid w:val="00B70374"/>
    <w:rsid w:val="00B72A60"/>
    <w:rsid w:val="00B770B2"/>
    <w:rsid w:val="00B80DEC"/>
    <w:rsid w:val="00B816C3"/>
    <w:rsid w:val="00B85572"/>
    <w:rsid w:val="00B872AB"/>
    <w:rsid w:val="00B87806"/>
    <w:rsid w:val="00B91F4E"/>
    <w:rsid w:val="00B96151"/>
    <w:rsid w:val="00B968EE"/>
    <w:rsid w:val="00BA1073"/>
    <w:rsid w:val="00BA2EE9"/>
    <w:rsid w:val="00BA2F3D"/>
    <w:rsid w:val="00BA346E"/>
    <w:rsid w:val="00BA41C3"/>
    <w:rsid w:val="00BA580D"/>
    <w:rsid w:val="00BA6ECC"/>
    <w:rsid w:val="00BA7A79"/>
    <w:rsid w:val="00BB2E00"/>
    <w:rsid w:val="00BB3614"/>
    <w:rsid w:val="00BC029C"/>
    <w:rsid w:val="00BC05AF"/>
    <w:rsid w:val="00BC2A8C"/>
    <w:rsid w:val="00BC419C"/>
    <w:rsid w:val="00BC4887"/>
    <w:rsid w:val="00BD27DC"/>
    <w:rsid w:val="00BD3C04"/>
    <w:rsid w:val="00BD49EE"/>
    <w:rsid w:val="00BD507D"/>
    <w:rsid w:val="00BD7254"/>
    <w:rsid w:val="00BD737E"/>
    <w:rsid w:val="00BE19CE"/>
    <w:rsid w:val="00BE3745"/>
    <w:rsid w:val="00BE603A"/>
    <w:rsid w:val="00BE6EA8"/>
    <w:rsid w:val="00BF0247"/>
    <w:rsid w:val="00BF0802"/>
    <w:rsid w:val="00BF2962"/>
    <w:rsid w:val="00BF3DFB"/>
    <w:rsid w:val="00BF4AF2"/>
    <w:rsid w:val="00BF5CA5"/>
    <w:rsid w:val="00C002DC"/>
    <w:rsid w:val="00C01F92"/>
    <w:rsid w:val="00C023EB"/>
    <w:rsid w:val="00C02909"/>
    <w:rsid w:val="00C030EB"/>
    <w:rsid w:val="00C03E7D"/>
    <w:rsid w:val="00C04463"/>
    <w:rsid w:val="00C0543C"/>
    <w:rsid w:val="00C05E3D"/>
    <w:rsid w:val="00C05FCD"/>
    <w:rsid w:val="00C069DB"/>
    <w:rsid w:val="00C10557"/>
    <w:rsid w:val="00C11024"/>
    <w:rsid w:val="00C1136C"/>
    <w:rsid w:val="00C1167D"/>
    <w:rsid w:val="00C11FD4"/>
    <w:rsid w:val="00C15FF0"/>
    <w:rsid w:val="00C2031E"/>
    <w:rsid w:val="00C204F1"/>
    <w:rsid w:val="00C231B5"/>
    <w:rsid w:val="00C2395F"/>
    <w:rsid w:val="00C2397E"/>
    <w:rsid w:val="00C24E19"/>
    <w:rsid w:val="00C25E70"/>
    <w:rsid w:val="00C30288"/>
    <w:rsid w:val="00C302C2"/>
    <w:rsid w:val="00C309B3"/>
    <w:rsid w:val="00C32ED5"/>
    <w:rsid w:val="00C32F48"/>
    <w:rsid w:val="00C36CCC"/>
    <w:rsid w:val="00C3719A"/>
    <w:rsid w:val="00C376EA"/>
    <w:rsid w:val="00C40CCC"/>
    <w:rsid w:val="00C42A99"/>
    <w:rsid w:val="00C43E7A"/>
    <w:rsid w:val="00C50B26"/>
    <w:rsid w:val="00C52623"/>
    <w:rsid w:val="00C5344D"/>
    <w:rsid w:val="00C5413E"/>
    <w:rsid w:val="00C56A75"/>
    <w:rsid w:val="00C57BDF"/>
    <w:rsid w:val="00C60BFA"/>
    <w:rsid w:val="00C63D6B"/>
    <w:rsid w:val="00C6406E"/>
    <w:rsid w:val="00C67051"/>
    <w:rsid w:val="00C70D98"/>
    <w:rsid w:val="00C73988"/>
    <w:rsid w:val="00C74DFD"/>
    <w:rsid w:val="00C80628"/>
    <w:rsid w:val="00C82681"/>
    <w:rsid w:val="00C826BC"/>
    <w:rsid w:val="00C857EB"/>
    <w:rsid w:val="00C87149"/>
    <w:rsid w:val="00C9055A"/>
    <w:rsid w:val="00C90E3B"/>
    <w:rsid w:val="00C91207"/>
    <w:rsid w:val="00C94C8A"/>
    <w:rsid w:val="00CA0EAC"/>
    <w:rsid w:val="00CA1664"/>
    <w:rsid w:val="00CA4D00"/>
    <w:rsid w:val="00CA51CA"/>
    <w:rsid w:val="00CA6EAA"/>
    <w:rsid w:val="00CB17EA"/>
    <w:rsid w:val="00CC315F"/>
    <w:rsid w:val="00CC7604"/>
    <w:rsid w:val="00CD370E"/>
    <w:rsid w:val="00CD4932"/>
    <w:rsid w:val="00CE0F24"/>
    <w:rsid w:val="00CE2518"/>
    <w:rsid w:val="00CE589F"/>
    <w:rsid w:val="00CE6AE5"/>
    <w:rsid w:val="00CE7A14"/>
    <w:rsid w:val="00CF28EB"/>
    <w:rsid w:val="00CF650B"/>
    <w:rsid w:val="00CF6FAD"/>
    <w:rsid w:val="00CF7B4B"/>
    <w:rsid w:val="00D04395"/>
    <w:rsid w:val="00D06978"/>
    <w:rsid w:val="00D06A51"/>
    <w:rsid w:val="00D13142"/>
    <w:rsid w:val="00D1539F"/>
    <w:rsid w:val="00D15ACD"/>
    <w:rsid w:val="00D22664"/>
    <w:rsid w:val="00D31DAA"/>
    <w:rsid w:val="00D33D16"/>
    <w:rsid w:val="00D36BC4"/>
    <w:rsid w:val="00D3795C"/>
    <w:rsid w:val="00D41017"/>
    <w:rsid w:val="00D4702C"/>
    <w:rsid w:val="00D5046D"/>
    <w:rsid w:val="00D5117C"/>
    <w:rsid w:val="00D53606"/>
    <w:rsid w:val="00D54EE5"/>
    <w:rsid w:val="00D5685E"/>
    <w:rsid w:val="00D57A05"/>
    <w:rsid w:val="00D6095A"/>
    <w:rsid w:val="00D63BFC"/>
    <w:rsid w:val="00D646B8"/>
    <w:rsid w:val="00D7060E"/>
    <w:rsid w:val="00D7418F"/>
    <w:rsid w:val="00D75A76"/>
    <w:rsid w:val="00D75D5B"/>
    <w:rsid w:val="00D81320"/>
    <w:rsid w:val="00D8204A"/>
    <w:rsid w:val="00D82961"/>
    <w:rsid w:val="00D861AB"/>
    <w:rsid w:val="00D8633B"/>
    <w:rsid w:val="00D87BFC"/>
    <w:rsid w:val="00D92295"/>
    <w:rsid w:val="00D92DB0"/>
    <w:rsid w:val="00DA062A"/>
    <w:rsid w:val="00DA1D31"/>
    <w:rsid w:val="00DA1E92"/>
    <w:rsid w:val="00DA2333"/>
    <w:rsid w:val="00DA595E"/>
    <w:rsid w:val="00DA7086"/>
    <w:rsid w:val="00DA7B62"/>
    <w:rsid w:val="00DB03A3"/>
    <w:rsid w:val="00DB32F8"/>
    <w:rsid w:val="00DB4588"/>
    <w:rsid w:val="00DB47DD"/>
    <w:rsid w:val="00DB49AA"/>
    <w:rsid w:val="00DB57FF"/>
    <w:rsid w:val="00DC4578"/>
    <w:rsid w:val="00DC6AC2"/>
    <w:rsid w:val="00DC7913"/>
    <w:rsid w:val="00DC7FC8"/>
    <w:rsid w:val="00DD444B"/>
    <w:rsid w:val="00DD621B"/>
    <w:rsid w:val="00DD679A"/>
    <w:rsid w:val="00DE0D60"/>
    <w:rsid w:val="00DE3913"/>
    <w:rsid w:val="00DE50D6"/>
    <w:rsid w:val="00DE670B"/>
    <w:rsid w:val="00DF1582"/>
    <w:rsid w:val="00DF1C3C"/>
    <w:rsid w:val="00DF1FEB"/>
    <w:rsid w:val="00DF3725"/>
    <w:rsid w:val="00DF53CB"/>
    <w:rsid w:val="00E01B1F"/>
    <w:rsid w:val="00E02080"/>
    <w:rsid w:val="00E02910"/>
    <w:rsid w:val="00E06B7E"/>
    <w:rsid w:val="00E1192E"/>
    <w:rsid w:val="00E121F7"/>
    <w:rsid w:val="00E131ED"/>
    <w:rsid w:val="00E1372D"/>
    <w:rsid w:val="00E1645D"/>
    <w:rsid w:val="00E2128F"/>
    <w:rsid w:val="00E21712"/>
    <w:rsid w:val="00E22219"/>
    <w:rsid w:val="00E24A97"/>
    <w:rsid w:val="00E25940"/>
    <w:rsid w:val="00E26762"/>
    <w:rsid w:val="00E35504"/>
    <w:rsid w:val="00E37C0F"/>
    <w:rsid w:val="00E41C2B"/>
    <w:rsid w:val="00E426A1"/>
    <w:rsid w:val="00E437CD"/>
    <w:rsid w:val="00E449B9"/>
    <w:rsid w:val="00E44A67"/>
    <w:rsid w:val="00E4550A"/>
    <w:rsid w:val="00E51800"/>
    <w:rsid w:val="00E51A8E"/>
    <w:rsid w:val="00E51FD3"/>
    <w:rsid w:val="00E52C2B"/>
    <w:rsid w:val="00E52FCD"/>
    <w:rsid w:val="00E54745"/>
    <w:rsid w:val="00E5513D"/>
    <w:rsid w:val="00E557F6"/>
    <w:rsid w:val="00E605A0"/>
    <w:rsid w:val="00E623C3"/>
    <w:rsid w:val="00E6300D"/>
    <w:rsid w:val="00E63D3B"/>
    <w:rsid w:val="00E643F5"/>
    <w:rsid w:val="00E6549C"/>
    <w:rsid w:val="00E66221"/>
    <w:rsid w:val="00E677A0"/>
    <w:rsid w:val="00E67D15"/>
    <w:rsid w:val="00E67F63"/>
    <w:rsid w:val="00E70B32"/>
    <w:rsid w:val="00E7475E"/>
    <w:rsid w:val="00E76351"/>
    <w:rsid w:val="00E76D4F"/>
    <w:rsid w:val="00E8184B"/>
    <w:rsid w:val="00E82838"/>
    <w:rsid w:val="00E83A79"/>
    <w:rsid w:val="00E85B99"/>
    <w:rsid w:val="00E87DEC"/>
    <w:rsid w:val="00E95678"/>
    <w:rsid w:val="00E9583F"/>
    <w:rsid w:val="00E978DA"/>
    <w:rsid w:val="00E97C48"/>
    <w:rsid w:val="00EA0B9E"/>
    <w:rsid w:val="00EA263E"/>
    <w:rsid w:val="00EA3969"/>
    <w:rsid w:val="00EA45EC"/>
    <w:rsid w:val="00EA4F75"/>
    <w:rsid w:val="00EB31B4"/>
    <w:rsid w:val="00EB38C0"/>
    <w:rsid w:val="00EB40BA"/>
    <w:rsid w:val="00EB4676"/>
    <w:rsid w:val="00EB54A4"/>
    <w:rsid w:val="00EB5664"/>
    <w:rsid w:val="00EB6165"/>
    <w:rsid w:val="00EB6899"/>
    <w:rsid w:val="00EB737E"/>
    <w:rsid w:val="00EC02F2"/>
    <w:rsid w:val="00EC0A96"/>
    <w:rsid w:val="00EC17C1"/>
    <w:rsid w:val="00EC20BD"/>
    <w:rsid w:val="00EC2ADD"/>
    <w:rsid w:val="00EC2E8F"/>
    <w:rsid w:val="00EC4E5A"/>
    <w:rsid w:val="00EC63C3"/>
    <w:rsid w:val="00ED148F"/>
    <w:rsid w:val="00ED328B"/>
    <w:rsid w:val="00ED468A"/>
    <w:rsid w:val="00EE2298"/>
    <w:rsid w:val="00EE251C"/>
    <w:rsid w:val="00EE3A11"/>
    <w:rsid w:val="00EE53A7"/>
    <w:rsid w:val="00EF11D6"/>
    <w:rsid w:val="00EF3E1B"/>
    <w:rsid w:val="00EF5365"/>
    <w:rsid w:val="00F005A4"/>
    <w:rsid w:val="00F011FC"/>
    <w:rsid w:val="00F01577"/>
    <w:rsid w:val="00F05B6C"/>
    <w:rsid w:val="00F05DD2"/>
    <w:rsid w:val="00F05EE7"/>
    <w:rsid w:val="00F06157"/>
    <w:rsid w:val="00F0677D"/>
    <w:rsid w:val="00F116C2"/>
    <w:rsid w:val="00F13D06"/>
    <w:rsid w:val="00F15347"/>
    <w:rsid w:val="00F167A8"/>
    <w:rsid w:val="00F170C3"/>
    <w:rsid w:val="00F200D8"/>
    <w:rsid w:val="00F21724"/>
    <w:rsid w:val="00F31092"/>
    <w:rsid w:val="00F32B78"/>
    <w:rsid w:val="00F40006"/>
    <w:rsid w:val="00F40318"/>
    <w:rsid w:val="00F40698"/>
    <w:rsid w:val="00F41092"/>
    <w:rsid w:val="00F42DAC"/>
    <w:rsid w:val="00F43A88"/>
    <w:rsid w:val="00F469CB"/>
    <w:rsid w:val="00F47387"/>
    <w:rsid w:val="00F507A8"/>
    <w:rsid w:val="00F512A1"/>
    <w:rsid w:val="00F516F5"/>
    <w:rsid w:val="00F52D29"/>
    <w:rsid w:val="00F53A71"/>
    <w:rsid w:val="00F53DD7"/>
    <w:rsid w:val="00F55532"/>
    <w:rsid w:val="00F55FB6"/>
    <w:rsid w:val="00F574DE"/>
    <w:rsid w:val="00F624F4"/>
    <w:rsid w:val="00F632B0"/>
    <w:rsid w:val="00F63929"/>
    <w:rsid w:val="00F67CC5"/>
    <w:rsid w:val="00F775C4"/>
    <w:rsid w:val="00F80145"/>
    <w:rsid w:val="00F833CF"/>
    <w:rsid w:val="00F83A24"/>
    <w:rsid w:val="00F83F9A"/>
    <w:rsid w:val="00F8490D"/>
    <w:rsid w:val="00F86F1D"/>
    <w:rsid w:val="00F9472B"/>
    <w:rsid w:val="00F95DDC"/>
    <w:rsid w:val="00FA11D6"/>
    <w:rsid w:val="00FA2461"/>
    <w:rsid w:val="00FB1B2A"/>
    <w:rsid w:val="00FB3C80"/>
    <w:rsid w:val="00FC0000"/>
    <w:rsid w:val="00FC1A68"/>
    <w:rsid w:val="00FC329A"/>
    <w:rsid w:val="00FC40D3"/>
    <w:rsid w:val="00FC68AA"/>
    <w:rsid w:val="00FC71C4"/>
    <w:rsid w:val="00FC7377"/>
    <w:rsid w:val="00FD1B32"/>
    <w:rsid w:val="00FD1DC0"/>
    <w:rsid w:val="00FD289B"/>
    <w:rsid w:val="00FD50C7"/>
    <w:rsid w:val="00FE0209"/>
    <w:rsid w:val="00FE289B"/>
    <w:rsid w:val="00FE5667"/>
    <w:rsid w:val="00FF27E1"/>
    <w:rsid w:val="00FF2AEB"/>
    <w:rsid w:val="00FF2DF9"/>
    <w:rsid w:val="00FF6F1E"/>
    <w:rsid w:val="00FF77B7"/>
    <w:rsid w:val="018F6A3E"/>
    <w:rsid w:val="01A4259A"/>
    <w:rsid w:val="01FC3BD9"/>
    <w:rsid w:val="02137AC7"/>
    <w:rsid w:val="027D0F8C"/>
    <w:rsid w:val="0306432C"/>
    <w:rsid w:val="039B5B6E"/>
    <w:rsid w:val="03D270B5"/>
    <w:rsid w:val="03D471CB"/>
    <w:rsid w:val="04563733"/>
    <w:rsid w:val="04891E6A"/>
    <w:rsid w:val="04A134ED"/>
    <w:rsid w:val="04B14F1D"/>
    <w:rsid w:val="04F419D9"/>
    <w:rsid w:val="052A53FB"/>
    <w:rsid w:val="053A13B6"/>
    <w:rsid w:val="05485881"/>
    <w:rsid w:val="05931BB7"/>
    <w:rsid w:val="06127C3D"/>
    <w:rsid w:val="06175F0B"/>
    <w:rsid w:val="065359A7"/>
    <w:rsid w:val="06563FCE"/>
    <w:rsid w:val="06581AF4"/>
    <w:rsid w:val="06720566"/>
    <w:rsid w:val="067C405E"/>
    <w:rsid w:val="067F242C"/>
    <w:rsid w:val="06A74829"/>
    <w:rsid w:val="06E765CD"/>
    <w:rsid w:val="06F94B8F"/>
    <w:rsid w:val="06FF01C2"/>
    <w:rsid w:val="073461B2"/>
    <w:rsid w:val="07447AF0"/>
    <w:rsid w:val="078C759B"/>
    <w:rsid w:val="07C72054"/>
    <w:rsid w:val="082425D6"/>
    <w:rsid w:val="082A5712"/>
    <w:rsid w:val="086C1887"/>
    <w:rsid w:val="08976D64"/>
    <w:rsid w:val="08D975B4"/>
    <w:rsid w:val="08ED2DFC"/>
    <w:rsid w:val="09242161"/>
    <w:rsid w:val="092E6D10"/>
    <w:rsid w:val="093F0D49"/>
    <w:rsid w:val="09523A1E"/>
    <w:rsid w:val="0988676D"/>
    <w:rsid w:val="09D40D51"/>
    <w:rsid w:val="09D76115"/>
    <w:rsid w:val="09DD3C55"/>
    <w:rsid w:val="0A00683F"/>
    <w:rsid w:val="0A0F2F73"/>
    <w:rsid w:val="0A2A7C4B"/>
    <w:rsid w:val="0A9A2A6D"/>
    <w:rsid w:val="0AAA6023"/>
    <w:rsid w:val="0AD663A6"/>
    <w:rsid w:val="0AF57109"/>
    <w:rsid w:val="0B472137"/>
    <w:rsid w:val="0B8E126D"/>
    <w:rsid w:val="0B9E653A"/>
    <w:rsid w:val="0BA92DF2"/>
    <w:rsid w:val="0C065815"/>
    <w:rsid w:val="0C0B13B7"/>
    <w:rsid w:val="0C1B3CF0"/>
    <w:rsid w:val="0C4548C9"/>
    <w:rsid w:val="0C4D19CF"/>
    <w:rsid w:val="0C927430"/>
    <w:rsid w:val="0CC50EC0"/>
    <w:rsid w:val="0CE91A83"/>
    <w:rsid w:val="0D181B79"/>
    <w:rsid w:val="0D2564A8"/>
    <w:rsid w:val="0D274B4E"/>
    <w:rsid w:val="0D2B61B4"/>
    <w:rsid w:val="0D3037CB"/>
    <w:rsid w:val="0D933D59"/>
    <w:rsid w:val="0E327477"/>
    <w:rsid w:val="0ED9579C"/>
    <w:rsid w:val="0EF40A75"/>
    <w:rsid w:val="0F114F36"/>
    <w:rsid w:val="0F817431"/>
    <w:rsid w:val="0F9242C9"/>
    <w:rsid w:val="0F9E3144"/>
    <w:rsid w:val="0FDD02BA"/>
    <w:rsid w:val="0FF3522D"/>
    <w:rsid w:val="10433815"/>
    <w:rsid w:val="10833C11"/>
    <w:rsid w:val="10855BDB"/>
    <w:rsid w:val="10BE2E9B"/>
    <w:rsid w:val="10E102E9"/>
    <w:rsid w:val="11026938"/>
    <w:rsid w:val="1198193E"/>
    <w:rsid w:val="119F2CCD"/>
    <w:rsid w:val="11BC17E9"/>
    <w:rsid w:val="1209283C"/>
    <w:rsid w:val="12500D34"/>
    <w:rsid w:val="127132D9"/>
    <w:rsid w:val="12796516"/>
    <w:rsid w:val="12F26E2C"/>
    <w:rsid w:val="12F61598"/>
    <w:rsid w:val="13196D86"/>
    <w:rsid w:val="13245744"/>
    <w:rsid w:val="13367661"/>
    <w:rsid w:val="134A44FC"/>
    <w:rsid w:val="144E2A74"/>
    <w:rsid w:val="145C2A0E"/>
    <w:rsid w:val="14733F9D"/>
    <w:rsid w:val="147C77C6"/>
    <w:rsid w:val="14A02792"/>
    <w:rsid w:val="14A81F25"/>
    <w:rsid w:val="15B036FB"/>
    <w:rsid w:val="15C179A1"/>
    <w:rsid w:val="167504A0"/>
    <w:rsid w:val="16882F08"/>
    <w:rsid w:val="17160E57"/>
    <w:rsid w:val="171E16EA"/>
    <w:rsid w:val="1741793A"/>
    <w:rsid w:val="174D433D"/>
    <w:rsid w:val="175F37DC"/>
    <w:rsid w:val="17770148"/>
    <w:rsid w:val="17E551B2"/>
    <w:rsid w:val="1800144C"/>
    <w:rsid w:val="18191769"/>
    <w:rsid w:val="183B5D49"/>
    <w:rsid w:val="184F26CC"/>
    <w:rsid w:val="1871657D"/>
    <w:rsid w:val="1873358C"/>
    <w:rsid w:val="1874230C"/>
    <w:rsid w:val="18A13B34"/>
    <w:rsid w:val="18EB1FAE"/>
    <w:rsid w:val="19AF3CC9"/>
    <w:rsid w:val="1A0F772D"/>
    <w:rsid w:val="1A244133"/>
    <w:rsid w:val="1A4D2B53"/>
    <w:rsid w:val="1A5D3725"/>
    <w:rsid w:val="1A89276D"/>
    <w:rsid w:val="1AAB7998"/>
    <w:rsid w:val="1AC21D24"/>
    <w:rsid w:val="1B18764C"/>
    <w:rsid w:val="1B6F62B7"/>
    <w:rsid w:val="1B851185"/>
    <w:rsid w:val="1C4050AC"/>
    <w:rsid w:val="1C4F709D"/>
    <w:rsid w:val="1C8036FB"/>
    <w:rsid w:val="1CDF48C5"/>
    <w:rsid w:val="1D3A0E59"/>
    <w:rsid w:val="1D3A1AFC"/>
    <w:rsid w:val="1D403E5D"/>
    <w:rsid w:val="1DB96458"/>
    <w:rsid w:val="1DBB4A9B"/>
    <w:rsid w:val="1E0A5972"/>
    <w:rsid w:val="1E167BE0"/>
    <w:rsid w:val="1E96211F"/>
    <w:rsid w:val="1EAC6BBF"/>
    <w:rsid w:val="1F093BBE"/>
    <w:rsid w:val="1F0B19A2"/>
    <w:rsid w:val="1F4F1DC7"/>
    <w:rsid w:val="1F567B1E"/>
    <w:rsid w:val="1F615897"/>
    <w:rsid w:val="1F775B02"/>
    <w:rsid w:val="1F794ADE"/>
    <w:rsid w:val="1F9406B4"/>
    <w:rsid w:val="1FE43FA1"/>
    <w:rsid w:val="1FE992C6"/>
    <w:rsid w:val="1FEB3BD8"/>
    <w:rsid w:val="20035F34"/>
    <w:rsid w:val="202A0C9E"/>
    <w:rsid w:val="20517888"/>
    <w:rsid w:val="20724256"/>
    <w:rsid w:val="20895289"/>
    <w:rsid w:val="20BC06E0"/>
    <w:rsid w:val="211B24AE"/>
    <w:rsid w:val="213C22E6"/>
    <w:rsid w:val="21613AFB"/>
    <w:rsid w:val="21701F90"/>
    <w:rsid w:val="217575A6"/>
    <w:rsid w:val="21D274B5"/>
    <w:rsid w:val="22031056"/>
    <w:rsid w:val="228757E3"/>
    <w:rsid w:val="22901EC4"/>
    <w:rsid w:val="22A37FA4"/>
    <w:rsid w:val="22CB42C3"/>
    <w:rsid w:val="22FF3202"/>
    <w:rsid w:val="234C60BE"/>
    <w:rsid w:val="235356C5"/>
    <w:rsid w:val="23F24EDE"/>
    <w:rsid w:val="23F77B5B"/>
    <w:rsid w:val="243D63BB"/>
    <w:rsid w:val="24B33C8B"/>
    <w:rsid w:val="24F904EE"/>
    <w:rsid w:val="253F05F7"/>
    <w:rsid w:val="256F7E04"/>
    <w:rsid w:val="25902C01"/>
    <w:rsid w:val="25953746"/>
    <w:rsid w:val="25A0220E"/>
    <w:rsid w:val="25B6153D"/>
    <w:rsid w:val="25CC287D"/>
    <w:rsid w:val="25EB17A2"/>
    <w:rsid w:val="26400D34"/>
    <w:rsid w:val="266C3AB3"/>
    <w:rsid w:val="26844CC7"/>
    <w:rsid w:val="268838D8"/>
    <w:rsid w:val="26C64400"/>
    <w:rsid w:val="26C7085A"/>
    <w:rsid w:val="26EF3957"/>
    <w:rsid w:val="27257379"/>
    <w:rsid w:val="275A2C5C"/>
    <w:rsid w:val="27C43434"/>
    <w:rsid w:val="28136355"/>
    <w:rsid w:val="282C5640"/>
    <w:rsid w:val="28331888"/>
    <w:rsid w:val="283702C6"/>
    <w:rsid w:val="284F4930"/>
    <w:rsid w:val="28C34F62"/>
    <w:rsid w:val="28E05C4D"/>
    <w:rsid w:val="28FE2577"/>
    <w:rsid w:val="290C579D"/>
    <w:rsid w:val="29485EDF"/>
    <w:rsid w:val="295F4C9C"/>
    <w:rsid w:val="29945C63"/>
    <w:rsid w:val="29953C50"/>
    <w:rsid w:val="299D0351"/>
    <w:rsid w:val="29B92B48"/>
    <w:rsid w:val="2A1F1883"/>
    <w:rsid w:val="2A297180"/>
    <w:rsid w:val="2A3C121F"/>
    <w:rsid w:val="2A7D74CC"/>
    <w:rsid w:val="2AC06F60"/>
    <w:rsid w:val="2B0E4C66"/>
    <w:rsid w:val="2B1E2B63"/>
    <w:rsid w:val="2B2362C5"/>
    <w:rsid w:val="2B612949"/>
    <w:rsid w:val="2B735B79"/>
    <w:rsid w:val="2B786611"/>
    <w:rsid w:val="2B810344"/>
    <w:rsid w:val="2B8B34EA"/>
    <w:rsid w:val="2B9B64A5"/>
    <w:rsid w:val="2BBE1F29"/>
    <w:rsid w:val="2BC441E1"/>
    <w:rsid w:val="2C495907"/>
    <w:rsid w:val="2C7E7C57"/>
    <w:rsid w:val="2CB7480F"/>
    <w:rsid w:val="2CED7F24"/>
    <w:rsid w:val="2CFA20AF"/>
    <w:rsid w:val="2D287BC3"/>
    <w:rsid w:val="2D3D76B4"/>
    <w:rsid w:val="2D585CCB"/>
    <w:rsid w:val="2DCA2A28"/>
    <w:rsid w:val="2DCD7C21"/>
    <w:rsid w:val="2DD80383"/>
    <w:rsid w:val="2E884DBD"/>
    <w:rsid w:val="2E9A1824"/>
    <w:rsid w:val="2ECD1DD3"/>
    <w:rsid w:val="2EEC3E06"/>
    <w:rsid w:val="2EF266DA"/>
    <w:rsid w:val="2FAA2B11"/>
    <w:rsid w:val="2FBB29DA"/>
    <w:rsid w:val="2FCD67FF"/>
    <w:rsid w:val="2FF870A5"/>
    <w:rsid w:val="30240B15"/>
    <w:rsid w:val="30534F57"/>
    <w:rsid w:val="30963826"/>
    <w:rsid w:val="30D140CD"/>
    <w:rsid w:val="30E37840"/>
    <w:rsid w:val="30F44CDA"/>
    <w:rsid w:val="310437CF"/>
    <w:rsid w:val="310D4EE4"/>
    <w:rsid w:val="311B46A6"/>
    <w:rsid w:val="315216B2"/>
    <w:rsid w:val="3166515D"/>
    <w:rsid w:val="317D7E66"/>
    <w:rsid w:val="31937C6E"/>
    <w:rsid w:val="31C11290"/>
    <w:rsid w:val="31DC3BD8"/>
    <w:rsid w:val="31F445F6"/>
    <w:rsid w:val="324F1F00"/>
    <w:rsid w:val="32575DF7"/>
    <w:rsid w:val="328B70F6"/>
    <w:rsid w:val="32C91500"/>
    <w:rsid w:val="32EA693A"/>
    <w:rsid w:val="32FE2755"/>
    <w:rsid w:val="334D5AF9"/>
    <w:rsid w:val="336B14C3"/>
    <w:rsid w:val="33B141BD"/>
    <w:rsid w:val="33B35223"/>
    <w:rsid w:val="34272982"/>
    <w:rsid w:val="344B0A10"/>
    <w:rsid w:val="34713A19"/>
    <w:rsid w:val="34A4336B"/>
    <w:rsid w:val="34E7604C"/>
    <w:rsid w:val="34ED62CA"/>
    <w:rsid w:val="34F846E8"/>
    <w:rsid w:val="35010BBB"/>
    <w:rsid w:val="35085569"/>
    <w:rsid w:val="353E5EBF"/>
    <w:rsid w:val="356E0D8F"/>
    <w:rsid w:val="3584669E"/>
    <w:rsid w:val="35D74B9F"/>
    <w:rsid w:val="36274EBB"/>
    <w:rsid w:val="36320DED"/>
    <w:rsid w:val="36403134"/>
    <w:rsid w:val="365B6913"/>
    <w:rsid w:val="367A0F75"/>
    <w:rsid w:val="367D0F7F"/>
    <w:rsid w:val="36B6753A"/>
    <w:rsid w:val="37033750"/>
    <w:rsid w:val="372E0DE4"/>
    <w:rsid w:val="37533A8E"/>
    <w:rsid w:val="37A8202C"/>
    <w:rsid w:val="37BDB0A9"/>
    <w:rsid w:val="37C87FD8"/>
    <w:rsid w:val="37D1191C"/>
    <w:rsid w:val="37ED09BD"/>
    <w:rsid w:val="37F963E3"/>
    <w:rsid w:val="38565B05"/>
    <w:rsid w:val="387B329C"/>
    <w:rsid w:val="38883C0B"/>
    <w:rsid w:val="38F65019"/>
    <w:rsid w:val="396C0E37"/>
    <w:rsid w:val="39755F3E"/>
    <w:rsid w:val="398B39B3"/>
    <w:rsid w:val="39B72CC0"/>
    <w:rsid w:val="39DE47CF"/>
    <w:rsid w:val="3A634456"/>
    <w:rsid w:val="3A891D69"/>
    <w:rsid w:val="3ABB4BAD"/>
    <w:rsid w:val="3AC7404F"/>
    <w:rsid w:val="3AF10328"/>
    <w:rsid w:val="3B5C0B63"/>
    <w:rsid w:val="3B7D37CF"/>
    <w:rsid w:val="3B842468"/>
    <w:rsid w:val="3B9D79D1"/>
    <w:rsid w:val="3BD230FE"/>
    <w:rsid w:val="3BD6EE94"/>
    <w:rsid w:val="3C28769F"/>
    <w:rsid w:val="3C6E4EC6"/>
    <w:rsid w:val="3C9A4889"/>
    <w:rsid w:val="3CB925E5"/>
    <w:rsid w:val="3CC27CD1"/>
    <w:rsid w:val="3D5F78BB"/>
    <w:rsid w:val="3E09759C"/>
    <w:rsid w:val="3E285C74"/>
    <w:rsid w:val="3E5908C4"/>
    <w:rsid w:val="3E900B61"/>
    <w:rsid w:val="3E92414F"/>
    <w:rsid w:val="3FA23805"/>
    <w:rsid w:val="3FBB74A3"/>
    <w:rsid w:val="400E4B49"/>
    <w:rsid w:val="401D10DD"/>
    <w:rsid w:val="40267F92"/>
    <w:rsid w:val="403326AF"/>
    <w:rsid w:val="404520AE"/>
    <w:rsid w:val="405D1A2A"/>
    <w:rsid w:val="40624D42"/>
    <w:rsid w:val="40664C42"/>
    <w:rsid w:val="40A51F42"/>
    <w:rsid w:val="40C022C2"/>
    <w:rsid w:val="413141A8"/>
    <w:rsid w:val="41950B2F"/>
    <w:rsid w:val="41970A86"/>
    <w:rsid w:val="41A606CC"/>
    <w:rsid w:val="41F61BE6"/>
    <w:rsid w:val="420E74BE"/>
    <w:rsid w:val="423C2471"/>
    <w:rsid w:val="42B775C7"/>
    <w:rsid w:val="43086732"/>
    <w:rsid w:val="431F5A85"/>
    <w:rsid w:val="433836F7"/>
    <w:rsid w:val="4359242C"/>
    <w:rsid w:val="43880C4E"/>
    <w:rsid w:val="43B11255"/>
    <w:rsid w:val="43D67F21"/>
    <w:rsid w:val="44354C47"/>
    <w:rsid w:val="445B4F09"/>
    <w:rsid w:val="4466553B"/>
    <w:rsid w:val="44901B43"/>
    <w:rsid w:val="449F1EAF"/>
    <w:rsid w:val="44B55D88"/>
    <w:rsid w:val="45101210"/>
    <w:rsid w:val="452B604A"/>
    <w:rsid w:val="455C6204"/>
    <w:rsid w:val="4571476C"/>
    <w:rsid w:val="465810C1"/>
    <w:rsid w:val="46891AD9"/>
    <w:rsid w:val="46CE7D06"/>
    <w:rsid w:val="46E00D14"/>
    <w:rsid w:val="47001830"/>
    <w:rsid w:val="4705766E"/>
    <w:rsid w:val="471F5170"/>
    <w:rsid w:val="472505E1"/>
    <w:rsid w:val="47674749"/>
    <w:rsid w:val="47953965"/>
    <w:rsid w:val="479F5009"/>
    <w:rsid w:val="47D53B7D"/>
    <w:rsid w:val="47E979D7"/>
    <w:rsid w:val="47EC60DE"/>
    <w:rsid w:val="480F755D"/>
    <w:rsid w:val="48147269"/>
    <w:rsid w:val="487A531F"/>
    <w:rsid w:val="489A3FFC"/>
    <w:rsid w:val="48A3080B"/>
    <w:rsid w:val="49044BAF"/>
    <w:rsid w:val="49172B6D"/>
    <w:rsid w:val="492763E6"/>
    <w:rsid w:val="492A25D0"/>
    <w:rsid w:val="49B13B49"/>
    <w:rsid w:val="49C65D50"/>
    <w:rsid w:val="4A0D3F70"/>
    <w:rsid w:val="4A3239D7"/>
    <w:rsid w:val="4A54394D"/>
    <w:rsid w:val="4A671484"/>
    <w:rsid w:val="4A9B2B7D"/>
    <w:rsid w:val="4ABC5FD8"/>
    <w:rsid w:val="4B4B65EB"/>
    <w:rsid w:val="4BF21670"/>
    <w:rsid w:val="4C0F07DD"/>
    <w:rsid w:val="4C51220E"/>
    <w:rsid w:val="4C8F006F"/>
    <w:rsid w:val="4C8F5111"/>
    <w:rsid w:val="4C942727"/>
    <w:rsid w:val="4CBB4158"/>
    <w:rsid w:val="4CE94821"/>
    <w:rsid w:val="4D4128AF"/>
    <w:rsid w:val="4D5F2D35"/>
    <w:rsid w:val="4D7D6251"/>
    <w:rsid w:val="4D9260FE"/>
    <w:rsid w:val="4DB40535"/>
    <w:rsid w:val="4DCD7C9F"/>
    <w:rsid w:val="4DD74FC1"/>
    <w:rsid w:val="4DDD3D60"/>
    <w:rsid w:val="4E0179C4"/>
    <w:rsid w:val="4EEB3BFB"/>
    <w:rsid w:val="4F42646A"/>
    <w:rsid w:val="4F8A2CA3"/>
    <w:rsid w:val="4FBB4050"/>
    <w:rsid w:val="4FC75FA9"/>
    <w:rsid w:val="500951DA"/>
    <w:rsid w:val="500D49F1"/>
    <w:rsid w:val="50A82C45"/>
    <w:rsid w:val="50C07F8E"/>
    <w:rsid w:val="50C51101"/>
    <w:rsid w:val="50CB1CFA"/>
    <w:rsid w:val="50E4366B"/>
    <w:rsid w:val="518701DA"/>
    <w:rsid w:val="52E74226"/>
    <w:rsid w:val="52FF50F6"/>
    <w:rsid w:val="53233A7E"/>
    <w:rsid w:val="538A113A"/>
    <w:rsid w:val="53A771E4"/>
    <w:rsid w:val="53C71634"/>
    <w:rsid w:val="53E775E0"/>
    <w:rsid w:val="543640C4"/>
    <w:rsid w:val="54370568"/>
    <w:rsid w:val="54556955"/>
    <w:rsid w:val="545613FA"/>
    <w:rsid w:val="548E5CAE"/>
    <w:rsid w:val="54BB2849"/>
    <w:rsid w:val="54ED50CA"/>
    <w:rsid w:val="55515659"/>
    <w:rsid w:val="555A3991"/>
    <w:rsid w:val="556925E2"/>
    <w:rsid w:val="55AA4E62"/>
    <w:rsid w:val="55C918C3"/>
    <w:rsid w:val="55CA0F67"/>
    <w:rsid w:val="55DE7394"/>
    <w:rsid w:val="560C74A0"/>
    <w:rsid w:val="56293EE0"/>
    <w:rsid w:val="56791F36"/>
    <w:rsid w:val="56A143BE"/>
    <w:rsid w:val="56AB2C03"/>
    <w:rsid w:val="56B8081D"/>
    <w:rsid w:val="56DE4CCA"/>
    <w:rsid w:val="56DE839A"/>
    <w:rsid w:val="57081D47"/>
    <w:rsid w:val="571B7757"/>
    <w:rsid w:val="573963A5"/>
    <w:rsid w:val="574F6E06"/>
    <w:rsid w:val="5770350F"/>
    <w:rsid w:val="57AF2B0B"/>
    <w:rsid w:val="57BC2B32"/>
    <w:rsid w:val="57C9338C"/>
    <w:rsid w:val="57D8796C"/>
    <w:rsid w:val="58206BA7"/>
    <w:rsid w:val="58574CD3"/>
    <w:rsid w:val="58624EAB"/>
    <w:rsid w:val="58711B6E"/>
    <w:rsid w:val="58AE227F"/>
    <w:rsid w:val="58BE3005"/>
    <w:rsid w:val="58CA77A6"/>
    <w:rsid w:val="58DF4D2A"/>
    <w:rsid w:val="59291171"/>
    <w:rsid w:val="594610B7"/>
    <w:rsid w:val="59861649"/>
    <w:rsid w:val="59ED2928"/>
    <w:rsid w:val="59FD2EC8"/>
    <w:rsid w:val="5A175A34"/>
    <w:rsid w:val="5A270738"/>
    <w:rsid w:val="5A4D579D"/>
    <w:rsid w:val="5A882F78"/>
    <w:rsid w:val="5B7A7A9D"/>
    <w:rsid w:val="5B912675"/>
    <w:rsid w:val="5B957107"/>
    <w:rsid w:val="5BA94D89"/>
    <w:rsid w:val="5BB83D8F"/>
    <w:rsid w:val="5BD20D4D"/>
    <w:rsid w:val="5C2869E8"/>
    <w:rsid w:val="5C2A09B2"/>
    <w:rsid w:val="5C7D2BD7"/>
    <w:rsid w:val="5C9C18B0"/>
    <w:rsid w:val="5CBF59E9"/>
    <w:rsid w:val="5CF6701C"/>
    <w:rsid w:val="5D1A4582"/>
    <w:rsid w:val="5D8F28E4"/>
    <w:rsid w:val="5DBC503E"/>
    <w:rsid w:val="5E24379B"/>
    <w:rsid w:val="5E3C5D87"/>
    <w:rsid w:val="5EA02E2F"/>
    <w:rsid w:val="5EA60C63"/>
    <w:rsid w:val="5F271312"/>
    <w:rsid w:val="5F4A19F9"/>
    <w:rsid w:val="5F4E6D9B"/>
    <w:rsid w:val="5F685A79"/>
    <w:rsid w:val="5F76631F"/>
    <w:rsid w:val="5F8972A8"/>
    <w:rsid w:val="5F913CB9"/>
    <w:rsid w:val="5FA56033"/>
    <w:rsid w:val="5FAD7930"/>
    <w:rsid w:val="601479AF"/>
    <w:rsid w:val="60234096"/>
    <w:rsid w:val="603603F6"/>
    <w:rsid w:val="605C563E"/>
    <w:rsid w:val="613320B7"/>
    <w:rsid w:val="61413C56"/>
    <w:rsid w:val="61737418"/>
    <w:rsid w:val="61BF394A"/>
    <w:rsid w:val="61E11B13"/>
    <w:rsid w:val="620E157B"/>
    <w:rsid w:val="625C1E9B"/>
    <w:rsid w:val="62601182"/>
    <w:rsid w:val="62AA3B6D"/>
    <w:rsid w:val="62AC4E2B"/>
    <w:rsid w:val="62EE72F8"/>
    <w:rsid w:val="62F029CF"/>
    <w:rsid w:val="63251ED3"/>
    <w:rsid w:val="6340203C"/>
    <w:rsid w:val="635051A2"/>
    <w:rsid w:val="63690159"/>
    <w:rsid w:val="637B1AF3"/>
    <w:rsid w:val="638F279B"/>
    <w:rsid w:val="639C26B9"/>
    <w:rsid w:val="63D30A66"/>
    <w:rsid w:val="641E57DE"/>
    <w:rsid w:val="643C74D4"/>
    <w:rsid w:val="645F0735"/>
    <w:rsid w:val="64607667"/>
    <w:rsid w:val="64644CF3"/>
    <w:rsid w:val="64A048A4"/>
    <w:rsid w:val="64BB489D"/>
    <w:rsid w:val="64BF0C98"/>
    <w:rsid w:val="6506192A"/>
    <w:rsid w:val="65170FF9"/>
    <w:rsid w:val="651E05CF"/>
    <w:rsid w:val="65B8550C"/>
    <w:rsid w:val="65CE0600"/>
    <w:rsid w:val="65D22B93"/>
    <w:rsid w:val="65E971E8"/>
    <w:rsid w:val="65F2228A"/>
    <w:rsid w:val="66051626"/>
    <w:rsid w:val="66266BD5"/>
    <w:rsid w:val="66276E84"/>
    <w:rsid w:val="66487BD8"/>
    <w:rsid w:val="664E1412"/>
    <w:rsid w:val="665F111B"/>
    <w:rsid w:val="668538B0"/>
    <w:rsid w:val="66990C0E"/>
    <w:rsid w:val="66D55D08"/>
    <w:rsid w:val="66E72477"/>
    <w:rsid w:val="66F75934"/>
    <w:rsid w:val="670F7122"/>
    <w:rsid w:val="67215749"/>
    <w:rsid w:val="674D736B"/>
    <w:rsid w:val="675949F8"/>
    <w:rsid w:val="678D761A"/>
    <w:rsid w:val="67BD26DA"/>
    <w:rsid w:val="68016A6B"/>
    <w:rsid w:val="680A5856"/>
    <w:rsid w:val="68114148"/>
    <w:rsid w:val="68247A09"/>
    <w:rsid w:val="683926A8"/>
    <w:rsid w:val="683B35C2"/>
    <w:rsid w:val="686C0D85"/>
    <w:rsid w:val="68A62D19"/>
    <w:rsid w:val="68CD4B9F"/>
    <w:rsid w:val="68DF4F84"/>
    <w:rsid w:val="69320B23"/>
    <w:rsid w:val="69567EAE"/>
    <w:rsid w:val="697D19B8"/>
    <w:rsid w:val="69902B2C"/>
    <w:rsid w:val="69AA3132"/>
    <w:rsid w:val="69C67F6C"/>
    <w:rsid w:val="69D04359"/>
    <w:rsid w:val="69D63F27"/>
    <w:rsid w:val="69F02E5F"/>
    <w:rsid w:val="69F29396"/>
    <w:rsid w:val="6A1142BC"/>
    <w:rsid w:val="6A3A6D57"/>
    <w:rsid w:val="6A4C0324"/>
    <w:rsid w:val="6ABF7F42"/>
    <w:rsid w:val="6B2072BA"/>
    <w:rsid w:val="6B2667E8"/>
    <w:rsid w:val="6BD0600C"/>
    <w:rsid w:val="6BED068C"/>
    <w:rsid w:val="6BFA214F"/>
    <w:rsid w:val="6CE303BF"/>
    <w:rsid w:val="6CF04836"/>
    <w:rsid w:val="6D0B5631"/>
    <w:rsid w:val="6D2B458A"/>
    <w:rsid w:val="6D5C4743"/>
    <w:rsid w:val="6D920165"/>
    <w:rsid w:val="6D99B2FA"/>
    <w:rsid w:val="6DAD2252"/>
    <w:rsid w:val="6DBF24DF"/>
    <w:rsid w:val="6DD720A9"/>
    <w:rsid w:val="6E113780"/>
    <w:rsid w:val="6E171D02"/>
    <w:rsid w:val="6E353F65"/>
    <w:rsid w:val="6E6B7334"/>
    <w:rsid w:val="6EB54834"/>
    <w:rsid w:val="6ED9111D"/>
    <w:rsid w:val="6EDC3D8E"/>
    <w:rsid w:val="6EE31C68"/>
    <w:rsid w:val="6EE36ECA"/>
    <w:rsid w:val="6EEF1D13"/>
    <w:rsid w:val="6F6FCA3D"/>
    <w:rsid w:val="6F975F07"/>
    <w:rsid w:val="6F990771"/>
    <w:rsid w:val="6F9C4927"/>
    <w:rsid w:val="6FA80114"/>
    <w:rsid w:val="70027824"/>
    <w:rsid w:val="703607CA"/>
    <w:rsid w:val="70967F6C"/>
    <w:rsid w:val="70C76378"/>
    <w:rsid w:val="71037639"/>
    <w:rsid w:val="711315BD"/>
    <w:rsid w:val="71137AB6"/>
    <w:rsid w:val="712A5284"/>
    <w:rsid w:val="713F23B2"/>
    <w:rsid w:val="71791CB7"/>
    <w:rsid w:val="71A01625"/>
    <w:rsid w:val="71AC411E"/>
    <w:rsid w:val="71FB477F"/>
    <w:rsid w:val="72301460"/>
    <w:rsid w:val="72416B69"/>
    <w:rsid w:val="726533CB"/>
    <w:rsid w:val="728E6911"/>
    <w:rsid w:val="730F0B33"/>
    <w:rsid w:val="733051F6"/>
    <w:rsid w:val="736503D5"/>
    <w:rsid w:val="737722D7"/>
    <w:rsid w:val="738A4273"/>
    <w:rsid w:val="739A5FC5"/>
    <w:rsid w:val="73C81F1F"/>
    <w:rsid w:val="73FB6A64"/>
    <w:rsid w:val="73FE3924"/>
    <w:rsid w:val="74011E8E"/>
    <w:rsid w:val="742A47EB"/>
    <w:rsid w:val="744E4526"/>
    <w:rsid w:val="745B3E1D"/>
    <w:rsid w:val="74B322C6"/>
    <w:rsid w:val="74E25E76"/>
    <w:rsid w:val="75280E4D"/>
    <w:rsid w:val="75CE424A"/>
    <w:rsid w:val="76081C17"/>
    <w:rsid w:val="76745B36"/>
    <w:rsid w:val="76CE0460"/>
    <w:rsid w:val="76D95E26"/>
    <w:rsid w:val="774150D6"/>
    <w:rsid w:val="774B34A4"/>
    <w:rsid w:val="77FE4FDD"/>
    <w:rsid w:val="78151EF5"/>
    <w:rsid w:val="783C3AEF"/>
    <w:rsid w:val="784C1F84"/>
    <w:rsid w:val="78547EF9"/>
    <w:rsid w:val="7882711F"/>
    <w:rsid w:val="78C900C5"/>
    <w:rsid w:val="793E5BD0"/>
    <w:rsid w:val="79C930D7"/>
    <w:rsid w:val="79D002C6"/>
    <w:rsid w:val="79EF6DA0"/>
    <w:rsid w:val="7A37631C"/>
    <w:rsid w:val="7A5E1AFB"/>
    <w:rsid w:val="7A616B9F"/>
    <w:rsid w:val="7A8F2DE1"/>
    <w:rsid w:val="7A9650CA"/>
    <w:rsid w:val="7AAB2866"/>
    <w:rsid w:val="7ABE6A3D"/>
    <w:rsid w:val="7AC82BBB"/>
    <w:rsid w:val="7B1379B8"/>
    <w:rsid w:val="7B4A3AE7"/>
    <w:rsid w:val="7B8C346D"/>
    <w:rsid w:val="7BAC4D54"/>
    <w:rsid w:val="7BF2BF03"/>
    <w:rsid w:val="7C1314DB"/>
    <w:rsid w:val="7CA11C55"/>
    <w:rsid w:val="7CCF6CE0"/>
    <w:rsid w:val="7CCF70B8"/>
    <w:rsid w:val="7CD465F5"/>
    <w:rsid w:val="7CDB01C7"/>
    <w:rsid w:val="7CF6550A"/>
    <w:rsid w:val="7D5FB37D"/>
    <w:rsid w:val="7DA16E7D"/>
    <w:rsid w:val="7DAC34A4"/>
    <w:rsid w:val="7DDF6B22"/>
    <w:rsid w:val="7DEB3065"/>
    <w:rsid w:val="7DFD8AAB"/>
    <w:rsid w:val="7E38793F"/>
    <w:rsid w:val="7E6B2A38"/>
    <w:rsid w:val="7E9908DA"/>
    <w:rsid w:val="7EDC349A"/>
    <w:rsid w:val="7F3DA77E"/>
    <w:rsid w:val="7F4F6E73"/>
    <w:rsid w:val="7F6F8BC1"/>
    <w:rsid w:val="7FAE52D2"/>
    <w:rsid w:val="7FDD6AB2"/>
    <w:rsid w:val="7FE72509"/>
    <w:rsid w:val="7FEB8ABC"/>
    <w:rsid w:val="9BFCA69D"/>
    <w:rsid w:val="9F54FB80"/>
    <w:rsid w:val="BFDE70D5"/>
    <w:rsid w:val="BFFBE929"/>
    <w:rsid w:val="CFF92C0C"/>
    <w:rsid w:val="D8C71EEE"/>
    <w:rsid w:val="DA7A1967"/>
    <w:rsid w:val="DDFBC5D0"/>
    <w:rsid w:val="EB153B85"/>
    <w:rsid w:val="EBDBBD19"/>
    <w:rsid w:val="EFA51C5C"/>
    <w:rsid w:val="EFFFC321"/>
    <w:rsid w:val="F6DF3686"/>
    <w:rsid w:val="F77F4324"/>
    <w:rsid w:val="F7EF2998"/>
    <w:rsid w:val="FB9B14F8"/>
    <w:rsid w:val="FBDB892F"/>
    <w:rsid w:val="FD4B91BC"/>
    <w:rsid w:val="FEDE13B4"/>
    <w:rsid w:val="FFB4F5ED"/>
    <w:rsid w:val="FFBF8842"/>
    <w:rsid w:val="FFBFAD0E"/>
    <w:rsid w:val="FFDD4829"/>
    <w:rsid w:val="FFDEDD97"/>
    <w:rsid w:val="FFF3A08E"/>
    <w:rsid w:val="FFFB8784"/>
    <w:rsid w:val="FFFDA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5"/>
    <w:autoRedefine/>
    <w:qFormat/>
    <w:uiPriority w:val="0"/>
    <w:pPr>
      <w:keepNext/>
      <w:keepLines/>
      <w:widowControl w:val="0"/>
      <w:numPr>
        <w:ilvl w:val="0"/>
        <w:numId w:val="1"/>
      </w:numPr>
      <w:tabs>
        <w:tab w:val="clear" w:pos="0"/>
      </w:tabs>
      <w:spacing w:before="340" w:after="330" w:line="579" w:lineRule="auto"/>
      <w:jc w:val="both"/>
      <w:outlineLvl w:val="0"/>
    </w:pPr>
    <w:rPr>
      <w:rFonts w:ascii="Calibri" w:hAnsi="Calibri" w:eastAsia="Calibri" w:cs="Calibri"/>
      <w:b/>
      <w:bCs/>
      <w:color w:val="000000"/>
      <w:kern w:val="44"/>
      <w:sz w:val="44"/>
      <w:szCs w:val="44"/>
      <w:u w:color="000000"/>
    </w:rPr>
  </w:style>
  <w:style w:type="paragraph" w:styleId="3">
    <w:name w:val="heading 2"/>
    <w:next w:val="4"/>
    <w:link w:val="52"/>
    <w:autoRedefine/>
    <w:unhideWhenUsed/>
    <w:qFormat/>
    <w:uiPriority w:val="0"/>
    <w:pPr>
      <w:keepNext/>
      <w:keepLines/>
      <w:widowControl w:val="0"/>
      <w:numPr>
        <w:ilvl w:val="1"/>
        <w:numId w:val="1"/>
      </w:numPr>
      <w:spacing w:after="50" w:afterLines="50" w:line="416" w:lineRule="auto"/>
      <w:jc w:val="both"/>
      <w:outlineLvl w:val="1"/>
    </w:pPr>
    <w:rPr>
      <w:rFonts w:ascii="宋体" w:hAnsi="宋体" w:eastAsia="宋体" w:cs="宋体"/>
      <w:b/>
      <w:color w:val="000000"/>
      <w:kern w:val="2"/>
      <w:sz w:val="32"/>
      <w:szCs w:val="32"/>
      <w:u w:color="000000"/>
      <w:lang w:val="en-US" w:eastAsia="zh-CN" w:bidi="ar-SA"/>
    </w:rPr>
  </w:style>
  <w:style w:type="paragraph" w:styleId="4">
    <w:name w:val="heading 3"/>
    <w:next w:val="1"/>
    <w:link w:val="55"/>
    <w:autoRedefine/>
    <w:unhideWhenUsed/>
    <w:qFormat/>
    <w:uiPriority w:val="0"/>
    <w:pPr>
      <w:keepNext/>
      <w:keepLines/>
      <w:numPr>
        <w:ilvl w:val="2"/>
        <w:numId w:val="1"/>
      </w:numPr>
      <w:spacing w:after="50" w:afterLines="50" w:line="413" w:lineRule="auto"/>
      <w:outlineLvl w:val="2"/>
    </w:pPr>
    <w:rPr>
      <w:rFonts w:ascii="宋体" w:hAnsi="宋体" w:eastAsia="宋体" w:cs="宋体"/>
      <w:b/>
      <w:bCs/>
      <w:color w:val="000000"/>
      <w:sz w:val="28"/>
      <w:szCs w:val="28"/>
      <w:u w:color="000000"/>
      <w:lang w:val="en-US" w:eastAsia="zh-CN" w:bidi="ar-SA"/>
    </w:rPr>
  </w:style>
  <w:style w:type="paragraph" w:styleId="5">
    <w:name w:val="heading 4"/>
    <w:basedOn w:val="1"/>
    <w:next w:val="1"/>
    <w:link w:val="36"/>
    <w:autoRedefine/>
    <w:unhideWhenUsed/>
    <w:qFormat/>
    <w:uiPriority w:val="0"/>
    <w:pPr>
      <w:keepNext/>
      <w:keepLines/>
      <w:widowControl w:val="0"/>
      <w:spacing w:before="280" w:after="290" w:line="376" w:lineRule="auto"/>
      <w:jc w:val="both"/>
      <w:outlineLvl w:val="3"/>
    </w:pPr>
    <w:rPr>
      <w:rFonts w:asciiTheme="majorHAnsi" w:hAnsiTheme="majorHAnsi" w:eastAsiaTheme="majorEastAsia" w:cstheme="majorBidi"/>
      <w:b/>
      <w:bCs/>
      <w:color w:val="000000"/>
      <w:kern w:val="2"/>
      <w:sz w:val="28"/>
      <w:szCs w:val="28"/>
      <w:u w:color="000000"/>
    </w:rPr>
  </w:style>
  <w:style w:type="paragraph" w:styleId="6">
    <w:name w:val="heading 5"/>
    <w:basedOn w:val="1"/>
    <w:next w:val="1"/>
    <w:link w:val="42"/>
    <w:autoRedefine/>
    <w:unhideWhenUsed/>
    <w:qFormat/>
    <w:uiPriority w:val="9"/>
    <w:pPr>
      <w:keepNext/>
      <w:keepLines/>
      <w:widowControl w:val="0"/>
      <w:spacing w:before="280" w:after="290" w:line="376" w:lineRule="auto"/>
      <w:jc w:val="both"/>
      <w:outlineLvl w:val="4"/>
    </w:pPr>
    <w:rPr>
      <w:rFonts w:ascii="Calibri" w:hAnsi="Calibri" w:eastAsia="Calibri" w:cs="Calibri"/>
      <w:b/>
      <w:bCs/>
      <w:color w:val="000000"/>
      <w:kern w:val="2"/>
      <w:sz w:val="28"/>
      <w:szCs w:val="28"/>
      <w:u w:color="000000"/>
    </w:rPr>
  </w:style>
  <w:style w:type="character" w:default="1" w:styleId="20">
    <w:name w:val="Default Paragraph Font"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autoRedefine/>
    <w:qFormat/>
    <w:uiPriority w:val="0"/>
    <w:pPr>
      <w:widowControl w:val="0"/>
      <w:ind w:firstLine="420"/>
      <w:jc w:val="both"/>
    </w:pPr>
    <w:rPr>
      <w:rFonts w:hint="eastAsia" w:ascii="Arial Unicode MS" w:hAnsi="Arial Unicode MS" w:eastAsia="Times New Roman" w:cs="Arial Unicode MS"/>
      <w:color w:val="000000"/>
      <w:kern w:val="2"/>
      <w:sz w:val="24"/>
      <w:szCs w:val="24"/>
      <w:u w:color="000000"/>
      <w:lang w:val="en-US" w:eastAsia="zh-CN" w:bidi="ar-SA"/>
    </w:rPr>
  </w:style>
  <w:style w:type="paragraph" w:styleId="8">
    <w:name w:val="List Bullet"/>
    <w:basedOn w:val="1"/>
    <w:autoRedefine/>
    <w:semiHidden/>
    <w:qFormat/>
    <w:uiPriority w:val="0"/>
    <w:pPr>
      <w:numPr>
        <w:ilvl w:val="0"/>
        <w:numId w:val="2"/>
      </w:numPr>
      <w:spacing w:line="240" w:lineRule="atLeast"/>
      <w:jc w:val="both"/>
    </w:pPr>
    <w:rPr>
      <w:rFonts w:ascii="Arial" w:hAnsi="Arial" w:cs="Times New Roman"/>
      <w:sz w:val="21"/>
      <w:szCs w:val="21"/>
      <w:u w:color="000000"/>
    </w:rPr>
  </w:style>
  <w:style w:type="paragraph" w:styleId="9">
    <w:name w:val="annotation text"/>
    <w:basedOn w:val="1"/>
    <w:autoRedefine/>
    <w:semiHidden/>
    <w:unhideWhenUsed/>
    <w:qFormat/>
    <w:uiPriority w:val="99"/>
  </w:style>
  <w:style w:type="paragraph" w:styleId="10">
    <w:name w:val="toc 3"/>
    <w:basedOn w:val="11"/>
    <w:next w:val="1"/>
    <w:autoRedefine/>
    <w:qFormat/>
    <w:uiPriority w:val="39"/>
    <w:pPr>
      <w:tabs>
        <w:tab w:val="right" w:leader="dot" w:pos="8730"/>
      </w:tabs>
    </w:pPr>
  </w:style>
  <w:style w:type="paragraph" w:styleId="11">
    <w:name w:val="toc 2"/>
    <w:next w:val="1"/>
    <w:autoRedefine/>
    <w:qFormat/>
    <w:uiPriority w:val="39"/>
    <w:pPr>
      <w:widowControl w:val="0"/>
      <w:ind w:left="420"/>
    </w:pPr>
    <w:rPr>
      <w:rFonts w:ascii="宋体" w:hAnsi="宋体" w:eastAsia="宋体" w:cs="宋体"/>
      <w:color w:val="000000"/>
      <w:kern w:val="2"/>
      <w:sz w:val="24"/>
      <w:szCs w:val="24"/>
      <w:u w:color="000000"/>
      <w:lang w:val="en-US" w:eastAsia="zh-CN" w:bidi="ar-SA"/>
    </w:rPr>
  </w:style>
  <w:style w:type="paragraph" w:styleId="12">
    <w:name w:val="footer"/>
    <w:link w:val="40"/>
    <w:autoRedefine/>
    <w:qFormat/>
    <w:uiPriority w:val="99"/>
    <w:pPr>
      <w:widowControl w:val="0"/>
      <w:tabs>
        <w:tab w:val="center" w:pos="4153"/>
        <w:tab w:val="right" w:pos="8306"/>
      </w:tabs>
    </w:pPr>
    <w:rPr>
      <w:rFonts w:ascii="宋体" w:hAnsi="宋体" w:eastAsia="宋体" w:cs="宋体"/>
      <w:color w:val="000000"/>
      <w:kern w:val="2"/>
      <w:sz w:val="18"/>
      <w:szCs w:val="18"/>
      <w:u w:color="000000"/>
      <w:lang w:val="en-US" w:eastAsia="zh-CN" w:bidi="ar-SA"/>
    </w:rPr>
  </w:style>
  <w:style w:type="paragraph" w:styleId="13">
    <w:name w:val="header"/>
    <w:basedOn w:val="1"/>
    <w:link w:val="34"/>
    <w:autoRedefine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Calibri" w:cs="Calibri"/>
      <w:color w:val="000000"/>
      <w:kern w:val="2"/>
      <w:sz w:val="18"/>
      <w:szCs w:val="18"/>
      <w:u w:color="000000"/>
    </w:rPr>
  </w:style>
  <w:style w:type="paragraph" w:styleId="14">
    <w:name w:val="toc 1"/>
    <w:next w:val="1"/>
    <w:autoRedefine/>
    <w:qFormat/>
    <w:uiPriority w:val="39"/>
    <w:pPr>
      <w:widowControl w:val="0"/>
      <w:tabs>
        <w:tab w:val="right" w:leader="dot" w:pos="8730"/>
      </w:tabs>
      <w:ind w:left="420"/>
    </w:pPr>
    <w:rPr>
      <w:rFonts w:ascii="宋体" w:hAnsi="宋体" w:eastAsia="宋体" w:cs="宋体"/>
      <w:color w:val="000000"/>
      <w:kern w:val="2"/>
      <w:sz w:val="24"/>
      <w:szCs w:val="24"/>
      <w:u w:color="000000"/>
      <w:lang w:val="en-US" w:eastAsia="zh-CN" w:bidi="ar-SA"/>
    </w:rPr>
  </w:style>
  <w:style w:type="paragraph" w:styleId="15">
    <w:name w:val="toc 4"/>
    <w:basedOn w:val="1"/>
    <w:next w:val="1"/>
    <w:autoRedefine/>
    <w:unhideWhenUsed/>
    <w:qFormat/>
    <w:uiPriority w:val="39"/>
    <w:pPr>
      <w:widowControl w:val="0"/>
      <w:ind w:left="1260" w:leftChars="600"/>
      <w:jc w:val="both"/>
    </w:pPr>
    <w:rPr>
      <w:rFonts w:ascii="Calibri" w:hAnsi="Calibri" w:eastAsia="Calibri" w:cs="Calibri"/>
      <w:color w:val="000000"/>
      <w:kern w:val="2"/>
      <w:sz w:val="21"/>
      <w:szCs w:val="21"/>
      <w:u w:color="000000"/>
    </w:rPr>
  </w:style>
  <w:style w:type="paragraph" w:styleId="16">
    <w:name w:val="Normal (Web)"/>
    <w:basedOn w:val="1"/>
    <w:autoRedefine/>
    <w:qFormat/>
    <w:uiPriority w:val="99"/>
    <w:pPr>
      <w:widowControl w:val="0"/>
    </w:pPr>
    <w:rPr>
      <w:color w:val="000000"/>
      <w:kern w:val="2"/>
      <w:u w:color="000000"/>
    </w:rPr>
  </w:style>
  <w:style w:type="paragraph" w:styleId="17">
    <w:name w:val="Title"/>
    <w:next w:val="1"/>
    <w:autoRedefine/>
    <w:qFormat/>
    <w:uiPriority w:val="10"/>
    <w:pPr>
      <w:widowControl w:val="0"/>
      <w:spacing w:before="240" w:after="60"/>
      <w:jc w:val="center"/>
      <w:outlineLvl w:val="2"/>
    </w:pPr>
    <w:rPr>
      <w:rFonts w:ascii="Calibri Light" w:hAnsi="Calibri Light" w:eastAsia="Calibri Light" w:cs="Calibri Light"/>
      <w:b/>
      <w:bCs/>
      <w:color w:val="000000"/>
      <w:kern w:val="2"/>
      <w:sz w:val="32"/>
      <w:szCs w:val="32"/>
      <w:u w:color="000000"/>
      <w:lang w:val="en-US" w:eastAsia="zh-CN" w:bidi="ar-SA"/>
    </w:rPr>
  </w:style>
  <w:style w:type="table" w:styleId="19">
    <w:name w:val="Table Grid"/>
    <w:basedOn w:val="18"/>
    <w:autoRedefine/>
    <w:qFormat/>
    <w:uiPriority w:val="39"/>
    <w:rPr>
      <w:rFonts w:asciiTheme="minorHAnsi" w:hAnsiTheme="minorHAnsi" w:eastAsiaTheme="minorEastAsia" w:cstheme="minorBidi"/>
      <w:kern w:val="2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page number"/>
    <w:autoRedefine/>
    <w:qFormat/>
    <w:uiPriority w:val="0"/>
  </w:style>
  <w:style w:type="character" w:styleId="22">
    <w:name w:val="FollowedHyperlink"/>
    <w:basedOn w:val="20"/>
    <w:autoRedefine/>
    <w:semiHidden/>
    <w:unhideWhenUsed/>
    <w:qFormat/>
    <w:uiPriority w:val="99"/>
    <w:rPr>
      <w:color w:val="FF00FF" w:themeColor="followedHyperlink"/>
      <w:u w:val="single"/>
      <w14:textFill>
        <w14:solidFill>
          <w14:schemeClr w14:val="folHlink"/>
        </w14:solidFill>
      </w14:textFill>
    </w:rPr>
  </w:style>
  <w:style w:type="character" w:styleId="23">
    <w:name w:val="Hyperlink"/>
    <w:basedOn w:val="20"/>
    <w:autoRedefine/>
    <w:qFormat/>
    <w:uiPriority w:val="99"/>
    <w:rPr>
      <w:u w:val="single"/>
    </w:rPr>
  </w:style>
  <w:style w:type="table" w:customStyle="1" w:styleId="24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页眉与页脚"/>
    <w:autoRedefine/>
    <w:qFormat/>
    <w:uiPriority w:val="0"/>
    <w:pPr>
      <w:tabs>
        <w:tab w:val="right" w:pos="9020"/>
      </w:tabs>
    </w:pPr>
    <w:rPr>
      <w:rFonts w:ascii="Helvetica Neue" w:hAnsi="Helvetica Neue" w:eastAsia="Arial Unicode MS" w:cs="Arial Unicode MS"/>
      <w:color w:val="000000"/>
      <w:sz w:val="24"/>
      <w:szCs w:val="24"/>
      <w:lang w:val="en-US" w:eastAsia="zh-CN" w:bidi="ar-SA"/>
    </w:rPr>
  </w:style>
  <w:style w:type="paragraph" w:customStyle="1" w:styleId="26">
    <w:name w:val="列出段落1"/>
    <w:autoRedefine/>
    <w:qFormat/>
    <w:uiPriority w:val="0"/>
    <w:pPr>
      <w:widowControl w:val="0"/>
      <w:wordWrap w:val="0"/>
      <w:jc w:val="both"/>
    </w:pPr>
    <w:rPr>
      <w:rFonts w:cs="宋体" w:asciiTheme="minorEastAsia" w:hAnsiTheme="minorEastAsia" w:eastAsiaTheme="minorEastAsia"/>
      <w:color w:val="000000"/>
      <w:kern w:val="2"/>
      <w:sz w:val="22"/>
      <w:szCs w:val="22"/>
      <w:lang w:val="en-US" w:eastAsia="zh-TW" w:bidi="ar-SA"/>
    </w:rPr>
  </w:style>
  <w:style w:type="paragraph" w:customStyle="1" w:styleId="27">
    <w:name w:val="正文（首行缩进2字符）"/>
    <w:autoRedefine/>
    <w:qFormat/>
    <w:uiPriority w:val="0"/>
    <w:pPr>
      <w:widowControl w:val="0"/>
      <w:spacing w:line="360" w:lineRule="auto"/>
      <w:ind w:firstLine="480"/>
      <w:jc w:val="both"/>
    </w:pPr>
    <w:rPr>
      <w:rFonts w:hint="eastAsia" w:ascii="Arial Unicode MS" w:hAnsi="Arial Unicode MS" w:eastAsia="Times New Roman" w:cs="Arial Unicode MS"/>
      <w:color w:val="000000"/>
      <w:kern w:val="2"/>
      <w:sz w:val="24"/>
      <w:szCs w:val="24"/>
      <w:u w:color="000000"/>
      <w:lang w:val="en-US" w:eastAsia="zh-CN" w:bidi="ar-SA"/>
    </w:rPr>
  </w:style>
  <w:style w:type="character" w:customStyle="1" w:styleId="28">
    <w:name w:val="链接"/>
    <w:autoRedefine/>
    <w:qFormat/>
    <w:uiPriority w:val="0"/>
    <w:rPr>
      <w:color w:val="0000FF"/>
      <w:u w:val="single" w:color="0000FF"/>
      <w:lang w:val="en-US"/>
    </w:rPr>
  </w:style>
  <w:style w:type="paragraph" w:customStyle="1" w:styleId="29">
    <w:name w:val="列表段落1"/>
    <w:autoRedefine/>
    <w:qFormat/>
    <w:uiPriority w:val="0"/>
    <w:pPr>
      <w:widowControl w:val="0"/>
      <w:ind w:firstLine="420"/>
      <w:jc w:val="both"/>
    </w:pPr>
    <w:rPr>
      <w:rFonts w:ascii="Calibri" w:hAnsi="Calibri" w:eastAsia="Calibri" w:cs="Calibri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30">
    <w:name w:val="Hyperlink.0"/>
    <w:basedOn w:val="28"/>
    <w:autoRedefine/>
    <w:qFormat/>
    <w:uiPriority w:val="0"/>
    <w:rPr>
      <w:color w:val="0000FF"/>
      <w:u w:val="single" w:color="0000FF"/>
      <w:lang w:val="en-US"/>
    </w:rPr>
  </w:style>
  <w:style w:type="character" w:customStyle="1" w:styleId="31">
    <w:name w:val="Hyperlink.1"/>
    <w:basedOn w:val="28"/>
    <w:autoRedefine/>
    <w:qFormat/>
    <w:uiPriority w:val="0"/>
    <w:rPr>
      <w:rFonts w:ascii="Arial" w:hAnsi="Arial" w:eastAsia="Arial" w:cs="Arial"/>
      <w:color w:val="0000FF"/>
      <w:u w:val="single" w:color="0000FF"/>
      <w:lang w:val="en-US"/>
    </w:rPr>
  </w:style>
  <w:style w:type="character" w:customStyle="1" w:styleId="32">
    <w:name w:val="无"/>
    <w:autoRedefine/>
    <w:qFormat/>
    <w:uiPriority w:val="0"/>
  </w:style>
  <w:style w:type="character" w:customStyle="1" w:styleId="33">
    <w:name w:val="Hyperlink.2"/>
    <w:basedOn w:val="32"/>
    <w:autoRedefine/>
    <w:qFormat/>
    <w:uiPriority w:val="0"/>
    <w:rPr>
      <w:rFonts w:ascii="Arial" w:hAnsi="Arial" w:eastAsia="Arial" w:cs="Arial"/>
      <w:lang w:val="en-US"/>
    </w:rPr>
  </w:style>
  <w:style w:type="character" w:customStyle="1" w:styleId="34">
    <w:name w:val="页眉 字符"/>
    <w:basedOn w:val="20"/>
    <w:link w:val="13"/>
    <w:autoRedefine/>
    <w:qFormat/>
    <w:uiPriority w:val="99"/>
    <w:rPr>
      <w:rFonts w:ascii="Calibri" w:hAnsi="Calibri" w:eastAsia="Calibri" w:cs="Calibri"/>
      <w:color w:val="000000"/>
      <w:kern w:val="2"/>
      <w:sz w:val="18"/>
      <w:szCs w:val="18"/>
      <w:u w:color="000000"/>
    </w:rPr>
  </w:style>
  <w:style w:type="character" w:customStyle="1" w:styleId="35">
    <w:name w:val="标题 1 字符"/>
    <w:basedOn w:val="20"/>
    <w:link w:val="2"/>
    <w:autoRedefine/>
    <w:qFormat/>
    <w:uiPriority w:val="9"/>
    <w:rPr>
      <w:rFonts w:ascii="Calibri" w:hAnsi="Calibri" w:eastAsia="Calibri" w:cs="Calibri"/>
      <w:b/>
      <w:bCs/>
      <w:color w:val="000000"/>
      <w:kern w:val="44"/>
      <w:sz w:val="44"/>
      <w:szCs w:val="44"/>
      <w:u w:color="000000"/>
    </w:rPr>
  </w:style>
  <w:style w:type="character" w:customStyle="1" w:styleId="36">
    <w:name w:val="标题 4 字符"/>
    <w:basedOn w:val="20"/>
    <w:link w:val="5"/>
    <w:autoRedefine/>
    <w:qFormat/>
    <w:uiPriority w:val="0"/>
    <w:rPr>
      <w:rFonts w:asciiTheme="majorHAnsi" w:hAnsiTheme="majorHAnsi" w:eastAsiaTheme="majorEastAsia" w:cstheme="majorBidi"/>
      <w:b/>
      <w:bCs/>
      <w:color w:val="000000"/>
      <w:kern w:val="2"/>
      <w:sz w:val="28"/>
      <w:szCs w:val="28"/>
      <w:u w:color="000000"/>
    </w:rPr>
  </w:style>
  <w:style w:type="paragraph" w:customStyle="1" w:styleId="37">
    <w:name w:val="TOC 标题1"/>
    <w:basedOn w:val="2"/>
    <w:next w:val="1"/>
    <w:autoRedefine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38">
    <w:name w:val="copy1"/>
    <w:autoRedefine/>
    <w:qFormat/>
    <w:uiPriority w:val="0"/>
    <w:rPr>
      <w:rFonts w:hint="default" w:ascii="ˎ̥" w:hAnsi="ˎ̥"/>
      <w:color w:val="000000"/>
      <w:sz w:val="18"/>
      <w:szCs w:val="18"/>
    </w:rPr>
  </w:style>
  <w:style w:type="character" w:customStyle="1" w:styleId="39">
    <w:name w:val="未处理的提及1"/>
    <w:basedOn w:val="20"/>
    <w:autoRedefine/>
    <w:unhideWhenUsed/>
    <w:qFormat/>
    <w:uiPriority w:val="99"/>
    <w:rPr>
      <w:color w:val="605E5C"/>
      <w:shd w:val="clear" w:color="auto" w:fill="E1DFDD"/>
    </w:rPr>
  </w:style>
  <w:style w:type="character" w:customStyle="1" w:styleId="40">
    <w:name w:val="页脚 字符"/>
    <w:basedOn w:val="20"/>
    <w:link w:val="12"/>
    <w:autoRedefine/>
    <w:qFormat/>
    <w:uiPriority w:val="99"/>
    <w:rPr>
      <w:rFonts w:ascii="宋体" w:hAnsi="宋体" w:cs="宋体"/>
      <w:color w:val="000000"/>
      <w:kern w:val="2"/>
      <w:sz w:val="18"/>
      <w:szCs w:val="18"/>
      <w:u w:color="000000"/>
    </w:rPr>
  </w:style>
  <w:style w:type="character" w:customStyle="1" w:styleId="41">
    <w:name w:val="未处理的提及2"/>
    <w:basedOn w:val="20"/>
    <w:autoRedefine/>
    <w:unhideWhenUsed/>
    <w:qFormat/>
    <w:uiPriority w:val="99"/>
    <w:rPr>
      <w:color w:val="605E5C"/>
      <w:shd w:val="clear" w:color="auto" w:fill="E1DFDD"/>
    </w:rPr>
  </w:style>
  <w:style w:type="character" w:customStyle="1" w:styleId="42">
    <w:name w:val="标题 5 字符"/>
    <w:basedOn w:val="20"/>
    <w:link w:val="6"/>
    <w:autoRedefine/>
    <w:qFormat/>
    <w:uiPriority w:val="9"/>
    <w:rPr>
      <w:rFonts w:ascii="Calibri" w:hAnsi="Calibri" w:eastAsia="Calibri" w:cs="Calibri"/>
      <w:b/>
      <w:bCs/>
      <w:color w:val="000000"/>
      <w:kern w:val="2"/>
      <w:sz w:val="28"/>
      <w:szCs w:val="28"/>
      <w:u w:color="000000"/>
    </w:rPr>
  </w:style>
  <w:style w:type="paragraph" w:customStyle="1" w:styleId="43">
    <w:name w:val="列表段落2"/>
    <w:basedOn w:val="1"/>
    <w:autoRedefine/>
    <w:qFormat/>
    <w:uiPriority w:val="99"/>
    <w:pPr>
      <w:widowControl w:val="0"/>
      <w:ind w:firstLine="420" w:firstLineChars="200"/>
      <w:jc w:val="both"/>
    </w:pPr>
    <w:rPr>
      <w:rFonts w:ascii="Calibri" w:hAnsi="Calibri" w:eastAsia="Calibri" w:cs="Calibri"/>
      <w:color w:val="000000"/>
      <w:kern w:val="2"/>
      <w:sz w:val="21"/>
      <w:szCs w:val="21"/>
      <w:u w:color="000000"/>
    </w:rPr>
  </w:style>
  <w:style w:type="character" w:customStyle="1" w:styleId="44">
    <w:name w:val="未处理的提及3"/>
    <w:basedOn w:val="20"/>
    <w:autoRedefine/>
    <w:unhideWhenUsed/>
    <w:qFormat/>
    <w:uiPriority w:val="99"/>
    <w:rPr>
      <w:color w:val="605E5C"/>
      <w:shd w:val="clear" w:color="auto" w:fill="E1DFDD"/>
    </w:rPr>
  </w:style>
  <w:style w:type="paragraph" w:customStyle="1" w:styleId="45">
    <w:name w:val="列出段落2"/>
    <w:basedOn w:val="1"/>
    <w:autoRedefine/>
    <w:qFormat/>
    <w:uiPriority w:val="34"/>
    <w:pPr>
      <w:widowControl w:val="0"/>
      <w:ind w:firstLine="420" w:firstLineChars="200"/>
      <w:jc w:val="both"/>
    </w:pPr>
    <w:rPr>
      <w:rFonts w:ascii="Calibri" w:hAnsi="Calibri" w:eastAsia="Calibri" w:cs="Calibri"/>
      <w:color w:val="000000"/>
      <w:kern w:val="2"/>
      <w:sz w:val="21"/>
      <w:szCs w:val="21"/>
      <w:u w:color="000000"/>
    </w:rPr>
  </w:style>
  <w:style w:type="paragraph" w:styleId="46">
    <w:name w:val="List Paragraph"/>
    <w:basedOn w:val="1"/>
    <w:autoRedefine/>
    <w:qFormat/>
    <w:uiPriority w:val="34"/>
    <w:pPr>
      <w:widowControl w:val="0"/>
      <w:numPr>
        <w:ilvl w:val="0"/>
        <w:numId w:val="3"/>
      </w:numPr>
      <w:spacing w:line="360" w:lineRule="auto"/>
      <w:ind w:left="480" w:hanging="480"/>
      <w:jc w:val="both"/>
    </w:pPr>
    <w:rPr>
      <w:rFonts w:asciiTheme="minorEastAsia" w:hAnsiTheme="minorEastAsia" w:eastAsiaTheme="minorEastAsia"/>
      <w:color w:val="000000"/>
      <w:kern w:val="2"/>
      <w:u w:color="000000"/>
    </w:rPr>
  </w:style>
  <w:style w:type="character" w:customStyle="1" w:styleId="47">
    <w:name w:val="未处理的提及4"/>
    <w:basedOn w:val="20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8">
    <w:name w:val="未处理的提及5"/>
    <w:basedOn w:val="20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50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5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52">
    <w:name w:val="标题 2 字符"/>
    <w:link w:val="3"/>
    <w:autoRedefine/>
    <w:qFormat/>
    <w:uiPriority w:val="0"/>
    <w:rPr>
      <w:rFonts w:ascii="宋体" w:hAnsi="宋体" w:eastAsia="宋体" w:cs="宋体"/>
      <w:b/>
      <w:color w:val="000000"/>
      <w:kern w:val="2"/>
      <w:sz w:val="32"/>
      <w:szCs w:val="32"/>
      <w:u w:color="000000"/>
      <w:lang w:val="en-US" w:eastAsia="zh-CN" w:bidi="ar-SA"/>
    </w:rPr>
  </w:style>
  <w:style w:type="character" w:customStyle="1" w:styleId="53">
    <w:name w:val="未处理的提及6"/>
    <w:basedOn w:val="20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54">
    <w:name w:val="未处理的提及7"/>
    <w:basedOn w:val="20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55">
    <w:name w:val="标题 3 字符"/>
    <w:basedOn w:val="20"/>
    <w:link w:val="4"/>
    <w:autoRedefine/>
    <w:qFormat/>
    <w:uiPriority w:val="0"/>
    <w:rPr>
      <w:rFonts w:ascii="宋体" w:hAnsi="宋体" w:cs="宋体"/>
      <w:b/>
      <w:bCs/>
      <w:color w:val="000000"/>
      <w:sz w:val="28"/>
      <w:szCs w:val="28"/>
      <w:u w:color="000000"/>
    </w:rPr>
  </w:style>
  <w:style w:type="character" w:customStyle="1" w:styleId="56">
    <w:name w:val="未处理的提及8"/>
    <w:basedOn w:val="20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7">
    <w:name w:val="目录（绿盟科技）"/>
    <w:basedOn w:val="58"/>
    <w:autoRedefine/>
    <w:qFormat/>
    <w:uiPriority w:val="0"/>
    <w:pPr>
      <w:widowControl/>
      <w:spacing w:after="156"/>
    </w:pPr>
    <w:rPr>
      <w:rFonts w:ascii="Arial" w:hAnsi="Arial" w:eastAsia="黑体" w:cs="Times New Roman"/>
      <w:b w:val="0"/>
      <w:sz w:val="44"/>
    </w:rPr>
  </w:style>
  <w:style w:type="paragraph" w:customStyle="1" w:styleId="58">
    <w:name w:val="正文（绿盟科技）"/>
    <w:autoRedefine/>
    <w:qFormat/>
    <w:uiPriority w:val="0"/>
    <w:pPr>
      <w:widowControl w:val="0"/>
      <w:spacing w:line="300" w:lineRule="auto"/>
      <w:jc w:val="center"/>
    </w:pPr>
    <w:rPr>
      <w:rFonts w:cs="宋体" w:asciiTheme="minorEastAsia" w:hAnsiTheme="minorEastAsia" w:eastAsiaTheme="minorEastAsia"/>
      <w:b/>
      <w:bCs/>
      <w:sz w:val="24"/>
      <w:szCs w:val="24"/>
      <w:lang w:val="zh-TW" w:eastAsia="zh-Han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/>
    <customShpInfo spid="_x0000_s4098"/>
    <customShpInfo spid="_x0000_s409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ontractReview xmlns="http://schemas.wps.cn/vas-ai-hub/contract-review">
  <reviewItems>
    <reviewItem>
      <errorID>490bdc49-9f81-4d76-9bf3-1619637f38fb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 6077F58</paraID>
      <start>11</start>
      <end>12</end>
      <status>unmodified</status>
      <modifiedWord/>
      <trackRevisions>false</trackRevisions>
    </reviewItem>
    <reviewItem>
      <errorID>f113197d-e41c-4759-9639-46df64807bcf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72CE7D65</paraID>
      <start>4</start>
      <end>5</end>
      <status>modified</status>
      <modifiedWord>－</modifiedWord>
      <trackRevisions>false</trackRevisions>
    </reviewItem>
    <reviewItem>
      <errorID>03fe6b9a-cd71-47b2-952a-cfe57ec7990d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3C9A9213</paraID>
      <start>4</start>
      <end>5</end>
      <status>unmodified</status>
      <modifiedWord/>
      <trackRevisions>false</trackRevisions>
    </reviewItem>
    <reviewItem>
      <errorID>e956c330-3955-4162-a10c-bb0fa6d0e887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723D4F42</paraID>
      <start>8</start>
      <end>9</end>
      <status>unmodified</status>
      <modifiedWord/>
      <trackRevisions>false</trackRevisions>
    </reviewItem>
    <reviewItem>
      <errorID>450f3e7f-d615-4919-baa3-c9c42bdf449f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111035B7</paraID>
      <start>0</start>
      <end>2</end>
      <status>unmodified</status>
      <modifiedWord/>
      <trackRevisions>false</trackRevisions>
    </reviewItem>
    <reviewItem>
      <errorID>30ffd781-8ae5-44ca-8174-f7864bc3dda3</errorID>
      <errorWord>显式</errorWord>
      <group>L1_Word</group>
      <groupName>字词问题</groupName>
      <ability>L2_Typo</ability>
      <abilityName>字词错误</abilityName>
      <candidateList>
        <item>显示</item>
      </candidateList>
      <explain/>
      <paraID>111035B7</paraID>
      <start>26</start>
      <end>28</end>
      <status>unmodified</status>
      <modifiedWord/>
      <trackRevisions>false</trackRevisions>
    </reviewItem>
    <reviewItem>
      <errorID>b1f4e3c5-6e45-4dba-b65d-b8c238aaa0e4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3825B883</paraID>
      <start>0</start>
      <end>2</end>
      <status>unmodified</status>
      <modifiedWord/>
      <trackRevisions>false</trackRevisions>
    </reviewItem>
    <reviewItem>
      <errorID>0dbeb915-28c7-41b9-9fe0-a28ef703adff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EC64601</paraID>
      <start>0</start>
      <end>2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11A63B9-E7DA-48ED-83A8-313B3945669B}">
  <ds:schemaRefs/>
</ds:datastoreItem>
</file>

<file path=customXml/itemProps3.xml><?xml version="1.0" encoding="utf-8"?>
<ds:datastoreItem xmlns:ds="http://schemas.openxmlformats.org/officeDocument/2006/customXml" ds:itemID="{fd643d97-7e63-43d7-b75e-6860a93348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353</Words>
  <Characters>389</Characters>
  <Lines>45</Lines>
  <Paragraphs>12</Paragraphs>
  <TotalTime>12</TotalTime>
  <ScaleCrop>false</ScaleCrop>
  <LinksUpToDate>false</LinksUpToDate>
  <CharactersWithSpaces>407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2023-12-10T20:41:00Z</dcterms:created>
  <dc:creator>清河</dc:creator>
  <cp:lastModifiedBy>h4ppyL</cp:lastModifiedBy>
  <dcterms:modified xsi:type="dcterms:W3CDTF">2026-07-28T06:57:05Z</dcterms:modified>
  <cp:revision>319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434930CFD9124ADEA4299F495AD28D3C_13</vt:lpwstr>
  </property>
  <property fmtid="{D5CDD505-2E9C-101B-9397-08002B2CF9AE}" pid="4" name="KSOTemplateDocerSaveRecord">
    <vt:lpwstr>eyJoZGlkIjoiYTQ4ZDIzMjk0MGRhZDQ2ZjdlNjRjNjZiNGMyZmMyZTQiLCJ1c2VySWQiOiIxMTQ5Njg3MTI5In0=</vt:lpwstr>
  </property>
</Properties>
</file>