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Blackcoffer</w:t>
      </w:r>
    </w:p>
    <w:p w:rsidR="00000000" w:rsidDel="00000000" w:rsidP="00000000" w:rsidRDefault="00000000" w:rsidRPr="00000000" w14:paraId="00000002">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Consulting Website:  </w:t>
      </w:r>
      <w:hyperlink r:id="rId7">
        <w:r w:rsidDel="00000000" w:rsidR="00000000" w:rsidRPr="00000000">
          <w:rPr>
            <w:rFonts w:ascii="Arial" w:cs="Arial" w:eastAsia="Arial" w:hAnsi="Arial"/>
            <w:color w:val="1155cc"/>
            <w:sz w:val="19"/>
            <w:szCs w:val="19"/>
            <w:u w:val="single"/>
            <w:rtl w:val="0"/>
          </w:rPr>
          <w:t xml:space="preserve">https://blackcoffer.com</w:t>
        </w:r>
      </w:hyperlink>
      <w:r w:rsidDel="00000000" w:rsidR="00000000" w:rsidRPr="00000000">
        <w:rPr>
          <w:rFonts w:ascii="Arial" w:cs="Arial" w:eastAsia="Arial" w:hAnsi="Arial"/>
          <w:color w:val="222222"/>
          <w:sz w:val="19"/>
          <w:szCs w:val="19"/>
          <w:rtl w:val="0"/>
        </w:rPr>
        <w:t xml:space="preserve"> | </w:t>
      </w:r>
      <w:hyperlink r:id="rId8">
        <w:r w:rsidDel="00000000" w:rsidR="00000000" w:rsidRPr="00000000">
          <w:rPr>
            <w:rFonts w:ascii="Arial" w:cs="Arial" w:eastAsia="Arial" w:hAnsi="Arial"/>
            <w:color w:val="1155cc"/>
            <w:sz w:val="19"/>
            <w:szCs w:val="19"/>
            <w:u w:val="single"/>
            <w:rtl w:val="0"/>
          </w:rPr>
          <w:t xml:space="preserve">https://lsalead.com/</w:t>
        </w:r>
      </w:hyperlink>
      <w:r w:rsidDel="00000000" w:rsidR="00000000" w:rsidRPr="00000000">
        <w:rPr>
          <w:rtl w:val="0"/>
        </w:rPr>
      </w:r>
    </w:p>
    <w:p w:rsidR="00000000" w:rsidDel="00000000" w:rsidP="00000000" w:rsidRDefault="00000000" w:rsidRPr="00000000" w14:paraId="00000003">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Web App Products: </w:t>
      </w:r>
      <w:hyperlink r:id="rId9">
        <w:r w:rsidDel="00000000" w:rsidR="00000000" w:rsidRPr="00000000">
          <w:rPr>
            <w:rFonts w:ascii="Arial" w:cs="Arial" w:eastAsia="Arial" w:hAnsi="Arial"/>
            <w:color w:val="1155cc"/>
            <w:sz w:val="19"/>
            <w:szCs w:val="19"/>
            <w:u w:val="single"/>
            <w:rtl w:val="0"/>
          </w:rPr>
          <w:t xml:space="preserve">https://netclan.com/</w:t>
        </w:r>
      </w:hyperlink>
      <w:r w:rsidDel="00000000" w:rsidR="00000000" w:rsidRPr="00000000">
        <w:rPr>
          <w:rFonts w:ascii="Arial" w:cs="Arial" w:eastAsia="Arial" w:hAnsi="Arial"/>
          <w:color w:val="222222"/>
          <w:sz w:val="19"/>
          <w:szCs w:val="19"/>
          <w:rtl w:val="0"/>
        </w:rPr>
        <w:t xml:space="preserve"> | </w:t>
      </w:r>
      <w:hyperlink r:id="rId10">
        <w:r w:rsidDel="00000000" w:rsidR="00000000" w:rsidRPr="00000000">
          <w:rPr>
            <w:rFonts w:ascii="Arial" w:cs="Arial" w:eastAsia="Arial" w:hAnsi="Arial"/>
            <w:color w:val="1155cc"/>
            <w:sz w:val="19"/>
            <w:szCs w:val="19"/>
            <w:u w:val="single"/>
            <w:rtl w:val="0"/>
          </w:rPr>
          <w:t xml:space="preserve">https://insights.blackcoffer.com/</w:t>
        </w:r>
      </w:hyperlink>
      <w:r w:rsidDel="00000000" w:rsidR="00000000" w:rsidRPr="00000000">
        <w:rPr>
          <w:rFonts w:ascii="Arial" w:cs="Arial" w:eastAsia="Arial" w:hAnsi="Arial"/>
          <w:color w:val="222222"/>
          <w:sz w:val="19"/>
          <w:szCs w:val="19"/>
          <w:rtl w:val="0"/>
        </w:rPr>
        <w:t xml:space="preserve"> | </w:t>
      </w:r>
      <w:hyperlink r:id="rId11">
        <w:r w:rsidDel="00000000" w:rsidR="00000000" w:rsidRPr="00000000">
          <w:rPr>
            <w:rFonts w:ascii="Arial" w:cs="Arial" w:eastAsia="Arial" w:hAnsi="Arial"/>
            <w:color w:val="1155cc"/>
            <w:sz w:val="19"/>
            <w:szCs w:val="19"/>
            <w:u w:val="single"/>
            <w:rtl w:val="0"/>
          </w:rPr>
          <w:t xml:space="preserve">https://hirekingdom.com/</w:t>
        </w:r>
      </w:hyperlink>
      <w:r w:rsidDel="00000000" w:rsidR="00000000" w:rsidRPr="00000000">
        <w:rPr>
          <w:rFonts w:ascii="Arial" w:cs="Arial" w:eastAsia="Arial" w:hAnsi="Arial"/>
          <w:color w:val="222222"/>
          <w:sz w:val="19"/>
          <w:szCs w:val="19"/>
          <w:rtl w:val="0"/>
        </w:rPr>
        <w:t xml:space="preserve"> | </w:t>
      </w:r>
      <w:hyperlink r:id="rId12">
        <w:r w:rsidDel="00000000" w:rsidR="00000000" w:rsidRPr="00000000">
          <w:rPr>
            <w:rFonts w:ascii="Arial" w:cs="Arial" w:eastAsia="Arial" w:hAnsi="Arial"/>
            <w:color w:val="1155cc"/>
            <w:sz w:val="19"/>
            <w:szCs w:val="19"/>
            <w:u w:val="single"/>
            <w:rtl w:val="0"/>
          </w:rPr>
          <w:t xml:space="preserve">https://workcroft.com/</w:t>
        </w:r>
      </w:hyperlink>
      <w:r w:rsidDel="00000000" w:rsidR="00000000" w:rsidRPr="00000000">
        <w:rPr>
          <w:rtl w:val="0"/>
        </w:rPr>
      </w:r>
    </w:p>
    <w:p w:rsidR="00000000" w:rsidDel="00000000" w:rsidP="00000000" w:rsidRDefault="00000000" w:rsidRPr="00000000" w14:paraId="00000004">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Mobile App Products: </w:t>
      </w:r>
      <w:hyperlink r:id="rId13">
        <w:r w:rsidDel="00000000" w:rsidR="00000000" w:rsidRPr="00000000">
          <w:rPr>
            <w:rFonts w:ascii="Arial" w:cs="Arial" w:eastAsia="Arial" w:hAnsi="Arial"/>
            <w:color w:val="1155cc"/>
            <w:sz w:val="19"/>
            <w:szCs w:val="19"/>
            <w:u w:val="single"/>
            <w:rtl w:val="0"/>
          </w:rPr>
          <w:t xml:space="preserve">Netclan </w:t>
        </w:r>
      </w:hyperlink>
      <w:r w:rsidDel="00000000" w:rsidR="00000000" w:rsidRPr="00000000">
        <w:rPr>
          <w:rFonts w:ascii="Arial" w:cs="Arial" w:eastAsia="Arial" w:hAnsi="Arial"/>
          <w:color w:val="222222"/>
          <w:sz w:val="19"/>
          <w:szCs w:val="19"/>
          <w:rtl w:val="0"/>
        </w:rPr>
        <w:t xml:space="preserve">| </w:t>
      </w:r>
      <w:hyperlink r:id="rId14">
        <w:r w:rsidDel="00000000" w:rsidR="00000000" w:rsidRPr="00000000">
          <w:rPr>
            <w:rFonts w:ascii="Arial" w:cs="Arial" w:eastAsia="Arial" w:hAnsi="Arial"/>
            <w:color w:val="1155cc"/>
            <w:sz w:val="19"/>
            <w:szCs w:val="19"/>
            <w:u w:val="single"/>
            <w:rtl w:val="0"/>
          </w:rPr>
          <w:t xml:space="preserve">Bwstory</w:t>
        </w:r>
      </w:hyperlink>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404040"/>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404040"/>
          <w:sz w:val="48"/>
          <w:szCs w:val="48"/>
        </w:rPr>
      </w:pPr>
      <w:r w:rsidDel="00000000" w:rsidR="00000000" w:rsidRPr="00000000">
        <w:rPr>
          <w:rFonts w:ascii="Times New Roman" w:cs="Times New Roman" w:eastAsia="Times New Roman" w:hAnsi="Times New Roman"/>
          <w:b w:val="1"/>
          <w:color w:val="404040"/>
          <w:sz w:val="48"/>
          <w:szCs w:val="48"/>
          <w:rtl w:val="0"/>
        </w:rPr>
        <w:t xml:space="preserve">Data Extraction and NLP</w:t>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Test Assignment</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9">
      <w:pPr>
        <w:pStyle w:val="Heading1"/>
        <w:numPr>
          <w:ilvl w:val="0"/>
          <w:numId w:val="3"/>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B">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C">
      <w:pPr>
        <w:pStyle w:val="Heading1"/>
        <w:numPr>
          <w:ilvl w:val="0"/>
          <w:numId w:val="3"/>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E">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10">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TO EXTRACT DATA FROM THE URLs. YOU CAN USE BEATIFULSOUP, SELENIUM OR SCRAPY, OR ANY OTHER PYTHON LIBRARIES THAT YOU PREFER FOR DATA CRAWLING. </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3">
      <w:pPr>
        <w:pStyle w:val="Heading1"/>
        <w:numPr>
          <w:ilvl w:val="0"/>
          <w:numId w:val="3"/>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14">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6">
      <w:pPr>
        <w:pStyle w:val="Heading1"/>
        <w:numPr>
          <w:ilvl w:val="0"/>
          <w:numId w:val="3"/>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definition of each of the variables given in the “Text Analysis.docx” file.</w:t>
      </w:r>
    </w:p>
    <w:p w:rsidR="00000000" w:rsidDel="00000000" w:rsidP="00000000" w:rsidRDefault="00000000" w:rsidRPr="00000000" w14:paraId="0000001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7">
      <w:pPr>
        <w:pStyle w:val="Heading1"/>
        <w:numPr>
          <w:ilvl w:val="0"/>
          <w:numId w:val="3"/>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8">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3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 out</w:t>
      </w:r>
      <w:r w:rsidDel="00000000" w:rsidR="00000000" w:rsidRPr="00000000">
        <w:rPr>
          <w:rFonts w:ascii="Times New Roman" w:cs="Times New Roman" w:eastAsia="Times New Roman" w:hAnsi="Times New Roman"/>
          <w:color w:val="404040"/>
          <w:sz w:val="24"/>
          <w:szCs w:val="24"/>
          <w:rtl w:val="0"/>
        </w:rPr>
        <w:t xml:space="preserve"> the output data structure spreadsheet for the format of your output, i.e. “Output Data Structure.xlsx”.</w:t>
      </w:r>
    </w:p>
    <w:p w:rsidR="00000000" w:rsidDel="00000000" w:rsidP="00000000" w:rsidRDefault="00000000" w:rsidRPr="00000000" w14:paraId="0000003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9">
      <w:pPr>
        <w:pStyle w:val="Heading1"/>
        <w:numPr>
          <w:ilvl w:val="0"/>
          <w:numId w:val="3"/>
        </w:numPr>
        <w:spacing w:line="360" w:lineRule="auto"/>
        <w:ind w:left="432" w:hanging="432"/>
        <w:rPr>
          <w:b w:val="1"/>
        </w:rPr>
      </w:pPr>
      <w:r w:rsidDel="00000000" w:rsidR="00000000" w:rsidRPr="00000000">
        <w:rPr>
          <w:b w:val="1"/>
          <w:rtl w:val="0"/>
        </w:rPr>
        <w:t xml:space="preserve">Timeline</w:t>
      </w:r>
    </w:p>
    <w:p w:rsidR="00000000" w:rsidDel="00000000" w:rsidP="00000000" w:rsidRDefault="00000000" w:rsidRPr="00000000" w14:paraId="0000003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days, sooner is better. </w:t>
      </w:r>
    </w:p>
    <w:p w:rsidR="00000000" w:rsidDel="00000000" w:rsidP="00000000" w:rsidRDefault="00000000" w:rsidRPr="00000000" w14:paraId="0000003B">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C">
      <w:pPr>
        <w:pStyle w:val="Heading1"/>
        <w:numPr>
          <w:ilvl w:val="0"/>
          <w:numId w:val="3"/>
        </w:numPr>
        <w:spacing w:line="360" w:lineRule="auto"/>
        <w:ind w:left="432" w:hanging="432"/>
        <w:rPr>
          <w:b w:val="1"/>
        </w:rPr>
      </w:pPr>
      <w:r w:rsidDel="00000000" w:rsidR="00000000" w:rsidRPr="00000000">
        <w:rPr>
          <w:b w:val="1"/>
          <w:rtl w:val="0"/>
        </w:rPr>
        <w:t xml:space="preserve">Where to submit</w:t>
      </w:r>
    </w:p>
    <w:p w:rsidR="00000000" w:rsidDel="00000000" w:rsidP="00000000" w:rsidRDefault="00000000" w:rsidRPr="00000000" w14:paraId="0000003D">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out this Google form, upload your solution submission to Google Drive, and share the drive url in the Google form</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3E">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4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41">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 documentation</w:t>
      </w:r>
    </w:p>
    <w:p w:rsidR="00000000" w:rsidDel="00000000" w:rsidP="00000000" w:rsidRDefault="00000000" w:rsidRPr="00000000" w14:paraId="00000042">
      <w:pPr>
        <w:numPr>
          <w:ilvl w:val="0"/>
          <w:numId w:val="1"/>
        </w:numPr>
        <w:spacing w:after="0" w:afterAutospacing="0"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explaining how you approached the solution</w:t>
      </w:r>
    </w:p>
    <w:p w:rsidR="00000000" w:rsidDel="00000000" w:rsidP="00000000" w:rsidRDefault="00000000" w:rsidRPr="00000000" w14:paraId="00000043">
      <w:pPr>
        <w:numPr>
          <w:ilvl w:val="0"/>
          <w:numId w:val="1"/>
        </w:numPr>
        <w:spacing w:after="0" w:afterAutospacing="0"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How to run the .py file to generate output</w:t>
      </w:r>
    </w:p>
    <w:p w:rsidR="00000000" w:rsidDel="00000000" w:rsidP="00000000" w:rsidRDefault="00000000" w:rsidRPr="00000000" w14:paraId="00000044">
      <w:pPr>
        <w:numPr>
          <w:ilvl w:val="0"/>
          <w:numId w:val="1"/>
        </w:numPr>
        <w:spacing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Include all dependencies required</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Do not include any other file in the deliverable. </w:t>
      </w:r>
    </w:p>
    <w:p w:rsidR="00000000" w:rsidDel="00000000" w:rsidP="00000000" w:rsidRDefault="00000000" w:rsidRPr="00000000" w14:paraId="00000047">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irekingdom.com/" TargetMode="External"/><Relationship Id="rId10" Type="http://schemas.openxmlformats.org/officeDocument/2006/relationships/hyperlink" Target="https://insights.blackcoffer.com/" TargetMode="External"/><Relationship Id="rId13" Type="http://schemas.openxmlformats.org/officeDocument/2006/relationships/hyperlink" Target="https://play.google.com/store/apps/details?id=com.netclan.netclan&amp;hl=en&amp;gl=US" TargetMode="External"/><Relationship Id="rId12" Type="http://schemas.openxmlformats.org/officeDocument/2006/relationships/hyperlink" Target="https://workcrof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clan.com/" TargetMode="External"/><Relationship Id="rId15" Type="http://schemas.openxmlformats.org/officeDocument/2006/relationships/hyperlink" Target="https://forms.gle/nvWAgrCBdq1JkKou8" TargetMode="External"/><Relationship Id="rId14" Type="http://schemas.openxmlformats.org/officeDocument/2006/relationships/hyperlink" Target="https://play.google.com/store/apps/details?id=com.blackcoffer.bnews&amp;hl=en&amp;gl=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lackcoffer.com/" TargetMode="External"/><Relationship Id="rId8" Type="http://schemas.openxmlformats.org/officeDocument/2006/relationships/hyperlink" Target="https://lsale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