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e3a111a328eaa9e9e7855231743d0b00bb5257d"/>
    <w:p>
      <w:pPr>
        <w:pStyle w:val="Heading1"/>
      </w:pPr>
      <w:r>
        <w:t xml:space="preserve">ĐÁNH GIÁ BÀI THUYẾT TRÌNH – GÓC NHÌN NGƯỜI PHẢN BIỆN</w:t>
      </w:r>
    </w:p>
    <w:p>
      <w:pPr>
        <w:pStyle w:val="FirstParagraph"/>
      </w:pPr>
      <w:r>
        <w:rPr>
          <w:bCs/>
          <w:b/>
        </w:rPr>
        <w:t xml:space="preserve">Đối tượng đánh giá:</w:t>
      </w:r>
      <w:r>
        <w:t xml:space="preserve"> </w:t>
      </w:r>
      <w:r>
        <w:rPr>
          <w:rStyle w:val="VerbatimChar"/>
        </w:rPr>
        <w:t xml:space="preserve">DANH-SACH-SLIDE.md</w:t>
      </w:r>
      <w:r>
        <w:t xml:space="preserve"> </w:t>
      </w:r>
      <w:r>
        <w:t xml:space="preserve">bản v2.5 (23 slide, 6 phần, 120 phút) ·</w:t>
      </w:r>
      <w:r>
        <w:t xml:space="preserve"> </w:t>
      </w:r>
      <w:r>
        <w:rPr>
          <w:bCs/>
          <w:b/>
        </w:rPr>
        <w:t xml:space="preserve">Ngày:</w:t>
      </w:r>
      <w:r>
        <w:t xml:space="preserve"> </w:t>
      </w:r>
      <w:r>
        <w:t xml:space="preserve">21/10/2026</w:t>
      </w:r>
      <w:r>
        <w:t xml:space="preserve"> </w:t>
      </w:r>
      <w:r>
        <w:rPr>
          <w:bCs/>
          <w:b/>
        </w:rPr>
        <w:t xml:space="preserve">Người nghe giả định:</w:t>
      </w:r>
      <w:r>
        <w:t xml:space="preserve"> </w:t>
      </w:r>
      <w:r>
        <w:t xml:space="preserve">cán bộ, nhà khoa học Trung tâm Nhiệt đới Việt – Nga (Bộ Quốc phòng) – mạnh chuyên môn (vật liệu, ăn mòn, sinh thái, khí hậu), không chuyên công nghệ thông tin; một số người đã dùng chatbot, ít người đã dùng AI Agent.</w:t>
      </w:r>
    </w:p>
    <w:p>
      <w:pPr>
        <w:pStyle w:val="BlockText"/>
      </w:pPr>
      <w:r>
        <w:t xml:space="preserve">Các điểm số dưới đây là</w:t>
      </w:r>
      <w:r>
        <w:t xml:space="preserve"> </w:t>
      </w:r>
      <w:r>
        <w:rPr>
          <w:bCs/>
          <w:b/>
        </w:rPr>
        <w:t xml:space="preserve">nhận định định tính của người phản biện</w:t>
      </w:r>
      <w:r>
        <w:t xml:space="preserve">, không phải số đo. Cách kiểm chứng: phiếu khảo sát trước – sau buổi học (đề xuất ở mục 5).</w:t>
      </w:r>
    </w:p>
    <w:p>
      <w:r>
        <w:pict>
          <v:rect style="width:0;height:1.5pt" o:hralign="center" o:hrstd="t" o:hr="t"/>
        </w:pict>
      </w:r>
    </w:p>
    <w:bookmarkStart w:id="20" w:name="kết-luận-chung"/>
    <w:p>
      <w:pPr>
        <w:pStyle w:val="Heading2"/>
      </w:pPr>
      <w:r>
        <w:t xml:space="preserve">1. Kết luận chung</w:t>
      </w:r>
    </w:p>
    <w:p>
      <w:pPr>
        <w:pStyle w:val="FirstParagraph"/>
      </w:pPr>
      <w:r>
        <w:rPr>
          <w:bCs/>
          <w:b/>
        </w:rPr>
        <w:t xml:space="preserve">Bài có nền tảng tốt và khác biệt rõ so với các bài giới thiệu AI thông thường</w:t>
      </w:r>
      <w:r>
        <w:t xml:space="preserve">: có dự án nghiên cứu thật, dữ liệu thật đã công bố, kết quả mới (mô hình quốc tế đánh giá thấp ~31% ăn mòn thép ở Việt Nam), câu lệnh chạy được, và có phần riêng cho đề tài mật – đúng mối quan tâm của đơn vị quân đội.</w:t>
      </w:r>
    </w:p>
    <w:p>
      <w:pPr>
        <w:pStyle w:val="BodyText"/>
      </w:pPr>
      <w:r>
        <w:rPr>
          <w:bCs/>
          <w:b/>
        </w:rPr>
        <w:t xml:space="preserve">Rủi ro lớn nhất không nằm ở nội dung mà ở khối lượng và cách trình diễn:</w:t>
      </w:r>
      <w:r>
        <w:t xml:space="preserve"> </w:t>
      </w:r>
      <w:r>
        <w:t xml:space="preserve">quá nhiều bảng trên một slide, 3 demo trực tiếp và 4 demo nhỏ trong 111 phút, phụ thuộc mạng Internet tại hội trường của đơn vị quân đội.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Tiêu chí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 ngắn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Độ chính xác, căn cứ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Tốt</w:t>
            </w:r>
            <w:r>
              <w:t xml:space="preserve"> </w:t>
            </w:r>
            <w:r>
              <w:t xml:space="preserve">(8/10)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căn cứ N1–N32; còn một số mục ◐ / ☐ phải kiểm 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Phù hợp với Trung tâm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Rất tốt</w:t>
            </w:r>
            <w:r>
              <w:t xml:space="preserve"> </w:t>
            </w:r>
            <w:r>
              <w:t xml:space="preserve">(9/10)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 dụ ăn mòn nhiệt đới, biểu mẫu Trung tâm, đề tài mật, tiếng Nga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Cấu trúc, mạch logic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Tốt</w:t>
            </w:r>
            <w:r>
              <w:t xml:space="preserve"> </w:t>
            </w:r>
            <w:r>
              <w:t xml:space="preserve">(8/10)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phần rõ: Vì sao → Dùng gì → Dùng thế nào trong nhiệm vụ → Đề tài mật → Mở rộng → Thảo luận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Khả thi về thời gian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Trung bình</w:t>
            </w:r>
            <w:r>
              <w:t xml:space="preserve"> </w:t>
            </w:r>
            <w:r>
              <w:t xml:space="preserve">(5/10)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thường kéo dài 1,5–2 lần dự kiến; thảo luận chỉ 9′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Khả thi về kỹ thuật (demo)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 điều kiện</w:t>
            </w:r>
            <w:r>
              <w:t xml:space="preserve"> </w:t>
            </w:r>
            <w:r>
              <w:t xml:space="preserve">(5/10)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Cần Internet, tài khoản trả phí, mô hình đúng tên; chưa có phương án dự phòng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Mức độ người nghe tiếp thu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Trung bình – khá</w:t>
            </w:r>
            <w:r>
              <w:t xml:space="preserve"> </w:t>
            </w:r>
            <w:r>
              <w:t xml:space="preserve">(6/10)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điệp chính dễ nhớ; chi tiết trên slide quá dày</w:t>
            </w:r>
          </w:p>
        </w:tc>
      </w:tr>
    </w:tbl>
    <w:p>
      <w:pPr>
        <w:pStyle w:val="BodyText"/>
      </w:pPr>
      <w:r>
        <w:rPr>
          <w:bCs/>
          <w:b/>
        </w:rPr>
        <w:t xml:space="preserve">Mức độ khả quan chung:</w:t>
      </w:r>
      <w:r>
        <w:t xml:space="preserve"> </w:t>
      </w:r>
      <w:r>
        <w:rPr>
          <w:bCs/>
          <w:b/>
        </w:rPr>
        <w:t xml:space="preserve">khá – đạt được nếu xử lý 5 việc ở mục 4</w:t>
      </w:r>
      <w:r>
        <w:t xml:space="preserve"> </w:t>
      </w:r>
      <w:r>
        <w:t xml:space="preserve">(giảm chữ trên slide, quay sẵn video demo, kiểm tra mạng – tài khoản tại hội trường, hoàn tất các mục căn cứ còn mở, tăng thời gian thảo luận).</w:t>
      </w:r>
    </w:p>
    <w:p>
      <w:r>
        <w:pict>
          <v:rect style="width:0;height:1.5pt" o:hralign="center" o:hrstd="t" o:hr="t"/>
        </w:pict>
      </w:r>
    </w:p>
    <w:bookmarkEnd w:id="20"/>
    <w:bookmarkStart w:id="21" w:name="đánh-giá-mức-độ-tiếp-thu-theo-từng-phần"/>
    <w:p>
      <w:pPr>
        <w:pStyle w:val="Heading2"/>
      </w:pPr>
      <w:r>
        <w:t xml:space="preserve">2. Đánh giá mức độ tiếp thu theo từng phần</w:t>
      </w:r>
    </w:p>
    <w:p>
      <w:pPr>
        <w:pStyle w:val="FirstParagraph"/>
      </w:pPr>
      <w:r>
        <w:t xml:space="preserve">Tiêu chí: người nghe nhớ được thông điệp chính và</w:t>
      </w:r>
      <w:r>
        <w:t xml:space="preserve"> </w:t>
      </w:r>
      <w:r>
        <w:rPr>
          <w:bCs/>
          <w:b/>
        </w:rPr>
        <w:t xml:space="preserve">làm được ít nhất một việc</w:t>
      </w:r>
      <w:r>
        <w:t xml:space="preserve"> </w:t>
      </w:r>
      <w:r>
        <w:t xml:space="preserve">sau buổi học.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điệp chính người nghe nên mang về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Dự kiến tiếp thu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Lý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I. Tổng quan (19′)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đã chuyển từ</w:t>
            </w:r>
            <w:r>
              <w:t xml:space="preserve"> </w:t>
            </w:r>
            <w:r>
              <w:t xml:space="preserve">“</w:t>
            </w:r>
            <w:r>
              <w:t xml:space="preserve">trả lời</w:t>
            </w:r>
            <w:r>
              <w:t xml:space="preserve">”</w:t>
            </w:r>
            <w:r>
              <w:t xml:space="preserve"> </w:t>
            </w:r>
            <w:r>
              <w:t xml:space="preserve">sang</w:t>
            </w:r>
            <w:r>
              <w:t xml:space="preserve"> </w:t>
            </w:r>
            <w:r>
              <w:t xml:space="preserve">“</w:t>
            </w:r>
            <w:r>
              <w:t xml:space="preserve">tự thực hiện công việc</w:t>
            </w:r>
            <w:r>
              <w:t xml:space="preserve">”</w:t>
            </w:r>
            <w:r>
              <w:t xml:space="preserve">; AI vẫn có thể sai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liệu ấn tượng, ví dụ gần lĩnh vực; nhưng Slide 3 quá dày (6 năng lực + 2 bảng + 2 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II. Công cụ (35′)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Chọn đúng công cụ theo bậc công việc; biết mở Claude, tạo dự án, giao việc 5 bước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Trung bình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 7 có 14 dòng bảng; nhiều thuật ngữ tiếng Anh (Project, Connectors, Cowork, Plugin, Skill, Subagent, MCP) dồn trong 15 phút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III. Vòng đời nhiệm vụ (37′)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hỗ trợ được mọi công đoạn, nhà khoa học duyệt ở mỗi bước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hấp dẫn, có kết quả thật; nhưng 4 demo liền nhau dễ</w:t>
            </w:r>
            <w:r>
              <w:t xml:space="preserve"> </w:t>
            </w:r>
            <w:r>
              <w:t xml:space="preserve">“</w:t>
            </w:r>
            <w:r>
              <w:t xml:space="preserve">trôi</w:t>
            </w:r>
            <w:r>
              <w:t xml:space="preserve">”</w:t>
            </w:r>
            <w:r>
              <w:t xml:space="preserve">, người nghe nhìn màn hình chứ không nhớ quy trình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IV. Đề tài mật (5′)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viết công cụ – không thấy dữ liệu thật; công cụ chạy trên máy không Internet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thông điệp, đúng nhu cầu đơn vị, có sơ đồ 6 bước rõ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V. Skill, tự động hóa (15′)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 trình lặp lại → đóng gói thành Skill → tự động hóa dần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Thấp – trung bình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Khái niệm trừu tượng, đến cuối buổi người nghe đã mệt; nhiều bảng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VI. Thảo luận (9′)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Quá ngắn cho buổi 120′ có nhiều nội dung mới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phát-hiện-cụ-thể"/>
    <w:p>
      <w:pPr>
        <w:pStyle w:val="Heading2"/>
      </w:pPr>
      <w:r>
        <w:t xml:space="preserve">3. Phát hiện cụ thể</w:t>
      </w:r>
    </w:p>
    <w:bookmarkStart w:id="22" w:name="X2e1b95379ec46ec0181c18c9343596d9fd344b3"/>
    <w:p>
      <w:pPr>
        <w:pStyle w:val="Heading3"/>
      </w:pPr>
      <w:r>
        <w:t xml:space="preserve">3.1. Mật độ thông tin trên slide (ảnh hưởng lớn nhất đến tiếp thu)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Hiện trạng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Vấn đề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năng lực + bảng chatbot/Agent + bảng 6 tính năng mới + ô lập trình + ô</w:t>
            </w:r>
            <w:r>
              <w:t xml:space="preserve"> </w:t>
            </w:r>
            <w:r>
              <w:t xml:space="preserve">“</w:t>
            </w:r>
            <w:r>
              <w:t xml:space="preserve">AI vẫn có thể sai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khối nội dung trong 6′. Bảng chatbot/Agent</w:t>
            </w:r>
            <w:r>
              <w:t xml:space="preserve"> </w:t>
            </w:r>
            <w:r>
              <w:rPr>
                <w:bCs/>
                <w:b/>
              </w:rPr>
              <w:t xml:space="preserve">trùng mục đích với Slide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mô hình + bảng 10 tính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nghe không nhớ được 14 mục; tính năng Research, Skill, tác vụ theo lịch</w:t>
            </w:r>
            <w:r>
              <w:t xml:space="preserve"> </w:t>
            </w:r>
            <w:r>
              <w:rPr>
                <w:bCs/>
                <w:b/>
              </w:rPr>
              <w:t xml:space="preserve">trùng Slide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6 bước + demo 4 tệp + bảng kết quả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 nội dung khác nhau (hướng dẫn dùng – demo dữ liệu) trong 7′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8 tài liệu + 6 công cụ + câu lệnh + 3 khoảng trống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mục tài liệu nên đưa vào tài liệu phát tay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5 đích công bố + câu lệnh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Hợp lý, nhưng chữ nhỏ khi chiếu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thí nghiệm 5 dòng × 3 cột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 tốt, nên chiếu dạng 3 con số lớn</w:t>
            </w:r>
          </w:p>
        </w:tc>
      </w:tr>
    </w:tbl>
    <w:p>
      <w:pPr>
        <w:pStyle w:val="BodyText"/>
      </w:pPr>
      <w:r>
        <w:rPr>
          <w:bCs/>
          <w:b/>
        </w:rPr>
        <w:t xml:space="preserve">Nguyên tắc đề xuất:</w:t>
      </w:r>
      <w:r>
        <w:t xml:space="preserve"> </w:t>
      </w:r>
      <w:r>
        <w:t xml:space="preserve">mỗi slide</w:t>
      </w:r>
      <w:r>
        <w:t xml:space="preserve"> </w:t>
      </w:r>
      <w:r>
        <w:rPr>
          <w:bCs/>
          <w:b/>
        </w:rPr>
        <w:t xml:space="preserve">một thông điệp + tối đa một bảng hoặc một hình</w:t>
      </w:r>
      <w:r>
        <w:t xml:space="preserve">; phần chi tiết đưa vào</w:t>
      </w:r>
      <w:r>
        <w:t xml:space="preserve"> </w:t>
      </w:r>
      <w:r>
        <w:rPr>
          <w:bCs/>
          <w:b/>
        </w:rPr>
        <w:t xml:space="preserve">tài liệu phát tay</w:t>
      </w:r>
      <w:r>
        <w:t xml:space="preserve"> </w:t>
      </w:r>
      <w:r>
        <w:t xml:space="preserve">(chính tệp</w:t>
      </w:r>
      <w:r>
        <w:t xml:space="preserve"> </w:t>
      </w:r>
      <w:r>
        <w:rPr>
          <w:rStyle w:val="VerbatimChar"/>
        </w:rPr>
        <w:t xml:space="preserve">DANH-SACH-SLIDE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cau-lenh-demo.md</w:t>
      </w:r>
      <w:r>
        <w:t xml:space="preserve">).</w:t>
      </w:r>
    </w:p>
    <w:bookmarkEnd w:id="22"/>
    <w:bookmarkStart w:id="23" w:name="lặp-ý"/>
    <w:p>
      <w:pPr>
        <w:pStyle w:val="Heading3"/>
      </w:pPr>
      <w:r>
        <w:t xml:space="preserve">3.2. Lặp ý</w:t>
      </w:r>
    </w:p>
    <w:p>
      <w:pPr>
        <w:numPr>
          <w:ilvl w:val="0"/>
          <w:numId w:val="1001"/>
        </w:numPr>
        <w:pStyle w:val="Compact"/>
      </w:pPr>
      <w:r>
        <w:t xml:space="preserve">Ví dụ</w:t>
      </w:r>
      <w:r>
        <w:t xml:space="preserve"> </w:t>
      </w:r>
      <w:r>
        <w:rPr>
          <w:bCs/>
          <w:b/>
        </w:rPr>
        <w:t xml:space="preserve">AI co-scientist</w:t>
      </w:r>
      <w:r>
        <w:t xml:space="preserve"> </w:t>
      </w:r>
      <w:r>
        <w:t xml:space="preserve">xuất hiện ở Slide 4, 11, 12 và Phụ lục B;</w:t>
      </w:r>
      <w:r>
        <w:t xml:space="preserve"> </w:t>
      </w:r>
      <w:r>
        <w:rPr>
          <w:bCs/>
          <w:b/>
        </w:rPr>
        <w:t xml:space="preserve">ERA</w:t>
      </w:r>
      <w:r>
        <w:t xml:space="preserve"> </w:t>
      </w:r>
      <w:r>
        <w:t xml:space="preserve">ở Slide 4, 15 và Phụ lục B.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Lỗi đơn vị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thấp hơn ~31%</w:t>
      </w:r>
      <w:r>
        <w:rPr>
          <w:bCs/>
          <w:b/>
        </w:rPr>
        <w:t xml:space="preserve">”</w:t>
      </w:r>
      <w:r>
        <w:t xml:space="preserve"> </w:t>
      </w:r>
      <w:r>
        <w:t xml:space="preserve">xuất hiện ở Slide 3, 8, 9, 12, 15, 21.</w:t>
      </w:r>
    </w:p>
    <w:p>
      <w:pPr>
        <w:numPr>
          <w:ilvl w:val="0"/>
          <w:numId w:val="1001"/>
        </w:numPr>
        <w:pStyle w:val="Compact"/>
      </w:pPr>
      <w:r>
        <w:t xml:space="preserve">Lặp có chủ đích giúp nhớ (đây là</w:t>
      </w:r>
      <w:r>
        <w:t xml:space="preserve"> </w:t>
      </w:r>
      <w:r>
        <w:t xml:space="preserve">“</w:t>
      </w:r>
      <w:r>
        <w:t xml:space="preserve">sợi chỉ đỏ</w:t>
      </w:r>
      <w:r>
        <w:t xml:space="preserve">”</w:t>
      </w:r>
      <w:r>
        <w:t xml:space="preserve"> </w:t>
      </w:r>
      <w:r>
        <w:t xml:space="preserve">của bài) – nhưng nên</w:t>
      </w:r>
      <w:r>
        <w:t xml:space="preserve"> </w:t>
      </w:r>
      <w:r>
        <w:rPr>
          <w:bCs/>
          <w:b/>
        </w:rPr>
        <w:t xml:space="preserve">một lần kể đầy đủ</w:t>
      </w:r>
      <w:r>
        <w:t xml:space="preserve"> </w:t>
      </w:r>
      <w:r>
        <w:t xml:space="preserve">(Slide 9 hoặc 15), các lần sau chỉ nhắc một dòng.</w:t>
      </w:r>
    </w:p>
    <w:bookmarkEnd w:id="23"/>
    <w:bookmarkStart w:id="24" w:name="rủi-ro-khi-trình-diễn"/>
    <w:p>
      <w:pPr>
        <w:pStyle w:val="Heading3"/>
      </w:pPr>
      <w:r>
        <w:t xml:space="preserve">3.3. Rủi ro khi trình diễn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Rủi 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Mức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Đề xuất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Hội trường không có Internet, hoặc mạng chặn dịch vụ AI nước ngoài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Hỏi trước bộ phận CNTT;</w:t>
            </w:r>
            <w:r>
              <w:t xml:space="preserve"> </w:t>
            </w:r>
            <w:r>
              <w:rPr>
                <w:bCs/>
                <w:b/>
              </w:rPr>
              <w:t xml:space="preserve">quay sẵn video</w:t>
            </w:r>
            <w:r>
              <w:t xml:space="preserve"> </w:t>
            </w:r>
            <w:r>
              <w:t xml:space="preserve">mỗi demo (1–2 phút); ảnh chụp kết quả trong slide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 chạy lâu hơn dự kiến (AI Agent mất 1–5 phút mỗi yêu cầu)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</w:t>
            </w:r>
            <w:r>
              <w:t xml:space="preserve"> </w:t>
            </w:r>
            <w:r>
              <w:rPr>
                <w:bCs/>
                <w:b/>
              </w:rPr>
              <w:t xml:space="preserve">1 demo trực tiếp</w:t>
            </w:r>
            <w:r>
              <w:t xml:space="preserve"> </w:t>
            </w:r>
            <w:r>
              <w:t xml:space="preserve">(Demo 2 hoặc Demo 3), các demo khác dùng video / kết quả đã chạy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Tài khoản, mô hình, tính năng khác với slide (Fable 5.1, Cowork, tác vụ theo lịch theo gói)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bình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trên đúng tài khoản sẽ dùng, trong tuần thuyết trình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Chuyên gia ăn mòn trong hội trường chất vấn phần minh họa 3D (lớp gỉ, hố – tham số giả định)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bình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Nói rõ ngay:</w:t>
            </w:r>
            <w:r>
              <w:t xml:space="preserve"> </w:t>
            </w:r>
            <w:r>
              <w:t xml:space="preserve">“</w:t>
            </w:r>
            <w:r>
              <w:t xml:space="preserve">phần định lượng có căn cứ; phần hình dạng gỉ, hố là minh họa – AI dựng nhanh, chuyên gia phải hiệu chỉnh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Người nghe hỏi mô hình UAV (Slide 19) quá đơn giản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bình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Nhấn mạnh</w:t>
            </w:r>
            <w:r>
              <w:t xml:space="preserve"> </w:t>
            </w:r>
            <w:r>
              <w:rPr>
                <w:bCs/>
                <w:b/>
              </w:rPr>
              <w:t xml:space="preserve">quy trình</w:t>
            </w:r>
            <w:r>
              <w:t xml:space="preserve"> </w:t>
            </w:r>
            <w:r>
              <w:t xml:space="preserve">(AI không thấy dữ liệu thật) chứ không phải mô hình bay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Câu hỏi</w:t>
            </w:r>
            <w:r>
              <w:t xml:space="preserve"> </w:t>
            </w:r>
            <w:r>
              <w:t xml:space="preserve">“</w:t>
            </w:r>
            <w:r>
              <w:t xml:space="preserve">đơn vị có được phép dùng AI nước ngoài không?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Chuẩn bị câu trả lời theo quy định hiện hành của Bộ Quốc phòng và Trung tâm –</w:t>
            </w:r>
            <w:r>
              <w:t xml:space="preserve"> </w:t>
            </w:r>
            <w:r>
              <w:rPr>
                <w:bCs/>
                <w:b/>
              </w:rPr>
              <w:t xml:space="preserve">cần xác nhận với cơ quan chức năng trước buổi thuyết trình</w:t>
            </w:r>
          </w:p>
        </w:tc>
      </w:tr>
    </w:tbl>
    <w:bookmarkEnd w:id="24"/>
    <w:bookmarkStart w:id="25" w:name="Xad429374c37797cf7d5c1a452fe610e7fecf1d6"/>
    <w:p>
      <w:pPr>
        <w:pStyle w:val="Heading3"/>
      </w:pPr>
      <w:r>
        <w:t xml:space="preserve">3.4. Căn cứ còn mở (phải xong trước ngày thuyết trình)</w:t>
      </w:r>
    </w:p>
    <w:p>
      <w:pPr>
        <w:numPr>
          <w:ilvl w:val="0"/>
          <w:numId w:val="1002"/>
        </w:numPr>
        <w:pStyle w:val="Compact"/>
      </w:pPr>
      <w:r>
        <w:t xml:space="preserve">Slide 6: 5 ô</w:t>
      </w:r>
      <w:r>
        <w:t xml:space="preserve"> </w:t>
      </w:r>
      <w:r>
        <w:t xml:space="preserve">“</w:t>
      </w:r>
      <w:r>
        <w:t xml:space="preserve">☐ cần điền</w:t>
      </w:r>
      <w:r>
        <w:t xml:space="preserve">”</w:t>
      </w:r>
      <w:r>
        <w:t xml:space="preserve"> </w:t>
      </w:r>
      <w:r>
        <w:t xml:space="preserve">về chính sách dữ liệu của từng công cụ (N14).</w:t>
      </w:r>
    </w:p>
    <w:p>
      <w:pPr>
        <w:numPr>
          <w:ilvl w:val="0"/>
          <w:numId w:val="1002"/>
        </w:numPr>
        <w:pStyle w:val="Compact"/>
      </w:pPr>
      <w:r>
        <w:t xml:space="preserve">N1b, N2, N15, N21, N25–N27, N30–N32: trạng thái ◐ – mở trang gốc xác nhận.</w:t>
      </w:r>
    </w:p>
    <w:p>
      <w:pPr>
        <w:numPr>
          <w:ilvl w:val="0"/>
          <w:numId w:val="1002"/>
        </w:numPr>
        <w:pStyle w:val="Compact"/>
      </w:pPr>
      <w:r>
        <w:t xml:space="preserve">Slide 1: kiểm tra lại số liệu METR ngay trước ngày thuyết trình.</w:t>
      </w:r>
    </w:p>
    <w:p>
      <w:pPr>
        <w:numPr>
          <w:ilvl w:val="0"/>
          <w:numId w:val="1002"/>
        </w:numPr>
        <w:pStyle w:val="Compact"/>
      </w:pPr>
      <w:r>
        <w:t xml:space="preserve">Slide 17: xác nhận</w:t>
      </w:r>
      <w:r>
        <w:t xml:space="preserve"> </w:t>
      </w:r>
      <w:r>
        <w:t xml:space="preserve">“</w:t>
      </w:r>
      <w:r>
        <w:t xml:space="preserve">EeiE</w:t>
      </w:r>
      <w:r>
        <w:t xml:space="preserve">”</w:t>
      </w:r>
      <w:r>
        <w:t xml:space="preserve"> </w:t>
      </w:r>
      <w:r>
        <w:t xml:space="preserve">là Ei Compendex hay danh mục khác; danh mục ВАК hiện hành.</w:t>
      </w:r>
    </w:p>
    <w:p>
      <w:pPr>
        <w:numPr>
          <w:ilvl w:val="0"/>
          <w:numId w:val="1002"/>
        </w:numPr>
        <w:pStyle w:val="Compact"/>
      </w:pPr>
      <w:r>
        <w:t xml:space="preserve">Phụ lục D: URL AI4S, AIPOCH, CES Global (N17).</w:t>
      </w:r>
    </w:p>
    <w:p>
      <w:pPr>
        <w:numPr>
          <w:ilvl w:val="0"/>
          <w:numId w:val="1002"/>
        </w:numPr>
        <w:pStyle w:val="Compact"/>
      </w:pPr>
      <w:r>
        <w:t xml:space="preserve">Slide 13, 14: biểu mẫu thật của Trung tâm – chưa có, chưa chạy thử.</w:t>
      </w:r>
    </w:p>
    <w:bookmarkEnd w:id="25"/>
    <w:bookmarkStart w:id="26" w:name="điều-bài-đang-làm-rất-tốt-nên-giữ"/>
    <w:p>
      <w:pPr>
        <w:pStyle w:val="Heading3"/>
      </w:pPr>
      <w:r>
        <w:t xml:space="preserve">3.5. Điều bài đang làm rất tốt (nên giữ)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Một dự án thật xuyên suốt</w:t>
      </w:r>
      <w:r>
        <w:t xml:space="preserve"> </w:t>
      </w:r>
      <w:r>
        <w:t xml:space="preserve">– người nghe thấy toàn bộ chuỗi từ tài liệu đến bài báo trên cùng một ví dụ.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AI vẫn có thể sai</w:t>
      </w:r>
      <w:r>
        <w:rPr>
          <w:bCs/>
          <w:b/>
        </w:rPr>
        <w:t xml:space="preserve">”</w:t>
      </w:r>
      <w:r>
        <w:t xml:space="preserve"> </w:t>
      </w:r>
      <w:r>
        <w:t xml:space="preserve">kèm ví dụ AI tự mắc lỗi trong chính dự án – tạo độ tin cậy với giới khoa học.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Phần IV đề tài mật</w:t>
      </w:r>
      <w:r>
        <w:t xml:space="preserve"> </w:t>
      </w:r>
      <w:r>
        <w:t xml:space="preserve">– trả lời trước câu hỏi người nghe quan tâm nhất, có quy trình cụ thể, có công cụ chạy được.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Kết quả mong đợi</w:t>
      </w:r>
      <w:r>
        <w:t xml:space="preserve"> </w:t>
      </w:r>
      <w:r>
        <w:t xml:space="preserve">cho mọi câu lệnh – người nghe về tự làm lại được.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đề-xuất-điều-chỉnh-xếp-theo-mức-ưu-tiên"/>
    <w:p>
      <w:pPr>
        <w:pStyle w:val="Heading2"/>
      </w:pPr>
      <w:r>
        <w:t xml:space="preserve">4. Đề xuất điều chỉnh (xếp theo mức ưu tiên)</w:t>
      </w:r>
    </w:p>
    <w:bookmarkStart w:id="28" w:name="ưu-tiên-1-làm-trước-khi-duyệt-bản-cuối"/>
    <w:p>
      <w:pPr>
        <w:pStyle w:val="Heading3"/>
      </w:pPr>
      <w:r>
        <w:t xml:space="preserve">Ưu tiên 1 – làm trước khi duyệt bản cuối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Giảm chữ trên slide</w:t>
      </w:r>
      <w:r>
        <w:t xml:space="preserve"> </w:t>
      </w:r>
      <w:r>
        <w:t xml:space="preserve">theo bảng 3.1:</w:t>
      </w:r>
    </w:p>
    <w:p>
      <w:pPr>
        <w:numPr>
          <w:ilvl w:val="1"/>
          <w:numId w:val="1005"/>
        </w:numPr>
        <w:pStyle w:val="Compact"/>
      </w:pPr>
      <w:r>
        <w:t xml:space="preserve">Slide 3: giữ 6 năng lực + ô</w:t>
      </w:r>
      <w:r>
        <w:t xml:space="preserve"> </w:t>
      </w:r>
      <w:r>
        <w:t xml:space="preserve">“</w:t>
      </w:r>
      <w:r>
        <w:t xml:space="preserve">AI vẫn có thể sai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chuyển bảng chatbot/Agent sang Slide 5</w:t>
      </w:r>
      <w:r>
        <w:t xml:space="preserve"> </w:t>
      </w:r>
      <w:r>
        <w:t xml:space="preserve">(đúng chủ đề của Slide 5); bảng tính năng mới rút còn 4 dòng (tự chủ nhiều giờ, nghiên cứu chuyên sâu, sử dụng máy tính, kết nối MCP).</w:t>
      </w:r>
    </w:p>
    <w:p>
      <w:pPr>
        <w:numPr>
          <w:ilvl w:val="1"/>
          <w:numId w:val="1005"/>
        </w:numPr>
        <w:pStyle w:val="Compact"/>
      </w:pPr>
      <w:r>
        <w:t xml:space="preserve">Slide 7: bảng tính năng rút còn 5 dòng dùng ngay (Dự án, Tạo tệp – chạy mã, Research, Cowork, Tác vụ theo lịch); phần còn lại vào tài liệu phát tay.</w:t>
      </w:r>
    </w:p>
    <w:p>
      <w:pPr>
        <w:numPr>
          <w:ilvl w:val="1"/>
          <w:numId w:val="1005"/>
        </w:numPr>
        <w:pStyle w:val="Compact"/>
      </w:pPr>
      <w:r>
        <w:t xml:space="preserve">Slide 12: bỏ bảng 8 tài liệu khỏi màn hình, thay bằng ảnh ma trận bằng chứng.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Phương án dự phòng cho demo:</w:t>
      </w:r>
      <w:r>
        <w:t xml:space="preserve"> </w:t>
      </w:r>
      <w:r>
        <w:t xml:space="preserve">quay video 3 demo chính; slide nào có demo đều có sẵn ảnh kết quả.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Tăng thảo luận lên 12–15′:</w:t>
      </w:r>
      <w:r>
        <w:t xml:space="preserve"> </w:t>
      </w:r>
      <w:r>
        <w:t xml:space="preserve">lấy từ việc rút demo trực tiếp (Slide 8 demo 3′ → ảnh kết quả 1′; Slide 13–14 dùng video).</w:t>
      </w:r>
    </w:p>
    <w:bookmarkEnd w:id="28"/>
    <w:bookmarkStart w:id="29" w:name="ưu-tiên-2-nâng-mức-tiếp-thu"/>
    <w:p>
      <w:pPr>
        <w:pStyle w:val="Heading3"/>
      </w:pPr>
      <w:r>
        <w:t xml:space="preserve">Ưu tiên 2 – nâng mức tiếp thu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Mỗi phần mở bằng một câu hỏi, đóng bằng một ý</w:t>
      </w:r>
      <w:r>
        <w:t xml:space="preserve"> </w:t>
      </w:r>
      <w:r>
        <w:t xml:space="preserve">(đã có trang chuyển phần): ví dụ Phần II mở bằng</w:t>
      </w:r>
      <w:r>
        <w:t xml:space="preserve"> </w:t>
      </w:r>
      <w:r>
        <w:t xml:space="preserve">“</w:t>
      </w:r>
      <w:r>
        <w:t xml:space="preserve">Việc này nên dùng chatbot hay AI Agent?</w:t>
      </w:r>
      <w:r>
        <w:t xml:space="preserve">”</w:t>
      </w:r>
      <w:r>
        <w:t xml:space="preserve"> </w:t>
      </w:r>
      <w:r>
        <w:t xml:space="preserve">– người nghe giơ tay chọn.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Tài liệu phát tay 4 trang:</w:t>
      </w:r>
      <w:r>
        <w:t xml:space="preserve"> </w:t>
      </w:r>
      <w:r>
        <w:t xml:space="preserve">(1) bảng 5 bậc công việc – công cụ; (2) mẫu giao việc 5 bước; (3) 6 bước bắt đầu với Claude; (4) giải nghĩa 15 thuật ngữ (Agent, Skill, Subagent, MCP, Cowork, Project…).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Phiếu khảo sát trước – sau</w:t>
      </w:r>
      <w:r>
        <w:t xml:space="preserve"> </w:t>
      </w:r>
      <w:r>
        <w:t xml:space="preserve">(5 câu, 2 phút): đã dùng AI chưa, dùng làm gì, lo ngại gì; sau buổi: sẽ thử việc gì trong tuần tới → đo được mức tiếp thu thật.</w:t>
      </w:r>
    </w:p>
    <w:bookmarkEnd w:id="29"/>
    <w:bookmarkStart w:id="30" w:name="ưu-tiên-3-bổ-sung-sát-chủ-đề-ai-cân-nhắc"/>
    <w:p>
      <w:pPr>
        <w:pStyle w:val="Heading3"/>
      </w:pPr>
      <w:r>
        <w:t xml:space="preserve">Ưu tiên 3 – bổ sung sát chủ đề AI (cân nhắc)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Hạn chế và rủi ro của AI Agent</w:t>
      </w:r>
      <w:r>
        <w:t xml:space="preserve"> </w:t>
      </w:r>
      <w:r>
        <w:t xml:space="preserve">gom một chỗ (hiện rải ở Slide 3, 9, 13, 19): bịa nguồn, sai phương pháp, lộ dữ liệu, phụ thuộc nhà cung cấp, chi phí. Có thể thành nửa slide cuối Phần II.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Chi phí và cách tiếp cận:</w:t>
      </w:r>
      <w:r>
        <w:t xml:space="preserve"> </w:t>
      </w:r>
      <w:r>
        <w:t xml:space="preserve">gói nào, ai đăng ký, chi phí ước tính cho một nhóm nghiên cứu – người nghe thường hỏi ngay sau buổi học.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Một con số về hiệu quả:</w:t>
      </w:r>
      <w:r>
        <w:t xml:space="preserve"> </w:t>
      </w:r>
      <w:r>
        <w:t xml:space="preserve">thời gian làm thủ công – thời gian có AI cho một việc trong dự án (ví dụ hợp nhất 387 số đo từ 3 nguồn). Nên đo khi chạy thử, ghi rõ là đo của chính người trình bày.</w:t>
      </w:r>
    </w:p>
    <w:p>
      <w:pPr>
        <w:pStyle w:val="BlockText"/>
      </w:pPr>
      <w:r>
        <w:t xml:space="preserve">Theo yêu cầu trước đây, các nội dung anh/chị đã xóa (khung quy tắc dữ liệu, căn cứ pháp lý ở Slide 9, slide lộ trình, thông điệp từng phần)</w:t>
      </w:r>
      <w:r>
        <w:t xml:space="preserve"> </w:t>
      </w:r>
      <w:r>
        <w:rPr>
          <w:bCs/>
          <w:b/>
        </w:rPr>
        <w:t xml:space="preserve">không được đưa lại</w:t>
      </w:r>
      <w:r>
        <w:t xml:space="preserve">. Mục 7 là đề xuất để anh/chị cân nhắc, không tự áp dụng.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b1e7410ef61b8fe93f61d8780c2f43f01cd8c5d"/>
    <w:p>
      <w:pPr>
        <w:pStyle w:val="Heading2"/>
      </w:pPr>
      <w:r>
        <w:t xml:space="preserve">5. Cách kiểm chứng mức độ tiếp thu sau buổi thuyết trình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Chỉ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Cách đo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Mức mong đợi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Hiểu khái niệm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câu trắc nghiệm cuối buổi (chatbot hay Agent? dữ liệu nào được đưa lên AI? ai chịu trách nhiệm kết quả?)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70% trả lời đúng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Ý định áp dụng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Phiếu:</w:t>
            </w:r>
            <w:r>
              <w:t xml:space="preserve"> </w:t>
            </w:r>
            <w:r>
              <w:t xml:space="preserve">“</w:t>
            </w:r>
            <w:r>
              <w:t xml:space="preserve">Tuần tới tôi sẽ thử…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50% ghi được một việc cụ thể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Áp dụng thật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Hỏi lại sau 2 tuần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20% đã thử ít nhất một câu lệnh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Đề xuất thí điểm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phòng đăng ký quy trình tự động (Slide 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 phòng</w:t>
            </w:r>
          </w:p>
        </w:tc>
      </w:tr>
    </w:tbl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2026-10-21T21:41:32Z</dcterms:created>
  <dcterms:modified xsi:type="dcterms:W3CDTF">2026-10-21T21:41:32Z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