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简单报告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副标题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轻点或点按此占位符文本并开始键入即可开始。你可以在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Helvetica Neue" w:hAnsi="Helvetica Neue" w:eastAsia="Arial Unicode MS"/>
          <w:rtl w:val="0"/>
        </w:rPr>
        <w:t>iPad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Helvetica Neue" w:hAnsi="Helvetica Neue" w:eastAsia="Arial Unicode MS"/>
          <w:rtl w:val="0"/>
          <w:lang w:val="it-IT"/>
        </w:rPr>
        <w:t xml:space="preserve">iPhone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pt-PT"/>
        </w:rPr>
        <w:t xml:space="preserve">iCloud.com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上查看和编辑此文稿。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轻松编辑文本、更改字体以及添加精美的图形。使用段落样式来使整篇文稿保持一致的风格。例如，此段落使用</w:t>
      </w:r>
      <w:r>
        <w:rPr>
          <w:rFonts w:ascii="Helvetica Neue" w:hAnsi="Helvetica Neue" w:eastAsia="Arial Unicode MS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正文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样式。你可以在</w:t>
      </w:r>
      <w:r>
        <w:rPr>
          <w:rFonts w:ascii="Helvetica Neue" w:hAnsi="Helvetica Neue" w:eastAsia="Arial Unicode MS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格式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控制的</w:t>
      </w:r>
      <w:r>
        <w:rPr>
          <w:rFonts w:ascii="Helvetica Neue" w:hAnsi="Helvetica Neue" w:eastAsia="Arial Unicode MS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文本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标签页中更改样式。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若要添加照片、图像画廊、音频片段、视频、图表或任意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700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种可自定义形状，请在工具栏中轻点或点按其中一个插入按钮，或者将对象拖放到页面中。你可以分层放置对象、调整其大小以及将其放在页面中的任意位置。若要更改对象随文本移动的方式，请选择对象并随后轻点或点按</w:t>
      </w:r>
      <w:r>
        <w:rPr>
          <w:rFonts w:ascii="Helvetica Neue" w:hAnsi="Helvetica Neue" w:eastAsia="Arial Unicode MS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格式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控制中的</w:t>
      </w:r>
      <w:r>
        <w:rPr>
          <w:rFonts w:ascii="Helvetica Neue" w:hAnsi="Helvetica Neue" w:eastAsia="Arial Unicode MS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排列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标签页。</w:t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小标题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Pages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文稿可用于文字处理和页面布局。此</w:t>
      </w:r>
      <w:r>
        <w:rPr>
          <w:rFonts w:ascii="Helvetica Neue" w:hAnsi="Helvetica Neue" w:eastAsia="Arial Unicode MS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简单报告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模板为文字处理而设置，如此一来，文本便会随着你的键入而从某一页流向下一页，到达页面末尾时会自动创建新的页面。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在页面布局文稿中，你可以手动重新排列页面并随意调整页面中的文本框、图像和其他对象的位置。若要创建页面布局文稿，请在模板选取器中选取一种页面布局模板。你也可以在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Helvetica Neue" w:hAnsi="Helvetica Neue" w:eastAsia="Arial Unicode MS"/>
          <w:rtl w:val="0"/>
        </w:rPr>
        <w:t xml:space="preserve">iPad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it-IT"/>
        </w:rPr>
        <w:t xml:space="preserve">iPhone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上将此文稿改为页面布局，方法是在</w:t>
      </w:r>
      <w:r>
        <w:rPr>
          <w:rFonts w:ascii="Helvetica Neue" w:hAnsi="Helvetica Neue" w:eastAsia="Arial Unicode MS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文稿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控制中关闭</w:t>
      </w:r>
      <w:r>
        <w:rPr>
          <w:rFonts w:ascii="Helvetica Neue" w:hAnsi="Helvetica Neue" w:eastAsia="Arial Unicode MS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文稿正文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引文"/>
        <w:bidi w:val="0"/>
      </w:pPr>
      <w:r>
        <w:rPr>
          <w:rtl w:val="1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这是一个引用（报告中的关键短语）的例子。轻点或点按此文本添加你自己的内容。</w:t>
      </w:r>
      <w:r>
        <w:rPr>
          <w:rtl w:val="0"/>
        </w:rPr>
        <w:t>”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这是第二页的内容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480" w:footer="4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默认"/>
      <w:tabs>
        <w:tab w:val="center" w:pos="4510"/>
        <w:tab w:val="right" w:pos="9020"/>
      </w:tabs>
      <w:spacing w:before="0" w:line="240" w:lineRule="auto"/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页脚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大标题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副标题">
    <w:name w:val="副标题"/>
    <w:next w:val="副标题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36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12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7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80" w:after="16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"/>
      <w:kern w:val="0"/>
      <w:position w:val="0"/>
      <w:sz w:val="28"/>
      <w:szCs w:val="28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引文">
    <w:name w:val="引文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80" w:after="280" w:line="312" w:lineRule="auto"/>
      <w:ind w:left="720" w:right="720" w:hanging="120"/>
      <w:jc w:val="left"/>
      <w:outlineLvl w:val="0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"/>
      <w:kern w:val="0"/>
      <w:position w:val="0"/>
      <w:sz w:val="28"/>
      <w:szCs w:val="28"/>
      <w:u w:val="none"/>
      <w:shd w:val="nil" w:color="auto" w:fill="auto"/>
      <w:vertAlign w:val="baseline"/>
      <w:lang w:val="ar-SA" w:bidi="ar-SA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36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