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23D6" w14:textId="77777777" w:rsidR="004741AC" w:rsidRPr="00997707" w:rsidRDefault="00AD57D9">
      <w:pPr>
        <w:pStyle w:val="BodyText"/>
        <w:jc w:val="center"/>
        <w:rPr>
          <w:rFonts w:ascii="Cambria" w:hAnsi="Cambria" w:cs="Arial"/>
          <w:sz w:val="36"/>
        </w:rPr>
      </w:pPr>
      <w:bookmarkStart w:id="0" w:name="_Toc44676292"/>
      <w:bookmarkStart w:id="1" w:name="_Toc61315198"/>
      <w:r w:rsidRPr="00997707">
        <w:rPr>
          <w:rFonts w:ascii="Cambria" w:hAnsi="Cambria" w:cs="Arial"/>
          <w:sz w:val="36"/>
        </w:rPr>
        <w:t>TRƯỜNG ĐẠI HỌC BÁCH KHOA HÀ NỘI</w:t>
      </w:r>
    </w:p>
    <w:p w14:paraId="0348C653" w14:textId="77777777" w:rsidR="004741AC" w:rsidRPr="00997707" w:rsidRDefault="004741AC">
      <w:pPr>
        <w:pStyle w:val="BodyText"/>
        <w:jc w:val="center"/>
        <w:rPr>
          <w:rFonts w:ascii="Cambria" w:hAnsi="Cambria" w:cs="Arial"/>
          <w:sz w:val="32"/>
        </w:rPr>
      </w:pPr>
      <w:r w:rsidRPr="00997707">
        <w:rPr>
          <w:rFonts w:ascii="Cambria" w:hAnsi="Cambria" w:cs="Arial"/>
          <w:sz w:val="32"/>
        </w:rPr>
        <w:t>Viện Công nghệ thông tin và Truyền thông</w:t>
      </w:r>
    </w:p>
    <w:p w14:paraId="19ED221D" w14:textId="77777777" w:rsidR="004741AC" w:rsidRPr="00997707" w:rsidRDefault="004741AC">
      <w:pPr>
        <w:pStyle w:val="BodyText"/>
        <w:jc w:val="center"/>
        <w:rPr>
          <w:rFonts w:ascii="Cambria" w:hAnsi="Cambria" w:cs="Arial"/>
          <w:sz w:val="48"/>
        </w:rPr>
      </w:pPr>
    </w:p>
    <w:p w14:paraId="394282B6" w14:textId="77777777" w:rsidR="00664CC7" w:rsidRPr="00997707" w:rsidRDefault="005E783A">
      <w:pPr>
        <w:pStyle w:val="BodyText"/>
        <w:jc w:val="center"/>
        <w:rPr>
          <w:rFonts w:ascii="Cambria" w:hAnsi="Cambria" w:cs="Arial"/>
          <w:sz w:val="44"/>
        </w:rPr>
      </w:pPr>
      <w:r w:rsidRPr="00997707">
        <w:rPr>
          <w:rFonts w:ascii="Cambria" w:hAnsi="Cambria" w:cs="Arial"/>
          <w:sz w:val="44"/>
        </w:rPr>
        <w:t>Tài liệu đặc tả yêu cầu</w:t>
      </w:r>
      <w:r w:rsidR="00D93BE5" w:rsidRPr="00997707">
        <w:rPr>
          <w:rFonts w:ascii="Cambria" w:hAnsi="Cambria" w:cs="Arial"/>
          <w:sz w:val="44"/>
        </w:rPr>
        <w:t xml:space="preserve"> phần mềm</w:t>
      </w:r>
    </w:p>
    <w:p w14:paraId="479D583C" w14:textId="77777777" w:rsidR="00356C7F" w:rsidRPr="00997707" w:rsidRDefault="00356C7F">
      <w:pPr>
        <w:pStyle w:val="BodyText"/>
        <w:jc w:val="center"/>
        <w:rPr>
          <w:rFonts w:ascii="Cambria" w:hAnsi="Cambria" w:cs="Arial"/>
          <w:sz w:val="36"/>
        </w:rPr>
      </w:pPr>
      <w:r w:rsidRPr="00997707">
        <w:rPr>
          <w:rFonts w:ascii="Cambria" w:hAnsi="Cambria" w:cs="Arial"/>
          <w:sz w:val="36"/>
        </w:rPr>
        <w:t xml:space="preserve">(Software </w:t>
      </w:r>
      <w:r w:rsidR="00E14209" w:rsidRPr="00997707">
        <w:rPr>
          <w:rFonts w:ascii="Cambria" w:hAnsi="Cambria" w:cs="Arial"/>
          <w:sz w:val="36"/>
        </w:rPr>
        <w:t>Requirement Specification – SRS</w:t>
      </w:r>
      <w:r w:rsidRPr="00997707">
        <w:rPr>
          <w:rFonts w:ascii="Cambria" w:hAnsi="Cambria" w:cs="Arial"/>
          <w:sz w:val="36"/>
        </w:rPr>
        <w:t>)</w:t>
      </w:r>
    </w:p>
    <w:p w14:paraId="7A4EC0A6" w14:textId="2D1C9355" w:rsidR="00664CC7" w:rsidRPr="00997707" w:rsidRDefault="00356C7F">
      <w:pPr>
        <w:pStyle w:val="BodyText"/>
        <w:jc w:val="center"/>
        <w:rPr>
          <w:rFonts w:ascii="Cambria" w:hAnsi="Cambria" w:cs="Arial"/>
          <w:sz w:val="36"/>
        </w:rPr>
      </w:pPr>
      <w:r w:rsidRPr="00997707">
        <w:rPr>
          <w:rFonts w:ascii="Cambria" w:hAnsi="Cambria" w:cs="Arial"/>
          <w:sz w:val="36"/>
        </w:rPr>
        <w:t>Phiên bản</w:t>
      </w:r>
      <w:r w:rsidR="00664CC7" w:rsidRPr="00997707">
        <w:rPr>
          <w:rFonts w:ascii="Cambria" w:hAnsi="Cambria" w:cs="Arial"/>
          <w:sz w:val="36"/>
        </w:rPr>
        <w:t xml:space="preserve"> </w:t>
      </w:r>
      <w:r w:rsidR="00FD22E5" w:rsidRPr="00997707">
        <w:rPr>
          <w:rFonts w:ascii="Cambria" w:hAnsi="Cambria" w:cs="Arial"/>
          <w:sz w:val="36"/>
        </w:rPr>
        <w:t>1.0</w:t>
      </w:r>
    </w:p>
    <w:p w14:paraId="3A418BC1" w14:textId="77777777" w:rsidR="00664CC7" w:rsidRPr="00997707" w:rsidRDefault="00664CC7" w:rsidP="001066BF">
      <w:pPr>
        <w:pStyle w:val="BodyText"/>
        <w:rPr>
          <w:rFonts w:ascii="Cambria" w:hAnsi="Cambria" w:cs="Arial"/>
          <w:sz w:val="48"/>
        </w:rPr>
      </w:pPr>
    </w:p>
    <w:p w14:paraId="7F9B30DE" w14:textId="77777777" w:rsidR="00664CC7" w:rsidRPr="00997707" w:rsidRDefault="00664CC7">
      <w:pPr>
        <w:pStyle w:val="BodyText"/>
        <w:jc w:val="center"/>
        <w:rPr>
          <w:rFonts w:ascii="Cambria" w:hAnsi="Cambria" w:cs="Arial"/>
          <w:sz w:val="48"/>
        </w:rPr>
      </w:pPr>
    </w:p>
    <w:p w14:paraId="7FAEB8F8" w14:textId="17F3150C" w:rsidR="00664CC7" w:rsidRPr="00997707" w:rsidRDefault="00FD22E5">
      <w:pPr>
        <w:pStyle w:val="BodyText"/>
        <w:jc w:val="center"/>
        <w:rPr>
          <w:rFonts w:ascii="Cambria" w:hAnsi="Cambria" w:cs="Arial"/>
          <w:sz w:val="48"/>
        </w:rPr>
      </w:pPr>
      <w:r w:rsidRPr="00997707">
        <w:rPr>
          <w:rFonts w:ascii="Cambria" w:hAnsi="Cambria" w:cs="Arial"/>
          <w:sz w:val="48"/>
        </w:rPr>
        <w:t xml:space="preserve">Hệ thống </w:t>
      </w:r>
      <w:r w:rsidR="00E979E8" w:rsidRPr="00997707">
        <w:rPr>
          <w:rFonts w:ascii="Cambria" w:hAnsi="Cambria" w:cs="Arial"/>
          <w:sz w:val="48"/>
        </w:rPr>
        <w:t>thương mại điện tử AIMS</w:t>
      </w:r>
    </w:p>
    <w:p w14:paraId="6CFAF9E7" w14:textId="38FBAB17" w:rsidR="009B41FB" w:rsidRPr="00997707" w:rsidRDefault="009B41FB" w:rsidP="009B41FB">
      <w:pPr>
        <w:pStyle w:val="BodyText"/>
        <w:jc w:val="center"/>
        <w:rPr>
          <w:rFonts w:ascii="Cambria" w:hAnsi="Cambria" w:cs="Arial"/>
          <w:sz w:val="48"/>
        </w:rPr>
      </w:pPr>
      <w:r w:rsidRPr="00997707">
        <w:rPr>
          <w:rFonts w:ascii="Cambria" w:hAnsi="Cambria" w:cs="Arial"/>
          <w:sz w:val="48"/>
        </w:rPr>
        <w:t>Môn:</w:t>
      </w:r>
      <w:r w:rsidR="00FD22E5" w:rsidRPr="00997707">
        <w:rPr>
          <w:rFonts w:ascii="Cambria" w:hAnsi="Cambria" w:cs="Arial"/>
          <w:sz w:val="48"/>
        </w:rPr>
        <w:t xml:space="preserve"> Thiết kế và xây dựng phần mềm</w:t>
      </w:r>
      <w:r w:rsidRPr="00997707">
        <w:rPr>
          <w:rFonts w:ascii="Cambria" w:hAnsi="Cambria" w:cs="Arial"/>
          <w:sz w:val="48"/>
        </w:rPr>
        <w:t xml:space="preserve"> </w:t>
      </w:r>
    </w:p>
    <w:p w14:paraId="7351FDD6" w14:textId="77777777" w:rsidR="009B41FB" w:rsidRPr="00997707" w:rsidRDefault="009B41FB">
      <w:pPr>
        <w:pStyle w:val="BodyText"/>
        <w:jc w:val="center"/>
        <w:rPr>
          <w:rFonts w:ascii="Cambria" w:hAnsi="Cambria" w:cs="Arial"/>
          <w:sz w:val="48"/>
        </w:rPr>
      </w:pPr>
    </w:p>
    <w:p w14:paraId="2B8402BD" w14:textId="77777777" w:rsidR="00664CC7" w:rsidRPr="00997707" w:rsidRDefault="00664CC7">
      <w:pPr>
        <w:pStyle w:val="BodyText"/>
        <w:jc w:val="center"/>
        <w:rPr>
          <w:rFonts w:ascii="Cambria" w:hAnsi="Cambria" w:cs="Arial"/>
          <w:sz w:val="48"/>
        </w:rPr>
      </w:pPr>
    </w:p>
    <w:p w14:paraId="501F3078" w14:textId="6EF112A6" w:rsidR="005B0BE9" w:rsidRPr="00997707" w:rsidRDefault="005B0BE9">
      <w:pPr>
        <w:pStyle w:val="BodyText"/>
        <w:jc w:val="center"/>
        <w:rPr>
          <w:rFonts w:ascii="Cambria" w:hAnsi="Cambria" w:cs="Arial"/>
          <w:sz w:val="32"/>
        </w:rPr>
      </w:pPr>
      <w:r w:rsidRPr="00997707">
        <w:rPr>
          <w:rFonts w:ascii="Cambria" w:hAnsi="Cambria" w:cs="Arial"/>
          <w:sz w:val="32"/>
        </w:rPr>
        <w:t>Giảng viên hướng dẫn: TS. Nguyễn Thị Thu Trang</w:t>
      </w:r>
    </w:p>
    <w:p w14:paraId="464CA7DF" w14:textId="05A68E45" w:rsidR="00FD22E5" w:rsidRPr="00997707" w:rsidRDefault="000474EC">
      <w:pPr>
        <w:pStyle w:val="BodyText"/>
        <w:jc w:val="center"/>
        <w:rPr>
          <w:rFonts w:ascii="Cambria" w:hAnsi="Cambria" w:cs="Arial"/>
          <w:sz w:val="32"/>
          <w:szCs w:val="32"/>
        </w:rPr>
      </w:pPr>
      <w:r w:rsidRPr="00997707">
        <w:rPr>
          <w:rFonts w:ascii="Cambria" w:hAnsi="Cambria" w:cs="Arial"/>
          <w:sz w:val="32"/>
          <w:szCs w:val="32"/>
        </w:rPr>
        <w:t>Bùi Anh Vũ - 20190099</w:t>
      </w:r>
    </w:p>
    <w:p w14:paraId="3E8B314F" w14:textId="637B264E" w:rsidR="00664CC7" w:rsidRPr="00997707" w:rsidRDefault="00664CC7">
      <w:pPr>
        <w:pStyle w:val="BodyText"/>
        <w:jc w:val="center"/>
        <w:rPr>
          <w:rFonts w:ascii="Cambria" w:hAnsi="Cambria" w:cs="Arial"/>
          <w:sz w:val="32"/>
          <w:szCs w:val="32"/>
        </w:rPr>
      </w:pPr>
    </w:p>
    <w:p w14:paraId="067959FA" w14:textId="787D84EA" w:rsidR="00E979E8" w:rsidRPr="00997707" w:rsidRDefault="00E979E8">
      <w:pPr>
        <w:pStyle w:val="BodyText"/>
        <w:jc w:val="center"/>
        <w:rPr>
          <w:rFonts w:ascii="Cambria" w:hAnsi="Cambria" w:cs="Arial"/>
          <w:sz w:val="32"/>
          <w:szCs w:val="32"/>
        </w:rPr>
      </w:pPr>
    </w:p>
    <w:p w14:paraId="0260EE96" w14:textId="5BADA16B" w:rsidR="00E979E8" w:rsidRPr="00997707" w:rsidRDefault="00E979E8">
      <w:pPr>
        <w:pStyle w:val="BodyText"/>
        <w:jc w:val="center"/>
        <w:rPr>
          <w:rFonts w:ascii="Cambria" w:hAnsi="Cambria" w:cs="Arial"/>
          <w:sz w:val="32"/>
          <w:szCs w:val="32"/>
        </w:rPr>
      </w:pPr>
    </w:p>
    <w:p w14:paraId="2F16772B" w14:textId="0BE66951" w:rsidR="00E979E8" w:rsidRPr="00997707" w:rsidRDefault="00E979E8">
      <w:pPr>
        <w:pStyle w:val="BodyText"/>
        <w:jc w:val="center"/>
        <w:rPr>
          <w:rFonts w:ascii="Cambria" w:hAnsi="Cambria" w:cs="Arial"/>
          <w:sz w:val="32"/>
          <w:szCs w:val="32"/>
        </w:rPr>
      </w:pPr>
    </w:p>
    <w:p w14:paraId="3425E895" w14:textId="0C5D9F12" w:rsidR="00B430B8" w:rsidRPr="00997707" w:rsidRDefault="00657CA3" w:rsidP="00FD22E5">
      <w:pPr>
        <w:pStyle w:val="BodyText"/>
        <w:jc w:val="center"/>
        <w:rPr>
          <w:rFonts w:ascii="Cambria" w:hAnsi="Cambria" w:cs="Arial"/>
          <w:i/>
          <w:sz w:val="28"/>
        </w:rPr>
      </w:pPr>
      <w:r w:rsidRPr="00997707">
        <w:rPr>
          <w:rFonts w:ascii="Cambria" w:hAnsi="Cambria" w:cs="Arial"/>
          <w:i/>
          <w:sz w:val="28"/>
        </w:rPr>
        <w:t>Hà Nội</w:t>
      </w:r>
      <w:r w:rsidR="00FA2EEE" w:rsidRPr="00997707">
        <w:rPr>
          <w:rFonts w:ascii="Cambria" w:hAnsi="Cambria" w:cs="Arial"/>
          <w:i/>
          <w:sz w:val="28"/>
        </w:rPr>
        <w:t>,</w:t>
      </w:r>
      <w:r w:rsidRPr="00997707">
        <w:rPr>
          <w:rFonts w:ascii="Cambria" w:hAnsi="Cambria" w:cs="Arial"/>
          <w:i/>
          <w:sz w:val="28"/>
        </w:rPr>
        <w:t xml:space="preserve"> ngày </w:t>
      </w:r>
      <w:r w:rsidR="00CB5613" w:rsidRPr="00997707">
        <w:rPr>
          <w:rFonts w:ascii="Cambria" w:hAnsi="Cambria" w:cs="Arial"/>
          <w:i/>
          <w:sz w:val="28"/>
        </w:rPr>
        <w:t>22</w:t>
      </w:r>
      <w:r w:rsidRPr="00997707">
        <w:rPr>
          <w:rFonts w:ascii="Cambria" w:hAnsi="Cambria" w:cs="Arial"/>
          <w:i/>
          <w:sz w:val="28"/>
        </w:rPr>
        <w:t xml:space="preserve"> tháng </w:t>
      </w:r>
      <w:r w:rsidR="00FD22E5" w:rsidRPr="00997707">
        <w:rPr>
          <w:rFonts w:ascii="Cambria" w:hAnsi="Cambria" w:cs="Arial"/>
          <w:i/>
          <w:sz w:val="28"/>
        </w:rPr>
        <w:t xml:space="preserve">10 </w:t>
      </w:r>
      <w:r w:rsidRPr="00997707">
        <w:rPr>
          <w:rFonts w:ascii="Cambria" w:hAnsi="Cambria" w:cs="Arial"/>
          <w:i/>
          <w:sz w:val="28"/>
        </w:rPr>
        <w:t xml:space="preserve">năm </w:t>
      </w:r>
      <w:bookmarkStart w:id="2" w:name="_Toc61315196"/>
      <w:r w:rsidR="00CB5613" w:rsidRPr="00997707">
        <w:rPr>
          <w:rFonts w:ascii="Cambria" w:hAnsi="Cambria" w:cs="Arial"/>
          <w:i/>
          <w:sz w:val="28"/>
        </w:rPr>
        <w:t>2022</w:t>
      </w:r>
    </w:p>
    <w:p w14:paraId="3285015E" w14:textId="77777777" w:rsidR="00664CC7" w:rsidRPr="00997707" w:rsidRDefault="00CA502A" w:rsidP="007C7AD9">
      <w:pPr>
        <w:pStyle w:val="Heading1-NoNumber"/>
        <w:rPr>
          <w:rFonts w:ascii="Cambria" w:hAnsi="Cambria"/>
        </w:rPr>
      </w:pPr>
      <w:bookmarkStart w:id="3" w:name="_Toc84406103"/>
      <w:bookmarkEnd w:id="2"/>
      <w:r w:rsidRPr="00997707">
        <w:rPr>
          <w:rFonts w:ascii="Cambria" w:hAnsi="Cambria"/>
        </w:rPr>
        <w:lastRenderedPageBreak/>
        <w:t>Mục lục</w:t>
      </w:r>
      <w:bookmarkEnd w:id="3"/>
    </w:p>
    <w:p w14:paraId="33923589" w14:textId="77777777" w:rsidR="00664CC7" w:rsidRPr="00997707" w:rsidRDefault="00664CC7">
      <w:pPr>
        <w:rPr>
          <w:rFonts w:ascii="Cambria" w:hAnsi="Cambria"/>
        </w:rPr>
      </w:pPr>
    </w:p>
    <w:p w14:paraId="7655E86B" w14:textId="64AFD583" w:rsidR="00D52D0B" w:rsidRPr="00997707" w:rsidRDefault="00CA502A">
      <w:pPr>
        <w:pStyle w:val="TOC1"/>
        <w:tabs>
          <w:tab w:val="right" w:leader="dot" w:pos="8630"/>
        </w:tabs>
        <w:rPr>
          <w:rFonts w:ascii="Cambria" w:eastAsiaTheme="minorEastAsia" w:hAnsi="Cambria" w:cstheme="minorBidi"/>
          <w:noProof/>
          <w:sz w:val="22"/>
          <w:szCs w:val="22"/>
        </w:rPr>
      </w:pPr>
      <w:r w:rsidRPr="00997707">
        <w:rPr>
          <w:rFonts w:ascii="Cambria" w:hAnsi="Cambria"/>
        </w:rPr>
        <w:fldChar w:fldCharType="begin"/>
      </w:r>
      <w:r w:rsidRPr="00997707">
        <w:rPr>
          <w:rFonts w:ascii="Cambria" w:hAnsi="Cambria"/>
        </w:rPr>
        <w:instrText xml:space="preserve"> TOC \o "1-3" </w:instrText>
      </w:r>
      <w:r w:rsidRPr="00997707">
        <w:rPr>
          <w:rFonts w:ascii="Cambria" w:hAnsi="Cambria"/>
        </w:rPr>
        <w:fldChar w:fldCharType="separate"/>
      </w:r>
      <w:r w:rsidR="00D52D0B" w:rsidRPr="00997707">
        <w:rPr>
          <w:rFonts w:ascii="Cambria" w:hAnsi="Cambria"/>
          <w:noProof/>
        </w:rPr>
        <w:t>Mục lục</w:t>
      </w:r>
      <w:r w:rsidR="00D52D0B" w:rsidRPr="00997707">
        <w:rPr>
          <w:rFonts w:ascii="Cambria" w:hAnsi="Cambria"/>
          <w:noProof/>
        </w:rPr>
        <w:tab/>
      </w:r>
      <w:r w:rsidR="00D52D0B" w:rsidRPr="00997707">
        <w:rPr>
          <w:rFonts w:ascii="Cambria" w:hAnsi="Cambria"/>
          <w:noProof/>
        </w:rPr>
        <w:fldChar w:fldCharType="begin"/>
      </w:r>
      <w:r w:rsidR="00D52D0B" w:rsidRPr="00997707">
        <w:rPr>
          <w:rFonts w:ascii="Cambria" w:hAnsi="Cambria"/>
          <w:noProof/>
        </w:rPr>
        <w:instrText xml:space="preserve"> PAGEREF _Toc84406103 \h </w:instrText>
      </w:r>
      <w:r w:rsidR="00D52D0B" w:rsidRPr="00997707">
        <w:rPr>
          <w:rFonts w:ascii="Cambria" w:hAnsi="Cambria"/>
          <w:noProof/>
        </w:rPr>
      </w:r>
      <w:r w:rsidR="00D52D0B" w:rsidRPr="00997707">
        <w:rPr>
          <w:rFonts w:ascii="Cambria" w:hAnsi="Cambria"/>
          <w:noProof/>
        </w:rPr>
        <w:fldChar w:fldCharType="separate"/>
      </w:r>
      <w:r w:rsidR="00D52D0B" w:rsidRPr="00997707">
        <w:rPr>
          <w:rFonts w:ascii="Cambria" w:hAnsi="Cambria"/>
          <w:noProof/>
        </w:rPr>
        <w:t>2</w:t>
      </w:r>
      <w:r w:rsidR="00D52D0B" w:rsidRPr="00997707">
        <w:rPr>
          <w:rFonts w:ascii="Cambria" w:hAnsi="Cambria"/>
          <w:noProof/>
        </w:rPr>
        <w:fldChar w:fldCharType="end"/>
      </w:r>
    </w:p>
    <w:p w14:paraId="58C24010" w14:textId="07CEBA6D" w:rsidR="00D52D0B" w:rsidRPr="00997707" w:rsidRDefault="00D52D0B">
      <w:pPr>
        <w:pStyle w:val="TOC1"/>
        <w:tabs>
          <w:tab w:val="left" w:pos="400"/>
          <w:tab w:val="right" w:leader="dot" w:pos="8630"/>
        </w:tabs>
        <w:rPr>
          <w:rFonts w:ascii="Cambria" w:eastAsiaTheme="minorEastAsia" w:hAnsi="Cambria" w:cstheme="minorBidi"/>
          <w:noProof/>
          <w:sz w:val="22"/>
          <w:szCs w:val="22"/>
        </w:rPr>
      </w:pPr>
      <w:r w:rsidRPr="00997707">
        <w:rPr>
          <w:rFonts w:ascii="Cambria" w:hAnsi="Cambria"/>
          <w:noProof/>
        </w:rPr>
        <w:t>1</w:t>
      </w:r>
      <w:r w:rsidRPr="00997707">
        <w:rPr>
          <w:rFonts w:ascii="Cambria" w:eastAsiaTheme="minorEastAsia" w:hAnsi="Cambria" w:cstheme="minorBidi"/>
          <w:noProof/>
          <w:sz w:val="22"/>
          <w:szCs w:val="22"/>
        </w:rPr>
        <w:tab/>
      </w:r>
      <w:r w:rsidRPr="00997707">
        <w:rPr>
          <w:rFonts w:ascii="Cambria" w:hAnsi="Cambria"/>
          <w:noProof/>
        </w:rPr>
        <w:t>Giới thiệu</w:t>
      </w:r>
      <w:r w:rsidRPr="00997707">
        <w:rPr>
          <w:rFonts w:ascii="Cambria" w:hAnsi="Cambria"/>
          <w:noProof/>
        </w:rPr>
        <w:tab/>
      </w:r>
      <w:r w:rsidRPr="00997707">
        <w:rPr>
          <w:rFonts w:ascii="Cambria" w:hAnsi="Cambria"/>
          <w:noProof/>
        </w:rPr>
        <w:fldChar w:fldCharType="begin"/>
      </w:r>
      <w:r w:rsidRPr="00997707">
        <w:rPr>
          <w:rFonts w:ascii="Cambria" w:hAnsi="Cambria"/>
          <w:noProof/>
        </w:rPr>
        <w:instrText xml:space="preserve"> PAGEREF _Toc84406104 \h </w:instrText>
      </w:r>
      <w:r w:rsidRPr="00997707">
        <w:rPr>
          <w:rFonts w:ascii="Cambria" w:hAnsi="Cambria"/>
          <w:noProof/>
        </w:rPr>
      </w:r>
      <w:r w:rsidRPr="00997707">
        <w:rPr>
          <w:rFonts w:ascii="Cambria" w:hAnsi="Cambria"/>
          <w:noProof/>
        </w:rPr>
        <w:fldChar w:fldCharType="separate"/>
      </w:r>
      <w:r w:rsidRPr="00997707">
        <w:rPr>
          <w:rFonts w:ascii="Cambria" w:hAnsi="Cambria"/>
          <w:noProof/>
        </w:rPr>
        <w:t>3</w:t>
      </w:r>
      <w:r w:rsidRPr="00997707">
        <w:rPr>
          <w:rFonts w:ascii="Cambria" w:hAnsi="Cambria"/>
          <w:noProof/>
        </w:rPr>
        <w:fldChar w:fldCharType="end"/>
      </w:r>
    </w:p>
    <w:p w14:paraId="2F2094EF" w14:textId="35C0229B"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1.1</w:t>
      </w:r>
      <w:r w:rsidRPr="00997707">
        <w:rPr>
          <w:rFonts w:ascii="Cambria" w:eastAsiaTheme="minorEastAsia" w:hAnsi="Cambria" w:cstheme="minorBidi"/>
          <w:noProof/>
          <w:sz w:val="22"/>
          <w:szCs w:val="22"/>
        </w:rPr>
        <w:tab/>
      </w:r>
      <w:r w:rsidRPr="00997707">
        <w:rPr>
          <w:rFonts w:ascii="Cambria" w:hAnsi="Cambria"/>
          <w:noProof/>
        </w:rPr>
        <w:t>Mục đích</w:t>
      </w:r>
      <w:r w:rsidRPr="00997707">
        <w:rPr>
          <w:rFonts w:ascii="Cambria" w:hAnsi="Cambria"/>
          <w:noProof/>
        </w:rPr>
        <w:tab/>
      </w:r>
      <w:r w:rsidRPr="00997707">
        <w:rPr>
          <w:rFonts w:ascii="Cambria" w:hAnsi="Cambria"/>
          <w:noProof/>
        </w:rPr>
        <w:fldChar w:fldCharType="begin"/>
      </w:r>
      <w:r w:rsidRPr="00997707">
        <w:rPr>
          <w:rFonts w:ascii="Cambria" w:hAnsi="Cambria"/>
          <w:noProof/>
        </w:rPr>
        <w:instrText xml:space="preserve"> PAGEREF _Toc84406105 \h </w:instrText>
      </w:r>
      <w:r w:rsidRPr="00997707">
        <w:rPr>
          <w:rFonts w:ascii="Cambria" w:hAnsi="Cambria"/>
          <w:noProof/>
        </w:rPr>
      </w:r>
      <w:r w:rsidRPr="00997707">
        <w:rPr>
          <w:rFonts w:ascii="Cambria" w:hAnsi="Cambria"/>
          <w:noProof/>
        </w:rPr>
        <w:fldChar w:fldCharType="separate"/>
      </w:r>
      <w:r w:rsidRPr="00997707">
        <w:rPr>
          <w:rFonts w:ascii="Cambria" w:hAnsi="Cambria"/>
          <w:noProof/>
        </w:rPr>
        <w:t>3</w:t>
      </w:r>
      <w:r w:rsidRPr="00997707">
        <w:rPr>
          <w:rFonts w:ascii="Cambria" w:hAnsi="Cambria"/>
          <w:noProof/>
        </w:rPr>
        <w:fldChar w:fldCharType="end"/>
      </w:r>
    </w:p>
    <w:p w14:paraId="0FFE569D" w14:textId="328DF9B6"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1.2</w:t>
      </w:r>
      <w:r w:rsidRPr="00997707">
        <w:rPr>
          <w:rFonts w:ascii="Cambria" w:eastAsiaTheme="minorEastAsia" w:hAnsi="Cambria" w:cstheme="minorBidi"/>
          <w:noProof/>
          <w:sz w:val="22"/>
          <w:szCs w:val="22"/>
        </w:rPr>
        <w:tab/>
      </w:r>
      <w:r w:rsidRPr="00997707">
        <w:rPr>
          <w:rFonts w:ascii="Cambria" w:hAnsi="Cambria"/>
          <w:noProof/>
        </w:rPr>
        <w:t>Phạm vi</w:t>
      </w:r>
      <w:r w:rsidRPr="00997707">
        <w:rPr>
          <w:rFonts w:ascii="Cambria" w:hAnsi="Cambria"/>
          <w:noProof/>
        </w:rPr>
        <w:tab/>
      </w:r>
      <w:r w:rsidRPr="00997707">
        <w:rPr>
          <w:rFonts w:ascii="Cambria" w:hAnsi="Cambria"/>
          <w:noProof/>
        </w:rPr>
        <w:fldChar w:fldCharType="begin"/>
      </w:r>
      <w:r w:rsidRPr="00997707">
        <w:rPr>
          <w:rFonts w:ascii="Cambria" w:hAnsi="Cambria"/>
          <w:noProof/>
        </w:rPr>
        <w:instrText xml:space="preserve"> PAGEREF _Toc84406106 \h </w:instrText>
      </w:r>
      <w:r w:rsidRPr="00997707">
        <w:rPr>
          <w:rFonts w:ascii="Cambria" w:hAnsi="Cambria"/>
          <w:noProof/>
        </w:rPr>
      </w:r>
      <w:r w:rsidRPr="00997707">
        <w:rPr>
          <w:rFonts w:ascii="Cambria" w:hAnsi="Cambria"/>
          <w:noProof/>
        </w:rPr>
        <w:fldChar w:fldCharType="separate"/>
      </w:r>
      <w:r w:rsidRPr="00997707">
        <w:rPr>
          <w:rFonts w:ascii="Cambria" w:hAnsi="Cambria"/>
          <w:noProof/>
        </w:rPr>
        <w:t>3</w:t>
      </w:r>
      <w:r w:rsidRPr="00997707">
        <w:rPr>
          <w:rFonts w:ascii="Cambria" w:hAnsi="Cambria"/>
          <w:noProof/>
        </w:rPr>
        <w:fldChar w:fldCharType="end"/>
      </w:r>
    </w:p>
    <w:p w14:paraId="58D82B72" w14:textId="072B5980"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1.</w:t>
      </w:r>
      <w:r w:rsidR="00997707">
        <w:rPr>
          <w:rFonts w:ascii="Cambria" w:hAnsi="Cambria"/>
          <w:noProof/>
        </w:rPr>
        <w:t>3</w:t>
      </w:r>
      <w:r w:rsidRPr="00997707">
        <w:rPr>
          <w:rFonts w:ascii="Cambria" w:eastAsiaTheme="minorEastAsia" w:hAnsi="Cambria" w:cstheme="minorBidi"/>
          <w:noProof/>
          <w:sz w:val="22"/>
          <w:szCs w:val="22"/>
        </w:rPr>
        <w:tab/>
      </w:r>
      <w:r w:rsidRPr="00997707">
        <w:rPr>
          <w:rFonts w:ascii="Cambria" w:hAnsi="Cambria"/>
          <w:noProof/>
        </w:rPr>
        <w:t>Tài liệu tham khảo</w:t>
      </w:r>
      <w:r w:rsidRPr="00997707">
        <w:rPr>
          <w:rFonts w:ascii="Cambria" w:hAnsi="Cambria"/>
          <w:noProof/>
        </w:rPr>
        <w:tab/>
      </w:r>
      <w:r w:rsidR="0058274E">
        <w:rPr>
          <w:rFonts w:ascii="Cambria" w:hAnsi="Cambria"/>
          <w:noProof/>
        </w:rPr>
        <w:t>3</w:t>
      </w:r>
    </w:p>
    <w:p w14:paraId="7807A3D4" w14:textId="3AB41D71" w:rsidR="00D52D0B" w:rsidRPr="00997707" w:rsidRDefault="00D52D0B">
      <w:pPr>
        <w:pStyle w:val="TOC1"/>
        <w:tabs>
          <w:tab w:val="left" w:pos="400"/>
          <w:tab w:val="right" w:leader="dot" w:pos="8630"/>
        </w:tabs>
        <w:rPr>
          <w:rFonts w:ascii="Cambria" w:eastAsiaTheme="minorEastAsia" w:hAnsi="Cambria" w:cstheme="minorBidi"/>
          <w:noProof/>
          <w:sz w:val="22"/>
          <w:szCs w:val="22"/>
        </w:rPr>
      </w:pPr>
      <w:r w:rsidRPr="00997707">
        <w:rPr>
          <w:rFonts w:ascii="Cambria" w:hAnsi="Cambria"/>
          <w:noProof/>
        </w:rPr>
        <w:t>2</w:t>
      </w:r>
      <w:r w:rsidRPr="00997707">
        <w:rPr>
          <w:rFonts w:ascii="Cambria" w:eastAsiaTheme="minorEastAsia" w:hAnsi="Cambria" w:cstheme="minorBidi"/>
          <w:noProof/>
          <w:sz w:val="22"/>
          <w:szCs w:val="22"/>
        </w:rPr>
        <w:tab/>
      </w:r>
      <w:r w:rsidRPr="00997707">
        <w:rPr>
          <w:rFonts w:ascii="Cambria" w:hAnsi="Cambria"/>
          <w:noProof/>
        </w:rPr>
        <w:t>Mô tả tổng quan</w:t>
      </w:r>
      <w:r w:rsidRPr="00997707">
        <w:rPr>
          <w:rFonts w:ascii="Cambria" w:hAnsi="Cambria"/>
          <w:noProof/>
        </w:rPr>
        <w:tab/>
      </w:r>
      <w:r w:rsidR="0058274E">
        <w:rPr>
          <w:rFonts w:ascii="Cambria" w:hAnsi="Cambria"/>
          <w:noProof/>
        </w:rPr>
        <w:t>4</w:t>
      </w:r>
    </w:p>
    <w:p w14:paraId="5825000A" w14:textId="11768CAE"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2.1</w:t>
      </w:r>
      <w:r w:rsidRPr="00997707">
        <w:rPr>
          <w:rFonts w:ascii="Cambria" w:eastAsiaTheme="minorEastAsia" w:hAnsi="Cambria" w:cstheme="minorBidi"/>
          <w:noProof/>
          <w:sz w:val="22"/>
          <w:szCs w:val="22"/>
        </w:rPr>
        <w:tab/>
      </w:r>
      <w:r w:rsidRPr="00997707">
        <w:rPr>
          <w:rFonts w:ascii="Cambria" w:hAnsi="Cambria"/>
          <w:noProof/>
        </w:rPr>
        <w:t>Các tác nhân</w:t>
      </w:r>
      <w:r w:rsidRPr="00997707">
        <w:rPr>
          <w:rFonts w:ascii="Cambria" w:hAnsi="Cambria"/>
          <w:noProof/>
        </w:rPr>
        <w:tab/>
      </w:r>
      <w:r w:rsidR="0058274E">
        <w:rPr>
          <w:rFonts w:ascii="Cambria" w:hAnsi="Cambria"/>
          <w:noProof/>
        </w:rPr>
        <w:t>4</w:t>
      </w:r>
    </w:p>
    <w:p w14:paraId="1E7F5B92" w14:textId="6A41BDE6"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2.2</w:t>
      </w:r>
      <w:r w:rsidRPr="00997707">
        <w:rPr>
          <w:rFonts w:ascii="Cambria" w:eastAsiaTheme="minorEastAsia" w:hAnsi="Cambria" w:cstheme="minorBidi"/>
          <w:noProof/>
          <w:sz w:val="22"/>
          <w:szCs w:val="22"/>
        </w:rPr>
        <w:tab/>
      </w:r>
      <w:r w:rsidRPr="00997707">
        <w:rPr>
          <w:rFonts w:ascii="Cambria" w:hAnsi="Cambria"/>
          <w:noProof/>
        </w:rPr>
        <w:t>Biểu đồ use case tổng quan</w:t>
      </w:r>
      <w:r w:rsidRPr="00997707">
        <w:rPr>
          <w:rFonts w:ascii="Cambria" w:hAnsi="Cambria"/>
          <w:noProof/>
        </w:rPr>
        <w:tab/>
      </w:r>
      <w:r w:rsidR="0058274E">
        <w:rPr>
          <w:rFonts w:ascii="Cambria" w:hAnsi="Cambria"/>
          <w:noProof/>
        </w:rPr>
        <w:t>4</w:t>
      </w:r>
    </w:p>
    <w:p w14:paraId="16E8C503" w14:textId="4EACC765"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2.3</w:t>
      </w:r>
      <w:r w:rsidRPr="00997707">
        <w:rPr>
          <w:rFonts w:ascii="Cambria" w:eastAsiaTheme="minorEastAsia" w:hAnsi="Cambria" w:cstheme="minorBidi"/>
          <w:noProof/>
          <w:sz w:val="22"/>
          <w:szCs w:val="22"/>
        </w:rPr>
        <w:tab/>
      </w:r>
      <w:r w:rsidRPr="00997707">
        <w:rPr>
          <w:rFonts w:ascii="Cambria" w:hAnsi="Cambria"/>
          <w:noProof/>
        </w:rPr>
        <w:t>Quy trình nghiệp vụ</w:t>
      </w:r>
      <w:r w:rsidRPr="00997707">
        <w:rPr>
          <w:rFonts w:ascii="Cambria" w:hAnsi="Cambria"/>
          <w:noProof/>
        </w:rPr>
        <w:tab/>
      </w:r>
      <w:r w:rsidRPr="00997707">
        <w:rPr>
          <w:rFonts w:ascii="Cambria" w:hAnsi="Cambria"/>
          <w:noProof/>
        </w:rPr>
        <w:fldChar w:fldCharType="begin"/>
      </w:r>
      <w:r w:rsidRPr="00997707">
        <w:rPr>
          <w:rFonts w:ascii="Cambria" w:hAnsi="Cambria"/>
          <w:noProof/>
        </w:rPr>
        <w:instrText xml:space="preserve"> PAGEREF _Toc84406112 \h </w:instrText>
      </w:r>
      <w:r w:rsidRPr="00997707">
        <w:rPr>
          <w:rFonts w:ascii="Cambria" w:hAnsi="Cambria"/>
          <w:noProof/>
        </w:rPr>
      </w:r>
      <w:r w:rsidRPr="00997707">
        <w:rPr>
          <w:rFonts w:ascii="Cambria" w:hAnsi="Cambria"/>
          <w:noProof/>
        </w:rPr>
        <w:fldChar w:fldCharType="separate"/>
      </w:r>
      <w:r w:rsidRPr="00997707">
        <w:rPr>
          <w:rFonts w:ascii="Cambria" w:hAnsi="Cambria"/>
          <w:noProof/>
        </w:rPr>
        <w:t>5</w:t>
      </w:r>
      <w:r w:rsidRPr="00997707">
        <w:rPr>
          <w:rFonts w:ascii="Cambria" w:hAnsi="Cambria"/>
          <w:noProof/>
        </w:rPr>
        <w:fldChar w:fldCharType="end"/>
      </w:r>
    </w:p>
    <w:p w14:paraId="7ADAB6D0" w14:textId="19A207CC" w:rsidR="00D52D0B" w:rsidRPr="00997707" w:rsidRDefault="00D52D0B">
      <w:pPr>
        <w:pStyle w:val="TOC3"/>
        <w:tabs>
          <w:tab w:val="left" w:pos="1200"/>
          <w:tab w:val="right" w:leader="dot" w:pos="8630"/>
        </w:tabs>
        <w:rPr>
          <w:rFonts w:ascii="Cambria" w:eastAsiaTheme="minorEastAsia" w:hAnsi="Cambria" w:cstheme="minorBidi"/>
          <w:noProof/>
          <w:sz w:val="22"/>
          <w:szCs w:val="22"/>
        </w:rPr>
      </w:pPr>
      <w:r w:rsidRPr="00997707">
        <w:rPr>
          <w:rFonts w:ascii="Cambria" w:hAnsi="Cambria"/>
          <w:noProof/>
        </w:rPr>
        <w:t>2.3.1</w:t>
      </w:r>
      <w:r w:rsidRPr="00997707">
        <w:rPr>
          <w:rFonts w:ascii="Cambria" w:eastAsiaTheme="minorEastAsia" w:hAnsi="Cambria" w:cstheme="minorBidi"/>
          <w:noProof/>
          <w:sz w:val="22"/>
          <w:szCs w:val="22"/>
        </w:rPr>
        <w:tab/>
      </w:r>
      <w:r w:rsidRPr="00997707">
        <w:rPr>
          <w:rFonts w:ascii="Cambria" w:hAnsi="Cambria"/>
          <w:noProof/>
        </w:rPr>
        <w:t>Quy trình đặt hàng</w:t>
      </w:r>
      <w:r w:rsidRPr="00997707">
        <w:rPr>
          <w:rFonts w:ascii="Cambria" w:hAnsi="Cambria"/>
          <w:noProof/>
        </w:rPr>
        <w:tab/>
      </w:r>
      <w:r w:rsidR="0058274E">
        <w:rPr>
          <w:rFonts w:ascii="Cambria" w:hAnsi="Cambria"/>
          <w:noProof/>
        </w:rPr>
        <w:t>5</w:t>
      </w:r>
    </w:p>
    <w:p w14:paraId="33A448A4" w14:textId="60B7E26D" w:rsidR="00D52D0B" w:rsidRPr="00997707" w:rsidRDefault="00D52D0B">
      <w:pPr>
        <w:pStyle w:val="TOC3"/>
        <w:tabs>
          <w:tab w:val="left" w:pos="1200"/>
          <w:tab w:val="right" w:leader="dot" w:pos="8630"/>
        </w:tabs>
        <w:rPr>
          <w:rFonts w:ascii="Cambria" w:eastAsiaTheme="minorEastAsia" w:hAnsi="Cambria" w:cstheme="minorBidi"/>
          <w:noProof/>
          <w:sz w:val="22"/>
          <w:szCs w:val="22"/>
        </w:rPr>
      </w:pPr>
      <w:r w:rsidRPr="00997707">
        <w:rPr>
          <w:rFonts w:ascii="Cambria" w:hAnsi="Cambria"/>
          <w:noProof/>
        </w:rPr>
        <w:t>2.3.2</w:t>
      </w:r>
      <w:r w:rsidRPr="00997707">
        <w:rPr>
          <w:rFonts w:ascii="Cambria" w:eastAsiaTheme="minorEastAsia" w:hAnsi="Cambria" w:cstheme="minorBidi"/>
          <w:noProof/>
          <w:sz w:val="22"/>
          <w:szCs w:val="22"/>
        </w:rPr>
        <w:tab/>
      </w:r>
      <w:r w:rsidRPr="00997707">
        <w:rPr>
          <w:rFonts w:ascii="Cambria" w:hAnsi="Cambria"/>
          <w:noProof/>
        </w:rPr>
        <w:t>Quy trình đặt hàng nhanh</w:t>
      </w:r>
      <w:r w:rsidRPr="00997707">
        <w:rPr>
          <w:rFonts w:ascii="Cambria" w:hAnsi="Cambria"/>
          <w:noProof/>
        </w:rPr>
        <w:tab/>
      </w:r>
      <w:r w:rsidR="0058274E">
        <w:rPr>
          <w:rFonts w:ascii="Cambria" w:hAnsi="Cambria"/>
          <w:noProof/>
        </w:rPr>
        <w:t>6</w:t>
      </w:r>
    </w:p>
    <w:p w14:paraId="408397D1" w14:textId="00FF6379" w:rsidR="00D52D0B" w:rsidRPr="00997707" w:rsidRDefault="00D52D0B">
      <w:pPr>
        <w:pStyle w:val="TOC3"/>
        <w:tabs>
          <w:tab w:val="left" w:pos="1200"/>
          <w:tab w:val="right" w:leader="dot" w:pos="8630"/>
        </w:tabs>
        <w:rPr>
          <w:rFonts w:ascii="Cambria" w:eastAsiaTheme="minorEastAsia" w:hAnsi="Cambria" w:cstheme="minorBidi"/>
          <w:noProof/>
          <w:sz w:val="22"/>
          <w:szCs w:val="22"/>
        </w:rPr>
      </w:pPr>
      <w:r w:rsidRPr="00997707">
        <w:rPr>
          <w:rFonts w:ascii="Cambria" w:hAnsi="Cambria"/>
          <w:noProof/>
        </w:rPr>
        <w:t>2.3.3</w:t>
      </w:r>
      <w:r w:rsidRPr="00997707">
        <w:rPr>
          <w:rFonts w:ascii="Cambria" w:eastAsiaTheme="minorEastAsia" w:hAnsi="Cambria" w:cstheme="minorBidi"/>
          <w:noProof/>
          <w:sz w:val="22"/>
          <w:szCs w:val="22"/>
        </w:rPr>
        <w:tab/>
      </w:r>
      <w:r w:rsidRPr="00997707">
        <w:rPr>
          <w:rFonts w:ascii="Cambria" w:hAnsi="Cambria"/>
          <w:noProof/>
        </w:rPr>
        <w:t>Quy trình thanh toán</w:t>
      </w:r>
      <w:r w:rsidRPr="00997707">
        <w:rPr>
          <w:rFonts w:ascii="Cambria" w:hAnsi="Cambria"/>
          <w:noProof/>
        </w:rPr>
        <w:tab/>
      </w:r>
      <w:r w:rsidR="00C36BAE">
        <w:rPr>
          <w:rFonts w:ascii="Cambria" w:hAnsi="Cambria"/>
          <w:noProof/>
        </w:rPr>
        <w:t>7</w:t>
      </w:r>
    </w:p>
    <w:p w14:paraId="1363F768" w14:textId="380F4C94" w:rsidR="00D52D0B" w:rsidRPr="00997707" w:rsidRDefault="00D52D0B">
      <w:pPr>
        <w:pStyle w:val="TOC1"/>
        <w:tabs>
          <w:tab w:val="left" w:pos="400"/>
          <w:tab w:val="right" w:leader="dot" w:pos="8630"/>
        </w:tabs>
        <w:rPr>
          <w:rFonts w:ascii="Cambria" w:eastAsiaTheme="minorEastAsia" w:hAnsi="Cambria" w:cstheme="minorBidi"/>
          <w:noProof/>
          <w:sz w:val="22"/>
          <w:szCs w:val="22"/>
        </w:rPr>
      </w:pPr>
      <w:r w:rsidRPr="00997707">
        <w:rPr>
          <w:rFonts w:ascii="Cambria" w:hAnsi="Cambria"/>
          <w:noProof/>
        </w:rPr>
        <w:t>3</w:t>
      </w:r>
      <w:r w:rsidRPr="00997707">
        <w:rPr>
          <w:rFonts w:ascii="Cambria" w:eastAsiaTheme="minorEastAsia" w:hAnsi="Cambria" w:cstheme="minorBidi"/>
          <w:noProof/>
          <w:sz w:val="22"/>
          <w:szCs w:val="22"/>
        </w:rPr>
        <w:tab/>
      </w:r>
      <w:r w:rsidRPr="00997707">
        <w:rPr>
          <w:rFonts w:ascii="Cambria" w:hAnsi="Cambria"/>
          <w:noProof/>
        </w:rPr>
        <w:t>Đặc tả các chức năng</w:t>
      </w:r>
      <w:r w:rsidRPr="00997707">
        <w:rPr>
          <w:rFonts w:ascii="Cambria" w:hAnsi="Cambria"/>
          <w:noProof/>
        </w:rPr>
        <w:tab/>
      </w:r>
      <w:r w:rsidR="00C36BAE">
        <w:rPr>
          <w:rFonts w:ascii="Cambria" w:hAnsi="Cambria"/>
          <w:noProof/>
        </w:rPr>
        <w:t>8</w:t>
      </w:r>
    </w:p>
    <w:p w14:paraId="7D171962" w14:textId="2D2E812C"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3.1</w:t>
      </w:r>
      <w:r w:rsidRPr="00997707">
        <w:rPr>
          <w:rFonts w:ascii="Cambria" w:eastAsiaTheme="minorEastAsia" w:hAnsi="Cambria" w:cstheme="minorBidi"/>
          <w:noProof/>
          <w:sz w:val="22"/>
          <w:szCs w:val="22"/>
        </w:rPr>
        <w:tab/>
      </w:r>
      <w:r w:rsidRPr="00997707">
        <w:rPr>
          <w:rFonts w:ascii="Cambria" w:hAnsi="Cambria"/>
          <w:noProof/>
        </w:rPr>
        <w:t>Đặc tả use case UC001 “Thanh toán đơn hàng”</w:t>
      </w:r>
      <w:r w:rsidRPr="00997707">
        <w:rPr>
          <w:rFonts w:ascii="Cambria" w:hAnsi="Cambria"/>
          <w:noProof/>
        </w:rPr>
        <w:tab/>
      </w:r>
      <w:r w:rsidR="00C36BAE">
        <w:rPr>
          <w:rFonts w:ascii="Cambria" w:hAnsi="Cambria"/>
          <w:noProof/>
        </w:rPr>
        <w:t>8</w:t>
      </w:r>
    </w:p>
    <w:p w14:paraId="7A35C52D" w14:textId="5ECBE877"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3.2</w:t>
      </w:r>
      <w:r w:rsidRPr="00997707">
        <w:rPr>
          <w:rFonts w:ascii="Cambria" w:eastAsiaTheme="minorEastAsia" w:hAnsi="Cambria" w:cstheme="minorBidi"/>
          <w:noProof/>
          <w:sz w:val="22"/>
          <w:szCs w:val="22"/>
        </w:rPr>
        <w:tab/>
      </w:r>
      <w:r w:rsidRPr="00997707">
        <w:rPr>
          <w:rFonts w:ascii="Cambria" w:hAnsi="Cambria"/>
          <w:noProof/>
        </w:rPr>
        <w:t>Đặc tả use case UC002 “Đặt đơn hàng”</w:t>
      </w:r>
      <w:r w:rsidRPr="00997707">
        <w:rPr>
          <w:rFonts w:ascii="Cambria" w:hAnsi="Cambria"/>
          <w:noProof/>
        </w:rPr>
        <w:tab/>
      </w:r>
      <w:r w:rsidR="00C36BAE">
        <w:rPr>
          <w:rFonts w:ascii="Cambria" w:hAnsi="Cambria"/>
          <w:noProof/>
        </w:rPr>
        <w:t>8</w:t>
      </w:r>
    </w:p>
    <w:p w14:paraId="7BDA43DC" w14:textId="1595A7EF"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3.3</w:t>
      </w:r>
      <w:r w:rsidRPr="00997707">
        <w:rPr>
          <w:rFonts w:ascii="Cambria" w:eastAsiaTheme="minorEastAsia" w:hAnsi="Cambria" w:cstheme="minorBidi"/>
          <w:noProof/>
          <w:sz w:val="22"/>
          <w:szCs w:val="22"/>
        </w:rPr>
        <w:tab/>
      </w:r>
      <w:r w:rsidRPr="00997707">
        <w:rPr>
          <w:rFonts w:ascii="Cambria" w:hAnsi="Cambria"/>
          <w:noProof/>
        </w:rPr>
        <w:t>Đặc tả use case UC003 “Đặt hàng nhanh”</w:t>
      </w:r>
      <w:r w:rsidRPr="00997707">
        <w:rPr>
          <w:rFonts w:ascii="Cambria" w:hAnsi="Cambria"/>
          <w:noProof/>
        </w:rPr>
        <w:tab/>
      </w:r>
      <w:r w:rsidR="00C36BAE">
        <w:rPr>
          <w:rFonts w:ascii="Cambria" w:hAnsi="Cambria"/>
          <w:noProof/>
        </w:rPr>
        <w:t>8</w:t>
      </w:r>
    </w:p>
    <w:p w14:paraId="7F6A3A24" w14:textId="3ADB8373" w:rsidR="00D52D0B" w:rsidRPr="00997707" w:rsidRDefault="00D52D0B">
      <w:pPr>
        <w:pStyle w:val="TOC1"/>
        <w:tabs>
          <w:tab w:val="left" w:pos="400"/>
          <w:tab w:val="right" w:leader="dot" w:pos="8630"/>
        </w:tabs>
        <w:rPr>
          <w:rFonts w:ascii="Cambria" w:eastAsiaTheme="minorEastAsia" w:hAnsi="Cambria" w:cstheme="minorBidi"/>
          <w:noProof/>
          <w:sz w:val="22"/>
          <w:szCs w:val="22"/>
        </w:rPr>
      </w:pPr>
      <w:r w:rsidRPr="00997707">
        <w:rPr>
          <w:rFonts w:ascii="Cambria" w:hAnsi="Cambria"/>
          <w:noProof/>
        </w:rPr>
        <w:t>4</w:t>
      </w:r>
      <w:r w:rsidRPr="00997707">
        <w:rPr>
          <w:rFonts w:ascii="Cambria" w:eastAsiaTheme="minorEastAsia" w:hAnsi="Cambria" w:cstheme="minorBidi"/>
          <w:noProof/>
          <w:sz w:val="22"/>
          <w:szCs w:val="22"/>
        </w:rPr>
        <w:tab/>
      </w:r>
      <w:r w:rsidRPr="00997707">
        <w:rPr>
          <w:rFonts w:ascii="Cambria" w:hAnsi="Cambria"/>
          <w:noProof/>
        </w:rPr>
        <w:t>Các yêu cầu khác</w:t>
      </w:r>
      <w:r w:rsidRPr="00997707">
        <w:rPr>
          <w:rFonts w:ascii="Cambria" w:hAnsi="Cambria"/>
          <w:noProof/>
        </w:rPr>
        <w:tab/>
      </w:r>
      <w:r w:rsidR="00C36BAE">
        <w:rPr>
          <w:rFonts w:ascii="Cambria" w:hAnsi="Cambria"/>
          <w:noProof/>
        </w:rPr>
        <w:t>9</w:t>
      </w:r>
    </w:p>
    <w:p w14:paraId="29457496" w14:textId="6FE1F3D3"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4.1</w:t>
      </w:r>
      <w:r w:rsidRPr="00997707">
        <w:rPr>
          <w:rFonts w:ascii="Cambria" w:eastAsiaTheme="minorEastAsia" w:hAnsi="Cambria" w:cstheme="minorBidi"/>
          <w:noProof/>
          <w:sz w:val="22"/>
          <w:szCs w:val="22"/>
        </w:rPr>
        <w:tab/>
      </w:r>
      <w:r w:rsidRPr="00997707">
        <w:rPr>
          <w:rFonts w:ascii="Cambria" w:hAnsi="Cambria"/>
          <w:noProof/>
        </w:rPr>
        <w:t>Chức năng (Functionality)</w:t>
      </w:r>
      <w:r w:rsidRPr="00997707">
        <w:rPr>
          <w:rFonts w:ascii="Cambria" w:hAnsi="Cambria"/>
          <w:noProof/>
        </w:rPr>
        <w:tab/>
      </w:r>
      <w:r w:rsidR="00C36BAE">
        <w:rPr>
          <w:rFonts w:ascii="Cambria" w:hAnsi="Cambria"/>
          <w:noProof/>
        </w:rPr>
        <w:t>9</w:t>
      </w:r>
    </w:p>
    <w:p w14:paraId="68965B8E" w14:textId="0F7D961F"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4.2</w:t>
      </w:r>
      <w:r w:rsidRPr="00997707">
        <w:rPr>
          <w:rFonts w:ascii="Cambria" w:eastAsiaTheme="minorEastAsia" w:hAnsi="Cambria" w:cstheme="minorBidi"/>
          <w:noProof/>
          <w:sz w:val="22"/>
          <w:szCs w:val="22"/>
        </w:rPr>
        <w:tab/>
      </w:r>
      <w:r w:rsidRPr="00997707">
        <w:rPr>
          <w:rFonts w:ascii="Cambria" w:hAnsi="Cambria"/>
          <w:noProof/>
        </w:rPr>
        <w:t>Tính dễ dùng (Usability)</w:t>
      </w:r>
      <w:r w:rsidRPr="00997707">
        <w:rPr>
          <w:rFonts w:ascii="Cambria" w:hAnsi="Cambria"/>
          <w:noProof/>
        </w:rPr>
        <w:tab/>
      </w:r>
      <w:r w:rsidR="00C36BAE">
        <w:rPr>
          <w:rFonts w:ascii="Cambria" w:hAnsi="Cambria"/>
          <w:noProof/>
        </w:rPr>
        <w:t>9</w:t>
      </w:r>
    </w:p>
    <w:p w14:paraId="6B435836" w14:textId="14D12B61" w:rsidR="00D52D0B" w:rsidRPr="00997707" w:rsidRDefault="00D52D0B">
      <w:pPr>
        <w:pStyle w:val="TOC2"/>
        <w:tabs>
          <w:tab w:val="left" w:pos="800"/>
          <w:tab w:val="right" w:leader="dot" w:pos="8630"/>
        </w:tabs>
        <w:rPr>
          <w:rFonts w:ascii="Cambria" w:eastAsiaTheme="minorEastAsia" w:hAnsi="Cambria" w:cstheme="minorBidi"/>
          <w:noProof/>
          <w:sz w:val="22"/>
          <w:szCs w:val="22"/>
        </w:rPr>
      </w:pPr>
      <w:r w:rsidRPr="00997707">
        <w:rPr>
          <w:rFonts w:ascii="Cambria" w:hAnsi="Cambria"/>
          <w:noProof/>
        </w:rPr>
        <w:t>4.3</w:t>
      </w:r>
      <w:r w:rsidRPr="00997707">
        <w:rPr>
          <w:rFonts w:ascii="Cambria" w:eastAsiaTheme="minorEastAsia" w:hAnsi="Cambria" w:cstheme="minorBidi"/>
          <w:noProof/>
          <w:sz w:val="22"/>
          <w:szCs w:val="22"/>
        </w:rPr>
        <w:tab/>
      </w:r>
      <w:r w:rsidRPr="00997707">
        <w:rPr>
          <w:rFonts w:ascii="Cambria" w:hAnsi="Cambria"/>
          <w:noProof/>
        </w:rPr>
        <w:t>Các yêu cầu khác</w:t>
      </w:r>
      <w:r w:rsidRPr="00997707">
        <w:rPr>
          <w:rFonts w:ascii="Cambria" w:hAnsi="Cambria"/>
          <w:noProof/>
        </w:rPr>
        <w:tab/>
      </w:r>
      <w:r w:rsidR="00C36BAE">
        <w:rPr>
          <w:rFonts w:ascii="Cambria" w:hAnsi="Cambria"/>
          <w:noProof/>
        </w:rPr>
        <w:t>9</w:t>
      </w:r>
    </w:p>
    <w:p w14:paraId="40D78AEF" w14:textId="119BF29A" w:rsidR="00664CC7" w:rsidRPr="00997707" w:rsidRDefault="00CA502A">
      <w:pPr>
        <w:rPr>
          <w:rFonts w:ascii="Cambria" w:hAnsi="Cambria"/>
        </w:rPr>
      </w:pPr>
      <w:r w:rsidRPr="00997707">
        <w:rPr>
          <w:rFonts w:ascii="Cambria" w:hAnsi="Cambria"/>
        </w:rPr>
        <w:fldChar w:fldCharType="end"/>
      </w:r>
      <w:bookmarkStart w:id="4" w:name="_Toc44676291"/>
    </w:p>
    <w:p w14:paraId="27F9D6C8" w14:textId="77777777" w:rsidR="00664CC7" w:rsidRPr="00997707" w:rsidRDefault="00AB468A" w:rsidP="00D93BE5">
      <w:pPr>
        <w:pStyle w:val="Heading1"/>
        <w:rPr>
          <w:rFonts w:ascii="Cambria" w:hAnsi="Cambria"/>
        </w:rPr>
      </w:pPr>
      <w:bookmarkStart w:id="5" w:name="_Toc84406104"/>
      <w:bookmarkEnd w:id="0"/>
      <w:bookmarkEnd w:id="1"/>
      <w:bookmarkEnd w:id="4"/>
      <w:r w:rsidRPr="00997707">
        <w:rPr>
          <w:rFonts w:ascii="Cambria" w:hAnsi="Cambria"/>
        </w:rPr>
        <w:lastRenderedPageBreak/>
        <w:t>Giới thiệu</w:t>
      </w:r>
      <w:bookmarkEnd w:id="5"/>
    </w:p>
    <w:p w14:paraId="36B175F9" w14:textId="77777777" w:rsidR="00664CC7" w:rsidRPr="00997707" w:rsidRDefault="00A20E47">
      <w:pPr>
        <w:pStyle w:val="Heading2"/>
        <w:spacing w:line="480" w:lineRule="auto"/>
        <w:rPr>
          <w:rFonts w:ascii="Cambria" w:hAnsi="Cambria"/>
        </w:rPr>
      </w:pPr>
      <w:bookmarkStart w:id="6" w:name="_Toc84406105"/>
      <w:r w:rsidRPr="00997707">
        <w:rPr>
          <w:rFonts w:ascii="Cambria" w:hAnsi="Cambria"/>
        </w:rPr>
        <w:t>Mục đích</w:t>
      </w:r>
      <w:bookmarkEnd w:id="6"/>
    </w:p>
    <w:p w14:paraId="38C4A622" w14:textId="77777777" w:rsidR="00997707" w:rsidRPr="00997707" w:rsidRDefault="00997707" w:rsidP="00997707">
      <w:pPr>
        <w:rPr>
          <w:rFonts w:ascii="Cambria" w:hAnsi="Cambria"/>
          <w:szCs w:val="24"/>
        </w:rPr>
      </w:pPr>
      <w:bookmarkStart w:id="7" w:name="_Toc84406106"/>
      <w:r w:rsidRPr="00997707">
        <w:rPr>
          <w:rFonts w:ascii="Cambria" w:hAnsi="Cambria"/>
          <w:szCs w:val="24"/>
        </w:rPr>
        <w:t xml:space="preserve">Tài liệu này đưa ra mô tả chi tiết cho Hệ thống AIMS (An Internet Media Store). Tài liệu mô tả mục đích và các tính năng của hệ thống, các giao diện, ràng buộc của hệ thống cần thực hiện để phản ứng với các kích thích bên ngoài. </w:t>
      </w:r>
    </w:p>
    <w:p w14:paraId="6B264A61" w14:textId="77777777" w:rsidR="00997707" w:rsidRPr="00997707" w:rsidRDefault="00997707" w:rsidP="00997707">
      <w:pPr>
        <w:rPr>
          <w:rFonts w:ascii="Cambria" w:hAnsi="Cambria"/>
          <w:szCs w:val="24"/>
        </w:rPr>
      </w:pPr>
      <w:bookmarkStart w:id="8" w:name="_tyjcwt" w:colFirst="0" w:colLast="0"/>
      <w:bookmarkEnd w:id="8"/>
      <w:r w:rsidRPr="00997707">
        <w:rPr>
          <w:rFonts w:ascii="Cambria" w:hAnsi="Cambria"/>
          <w:szCs w:val="24"/>
        </w:rPr>
        <w:t>Tài liệu dành cho các bên liên quan (stakeholder) và các nhà phát triển phần mềm.</w:t>
      </w:r>
    </w:p>
    <w:p w14:paraId="45648EC2" w14:textId="17480F48" w:rsidR="00664CC7" w:rsidRDefault="008469CA" w:rsidP="008B4391">
      <w:pPr>
        <w:pStyle w:val="Heading2"/>
        <w:spacing w:line="480" w:lineRule="auto"/>
        <w:rPr>
          <w:rFonts w:ascii="Cambria" w:hAnsi="Cambria"/>
        </w:rPr>
      </w:pPr>
      <w:r w:rsidRPr="00997707">
        <w:rPr>
          <w:rFonts w:ascii="Cambria" w:hAnsi="Cambria"/>
        </w:rPr>
        <w:t>Phạm vi</w:t>
      </w:r>
      <w:bookmarkEnd w:id="7"/>
    </w:p>
    <w:p w14:paraId="427EEBD6" w14:textId="646A9D11" w:rsidR="00997707" w:rsidRPr="00997707" w:rsidRDefault="00997707" w:rsidP="00997707">
      <w:pPr>
        <w:rPr>
          <w:szCs w:val="24"/>
        </w:rPr>
      </w:pPr>
      <w:r w:rsidRPr="00997707">
        <w:rPr>
          <w:szCs w:val="24"/>
        </w:rPr>
        <w:t>Trong thực tế, các cửa hàng online về sản phẩm kỹ thuật số cần có một hệ thống quản lý cửa hàng, giúp tự động hóa quản lý sản phẩm, đơn hàng và người dùng, từ đó tăng hiệu quả bán hàng đồng thời cải thiện trải nghiệm mua sắm của khách hàng.</w:t>
      </w:r>
    </w:p>
    <w:p w14:paraId="46639DE0" w14:textId="779B2E31" w:rsidR="00997707" w:rsidRPr="00997707" w:rsidRDefault="007A6359" w:rsidP="00997707">
      <w:pPr>
        <w:rPr>
          <w:rFonts w:ascii="Cambria" w:hAnsi="Cambria"/>
          <w:szCs w:val="24"/>
        </w:rPr>
      </w:pPr>
      <w:r w:rsidRPr="00997707">
        <w:rPr>
          <w:rFonts w:ascii="Cambria" w:hAnsi="Cambria"/>
          <w:szCs w:val="24"/>
        </w:rPr>
        <w:t xml:space="preserve">Hệ thống </w:t>
      </w:r>
      <w:r w:rsidR="00CE7CE5" w:rsidRPr="00997707">
        <w:rPr>
          <w:rFonts w:ascii="Cambria" w:hAnsi="Cambria"/>
          <w:szCs w:val="24"/>
        </w:rPr>
        <w:t>AIMS</w:t>
      </w:r>
      <w:r w:rsidRPr="00997707">
        <w:rPr>
          <w:rFonts w:ascii="Cambria" w:hAnsi="Cambria"/>
          <w:szCs w:val="24"/>
        </w:rPr>
        <w:t xml:space="preserve"> là hệ thống </w:t>
      </w:r>
      <w:r w:rsidR="00CE7CE5" w:rsidRPr="00997707">
        <w:rPr>
          <w:rFonts w:ascii="Cambria" w:hAnsi="Cambria"/>
          <w:szCs w:val="24"/>
        </w:rPr>
        <w:t>thương mại điện tử</w:t>
      </w:r>
      <w:r w:rsidRPr="00997707">
        <w:rPr>
          <w:rFonts w:ascii="Cambria" w:hAnsi="Cambria"/>
          <w:szCs w:val="24"/>
        </w:rPr>
        <w:t xml:space="preserve"> được sử dụng </w:t>
      </w:r>
      <w:r w:rsidR="00CE7CE5" w:rsidRPr="00997707">
        <w:rPr>
          <w:rFonts w:ascii="Cambria" w:hAnsi="Cambria"/>
          <w:szCs w:val="24"/>
        </w:rPr>
        <w:t>buôn bán, trao đổi các sản phẩm nghệ thuật định dạng âm thanh như đĩa CD, DVD, sách nói, …</w:t>
      </w:r>
      <w:r w:rsidRPr="00997707">
        <w:rPr>
          <w:rFonts w:ascii="Cambria" w:hAnsi="Cambria"/>
          <w:szCs w:val="24"/>
        </w:rPr>
        <w:t>. Hệ thống này phục vụ 24/7 đối với người d</w:t>
      </w:r>
      <w:r w:rsidR="0093775A" w:rsidRPr="00997707">
        <w:rPr>
          <w:rFonts w:ascii="Cambria" w:hAnsi="Cambria"/>
          <w:szCs w:val="24"/>
        </w:rPr>
        <w:t>ù</w:t>
      </w:r>
      <w:r w:rsidRPr="00997707">
        <w:rPr>
          <w:rFonts w:ascii="Cambria" w:hAnsi="Cambria"/>
          <w:szCs w:val="24"/>
        </w:rPr>
        <w:t>ng cũng như có thể hỗ trợ lên đến 100</w:t>
      </w:r>
      <w:r w:rsidR="00CE7CE5" w:rsidRPr="00997707">
        <w:rPr>
          <w:rFonts w:ascii="Cambria" w:hAnsi="Cambria"/>
          <w:szCs w:val="24"/>
        </w:rPr>
        <w:t>0</w:t>
      </w:r>
      <w:r w:rsidRPr="00997707">
        <w:rPr>
          <w:rFonts w:ascii="Cambria" w:hAnsi="Cambria"/>
          <w:szCs w:val="24"/>
        </w:rPr>
        <w:t xml:space="preserve"> người</w:t>
      </w:r>
      <w:r w:rsidR="0093775A" w:rsidRPr="00997707">
        <w:rPr>
          <w:rFonts w:ascii="Cambria" w:hAnsi="Cambria"/>
          <w:szCs w:val="24"/>
        </w:rPr>
        <w:t xml:space="preserve"> cùng với đó là khả năng chịu lỗi lên đến </w:t>
      </w:r>
      <w:r w:rsidR="00CE7CE5" w:rsidRPr="00997707">
        <w:rPr>
          <w:rFonts w:ascii="Cambria" w:hAnsi="Cambria"/>
          <w:szCs w:val="24"/>
        </w:rPr>
        <w:t>3</w:t>
      </w:r>
      <w:r w:rsidR="0093775A" w:rsidRPr="00997707">
        <w:rPr>
          <w:rFonts w:ascii="Cambria" w:hAnsi="Cambria"/>
          <w:szCs w:val="24"/>
        </w:rPr>
        <w:t>00 giờ. Nhờ có hệ thống mà việc</w:t>
      </w:r>
      <w:r w:rsidR="00CE7CE5" w:rsidRPr="00997707">
        <w:rPr>
          <w:rFonts w:ascii="Cambria" w:hAnsi="Cambria"/>
          <w:szCs w:val="24"/>
        </w:rPr>
        <w:t xml:space="preserve"> mua bán các sản phẩm định dạng âm thanh</w:t>
      </w:r>
      <w:r w:rsidR="0093775A" w:rsidRPr="00997707">
        <w:rPr>
          <w:rFonts w:ascii="Cambria" w:hAnsi="Cambria"/>
          <w:szCs w:val="24"/>
        </w:rPr>
        <w:t xml:space="preserve"> diễn ra nhanh chóng, thuận tiện và tự động hơn. </w:t>
      </w:r>
      <w:bookmarkStart w:id="9" w:name="_Toc84406108"/>
      <w:bookmarkStart w:id="10" w:name="_Hlk117370853"/>
      <w:bookmarkStart w:id="11" w:name="_t14uf9zhg805" w:colFirst="0" w:colLast="0"/>
      <w:bookmarkEnd w:id="11"/>
    </w:p>
    <w:p w14:paraId="76AC770F" w14:textId="77777777" w:rsidR="00997707" w:rsidRPr="00997707" w:rsidRDefault="00997707" w:rsidP="00997707">
      <w:pPr>
        <w:rPr>
          <w:szCs w:val="24"/>
        </w:rPr>
      </w:pPr>
      <w:r w:rsidRPr="00997707">
        <w:rPr>
          <w:szCs w:val="24"/>
        </w:rPr>
        <w:t>Đặc biệt hơn, hệ thống này được thiết kế để cho phép admin thay đổi giá cả định kỳ tùy theo biến động thị trường. Bên cạnh đó hệ thống còn cho phép người mua hàng trước khi mua có thể đọc/xem qua một vài trang sách, nghe thử một đoạn nhạc nằm trong bài hát, xem trailer của bộ phim.</w:t>
      </w:r>
    </w:p>
    <w:bookmarkEnd w:id="10"/>
    <w:p w14:paraId="2AB44150" w14:textId="02723C43" w:rsidR="000B23DF" w:rsidRPr="00997707" w:rsidRDefault="004F795F" w:rsidP="006C1A33">
      <w:pPr>
        <w:pStyle w:val="Heading2"/>
        <w:rPr>
          <w:rFonts w:ascii="Cambria" w:hAnsi="Cambria"/>
        </w:rPr>
      </w:pPr>
      <w:r w:rsidRPr="00997707">
        <w:rPr>
          <w:rFonts w:ascii="Cambria" w:hAnsi="Cambria"/>
        </w:rPr>
        <w:t>T</w:t>
      </w:r>
      <w:r w:rsidR="005149C5" w:rsidRPr="00997707">
        <w:rPr>
          <w:rFonts w:ascii="Cambria" w:hAnsi="Cambria"/>
        </w:rPr>
        <w:t>ài liệu t</w:t>
      </w:r>
      <w:r w:rsidRPr="00997707">
        <w:rPr>
          <w:rFonts w:ascii="Cambria" w:hAnsi="Cambria"/>
        </w:rPr>
        <w:t>ham khảo</w:t>
      </w:r>
      <w:bookmarkEnd w:id="9"/>
    </w:p>
    <w:p w14:paraId="737E7A01" w14:textId="0E29020B" w:rsidR="00D256AD" w:rsidRPr="00997707" w:rsidRDefault="00D256AD" w:rsidP="00D256AD">
      <w:pPr>
        <w:rPr>
          <w:rFonts w:ascii="Cambria" w:hAnsi="Cambria"/>
        </w:rPr>
      </w:pPr>
      <w:r w:rsidRPr="00997707">
        <w:rPr>
          <w:rFonts w:ascii="Cambria" w:hAnsi="Cambria"/>
        </w:rPr>
        <w:t xml:space="preserve">-  Tài liệu đặc tả: </w:t>
      </w:r>
      <w:r w:rsidR="005A5069" w:rsidRPr="00997707">
        <w:rPr>
          <w:rFonts w:ascii="Cambria" w:hAnsi="Cambria"/>
        </w:rPr>
        <w:t>AIMS</w:t>
      </w:r>
      <w:r w:rsidRPr="00997707">
        <w:rPr>
          <w:rFonts w:ascii="Cambria" w:hAnsi="Cambria"/>
        </w:rPr>
        <w:t xml:space="preserve">-ProblemStatement-VI, </w:t>
      </w:r>
      <w:r w:rsidR="001363EF" w:rsidRPr="00997707">
        <w:rPr>
          <w:rFonts w:ascii="Cambria" w:hAnsi="Cambria"/>
        </w:rPr>
        <w:t>Nguyễn Thị Thu Trang</w:t>
      </w:r>
    </w:p>
    <w:p w14:paraId="3CF8FC8A" w14:textId="77777777" w:rsidR="00664CC7" w:rsidRPr="00997707" w:rsidRDefault="007C52C7" w:rsidP="00AD4738">
      <w:pPr>
        <w:pStyle w:val="Heading1"/>
        <w:rPr>
          <w:rFonts w:ascii="Cambria" w:hAnsi="Cambria"/>
          <w:sz w:val="28"/>
        </w:rPr>
      </w:pPr>
      <w:bookmarkStart w:id="12" w:name="_Toc84406109"/>
      <w:r w:rsidRPr="00997707">
        <w:rPr>
          <w:rFonts w:ascii="Cambria" w:hAnsi="Cambria"/>
          <w:sz w:val="28"/>
        </w:rPr>
        <w:lastRenderedPageBreak/>
        <w:t>Mô tả tổng quan</w:t>
      </w:r>
      <w:bookmarkEnd w:id="12"/>
    </w:p>
    <w:p w14:paraId="36FD1146" w14:textId="0145D3BC" w:rsidR="007A36BF" w:rsidRPr="00997707" w:rsidRDefault="007A36BF" w:rsidP="007A36BF">
      <w:pPr>
        <w:pStyle w:val="Heading2"/>
        <w:rPr>
          <w:rFonts w:ascii="Cambria" w:hAnsi="Cambria"/>
        </w:rPr>
      </w:pPr>
      <w:bookmarkStart w:id="13" w:name="_Toc84406110"/>
      <w:r w:rsidRPr="00997707">
        <w:rPr>
          <w:rFonts w:ascii="Cambria" w:hAnsi="Cambria"/>
        </w:rPr>
        <w:t>Các tác nhân</w:t>
      </w:r>
      <w:bookmarkEnd w:id="13"/>
    </w:p>
    <w:p w14:paraId="6ED88173" w14:textId="6744A52E" w:rsidR="00655360" w:rsidRPr="00997707" w:rsidRDefault="00655360" w:rsidP="00655360">
      <w:pPr>
        <w:rPr>
          <w:rFonts w:ascii="Cambria" w:hAnsi="Cambria"/>
        </w:rPr>
      </w:pPr>
      <w:r w:rsidRPr="00997707">
        <w:rPr>
          <w:rFonts w:ascii="Cambria" w:hAnsi="Cambria"/>
        </w:rPr>
        <w:t xml:space="preserve">Phần mềm có các tác nhân chính là </w:t>
      </w:r>
      <w:r w:rsidR="00F21848" w:rsidRPr="00997707">
        <w:rPr>
          <w:rFonts w:ascii="Cambria" w:hAnsi="Cambria"/>
        </w:rPr>
        <w:t>quản trị viên</w:t>
      </w:r>
      <w:r w:rsidRPr="00997707">
        <w:rPr>
          <w:rFonts w:ascii="Cambria" w:hAnsi="Cambria"/>
        </w:rPr>
        <w:t xml:space="preserve">, </w:t>
      </w:r>
      <w:r w:rsidR="00F21848" w:rsidRPr="00997707">
        <w:rPr>
          <w:rFonts w:ascii="Cambria" w:hAnsi="Cambria"/>
        </w:rPr>
        <w:t>khách hàng và I</w:t>
      </w:r>
      <w:r w:rsidRPr="00997707">
        <w:rPr>
          <w:rFonts w:ascii="Cambria" w:hAnsi="Cambria"/>
        </w:rPr>
        <w:t>nterbank. Hệ thống còn một tác nhân khác là khách, tuy nhiên phạm vi môn học không tập trung đến nên không đưa vào trong báo cáo này. Người dùng là khách sau khi đã đăng nhập thành công vào hệ thống.</w:t>
      </w:r>
    </w:p>
    <w:p w14:paraId="1C282C51" w14:textId="7B20C70A" w:rsidR="00F80918" w:rsidRPr="00997707" w:rsidRDefault="00392206" w:rsidP="00D71822">
      <w:pPr>
        <w:pStyle w:val="Heading2"/>
        <w:rPr>
          <w:rFonts w:ascii="Cambria" w:hAnsi="Cambria"/>
        </w:rPr>
      </w:pPr>
      <w:bookmarkStart w:id="14" w:name="_Toc84406111"/>
      <w:r w:rsidRPr="00997707">
        <w:rPr>
          <w:rFonts w:ascii="Cambria" w:hAnsi="Cambria"/>
        </w:rPr>
        <w:t>Biểu đồ use case tổng quan</w:t>
      </w:r>
      <w:bookmarkEnd w:id="14"/>
    </w:p>
    <w:p w14:paraId="3380BC4D" w14:textId="4ADFD781" w:rsidR="00655360" w:rsidRPr="00997707" w:rsidRDefault="00DE6A03" w:rsidP="00655360">
      <w:pPr>
        <w:rPr>
          <w:rFonts w:ascii="Cambria" w:hAnsi="Cambria"/>
        </w:rPr>
      </w:pPr>
      <w:r w:rsidRPr="00997707">
        <w:rPr>
          <w:rFonts w:ascii="Cambria" w:hAnsi="Cambria"/>
        </w:rPr>
        <w:t>Biểu đồ sau thể hiện các chức năng chính trong nghiệp vụ quản lý đơn hàng.</w:t>
      </w:r>
    </w:p>
    <w:p w14:paraId="04CB9AC0" w14:textId="771F1178" w:rsidR="001939CB" w:rsidRDefault="00997707" w:rsidP="008074FA">
      <w:pPr>
        <w:jc w:val="center"/>
        <w:rPr>
          <w:rFonts w:ascii="Cambria" w:hAnsi="Cambria"/>
        </w:rPr>
      </w:pPr>
      <w:r>
        <w:rPr>
          <w:noProof/>
        </w:rPr>
        <w:drawing>
          <wp:inline distT="0" distB="0" distL="0" distR="0" wp14:anchorId="0A015740" wp14:editId="0E59590E">
            <wp:extent cx="6074912" cy="4301656"/>
            <wp:effectExtent l="0" t="0" r="254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2054" cy="4313795"/>
                    </a:xfrm>
                    <a:prstGeom prst="rect">
                      <a:avLst/>
                    </a:prstGeom>
                    <a:noFill/>
                    <a:ln>
                      <a:noFill/>
                    </a:ln>
                  </pic:spPr>
                </pic:pic>
              </a:graphicData>
            </a:graphic>
          </wp:inline>
        </w:drawing>
      </w:r>
    </w:p>
    <w:p w14:paraId="7DEE1E87" w14:textId="33161DA6" w:rsidR="0058274E" w:rsidRDefault="0058274E" w:rsidP="008074FA">
      <w:pPr>
        <w:jc w:val="center"/>
        <w:rPr>
          <w:rFonts w:ascii="Cambria" w:hAnsi="Cambria"/>
        </w:rPr>
      </w:pPr>
    </w:p>
    <w:p w14:paraId="727C45D7" w14:textId="46DBFA05" w:rsidR="0058274E" w:rsidRDefault="0058274E" w:rsidP="008074FA">
      <w:pPr>
        <w:jc w:val="center"/>
        <w:rPr>
          <w:rFonts w:ascii="Cambria" w:hAnsi="Cambria"/>
        </w:rPr>
      </w:pPr>
    </w:p>
    <w:p w14:paraId="00137540" w14:textId="77777777" w:rsidR="0058274E" w:rsidRPr="00997707" w:rsidRDefault="0058274E" w:rsidP="008074FA">
      <w:pPr>
        <w:jc w:val="center"/>
        <w:rPr>
          <w:rFonts w:ascii="Cambria" w:hAnsi="Cambria"/>
        </w:rPr>
      </w:pPr>
    </w:p>
    <w:p w14:paraId="11FC5CC5" w14:textId="77777777" w:rsidR="00A50359" w:rsidRPr="00997707" w:rsidRDefault="0084053C" w:rsidP="00A50359">
      <w:pPr>
        <w:pStyle w:val="Heading2"/>
        <w:rPr>
          <w:rFonts w:ascii="Cambria" w:hAnsi="Cambria"/>
        </w:rPr>
      </w:pPr>
      <w:bookmarkStart w:id="15" w:name="_Toc84406112"/>
      <w:r w:rsidRPr="00997707">
        <w:rPr>
          <w:rFonts w:ascii="Cambria" w:hAnsi="Cambria"/>
        </w:rPr>
        <w:lastRenderedPageBreak/>
        <w:t>Quy trình nghiệp vụ</w:t>
      </w:r>
      <w:bookmarkEnd w:id="15"/>
    </w:p>
    <w:p w14:paraId="7080E4F5" w14:textId="16B1649F" w:rsidR="00655360" w:rsidRPr="00997707" w:rsidRDefault="00655360" w:rsidP="00655360">
      <w:pPr>
        <w:rPr>
          <w:rFonts w:ascii="Cambria" w:hAnsi="Cambria"/>
        </w:rPr>
      </w:pPr>
      <w:r w:rsidRPr="00997707">
        <w:rPr>
          <w:rFonts w:ascii="Cambria" w:hAnsi="Cambria"/>
        </w:rPr>
        <w:t xml:space="preserve">Trong phân hệ này, có </w:t>
      </w:r>
      <w:r w:rsidR="00DE6A03" w:rsidRPr="00997707">
        <w:rPr>
          <w:rFonts w:ascii="Cambria" w:hAnsi="Cambria"/>
        </w:rPr>
        <w:t>3</w:t>
      </w:r>
      <w:r w:rsidRPr="00997707">
        <w:rPr>
          <w:rFonts w:ascii="Cambria" w:hAnsi="Cambria"/>
        </w:rPr>
        <w:t xml:space="preserve"> quy trình nghiệp vụ chính</w:t>
      </w:r>
      <w:r w:rsidR="00DE6A03" w:rsidRPr="00997707">
        <w:rPr>
          <w:rFonts w:ascii="Cambria" w:hAnsi="Cambria"/>
        </w:rPr>
        <w:t>: Quy trình đặt hàng, quy trình đặt hàng nhanh và quy trình thanh toán</w:t>
      </w:r>
    </w:p>
    <w:p w14:paraId="00262C9A" w14:textId="4214CEED" w:rsidR="001D483A" w:rsidRPr="00997707" w:rsidRDefault="00DB233B" w:rsidP="00ED1A19">
      <w:pPr>
        <w:pStyle w:val="Heading3"/>
        <w:rPr>
          <w:rFonts w:ascii="Cambria" w:hAnsi="Cambria"/>
        </w:rPr>
      </w:pPr>
      <w:bookmarkStart w:id="16" w:name="_Toc84406113"/>
      <w:r w:rsidRPr="00997707">
        <w:rPr>
          <w:rFonts w:ascii="Cambria" w:hAnsi="Cambria"/>
        </w:rPr>
        <w:t xml:space="preserve">Quy trình </w:t>
      </w:r>
      <w:r w:rsidR="00DE6A03" w:rsidRPr="00997707">
        <w:rPr>
          <w:rFonts w:ascii="Cambria" w:hAnsi="Cambria"/>
        </w:rPr>
        <w:t>đặt hàng</w:t>
      </w:r>
      <w:bookmarkEnd w:id="16"/>
    </w:p>
    <w:p w14:paraId="2715D17D" w14:textId="13F01432" w:rsidR="00CD680C" w:rsidRDefault="00997707" w:rsidP="00036EC2">
      <w:pPr>
        <w:pStyle w:val="Heading3"/>
        <w:numPr>
          <w:ilvl w:val="0"/>
          <w:numId w:val="0"/>
        </w:numPr>
        <w:ind w:left="720"/>
        <w:rPr>
          <w:rFonts w:ascii="Cambria" w:hAnsi="Cambria"/>
        </w:rPr>
      </w:pPr>
      <w:r>
        <w:rPr>
          <w:noProof/>
        </w:rPr>
        <w:drawing>
          <wp:inline distT="0" distB="0" distL="0" distR="0" wp14:anchorId="47540E36" wp14:editId="3AD1194D">
            <wp:extent cx="5486400" cy="51314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5131435"/>
                    </a:xfrm>
                    <a:prstGeom prst="rect">
                      <a:avLst/>
                    </a:prstGeom>
                    <a:noFill/>
                    <a:ln>
                      <a:noFill/>
                    </a:ln>
                  </pic:spPr>
                </pic:pic>
              </a:graphicData>
            </a:graphic>
          </wp:inline>
        </w:drawing>
      </w:r>
    </w:p>
    <w:p w14:paraId="7C438F43" w14:textId="77777777" w:rsidR="0058274E" w:rsidRPr="0058274E" w:rsidRDefault="0058274E" w:rsidP="0058274E"/>
    <w:p w14:paraId="395A3D2E" w14:textId="154EB1D8" w:rsidR="003A5AA7" w:rsidRPr="00997707" w:rsidRDefault="00462B4C" w:rsidP="00655360">
      <w:pPr>
        <w:pStyle w:val="Heading3"/>
        <w:rPr>
          <w:rFonts w:ascii="Cambria" w:hAnsi="Cambria"/>
        </w:rPr>
      </w:pPr>
      <w:bookmarkStart w:id="17" w:name="_Toc84406114"/>
      <w:r w:rsidRPr="00997707">
        <w:rPr>
          <w:rFonts w:ascii="Cambria" w:hAnsi="Cambria"/>
        </w:rPr>
        <w:lastRenderedPageBreak/>
        <w:t xml:space="preserve">Quy trình </w:t>
      </w:r>
      <w:r w:rsidR="00DE6A03" w:rsidRPr="00997707">
        <w:rPr>
          <w:rFonts w:ascii="Cambria" w:hAnsi="Cambria"/>
        </w:rPr>
        <w:t>đặt hàng nhanh</w:t>
      </w:r>
      <w:bookmarkEnd w:id="17"/>
    </w:p>
    <w:p w14:paraId="51719FF1" w14:textId="4449BD7E" w:rsidR="008A64B3" w:rsidRDefault="00997707" w:rsidP="00036EC2">
      <w:pPr>
        <w:pStyle w:val="Heading3"/>
        <w:numPr>
          <w:ilvl w:val="0"/>
          <w:numId w:val="0"/>
        </w:numPr>
        <w:ind w:left="720"/>
        <w:rPr>
          <w:rFonts w:ascii="Cambria" w:hAnsi="Cambria"/>
        </w:rPr>
      </w:pPr>
      <w:r>
        <w:rPr>
          <w:noProof/>
        </w:rPr>
        <w:drawing>
          <wp:inline distT="0" distB="0" distL="0" distR="0" wp14:anchorId="36A0B719" wp14:editId="668361F5">
            <wp:extent cx="5486400" cy="51314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131435"/>
                    </a:xfrm>
                    <a:prstGeom prst="rect">
                      <a:avLst/>
                    </a:prstGeom>
                    <a:noFill/>
                    <a:ln>
                      <a:noFill/>
                    </a:ln>
                  </pic:spPr>
                </pic:pic>
              </a:graphicData>
            </a:graphic>
          </wp:inline>
        </w:drawing>
      </w:r>
    </w:p>
    <w:p w14:paraId="5BF75A92" w14:textId="77777777" w:rsidR="0058274E" w:rsidRPr="0058274E" w:rsidRDefault="0058274E" w:rsidP="0058274E"/>
    <w:p w14:paraId="57F8A663" w14:textId="0C1A791D" w:rsidR="00DE6A03" w:rsidRPr="00997707" w:rsidRDefault="00DE6A03" w:rsidP="00DE6A03">
      <w:pPr>
        <w:pStyle w:val="Heading3"/>
        <w:rPr>
          <w:rFonts w:ascii="Cambria" w:hAnsi="Cambria"/>
        </w:rPr>
      </w:pPr>
      <w:bookmarkStart w:id="18" w:name="_Toc84406115"/>
      <w:r w:rsidRPr="00997707">
        <w:rPr>
          <w:rFonts w:ascii="Cambria" w:hAnsi="Cambria"/>
        </w:rPr>
        <w:lastRenderedPageBreak/>
        <w:t>Quy trình thanh toán</w:t>
      </w:r>
      <w:bookmarkEnd w:id="18"/>
    </w:p>
    <w:p w14:paraId="6EA4FF96" w14:textId="04B6913E" w:rsidR="00DE6A03" w:rsidRPr="00997707" w:rsidRDefault="00997707" w:rsidP="00036EC2">
      <w:pPr>
        <w:pStyle w:val="Heading3"/>
        <w:numPr>
          <w:ilvl w:val="0"/>
          <w:numId w:val="0"/>
        </w:numPr>
        <w:ind w:left="720"/>
        <w:rPr>
          <w:rFonts w:ascii="Cambria" w:hAnsi="Cambria"/>
        </w:rPr>
      </w:pPr>
      <w:r>
        <w:rPr>
          <w:noProof/>
        </w:rPr>
        <w:drawing>
          <wp:inline distT="0" distB="0" distL="0" distR="0" wp14:anchorId="287D4983" wp14:editId="380A1946">
            <wp:extent cx="5486400" cy="464312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643120"/>
                    </a:xfrm>
                    <a:prstGeom prst="rect">
                      <a:avLst/>
                    </a:prstGeom>
                    <a:noFill/>
                    <a:ln>
                      <a:noFill/>
                    </a:ln>
                  </pic:spPr>
                </pic:pic>
              </a:graphicData>
            </a:graphic>
          </wp:inline>
        </w:drawing>
      </w:r>
    </w:p>
    <w:p w14:paraId="1BE4F4EB" w14:textId="77777777" w:rsidR="00664CC7" w:rsidRPr="00997707" w:rsidRDefault="00D94E5A" w:rsidP="007B2CB4">
      <w:pPr>
        <w:pStyle w:val="Heading1"/>
        <w:rPr>
          <w:rFonts w:ascii="Cambria" w:hAnsi="Cambria"/>
        </w:rPr>
      </w:pPr>
      <w:bookmarkStart w:id="19" w:name="_Toc84406116"/>
      <w:r w:rsidRPr="00997707">
        <w:rPr>
          <w:rFonts w:ascii="Cambria" w:hAnsi="Cambria"/>
        </w:rPr>
        <w:lastRenderedPageBreak/>
        <w:t>Đặc tả các chức năng</w:t>
      </w:r>
      <w:bookmarkEnd w:id="19"/>
    </w:p>
    <w:p w14:paraId="3994A746" w14:textId="77777777" w:rsidR="00A1234B" w:rsidRPr="00997707" w:rsidRDefault="00A1234B" w:rsidP="00A1234B">
      <w:pPr>
        <w:rPr>
          <w:rFonts w:ascii="Cambria" w:hAnsi="Cambria"/>
        </w:rPr>
      </w:pPr>
      <w:r w:rsidRPr="00997707">
        <w:rPr>
          <w:rFonts w:ascii="Cambria" w:hAnsi="Cambria"/>
        </w:rPr>
        <w:t>Chi tiết về các use case được đưa ra trong phần 2 được đặc tả trong các phần dưới đây.</w:t>
      </w:r>
    </w:p>
    <w:p w14:paraId="24E55768" w14:textId="14C61466" w:rsidR="004E0E82" w:rsidRPr="00997707" w:rsidRDefault="007C4501" w:rsidP="00090C7F">
      <w:pPr>
        <w:pStyle w:val="Heading2"/>
        <w:rPr>
          <w:rFonts w:ascii="Cambria" w:hAnsi="Cambria"/>
        </w:rPr>
      </w:pPr>
      <w:bookmarkStart w:id="20" w:name="_Toc84406117"/>
      <w:r w:rsidRPr="00997707">
        <w:rPr>
          <w:rFonts w:ascii="Cambria" w:hAnsi="Cambria"/>
        </w:rPr>
        <w:t>Đặc tả use case</w:t>
      </w:r>
      <w:r w:rsidR="006B77AD" w:rsidRPr="00997707">
        <w:rPr>
          <w:rFonts w:ascii="Cambria" w:hAnsi="Cambria"/>
        </w:rPr>
        <w:t xml:space="preserve"> </w:t>
      </w:r>
      <w:r w:rsidR="00E25F71" w:rsidRPr="00997707">
        <w:rPr>
          <w:rFonts w:ascii="Cambria" w:hAnsi="Cambria"/>
        </w:rPr>
        <w:t>UC</w:t>
      </w:r>
      <w:r w:rsidR="006B77AD" w:rsidRPr="00997707">
        <w:rPr>
          <w:rFonts w:ascii="Cambria" w:hAnsi="Cambria"/>
        </w:rPr>
        <w:t>001</w:t>
      </w:r>
      <w:r w:rsidRPr="00997707">
        <w:rPr>
          <w:rFonts w:ascii="Cambria" w:hAnsi="Cambria"/>
        </w:rPr>
        <w:t xml:space="preserve"> </w:t>
      </w:r>
      <w:r w:rsidR="002215F1" w:rsidRPr="00997707">
        <w:rPr>
          <w:rFonts w:ascii="Cambria" w:hAnsi="Cambria"/>
        </w:rPr>
        <w:t>“</w:t>
      </w:r>
      <w:r w:rsidR="004E0E82" w:rsidRPr="00997707">
        <w:rPr>
          <w:rFonts w:ascii="Cambria" w:hAnsi="Cambria"/>
        </w:rPr>
        <w:t>Pay Order</w:t>
      </w:r>
      <w:r w:rsidR="002215F1" w:rsidRPr="00997707">
        <w:rPr>
          <w:rFonts w:ascii="Cambria" w:hAnsi="Cambria"/>
        </w:rPr>
        <w:t>”</w:t>
      </w:r>
      <w:bookmarkEnd w:id="20"/>
    </w:p>
    <w:p w14:paraId="0E0942B5" w14:textId="5DBA5AE0" w:rsidR="004E0E82" w:rsidRPr="00997707" w:rsidRDefault="004E0E82" w:rsidP="004E0E82">
      <w:pPr>
        <w:rPr>
          <w:rFonts w:ascii="Cambria" w:hAnsi="Cambria"/>
        </w:rPr>
      </w:pPr>
      <w:r w:rsidRPr="00997707">
        <w:rPr>
          <w:rFonts w:ascii="Cambria" w:hAnsi="Cambria"/>
        </w:rPr>
        <w:t>Use case specification - Pay Order.pdf</w:t>
      </w:r>
    </w:p>
    <w:p w14:paraId="1ED9BCEB" w14:textId="08BA08FC" w:rsidR="004E0E82" w:rsidRPr="00997707" w:rsidRDefault="004E0E82" w:rsidP="00090C7F">
      <w:pPr>
        <w:pStyle w:val="Heading2"/>
        <w:rPr>
          <w:rFonts w:ascii="Cambria" w:hAnsi="Cambria"/>
        </w:rPr>
      </w:pPr>
      <w:r w:rsidRPr="00997707">
        <w:rPr>
          <w:rFonts w:ascii="Cambria" w:hAnsi="Cambria"/>
        </w:rPr>
        <w:t>Đặc tả use case UC002 “Place Order”</w:t>
      </w:r>
    </w:p>
    <w:p w14:paraId="2DEDBE5F" w14:textId="1E1634C0" w:rsidR="004E0E82" w:rsidRPr="00997707" w:rsidRDefault="004E0E82" w:rsidP="004E0E82">
      <w:pPr>
        <w:rPr>
          <w:rFonts w:ascii="Cambria" w:hAnsi="Cambria"/>
        </w:rPr>
      </w:pPr>
      <w:r w:rsidRPr="00997707">
        <w:rPr>
          <w:rFonts w:ascii="Cambria" w:hAnsi="Cambria"/>
        </w:rPr>
        <w:t>Use case specification - Place Order.pdf</w:t>
      </w:r>
    </w:p>
    <w:p w14:paraId="22A18678" w14:textId="6963B904" w:rsidR="004E0E82" w:rsidRPr="00997707" w:rsidRDefault="004E0E82" w:rsidP="004E0E82">
      <w:pPr>
        <w:pStyle w:val="Heading2"/>
        <w:rPr>
          <w:rFonts w:ascii="Cambria" w:hAnsi="Cambria"/>
        </w:rPr>
      </w:pPr>
      <w:r w:rsidRPr="00997707">
        <w:rPr>
          <w:rFonts w:ascii="Cambria" w:hAnsi="Cambria"/>
        </w:rPr>
        <w:t>Đặc tả use case UC003 “Place Rush Order”</w:t>
      </w:r>
    </w:p>
    <w:p w14:paraId="06528FD9" w14:textId="109A6416" w:rsidR="0088785B" w:rsidRPr="00997707" w:rsidRDefault="004E0E82" w:rsidP="004E0E82">
      <w:pPr>
        <w:rPr>
          <w:rFonts w:ascii="Cambria" w:hAnsi="Cambria"/>
        </w:rPr>
      </w:pPr>
      <w:r w:rsidRPr="00997707">
        <w:rPr>
          <w:rFonts w:ascii="Cambria" w:hAnsi="Cambria"/>
        </w:rPr>
        <w:t>Use case specification – Place Rush Order.pdf</w:t>
      </w:r>
    </w:p>
    <w:p w14:paraId="2B7F9CD6" w14:textId="77777777" w:rsidR="007C4501" w:rsidRPr="00997707" w:rsidRDefault="004B62F4" w:rsidP="007C4501">
      <w:pPr>
        <w:pStyle w:val="Heading1"/>
        <w:rPr>
          <w:rFonts w:ascii="Cambria" w:hAnsi="Cambria"/>
        </w:rPr>
      </w:pPr>
      <w:bookmarkStart w:id="21" w:name="_Toc84406120"/>
      <w:r w:rsidRPr="00997707">
        <w:rPr>
          <w:rFonts w:ascii="Cambria" w:hAnsi="Cambria"/>
        </w:rPr>
        <w:lastRenderedPageBreak/>
        <w:t>Các yêu cầu khác</w:t>
      </w:r>
      <w:bookmarkEnd w:id="21"/>
    </w:p>
    <w:p w14:paraId="64443CDD" w14:textId="77777777" w:rsidR="00170BC5" w:rsidRPr="00997707" w:rsidRDefault="00170BC5" w:rsidP="0059686B">
      <w:pPr>
        <w:pStyle w:val="Heading2"/>
        <w:rPr>
          <w:rFonts w:ascii="Cambria" w:hAnsi="Cambria"/>
        </w:rPr>
      </w:pPr>
      <w:bookmarkStart w:id="22" w:name="_Toc84406121"/>
      <w:r w:rsidRPr="00997707">
        <w:rPr>
          <w:rFonts w:ascii="Cambria" w:hAnsi="Cambria"/>
        </w:rPr>
        <w:t>Chức năng</w:t>
      </w:r>
      <w:r w:rsidR="00A50C23" w:rsidRPr="00997707">
        <w:rPr>
          <w:rFonts w:ascii="Cambria" w:hAnsi="Cambria"/>
        </w:rPr>
        <w:t xml:space="preserve"> (Functionality)</w:t>
      </w:r>
      <w:bookmarkEnd w:id="22"/>
    </w:p>
    <w:p w14:paraId="2D2B9D83" w14:textId="48FFF442" w:rsidR="00B27AA3" w:rsidRPr="00997707" w:rsidRDefault="004F3243" w:rsidP="00BA650C">
      <w:pPr>
        <w:numPr>
          <w:ilvl w:val="0"/>
          <w:numId w:val="6"/>
        </w:numPr>
        <w:rPr>
          <w:rFonts w:ascii="Cambria" w:hAnsi="Cambria"/>
        </w:rPr>
      </w:pPr>
      <w:r w:rsidRPr="00997707">
        <w:rPr>
          <w:rFonts w:ascii="Cambria" w:hAnsi="Cambria"/>
        </w:rPr>
        <w:t>Đối với các bước trong các yêu cầu chức năng khi cần truy vấn với cơ sở dữ liệu, khi cơ sở dữ liệu trục trặc thì cần phải thông báo với người dùng về lỗi là cơ sở dữ liệu, tránh để người dùng hiểu lầm đang sử dụng sai.</w:t>
      </w:r>
    </w:p>
    <w:p w14:paraId="7D467344" w14:textId="768B382D" w:rsidR="00D249AD" w:rsidRPr="00997707" w:rsidRDefault="001A2B64" w:rsidP="00BA650C">
      <w:pPr>
        <w:numPr>
          <w:ilvl w:val="0"/>
          <w:numId w:val="6"/>
        </w:numPr>
        <w:rPr>
          <w:rFonts w:ascii="Cambria" w:hAnsi="Cambria"/>
        </w:rPr>
      </w:pPr>
      <w:r w:rsidRPr="00997707">
        <w:rPr>
          <w:rFonts w:ascii="Cambria" w:hAnsi="Cambria"/>
        </w:rPr>
        <w:t xml:space="preserve">Khi </w:t>
      </w:r>
      <w:r w:rsidR="00DE6A03" w:rsidRPr="00997707">
        <w:rPr>
          <w:rFonts w:ascii="Cambria" w:hAnsi="Cambria"/>
        </w:rPr>
        <w:t>sử dụng để giao dịch các đơn hàng</w:t>
      </w:r>
      <w:r w:rsidRPr="00997707">
        <w:rPr>
          <w:rFonts w:ascii="Cambria" w:hAnsi="Cambria"/>
        </w:rPr>
        <w:t>, các hoạt động kinh tế đời thực phải được đảm bảo hoạt động một cách chính xác nhất đối với thẻ tín dụng mà người dùng sử dụng.</w:t>
      </w:r>
    </w:p>
    <w:p w14:paraId="12C0FF40" w14:textId="59DD4DF1" w:rsidR="00F32A21" w:rsidRPr="00997707" w:rsidRDefault="00F32A21" w:rsidP="00BA650C">
      <w:pPr>
        <w:numPr>
          <w:ilvl w:val="0"/>
          <w:numId w:val="6"/>
        </w:numPr>
        <w:rPr>
          <w:rFonts w:ascii="Cambria" w:hAnsi="Cambria"/>
        </w:rPr>
      </w:pPr>
      <w:r w:rsidRPr="00997707">
        <w:rPr>
          <w:rFonts w:ascii="Cambria" w:hAnsi="Cambria"/>
        </w:rPr>
        <w:t xml:space="preserve">Định dạng hiển thị chung </w:t>
      </w:r>
      <w:r w:rsidR="001A2B64" w:rsidRPr="00997707">
        <w:rPr>
          <w:rFonts w:ascii="Cambria" w:hAnsi="Cambria"/>
        </w:rPr>
        <w:t xml:space="preserve">các thông báo </w:t>
      </w:r>
      <w:r w:rsidRPr="00997707">
        <w:rPr>
          <w:rFonts w:ascii="Cambria" w:hAnsi="Cambria"/>
        </w:rPr>
        <w:t>như sau:</w:t>
      </w:r>
    </w:p>
    <w:p w14:paraId="110D045B" w14:textId="77777777" w:rsidR="00F32A21" w:rsidRPr="00997707" w:rsidRDefault="00F32A21" w:rsidP="00BA650C">
      <w:pPr>
        <w:numPr>
          <w:ilvl w:val="1"/>
          <w:numId w:val="6"/>
        </w:numPr>
        <w:rPr>
          <w:rFonts w:ascii="Cambria" w:hAnsi="Cambria"/>
        </w:rPr>
      </w:pPr>
      <w:r w:rsidRPr="00997707">
        <w:rPr>
          <w:rFonts w:ascii="Cambria" w:hAnsi="Cambria"/>
        </w:rPr>
        <w:t>Số căn phải</w:t>
      </w:r>
    </w:p>
    <w:p w14:paraId="3B6CE330" w14:textId="77777777" w:rsidR="00F32A21" w:rsidRPr="00997707" w:rsidRDefault="00F32A21" w:rsidP="00BA650C">
      <w:pPr>
        <w:numPr>
          <w:ilvl w:val="1"/>
          <w:numId w:val="6"/>
        </w:numPr>
        <w:rPr>
          <w:rFonts w:ascii="Cambria" w:hAnsi="Cambria"/>
        </w:rPr>
      </w:pPr>
      <w:r w:rsidRPr="00997707">
        <w:rPr>
          <w:rFonts w:ascii="Cambria" w:hAnsi="Cambria"/>
        </w:rPr>
        <w:t>Chữ căn trái</w:t>
      </w:r>
    </w:p>
    <w:p w14:paraId="5B5470E4" w14:textId="77777777" w:rsidR="00F32A21" w:rsidRPr="00997707" w:rsidRDefault="00B15E92" w:rsidP="00BA650C">
      <w:pPr>
        <w:numPr>
          <w:ilvl w:val="1"/>
          <w:numId w:val="6"/>
        </w:numPr>
        <w:rPr>
          <w:rFonts w:ascii="Cambria" w:hAnsi="Cambria"/>
        </w:rPr>
      </w:pPr>
      <w:r w:rsidRPr="00997707">
        <w:rPr>
          <w:rFonts w:ascii="Cambria" w:hAnsi="Cambria"/>
        </w:rPr>
        <w:t xml:space="preserve">Font: </w:t>
      </w:r>
      <w:r w:rsidR="00760E19" w:rsidRPr="00997707">
        <w:rPr>
          <w:rFonts w:ascii="Cambria" w:hAnsi="Cambria"/>
        </w:rPr>
        <w:t>Arial 14</w:t>
      </w:r>
      <w:r w:rsidR="00EB2A67" w:rsidRPr="00997707">
        <w:rPr>
          <w:rFonts w:ascii="Cambria" w:hAnsi="Cambria"/>
        </w:rPr>
        <w:t>, màu đen</w:t>
      </w:r>
    </w:p>
    <w:p w14:paraId="517BCD78" w14:textId="77777777" w:rsidR="001B4B39" w:rsidRPr="00997707" w:rsidRDefault="001B4B39" w:rsidP="00BA650C">
      <w:pPr>
        <w:numPr>
          <w:ilvl w:val="1"/>
          <w:numId w:val="6"/>
        </w:numPr>
        <w:rPr>
          <w:rFonts w:ascii="Cambria" w:hAnsi="Cambria"/>
        </w:rPr>
      </w:pPr>
      <w:r w:rsidRPr="00997707">
        <w:rPr>
          <w:rFonts w:ascii="Cambria" w:hAnsi="Cambria"/>
        </w:rPr>
        <w:t>Nền trắng</w:t>
      </w:r>
    </w:p>
    <w:p w14:paraId="15864AFD" w14:textId="77777777" w:rsidR="0059686B" w:rsidRPr="00997707" w:rsidRDefault="0059686B" w:rsidP="0059686B">
      <w:pPr>
        <w:pStyle w:val="Heading2"/>
        <w:rPr>
          <w:rFonts w:ascii="Cambria" w:hAnsi="Cambria"/>
        </w:rPr>
      </w:pPr>
      <w:bookmarkStart w:id="23" w:name="_Toc84406122"/>
      <w:r w:rsidRPr="00997707">
        <w:rPr>
          <w:rFonts w:ascii="Cambria" w:hAnsi="Cambria"/>
        </w:rPr>
        <w:t>Tính dễ dùng</w:t>
      </w:r>
      <w:r w:rsidR="002068F0" w:rsidRPr="00997707">
        <w:rPr>
          <w:rFonts w:ascii="Cambria" w:hAnsi="Cambria"/>
        </w:rPr>
        <w:t xml:space="preserve"> (Usability</w:t>
      </w:r>
      <w:r w:rsidR="00C82307" w:rsidRPr="00997707">
        <w:rPr>
          <w:rFonts w:ascii="Cambria" w:hAnsi="Cambria"/>
        </w:rPr>
        <w:t>)</w:t>
      </w:r>
      <w:bookmarkEnd w:id="23"/>
    </w:p>
    <w:p w14:paraId="5BF78FF2" w14:textId="77777777" w:rsidR="0059686B" w:rsidRPr="00997707" w:rsidRDefault="00311205" w:rsidP="0059686B">
      <w:pPr>
        <w:rPr>
          <w:rFonts w:ascii="Cambria" w:hAnsi="Cambria"/>
        </w:rPr>
      </w:pPr>
      <w:r w:rsidRPr="00997707">
        <w:rPr>
          <w:rFonts w:ascii="Cambria" w:hAnsi="Cambria"/>
        </w:rPr>
        <w:t xml:space="preserve">Các chức năng cần được thiết kế sao cho dễ thao </w:t>
      </w:r>
      <w:r w:rsidR="00E032E2" w:rsidRPr="00997707">
        <w:rPr>
          <w:rFonts w:ascii="Cambria" w:hAnsi="Cambria"/>
        </w:rPr>
        <w:t>tác. Cần có hướng dẫn cụ thể lỗi sai của người dùng để người dùng biết định vị lỗi, biết lỗi gì và biết cách sửa lỗi.</w:t>
      </w:r>
    </w:p>
    <w:p w14:paraId="435A0E0E" w14:textId="77777777" w:rsidR="00FF127E" w:rsidRPr="00997707" w:rsidRDefault="00FF127E" w:rsidP="00FF127E">
      <w:pPr>
        <w:pStyle w:val="Heading2"/>
        <w:rPr>
          <w:rFonts w:ascii="Cambria" w:hAnsi="Cambria"/>
        </w:rPr>
      </w:pPr>
      <w:bookmarkStart w:id="24" w:name="_Toc84406123"/>
      <w:r w:rsidRPr="00997707">
        <w:rPr>
          <w:rFonts w:ascii="Cambria" w:hAnsi="Cambria"/>
        </w:rPr>
        <w:t>Các yêu cầu khác</w:t>
      </w:r>
      <w:bookmarkEnd w:id="24"/>
    </w:p>
    <w:p w14:paraId="44950A54" w14:textId="5949B77C" w:rsidR="001A2B64" w:rsidRPr="00997707" w:rsidRDefault="001A2B64" w:rsidP="001A2B64">
      <w:pPr>
        <w:rPr>
          <w:rFonts w:ascii="Cambria" w:hAnsi="Cambria"/>
        </w:rPr>
      </w:pPr>
      <w:r w:rsidRPr="00997707">
        <w:rPr>
          <w:rFonts w:ascii="Cambria" w:hAnsi="Cambria"/>
        </w:rPr>
        <w:t xml:space="preserve"> - Thời gian: Các yêu cầu của người dùng phải được đáp ứng ngay lập tức bởi phần mềm là một ứng dụng thời gian thực. </w:t>
      </w:r>
      <w:r w:rsidR="00DE6A03" w:rsidRPr="00997707">
        <w:rPr>
          <w:rFonts w:ascii="Cambria" w:hAnsi="Cambria"/>
        </w:rPr>
        <w:t>Thời gian đáp ứng hệ thống tối đa là 1s (2s trong các giờ cao điểm)</w:t>
      </w:r>
    </w:p>
    <w:p w14:paraId="24BA0ACA" w14:textId="7FA53985" w:rsidR="001A2B64" w:rsidRPr="00997707" w:rsidRDefault="001A2B64" w:rsidP="001A2B64">
      <w:pPr>
        <w:rPr>
          <w:rFonts w:ascii="Cambria" w:hAnsi="Cambria"/>
        </w:rPr>
      </w:pPr>
      <w:r w:rsidRPr="00997707">
        <w:rPr>
          <w:rFonts w:ascii="Cambria" w:hAnsi="Cambria"/>
        </w:rPr>
        <w:t xml:space="preserve">- Tin cậy: Hệ thống có thể hoạt động lên đến </w:t>
      </w:r>
      <w:r w:rsidR="00DE6A03" w:rsidRPr="00997707">
        <w:rPr>
          <w:rFonts w:ascii="Cambria" w:hAnsi="Cambria"/>
        </w:rPr>
        <w:t>3</w:t>
      </w:r>
      <w:r w:rsidRPr="00997707">
        <w:rPr>
          <w:rFonts w:ascii="Cambria" w:hAnsi="Cambria"/>
        </w:rPr>
        <w:t>00 giờ mà không bị lỗi.</w:t>
      </w:r>
      <w:r w:rsidR="00AC4454" w:rsidRPr="00997707">
        <w:rPr>
          <w:rFonts w:ascii="Cambria" w:hAnsi="Cambria"/>
        </w:rPr>
        <w:t xml:space="preserve"> Các </w:t>
      </w:r>
      <w:r w:rsidR="000C60B6" w:rsidRPr="00997707">
        <w:rPr>
          <w:rFonts w:ascii="Cambria" w:hAnsi="Cambria"/>
        </w:rPr>
        <w:t>giao dịch mà hệ thống liên quan đời thực phải được đảm bảo chính xác tuyệt đối.</w:t>
      </w:r>
    </w:p>
    <w:p w14:paraId="103CABCC" w14:textId="4D334D5F" w:rsidR="001A2B64" w:rsidRPr="00997707" w:rsidRDefault="001A2B64" w:rsidP="001A2B64">
      <w:pPr>
        <w:rPr>
          <w:rFonts w:ascii="Cambria" w:hAnsi="Cambria"/>
        </w:rPr>
      </w:pPr>
      <w:r w:rsidRPr="00997707">
        <w:rPr>
          <w:rFonts w:ascii="Cambria" w:hAnsi="Cambria"/>
        </w:rPr>
        <w:t xml:space="preserve">- An toàn: Hệ thống phải đảm bảo cho các </w:t>
      </w:r>
      <w:r w:rsidR="001E7908" w:rsidRPr="00997707">
        <w:rPr>
          <w:rFonts w:ascii="Cambria" w:hAnsi="Cambria"/>
        </w:rPr>
        <w:t>Interbank</w:t>
      </w:r>
      <w:r w:rsidRPr="00997707">
        <w:rPr>
          <w:rFonts w:ascii="Cambria" w:hAnsi="Cambria"/>
        </w:rPr>
        <w:t xml:space="preserve"> trong thế giới thực phải thực hiện đúng vai trò của mình cũng như phải đảm bảo quyền lợi kinh tế của họ. </w:t>
      </w:r>
    </w:p>
    <w:p w14:paraId="02975E5F" w14:textId="41DEEF96" w:rsidR="001A2B64" w:rsidRPr="00997707" w:rsidRDefault="001A2B64" w:rsidP="001A2B64">
      <w:pPr>
        <w:rPr>
          <w:rFonts w:ascii="Cambria" w:hAnsi="Cambria"/>
        </w:rPr>
      </w:pPr>
      <w:r w:rsidRPr="00997707">
        <w:rPr>
          <w:rFonts w:ascii="Cambria" w:hAnsi="Cambria"/>
        </w:rPr>
        <w:t>- Bảo mật: Hệ thống phải đảm bảo dữ liệu về thẻ tín dụng của</w:t>
      </w:r>
      <w:r w:rsidR="00DE6A03" w:rsidRPr="00997707">
        <w:rPr>
          <w:rFonts w:ascii="Cambria" w:hAnsi="Cambria"/>
        </w:rPr>
        <w:t xml:space="preserve"> khách hàng</w:t>
      </w:r>
      <w:r w:rsidRPr="00997707">
        <w:rPr>
          <w:rFonts w:ascii="Cambria" w:hAnsi="Cambria"/>
        </w:rPr>
        <w:t>.</w:t>
      </w:r>
    </w:p>
    <w:p w14:paraId="040C0AE7" w14:textId="009CA28D" w:rsidR="001A2B64" w:rsidRPr="00997707" w:rsidRDefault="001A2B64" w:rsidP="001A2B64">
      <w:pPr>
        <w:rPr>
          <w:rFonts w:ascii="Cambria" w:hAnsi="Cambria"/>
        </w:rPr>
      </w:pPr>
      <w:r w:rsidRPr="00997707">
        <w:rPr>
          <w:rFonts w:ascii="Cambria" w:hAnsi="Cambria"/>
        </w:rPr>
        <w:t>- Khả dụng: Hệ thống phải luôn luôn đáp ứng người dùng 24/7. Bất cứ yêu cầu thuê xe nào của người dùng đều phải được giải quyết một cách thỏa đáng. Hệ thống được yêu cầu phải phục vụ lên đến 100</w:t>
      </w:r>
      <w:r w:rsidR="00DE6A03" w:rsidRPr="00997707">
        <w:rPr>
          <w:rFonts w:ascii="Cambria" w:hAnsi="Cambria"/>
        </w:rPr>
        <w:t>0</w:t>
      </w:r>
      <w:r w:rsidRPr="00997707">
        <w:rPr>
          <w:rFonts w:ascii="Cambria" w:hAnsi="Cambria"/>
        </w:rPr>
        <w:t xml:space="preserve"> người dùng mỗi giờ.</w:t>
      </w:r>
    </w:p>
    <w:p w14:paraId="70DA1270" w14:textId="31A42739" w:rsidR="00FF127E" w:rsidRPr="00997707" w:rsidRDefault="001A2B64" w:rsidP="001A2B64">
      <w:pPr>
        <w:rPr>
          <w:rFonts w:ascii="Cambria" w:hAnsi="Cambria"/>
        </w:rPr>
      </w:pPr>
      <w:r w:rsidRPr="00997707">
        <w:rPr>
          <w:rFonts w:ascii="Cambria" w:hAnsi="Cambria"/>
        </w:rPr>
        <w:t xml:space="preserve">- Dễ bảo trì: Một hệ thống thời gian thực tốt cũng cần có một thiết kế dễ bảo trì để có thể nâng cấp. Trong thời gian nâng cấp, tính khả dụng của hệ thống bị xâm phạm, vì </w:t>
      </w:r>
      <w:r w:rsidRPr="00997707">
        <w:rPr>
          <w:rFonts w:ascii="Cambria" w:hAnsi="Cambria"/>
        </w:rPr>
        <w:lastRenderedPageBreak/>
        <w:t xml:space="preserve">thế, cần phải rút ngắn thời gian bảo trì nhiều nhất có thể bởi hệ thống, thời gian cho phép để hoạt động trở lại bình thường là </w:t>
      </w:r>
      <w:r w:rsidR="00DE6A03" w:rsidRPr="00997707">
        <w:rPr>
          <w:rFonts w:ascii="Cambria" w:hAnsi="Cambria"/>
        </w:rPr>
        <w:t>1</w:t>
      </w:r>
      <w:r w:rsidRPr="00997707">
        <w:rPr>
          <w:rFonts w:ascii="Cambria" w:hAnsi="Cambria"/>
        </w:rPr>
        <w:t xml:space="preserve"> giờ.</w:t>
      </w:r>
    </w:p>
    <w:sectPr w:rsidR="00FF127E" w:rsidRPr="00997707">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83AA" w14:textId="77777777" w:rsidR="00A11555" w:rsidRDefault="00A11555">
      <w:r>
        <w:separator/>
      </w:r>
    </w:p>
  </w:endnote>
  <w:endnote w:type="continuationSeparator" w:id="0">
    <w:p w14:paraId="0C4DFC66" w14:textId="77777777" w:rsidR="00A11555" w:rsidRDefault="00A1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LM Roman 17">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2">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8A17" w14:textId="1202DA27" w:rsidR="008A64B3" w:rsidRDefault="008A64B3">
    <w:pPr>
      <w:pStyle w:val="Footer"/>
      <w:jc w:val="center"/>
    </w:pPr>
    <w:r>
      <w:rPr>
        <w:rStyle w:val="PageNumber"/>
      </w:rPr>
      <w:fldChar w:fldCharType="begin"/>
    </w:r>
    <w:r>
      <w:rPr>
        <w:rStyle w:val="PageNumber"/>
      </w:rPr>
      <w:instrText xml:space="preserve"> PAGE </w:instrText>
    </w:r>
    <w:r>
      <w:rPr>
        <w:rStyle w:val="PageNumber"/>
      </w:rPr>
      <w:fldChar w:fldCharType="separate"/>
    </w:r>
    <w:r w:rsidR="004E0E82">
      <w:rPr>
        <w:rStyle w:val="PageNumber"/>
        <w:noProof/>
      </w:rPr>
      <w:t>7</w:t>
    </w:r>
    <w:r>
      <w:rPr>
        <w:rStyle w:val="PageNumber"/>
      </w:rPr>
      <w:fldChar w:fldCharType="end"/>
    </w:r>
  </w:p>
  <w:p w14:paraId="14E44C5C" w14:textId="77777777" w:rsidR="0052782D" w:rsidRDefault="00527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55D0" w14:textId="77777777" w:rsidR="00A11555" w:rsidRDefault="00A11555">
      <w:r>
        <w:separator/>
      </w:r>
    </w:p>
  </w:footnote>
  <w:footnote w:type="continuationSeparator" w:id="0">
    <w:p w14:paraId="429400B2" w14:textId="77777777" w:rsidR="00A11555" w:rsidRDefault="00A11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A850D7"/>
    <w:multiLevelType w:val="hybridMultilevel"/>
    <w:tmpl w:val="123E320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712801"/>
    <w:multiLevelType w:val="hybridMultilevel"/>
    <w:tmpl w:val="ED36F608"/>
    <w:lvl w:ilvl="0" w:tplc="4B461754">
      <w:start w:val="1"/>
      <w:numFmt w:val="decimal"/>
      <w:lvlText w:val="%1."/>
      <w:lvlJc w:val="left"/>
      <w:pPr>
        <w:ind w:left="560" w:hanging="360"/>
      </w:pPr>
      <w:rPr>
        <w:b/>
        <w:bCs/>
        <w:spacing w:val="0"/>
        <w:w w:val="100"/>
        <w:lang w:eastAsia="en-US" w:bidi="ar-SA"/>
      </w:rPr>
    </w:lvl>
    <w:lvl w:ilvl="1" w:tplc="5C242D06">
      <w:numFmt w:val="bullet"/>
      <w:lvlText w:val="-"/>
      <w:lvlJc w:val="left"/>
      <w:pPr>
        <w:ind w:left="666" w:hanging="360"/>
      </w:pPr>
      <w:rPr>
        <w:rFonts w:ascii="Times New Roman" w:eastAsia="Times New Roman" w:hAnsi="Times New Roman" w:cs="Times New Roman" w:hint="default"/>
        <w:spacing w:val="-20"/>
        <w:w w:val="99"/>
        <w:sz w:val="24"/>
        <w:szCs w:val="24"/>
        <w:lang w:eastAsia="en-US" w:bidi="ar-SA"/>
      </w:rPr>
    </w:lvl>
    <w:lvl w:ilvl="2" w:tplc="C3868BC0">
      <w:numFmt w:val="bullet"/>
      <w:lvlText w:val="o"/>
      <w:lvlJc w:val="left"/>
      <w:pPr>
        <w:ind w:left="1386" w:hanging="360"/>
      </w:pPr>
      <w:rPr>
        <w:rFonts w:ascii="Courier New" w:eastAsia="Courier New" w:hAnsi="Courier New" w:cs="Courier New" w:hint="default"/>
        <w:w w:val="100"/>
        <w:sz w:val="24"/>
        <w:szCs w:val="24"/>
        <w:lang w:eastAsia="en-US" w:bidi="ar-SA"/>
      </w:rPr>
    </w:lvl>
    <w:lvl w:ilvl="3" w:tplc="DB944260">
      <w:numFmt w:val="bullet"/>
      <w:lvlText w:val="•"/>
      <w:lvlJc w:val="left"/>
      <w:pPr>
        <w:ind w:left="2515" w:hanging="360"/>
      </w:pPr>
      <w:rPr>
        <w:lang w:eastAsia="en-US" w:bidi="ar-SA"/>
      </w:rPr>
    </w:lvl>
    <w:lvl w:ilvl="4" w:tplc="D81C481C">
      <w:numFmt w:val="bullet"/>
      <w:lvlText w:val="•"/>
      <w:lvlJc w:val="left"/>
      <w:pPr>
        <w:ind w:left="3650" w:hanging="360"/>
      </w:pPr>
      <w:rPr>
        <w:lang w:eastAsia="en-US" w:bidi="ar-SA"/>
      </w:rPr>
    </w:lvl>
    <w:lvl w:ilvl="5" w:tplc="EBE66A78">
      <w:numFmt w:val="bullet"/>
      <w:lvlText w:val="•"/>
      <w:lvlJc w:val="left"/>
      <w:pPr>
        <w:ind w:left="4785" w:hanging="360"/>
      </w:pPr>
      <w:rPr>
        <w:lang w:eastAsia="en-US" w:bidi="ar-SA"/>
      </w:rPr>
    </w:lvl>
    <w:lvl w:ilvl="6" w:tplc="02AAA056">
      <w:numFmt w:val="bullet"/>
      <w:lvlText w:val="•"/>
      <w:lvlJc w:val="left"/>
      <w:pPr>
        <w:ind w:left="5920" w:hanging="360"/>
      </w:pPr>
      <w:rPr>
        <w:lang w:eastAsia="en-US" w:bidi="ar-SA"/>
      </w:rPr>
    </w:lvl>
    <w:lvl w:ilvl="7" w:tplc="AE765392">
      <w:numFmt w:val="bullet"/>
      <w:lvlText w:val="•"/>
      <w:lvlJc w:val="left"/>
      <w:pPr>
        <w:ind w:left="7055" w:hanging="360"/>
      </w:pPr>
      <w:rPr>
        <w:lang w:eastAsia="en-US" w:bidi="ar-SA"/>
      </w:rPr>
    </w:lvl>
    <w:lvl w:ilvl="8" w:tplc="9D265B80">
      <w:numFmt w:val="bullet"/>
      <w:lvlText w:val="•"/>
      <w:lvlJc w:val="left"/>
      <w:pPr>
        <w:ind w:left="8190" w:hanging="360"/>
      </w:pPr>
      <w:rPr>
        <w:lang w:eastAsia="en-US" w:bidi="ar-SA"/>
      </w:rPr>
    </w:lvl>
  </w:abstractNum>
  <w:abstractNum w:abstractNumId="6"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035D89"/>
    <w:multiLevelType w:val="hybridMultilevel"/>
    <w:tmpl w:val="3612D57C"/>
    <w:lvl w:ilvl="0" w:tplc="81344D98">
      <w:start w:val="1"/>
      <w:numFmt w:val="decimal"/>
      <w:lvlText w:val="%1."/>
      <w:lvlJc w:val="left"/>
      <w:pPr>
        <w:ind w:left="107" w:hanging="219"/>
      </w:pPr>
      <w:rPr>
        <w:rFonts w:ascii="Carlito" w:eastAsia="Carlito" w:hAnsi="Carlito" w:cs="Carlito" w:hint="default"/>
        <w:w w:val="100"/>
        <w:sz w:val="22"/>
        <w:szCs w:val="22"/>
        <w:lang w:eastAsia="en-US" w:bidi="ar-SA"/>
      </w:rPr>
    </w:lvl>
    <w:lvl w:ilvl="1" w:tplc="0E96EAF0">
      <w:numFmt w:val="bullet"/>
      <w:lvlText w:val="•"/>
      <w:lvlJc w:val="left"/>
      <w:pPr>
        <w:ind w:left="503" w:hanging="219"/>
      </w:pPr>
      <w:rPr>
        <w:lang w:eastAsia="en-US" w:bidi="ar-SA"/>
      </w:rPr>
    </w:lvl>
    <w:lvl w:ilvl="2" w:tplc="B3E8650E">
      <w:numFmt w:val="bullet"/>
      <w:lvlText w:val="•"/>
      <w:lvlJc w:val="left"/>
      <w:pPr>
        <w:ind w:left="906" w:hanging="219"/>
      </w:pPr>
      <w:rPr>
        <w:lang w:eastAsia="en-US" w:bidi="ar-SA"/>
      </w:rPr>
    </w:lvl>
    <w:lvl w:ilvl="3" w:tplc="5E38F9EC">
      <w:numFmt w:val="bullet"/>
      <w:lvlText w:val="•"/>
      <w:lvlJc w:val="left"/>
      <w:pPr>
        <w:ind w:left="1309" w:hanging="219"/>
      </w:pPr>
      <w:rPr>
        <w:lang w:eastAsia="en-US" w:bidi="ar-SA"/>
      </w:rPr>
    </w:lvl>
    <w:lvl w:ilvl="4" w:tplc="71903FB2">
      <w:numFmt w:val="bullet"/>
      <w:lvlText w:val="•"/>
      <w:lvlJc w:val="left"/>
      <w:pPr>
        <w:ind w:left="1712" w:hanging="219"/>
      </w:pPr>
      <w:rPr>
        <w:lang w:eastAsia="en-US" w:bidi="ar-SA"/>
      </w:rPr>
    </w:lvl>
    <w:lvl w:ilvl="5" w:tplc="1FE2A3EC">
      <w:numFmt w:val="bullet"/>
      <w:lvlText w:val="•"/>
      <w:lvlJc w:val="left"/>
      <w:pPr>
        <w:ind w:left="2115" w:hanging="219"/>
      </w:pPr>
      <w:rPr>
        <w:lang w:eastAsia="en-US" w:bidi="ar-SA"/>
      </w:rPr>
    </w:lvl>
    <w:lvl w:ilvl="6" w:tplc="238408FA">
      <w:numFmt w:val="bullet"/>
      <w:lvlText w:val="•"/>
      <w:lvlJc w:val="left"/>
      <w:pPr>
        <w:ind w:left="2518" w:hanging="219"/>
      </w:pPr>
      <w:rPr>
        <w:lang w:eastAsia="en-US" w:bidi="ar-SA"/>
      </w:rPr>
    </w:lvl>
    <w:lvl w:ilvl="7" w:tplc="AE044B1A">
      <w:numFmt w:val="bullet"/>
      <w:lvlText w:val="•"/>
      <w:lvlJc w:val="left"/>
      <w:pPr>
        <w:ind w:left="2921" w:hanging="219"/>
      </w:pPr>
      <w:rPr>
        <w:lang w:eastAsia="en-US" w:bidi="ar-SA"/>
      </w:rPr>
    </w:lvl>
    <w:lvl w:ilvl="8" w:tplc="BC76722A">
      <w:numFmt w:val="bullet"/>
      <w:lvlText w:val="•"/>
      <w:lvlJc w:val="left"/>
      <w:pPr>
        <w:ind w:left="3324" w:hanging="219"/>
      </w:pPr>
      <w:rPr>
        <w:lang w:eastAsia="en-US" w:bidi="ar-SA"/>
      </w:rPr>
    </w:lvl>
  </w:abstractNum>
  <w:abstractNum w:abstractNumId="1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4576F3"/>
    <w:multiLevelType w:val="hybridMultilevel"/>
    <w:tmpl w:val="ECE81E98"/>
    <w:lvl w:ilvl="0" w:tplc="35F8EA40">
      <w:start w:val="5"/>
      <w:numFmt w:val="decimal"/>
      <w:lvlText w:val="%1."/>
      <w:lvlJc w:val="left"/>
      <w:pPr>
        <w:ind w:left="1015" w:hanging="361"/>
      </w:pPr>
      <w:rPr>
        <w:rFonts w:ascii="Times New Roman" w:eastAsia="LM Roman 17" w:hAnsi="Times New Roman" w:cs="Times New Roman" w:hint="default"/>
        <w:w w:val="100"/>
        <w:sz w:val="24"/>
        <w:szCs w:val="24"/>
        <w:lang w:val="en-US" w:eastAsia="en-US" w:bidi="ar-SA"/>
      </w:rPr>
    </w:lvl>
    <w:lvl w:ilvl="1" w:tplc="13B0C42A">
      <w:numFmt w:val="bullet"/>
      <w:lvlText w:val="•"/>
      <w:lvlJc w:val="left"/>
      <w:pPr>
        <w:ind w:left="1530" w:hanging="279"/>
      </w:pPr>
      <w:rPr>
        <w:rFonts w:ascii="Arial" w:eastAsia="Arial" w:hAnsi="Arial" w:cs="Arial" w:hint="default"/>
        <w:w w:val="135"/>
        <w:sz w:val="34"/>
        <w:szCs w:val="34"/>
        <w:lang w:val="en-US" w:eastAsia="en-US" w:bidi="ar-SA"/>
      </w:rPr>
    </w:lvl>
    <w:lvl w:ilvl="2" w:tplc="01DE0BF2">
      <w:numFmt w:val="bullet"/>
      <w:lvlText w:val="•"/>
      <w:lvlJc w:val="left"/>
      <w:pPr>
        <w:ind w:left="2540" w:hanging="279"/>
      </w:pPr>
      <w:rPr>
        <w:rFonts w:hint="default"/>
        <w:lang w:val="en-US" w:eastAsia="en-US" w:bidi="ar-SA"/>
      </w:rPr>
    </w:lvl>
    <w:lvl w:ilvl="3" w:tplc="AA3AFFF0">
      <w:numFmt w:val="bullet"/>
      <w:lvlText w:val="•"/>
      <w:lvlJc w:val="left"/>
      <w:pPr>
        <w:ind w:left="3541" w:hanging="279"/>
      </w:pPr>
      <w:rPr>
        <w:rFonts w:hint="default"/>
        <w:lang w:val="en-US" w:eastAsia="en-US" w:bidi="ar-SA"/>
      </w:rPr>
    </w:lvl>
    <w:lvl w:ilvl="4" w:tplc="32FAF36E">
      <w:numFmt w:val="bullet"/>
      <w:lvlText w:val="•"/>
      <w:lvlJc w:val="left"/>
      <w:pPr>
        <w:ind w:left="4541" w:hanging="279"/>
      </w:pPr>
      <w:rPr>
        <w:rFonts w:hint="default"/>
        <w:lang w:val="en-US" w:eastAsia="en-US" w:bidi="ar-SA"/>
      </w:rPr>
    </w:lvl>
    <w:lvl w:ilvl="5" w:tplc="850211CC">
      <w:numFmt w:val="bullet"/>
      <w:lvlText w:val="•"/>
      <w:lvlJc w:val="left"/>
      <w:pPr>
        <w:ind w:left="5542" w:hanging="279"/>
      </w:pPr>
      <w:rPr>
        <w:rFonts w:hint="default"/>
        <w:lang w:val="en-US" w:eastAsia="en-US" w:bidi="ar-SA"/>
      </w:rPr>
    </w:lvl>
    <w:lvl w:ilvl="6" w:tplc="227EBE88">
      <w:numFmt w:val="bullet"/>
      <w:lvlText w:val="•"/>
      <w:lvlJc w:val="left"/>
      <w:pPr>
        <w:ind w:left="6543" w:hanging="279"/>
      </w:pPr>
      <w:rPr>
        <w:rFonts w:hint="default"/>
        <w:lang w:val="en-US" w:eastAsia="en-US" w:bidi="ar-SA"/>
      </w:rPr>
    </w:lvl>
    <w:lvl w:ilvl="7" w:tplc="1BAAD014">
      <w:numFmt w:val="bullet"/>
      <w:lvlText w:val="•"/>
      <w:lvlJc w:val="left"/>
      <w:pPr>
        <w:ind w:left="7543" w:hanging="279"/>
      </w:pPr>
      <w:rPr>
        <w:rFonts w:hint="default"/>
        <w:lang w:val="en-US" w:eastAsia="en-US" w:bidi="ar-SA"/>
      </w:rPr>
    </w:lvl>
    <w:lvl w:ilvl="8" w:tplc="4E904CDA">
      <w:numFmt w:val="bullet"/>
      <w:lvlText w:val="•"/>
      <w:lvlJc w:val="left"/>
      <w:pPr>
        <w:ind w:left="8544" w:hanging="279"/>
      </w:pPr>
      <w:rPr>
        <w:rFonts w:hint="default"/>
        <w:lang w:val="en-US" w:eastAsia="en-US" w:bidi="ar-SA"/>
      </w:rPr>
    </w:lvl>
  </w:abstractNum>
  <w:abstractNum w:abstractNumId="15"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325063C"/>
    <w:multiLevelType w:val="hybridMultilevel"/>
    <w:tmpl w:val="29C25C48"/>
    <w:lvl w:ilvl="0" w:tplc="A8BA7AD8">
      <w:start w:val="1"/>
      <w:numFmt w:val="decimal"/>
      <w:lvlText w:val="%1."/>
      <w:lvlJc w:val="left"/>
      <w:pPr>
        <w:ind w:left="1015" w:hanging="361"/>
      </w:pPr>
      <w:rPr>
        <w:rFonts w:ascii="Times New Roman" w:eastAsia="LM Roman 17" w:hAnsi="Times New Roman" w:cs="Times New Roman" w:hint="default"/>
        <w:w w:val="100"/>
        <w:sz w:val="24"/>
        <w:szCs w:val="24"/>
        <w:lang w:val="en-US" w:eastAsia="en-US" w:bidi="ar-SA"/>
      </w:rPr>
    </w:lvl>
    <w:lvl w:ilvl="1" w:tplc="ACEC5582">
      <w:start w:val="1"/>
      <w:numFmt w:val="lowerLetter"/>
      <w:lvlText w:val="(%2)"/>
      <w:lvlJc w:val="left"/>
      <w:pPr>
        <w:ind w:left="993" w:hanging="403"/>
      </w:pPr>
      <w:rPr>
        <w:rFonts w:ascii="Times New Roman" w:eastAsia="LM Roman 17" w:hAnsi="Times New Roman" w:cs="Times New Roman" w:hint="default"/>
        <w:spacing w:val="-9"/>
        <w:w w:val="100"/>
        <w:sz w:val="24"/>
        <w:szCs w:val="24"/>
        <w:lang w:val="en-US" w:eastAsia="en-US" w:bidi="ar-SA"/>
      </w:rPr>
    </w:lvl>
    <w:lvl w:ilvl="2" w:tplc="FF1A26F8">
      <w:numFmt w:val="bullet"/>
      <w:lvlText w:val="•"/>
      <w:lvlJc w:val="left"/>
      <w:pPr>
        <w:ind w:left="2078" w:hanging="403"/>
      </w:pPr>
      <w:rPr>
        <w:rFonts w:hint="default"/>
        <w:lang w:val="en-US" w:eastAsia="en-US" w:bidi="ar-SA"/>
      </w:rPr>
    </w:lvl>
    <w:lvl w:ilvl="3" w:tplc="43CE9044">
      <w:numFmt w:val="bullet"/>
      <w:lvlText w:val="•"/>
      <w:lvlJc w:val="left"/>
      <w:pPr>
        <w:ind w:left="3136" w:hanging="403"/>
      </w:pPr>
      <w:rPr>
        <w:rFonts w:hint="default"/>
        <w:lang w:val="en-US" w:eastAsia="en-US" w:bidi="ar-SA"/>
      </w:rPr>
    </w:lvl>
    <w:lvl w:ilvl="4" w:tplc="124A147A">
      <w:numFmt w:val="bullet"/>
      <w:lvlText w:val="•"/>
      <w:lvlJc w:val="left"/>
      <w:pPr>
        <w:ind w:left="4195" w:hanging="403"/>
      </w:pPr>
      <w:rPr>
        <w:rFonts w:hint="default"/>
        <w:lang w:val="en-US" w:eastAsia="en-US" w:bidi="ar-SA"/>
      </w:rPr>
    </w:lvl>
    <w:lvl w:ilvl="5" w:tplc="14D8F176">
      <w:numFmt w:val="bullet"/>
      <w:lvlText w:val="•"/>
      <w:lvlJc w:val="left"/>
      <w:pPr>
        <w:ind w:left="5253" w:hanging="403"/>
      </w:pPr>
      <w:rPr>
        <w:rFonts w:hint="default"/>
        <w:lang w:val="en-US" w:eastAsia="en-US" w:bidi="ar-SA"/>
      </w:rPr>
    </w:lvl>
    <w:lvl w:ilvl="6" w:tplc="FC3AC80E">
      <w:numFmt w:val="bullet"/>
      <w:lvlText w:val="•"/>
      <w:lvlJc w:val="left"/>
      <w:pPr>
        <w:ind w:left="6311" w:hanging="403"/>
      </w:pPr>
      <w:rPr>
        <w:rFonts w:hint="default"/>
        <w:lang w:val="en-US" w:eastAsia="en-US" w:bidi="ar-SA"/>
      </w:rPr>
    </w:lvl>
    <w:lvl w:ilvl="7" w:tplc="6B5E8FC8">
      <w:numFmt w:val="bullet"/>
      <w:lvlText w:val="•"/>
      <w:lvlJc w:val="left"/>
      <w:pPr>
        <w:ind w:left="7370" w:hanging="403"/>
      </w:pPr>
      <w:rPr>
        <w:rFonts w:hint="default"/>
        <w:lang w:val="en-US" w:eastAsia="en-US" w:bidi="ar-SA"/>
      </w:rPr>
    </w:lvl>
    <w:lvl w:ilvl="8" w:tplc="610C6278">
      <w:numFmt w:val="bullet"/>
      <w:lvlText w:val="•"/>
      <w:lvlJc w:val="left"/>
      <w:pPr>
        <w:ind w:left="8428" w:hanging="403"/>
      </w:pPr>
      <w:rPr>
        <w:rFonts w:hint="default"/>
        <w:lang w:val="en-US" w:eastAsia="en-US" w:bidi="ar-SA"/>
      </w:rPr>
    </w:lvl>
  </w:abstractNum>
  <w:abstractNum w:abstractNumId="20"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53635834">
    <w:abstractNumId w:val="10"/>
  </w:num>
  <w:num w:numId="2" w16cid:durableId="511725776">
    <w:abstractNumId w:val="23"/>
  </w:num>
  <w:num w:numId="3" w16cid:durableId="1496340579">
    <w:abstractNumId w:val="16"/>
  </w:num>
  <w:num w:numId="4" w16cid:durableId="962687366">
    <w:abstractNumId w:val="24"/>
  </w:num>
  <w:num w:numId="5" w16cid:durableId="1037240447">
    <w:abstractNumId w:val="29"/>
  </w:num>
  <w:num w:numId="6" w16cid:durableId="772476199">
    <w:abstractNumId w:val="9"/>
  </w:num>
  <w:num w:numId="7" w16cid:durableId="909315122">
    <w:abstractNumId w:val="4"/>
  </w:num>
  <w:num w:numId="8" w16cid:durableId="1740637862">
    <w:abstractNumId w:val="27"/>
  </w:num>
  <w:num w:numId="9" w16cid:durableId="926113143">
    <w:abstractNumId w:val="2"/>
  </w:num>
  <w:num w:numId="10" w16cid:durableId="60294214">
    <w:abstractNumId w:val="13"/>
  </w:num>
  <w:num w:numId="11" w16cid:durableId="189421959">
    <w:abstractNumId w:val="11"/>
  </w:num>
  <w:num w:numId="12" w16cid:durableId="1972199820">
    <w:abstractNumId w:val="21"/>
  </w:num>
  <w:num w:numId="13" w16cid:durableId="1781952818">
    <w:abstractNumId w:val="28"/>
  </w:num>
  <w:num w:numId="14" w16cid:durableId="853886467">
    <w:abstractNumId w:val="6"/>
  </w:num>
  <w:num w:numId="15" w16cid:durableId="1921328004">
    <w:abstractNumId w:val="26"/>
  </w:num>
  <w:num w:numId="16" w16cid:durableId="1100759052">
    <w:abstractNumId w:val="0"/>
  </w:num>
  <w:num w:numId="17" w16cid:durableId="227110574">
    <w:abstractNumId w:val="20"/>
  </w:num>
  <w:num w:numId="18" w16cid:durableId="394477838">
    <w:abstractNumId w:val="25"/>
  </w:num>
  <w:num w:numId="19" w16cid:durableId="1754083229">
    <w:abstractNumId w:val="15"/>
  </w:num>
  <w:num w:numId="20" w16cid:durableId="1520965832">
    <w:abstractNumId w:val="8"/>
  </w:num>
  <w:num w:numId="21" w16cid:durableId="2048677548">
    <w:abstractNumId w:val="22"/>
  </w:num>
  <w:num w:numId="22" w16cid:durableId="532231719">
    <w:abstractNumId w:val="18"/>
  </w:num>
  <w:num w:numId="23" w16cid:durableId="5326248">
    <w:abstractNumId w:val="30"/>
  </w:num>
  <w:num w:numId="24" w16cid:durableId="1182865379">
    <w:abstractNumId w:val="17"/>
  </w:num>
  <w:num w:numId="25" w16cid:durableId="606473646">
    <w:abstractNumId w:val="31"/>
  </w:num>
  <w:num w:numId="26" w16cid:durableId="2052415584">
    <w:abstractNumId w:val="7"/>
  </w:num>
  <w:num w:numId="27" w16cid:durableId="337662622">
    <w:abstractNumId w:val="1"/>
  </w:num>
  <w:num w:numId="28" w16cid:durableId="1474718430">
    <w:abstractNumId w:val="5"/>
    <w:lvlOverride w:ilvl="0">
      <w:startOverride w:val="1"/>
    </w:lvlOverride>
    <w:lvlOverride w:ilvl="1"/>
    <w:lvlOverride w:ilvl="2"/>
    <w:lvlOverride w:ilvl="3"/>
    <w:lvlOverride w:ilvl="4"/>
    <w:lvlOverride w:ilvl="5"/>
    <w:lvlOverride w:ilvl="6"/>
    <w:lvlOverride w:ilvl="7"/>
    <w:lvlOverride w:ilvl="8"/>
  </w:num>
  <w:num w:numId="29" w16cid:durableId="667948587">
    <w:abstractNumId w:val="12"/>
    <w:lvlOverride w:ilvl="0">
      <w:startOverride w:val="1"/>
    </w:lvlOverride>
    <w:lvlOverride w:ilvl="1"/>
    <w:lvlOverride w:ilvl="2"/>
    <w:lvlOverride w:ilvl="3"/>
    <w:lvlOverride w:ilvl="4"/>
    <w:lvlOverride w:ilvl="5"/>
    <w:lvlOverride w:ilvl="6"/>
    <w:lvlOverride w:ilvl="7"/>
    <w:lvlOverride w:ilvl="8"/>
  </w:num>
  <w:num w:numId="30" w16cid:durableId="1574387639">
    <w:abstractNumId w:val="14"/>
  </w:num>
  <w:num w:numId="31" w16cid:durableId="600577111">
    <w:abstractNumId w:val="19"/>
  </w:num>
  <w:num w:numId="32" w16cid:durableId="1191841751">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n-US" w:vendorID="64" w:dllVersion="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0F7"/>
    <w:rsid w:val="00036EC2"/>
    <w:rsid w:val="00037355"/>
    <w:rsid w:val="000434CD"/>
    <w:rsid w:val="0004453A"/>
    <w:rsid w:val="000449EC"/>
    <w:rsid w:val="00047480"/>
    <w:rsid w:val="000474EC"/>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51B"/>
    <w:rsid w:val="00085B3F"/>
    <w:rsid w:val="00086076"/>
    <w:rsid w:val="00087AB8"/>
    <w:rsid w:val="000907F9"/>
    <w:rsid w:val="0009143D"/>
    <w:rsid w:val="00093E72"/>
    <w:rsid w:val="0009424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0B6"/>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15476"/>
    <w:rsid w:val="00121151"/>
    <w:rsid w:val="00121DAC"/>
    <w:rsid w:val="00122054"/>
    <w:rsid w:val="00130F58"/>
    <w:rsid w:val="001312A3"/>
    <w:rsid w:val="001312A5"/>
    <w:rsid w:val="00131866"/>
    <w:rsid w:val="001363EF"/>
    <w:rsid w:val="00137243"/>
    <w:rsid w:val="001402E8"/>
    <w:rsid w:val="0015254D"/>
    <w:rsid w:val="00154D7F"/>
    <w:rsid w:val="001555E8"/>
    <w:rsid w:val="001562BE"/>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2B64"/>
    <w:rsid w:val="001A7338"/>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E7908"/>
    <w:rsid w:val="001F01BB"/>
    <w:rsid w:val="001F637E"/>
    <w:rsid w:val="002009DE"/>
    <w:rsid w:val="00202615"/>
    <w:rsid w:val="00205B57"/>
    <w:rsid w:val="002060F9"/>
    <w:rsid w:val="002068F0"/>
    <w:rsid w:val="00215D60"/>
    <w:rsid w:val="00215FF4"/>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377EE"/>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A5AA7"/>
    <w:rsid w:val="003B058B"/>
    <w:rsid w:val="003B1B36"/>
    <w:rsid w:val="003B2387"/>
    <w:rsid w:val="003B6792"/>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647A"/>
    <w:rsid w:val="004A3D37"/>
    <w:rsid w:val="004A3F7F"/>
    <w:rsid w:val="004A5F99"/>
    <w:rsid w:val="004B140F"/>
    <w:rsid w:val="004B3F70"/>
    <w:rsid w:val="004B62F4"/>
    <w:rsid w:val="004C5EDE"/>
    <w:rsid w:val="004C784F"/>
    <w:rsid w:val="004C7FBB"/>
    <w:rsid w:val="004D1238"/>
    <w:rsid w:val="004D1697"/>
    <w:rsid w:val="004D44EE"/>
    <w:rsid w:val="004D5761"/>
    <w:rsid w:val="004E0E82"/>
    <w:rsid w:val="004E5D0B"/>
    <w:rsid w:val="004E6D1F"/>
    <w:rsid w:val="004E76A2"/>
    <w:rsid w:val="004F0299"/>
    <w:rsid w:val="004F3243"/>
    <w:rsid w:val="004F35E8"/>
    <w:rsid w:val="004F441E"/>
    <w:rsid w:val="004F795F"/>
    <w:rsid w:val="005108DA"/>
    <w:rsid w:val="00512D18"/>
    <w:rsid w:val="00514209"/>
    <w:rsid w:val="005149C5"/>
    <w:rsid w:val="0052374C"/>
    <w:rsid w:val="00524758"/>
    <w:rsid w:val="0052782D"/>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274E"/>
    <w:rsid w:val="00584C5B"/>
    <w:rsid w:val="005850DE"/>
    <w:rsid w:val="005852C3"/>
    <w:rsid w:val="00594319"/>
    <w:rsid w:val="0059541B"/>
    <w:rsid w:val="0059686B"/>
    <w:rsid w:val="005A1F37"/>
    <w:rsid w:val="005A3227"/>
    <w:rsid w:val="005A3C85"/>
    <w:rsid w:val="005A5069"/>
    <w:rsid w:val="005A71EC"/>
    <w:rsid w:val="005B0324"/>
    <w:rsid w:val="005B0BE9"/>
    <w:rsid w:val="005B6453"/>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5360"/>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088"/>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A6359"/>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1D3"/>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8785B"/>
    <w:rsid w:val="0089297A"/>
    <w:rsid w:val="00897778"/>
    <w:rsid w:val="008A106B"/>
    <w:rsid w:val="008A64B3"/>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3775A"/>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97707"/>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9F6E37"/>
    <w:rsid w:val="009F7ECC"/>
    <w:rsid w:val="00A056F4"/>
    <w:rsid w:val="00A111A1"/>
    <w:rsid w:val="00A11555"/>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57A3C"/>
    <w:rsid w:val="00A60D17"/>
    <w:rsid w:val="00A61545"/>
    <w:rsid w:val="00A63762"/>
    <w:rsid w:val="00A648DA"/>
    <w:rsid w:val="00A67D92"/>
    <w:rsid w:val="00A71645"/>
    <w:rsid w:val="00A71E05"/>
    <w:rsid w:val="00A73E0A"/>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C0C11"/>
    <w:rsid w:val="00AC4156"/>
    <w:rsid w:val="00AC4454"/>
    <w:rsid w:val="00AC60B9"/>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58C3"/>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6BAE"/>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613"/>
    <w:rsid w:val="00CB599F"/>
    <w:rsid w:val="00CC0E2F"/>
    <w:rsid w:val="00CC1748"/>
    <w:rsid w:val="00CC27ED"/>
    <w:rsid w:val="00CD428B"/>
    <w:rsid w:val="00CD6082"/>
    <w:rsid w:val="00CD680C"/>
    <w:rsid w:val="00CE3429"/>
    <w:rsid w:val="00CE4381"/>
    <w:rsid w:val="00CE50C0"/>
    <w:rsid w:val="00CE63CA"/>
    <w:rsid w:val="00CE6D0D"/>
    <w:rsid w:val="00CE7CE5"/>
    <w:rsid w:val="00CF28CC"/>
    <w:rsid w:val="00D011BC"/>
    <w:rsid w:val="00D05054"/>
    <w:rsid w:val="00D07F98"/>
    <w:rsid w:val="00D15514"/>
    <w:rsid w:val="00D16F36"/>
    <w:rsid w:val="00D228F3"/>
    <w:rsid w:val="00D2343C"/>
    <w:rsid w:val="00D249AD"/>
    <w:rsid w:val="00D256AD"/>
    <w:rsid w:val="00D26AF5"/>
    <w:rsid w:val="00D305BC"/>
    <w:rsid w:val="00D3148F"/>
    <w:rsid w:val="00D41732"/>
    <w:rsid w:val="00D42305"/>
    <w:rsid w:val="00D43303"/>
    <w:rsid w:val="00D52D0B"/>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97E34"/>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6A03"/>
    <w:rsid w:val="00DE7872"/>
    <w:rsid w:val="00DF4125"/>
    <w:rsid w:val="00DF415B"/>
    <w:rsid w:val="00DF4DD7"/>
    <w:rsid w:val="00DF4EBC"/>
    <w:rsid w:val="00DF5B78"/>
    <w:rsid w:val="00DF60D6"/>
    <w:rsid w:val="00E01753"/>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79E8"/>
    <w:rsid w:val="00EA028F"/>
    <w:rsid w:val="00EA0A7A"/>
    <w:rsid w:val="00EA0F4E"/>
    <w:rsid w:val="00EA3782"/>
    <w:rsid w:val="00EA4BA9"/>
    <w:rsid w:val="00EA4F34"/>
    <w:rsid w:val="00EA6A40"/>
    <w:rsid w:val="00EA7522"/>
    <w:rsid w:val="00EB10D3"/>
    <w:rsid w:val="00EB25B2"/>
    <w:rsid w:val="00EB2A67"/>
    <w:rsid w:val="00EB3701"/>
    <w:rsid w:val="00EC0094"/>
    <w:rsid w:val="00EC14BD"/>
    <w:rsid w:val="00EC333F"/>
    <w:rsid w:val="00EC3957"/>
    <w:rsid w:val="00EC5682"/>
    <w:rsid w:val="00ED1A19"/>
    <w:rsid w:val="00ED1EC8"/>
    <w:rsid w:val="00ED2568"/>
    <w:rsid w:val="00ED25F6"/>
    <w:rsid w:val="00ED43C0"/>
    <w:rsid w:val="00ED5ECD"/>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1848"/>
    <w:rsid w:val="00F235EE"/>
    <w:rsid w:val="00F24D37"/>
    <w:rsid w:val="00F25E1D"/>
    <w:rsid w:val="00F30422"/>
    <w:rsid w:val="00F3253F"/>
    <w:rsid w:val="00F32A21"/>
    <w:rsid w:val="00F33378"/>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22E5"/>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5F446"/>
  <w15:chartTrackingRefBased/>
  <w15:docId w15:val="{CDE751D5-2BE3-447E-95D6-0572765E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076"/>
    <w:pPr>
      <w:spacing w:before="120" w:line="288" w:lineRule="auto"/>
      <w:jc w:val="both"/>
    </w:pPr>
    <w:rPr>
      <w:sz w:val="24"/>
    </w:rPr>
  </w:style>
  <w:style w:type="paragraph" w:styleId="Heading1">
    <w:name w:val="heading 1"/>
    <w:basedOn w:val="Normal"/>
    <w:next w:val="Normal"/>
    <w:uiPriority w:val="1"/>
    <w:qFormat/>
    <w:rsid w:val="004556A3"/>
    <w:pPr>
      <w:keepNext/>
      <w:pageBreakBefore/>
      <w:numPr>
        <w:numId w:val="1"/>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ind w:left="576"/>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uiPriority w:val="1"/>
    <w:qFormat/>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uiPriority w:val="35"/>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lang w:val="en-US" w:eastAsia="en-US"/>
    </w:rPr>
  </w:style>
  <w:style w:type="character" w:customStyle="1" w:styleId="Heading7Char">
    <w:name w:val="Heading 7 Char"/>
    <w:link w:val="Heading7"/>
    <w:uiPriority w:val="9"/>
    <w:rsid w:val="00D93BE5"/>
    <w:rPr>
      <w:rFonts w:ascii="Cambria" w:eastAsia="MS Mincho" w:hAnsi="Cambria"/>
      <w:sz w:val="24"/>
      <w:szCs w:val="24"/>
      <w:lang w:val="en-US" w:eastAsia="en-US"/>
    </w:rPr>
  </w:style>
  <w:style w:type="character" w:customStyle="1" w:styleId="Heading8Char">
    <w:name w:val="Heading 8 Char"/>
    <w:link w:val="Heading8"/>
    <w:uiPriority w:val="9"/>
    <w:rsid w:val="00D93BE5"/>
    <w:rPr>
      <w:rFonts w:ascii="Cambria" w:eastAsia="MS Mincho" w:hAnsi="Cambria"/>
      <w:i/>
      <w:iCs/>
      <w:sz w:val="24"/>
      <w:szCs w:val="24"/>
      <w:lang w:val="en-US" w:eastAsia="en-US"/>
    </w:rPr>
  </w:style>
  <w:style w:type="character" w:customStyle="1" w:styleId="Heading9Char">
    <w:name w:val="Heading 9 Char"/>
    <w:link w:val="Heading9"/>
    <w:uiPriority w:val="9"/>
    <w:rsid w:val="00D93BE5"/>
    <w:rPr>
      <w:rFonts w:ascii="Calibri" w:eastAsia="MS Gothic" w:hAnsi="Calibri"/>
      <w:sz w:val="22"/>
      <w:szCs w:val="22"/>
      <w:lang w:val="en-US" w:eastAsia="en-US"/>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table" w:styleId="TableGrid">
    <w:name w:val="Table Grid"/>
    <w:basedOn w:val="TableNormal"/>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ghtGrid-Accent1">
    <w:name w:val="Light Grid Accent 1"/>
    <w:basedOn w:val="TableNormal"/>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ListParagraph">
    <w:name w:val="List Paragraph"/>
    <w:basedOn w:val="Normal"/>
    <w:uiPriority w:val="1"/>
    <w:qFormat/>
    <w:rsid w:val="001638BA"/>
    <w:pPr>
      <w:autoSpaceDE w:val="0"/>
      <w:autoSpaceDN w:val="0"/>
      <w:spacing w:after="120"/>
      <w:ind w:left="720"/>
      <w:contextualSpacing/>
    </w:pPr>
    <w:rPr>
      <w:rFonts w:ascii="Cambria" w:hAnsi="Cambria" w:cs=".VnTime"/>
      <w:sz w:val="26"/>
      <w:szCs w:val="26"/>
    </w:rPr>
  </w:style>
  <w:style w:type="paragraph" w:styleId="BalloonText">
    <w:name w:val="Balloon Text"/>
    <w:basedOn w:val="Normal"/>
    <w:link w:val="BalloonTextChar"/>
    <w:uiPriority w:val="99"/>
    <w:semiHidden/>
    <w:unhideWhenUsed/>
    <w:rsid w:val="00B56EAD"/>
    <w:pPr>
      <w:spacing w:before="0" w:line="240" w:lineRule="auto"/>
    </w:pPr>
    <w:rPr>
      <w:rFonts w:ascii="Segoe UI" w:hAnsi="Segoe UI" w:cs="Segoe UI"/>
      <w:sz w:val="18"/>
      <w:szCs w:val="18"/>
    </w:rPr>
  </w:style>
  <w:style w:type="character" w:customStyle="1" w:styleId="BalloonTextChar">
    <w:name w:val="Balloon Text Char"/>
    <w:link w:val="BalloonText"/>
    <w:uiPriority w:val="99"/>
    <w:semiHidden/>
    <w:rsid w:val="00B56EAD"/>
    <w:rPr>
      <w:rFonts w:ascii="Segoe UI" w:hAnsi="Segoe UI" w:cs="Segoe UI"/>
      <w:sz w:val="18"/>
      <w:szCs w:val="18"/>
      <w:lang w:val="en-US" w:eastAsia="en-US"/>
    </w:rPr>
  </w:style>
  <w:style w:type="paragraph" w:customStyle="1" w:styleId="TableParagraph">
    <w:name w:val="Table Paragraph"/>
    <w:basedOn w:val="Normal"/>
    <w:uiPriority w:val="1"/>
    <w:qFormat/>
    <w:rsid w:val="0088785B"/>
    <w:pPr>
      <w:widowControl w:val="0"/>
      <w:autoSpaceDE w:val="0"/>
      <w:autoSpaceDN w:val="0"/>
      <w:spacing w:before="0" w:line="240" w:lineRule="auto"/>
      <w:ind w:left="107"/>
      <w:jc w:val="left"/>
    </w:pPr>
    <w:rPr>
      <w:rFonts w:ascii="Carlito" w:eastAsia="Carlito" w:hAnsi="Carlito" w:cs="Carlito"/>
      <w:sz w:val="22"/>
      <w:szCs w:val="22"/>
    </w:rPr>
  </w:style>
  <w:style w:type="character" w:customStyle="1" w:styleId="fontstyle01">
    <w:name w:val="fontstyle01"/>
    <w:basedOn w:val="DefaultParagraphFont"/>
    <w:rsid w:val="00094242"/>
    <w:rPr>
      <w:rFonts w:ascii="Calibri" w:hAnsi="Calibri" w:cs="Calibri" w:hint="default"/>
      <w:b w:val="0"/>
      <w:bCs w:val="0"/>
      <w:i w:val="0"/>
      <w:iCs w:val="0"/>
      <w:color w:val="000000"/>
      <w:sz w:val="22"/>
      <w:szCs w:val="22"/>
    </w:rPr>
  </w:style>
  <w:style w:type="paragraph" w:styleId="Title">
    <w:name w:val="Title"/>
    <w:basedOn w:val="Normal"/>
    <w:link w:val="TitleChar"/>
    <w:uiPriority w:val="1"/>
    <w:qFormat/>
    <w:rsid w:val="004E0E82"/>
    <w:pPr>
      <w:widowControl w:val="0"/>
      <w:autoSpaceDE w:val="0"/>
      <w:autoSpaceDN w:val="0"/>
      <w:spacing w:before="0" w:line="529" w:lineRule="exact"/>
      <w:ind w:left="2862" w:right="3064"/>
      <w:jc w:val="center"/>
    </w:pPr>
    <w:rPr>
      <w:rFonts w:ascii="LM Roman 12" w:eastAsia="LM Roman 12" w:hAnsi="LM Roman 12" w:cs="LM Roman 12"/>
      <w:b/>
      <w:bCs/>
      <w:sz w:val="41"/>
      <w:szCs w:val="41"/>
    </w:rPr>
  </w:style>
  <w:style w:type="character" w:customStyle="1" w:styleId="TitleChar">
    <w:name w:val="Title Char"/>
    <w:basedOn w:val="DefaultParagraphFont"/>
    <w:link w:val="Title"/>
    <w:uiPriority w:val="1"/>
    <w:rsid w:val="004E0E82"/>
    <w:rPr>
      <w:rFonts w:ascii="LM Roman 12" w:eastAsia="LM Roman 12" w:hAnsi="LM Roman 12" w:cs="LM Roman 12"/>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 w:id="18635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AC2E-864A-4C92-9350-2A478795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Vuong Dinh An</dc:creator>
  <cp:keywords/>
  <cp:lastModifiedBy>BUI ANH VU 20190099</cp:lastModifiedBy>
  <cp:revision>29</cp:revision>
  <cp:lastPrinted>2016-05-07T17:04:00Z</cp:lastPrinted>
  <dcterms:created xsi:type="dcterms:W3CDTF">2021-10-05T13:05:00Z</dcterms:created>
  <dcterms:modified xsi:type="dcterms:W3CDTF">2022-10-22T15:46:00Z</dcterms:modified>
</cp:coreProperties>
</file>