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en-US"/>
        </w:rPr>
        <w:t>Select</w:t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Giả sử bạn có một bảng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products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với các cột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id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name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và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price</w:t>
      </w:r>
      <w:r>
        <w:rPr>
          <w:rFonts w:hint="default" w:ascii="Times New Roman" w:hAnsi="Times New Roman" w:eastAsia="SimSun" w:cs="Times New Roman"/>
          <w:sz w:val="24"/>
          <w:szCs w:val="24"/>
        </w:rPr>
        <w:t>. Để thực hiện một truy vấn SELECT, bạn có thể làm như sau:</w:t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Lấy 1 bản ghi:</w:t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ind w:leftChars="0"/>
      </w:pPr>
      <w:r>
        <w:drawing>
          <wp:inline distT="0" distB="0" distL="114300" distR="114300">
            <wp:extent cx="2575560" cy="2268220"/>
            <wp:effectExtent l="0" t="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ind w:leftChars="0"/>
        <w:rPr>
          <w:rFonts w:hint="default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Lấy tất cả bản ghi:</w:t>
      </w:r>
    </w:p>
    <w:p>
      <w:pPr>
        <w:pStyle w:val="8"/>
        <w:spacing w:line="360" w:lineRule="auto"/>
      </w:pPr>
      <w:r>
        <w:drawing>
          <wp:inline distT="0" distB="0" distL="114300" distR="114300">
            <wp:extent cx="4339590" cy="2660650"/>
            <wp:effectExtent l="0" t="0" r="381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8"/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</w:t>
      </w:r>
      <w:r>
        <w:rPr>
          <w:rStyle w:val="9"/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hân trang</w:t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Giả sử bạn có một bảng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products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với các cột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id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name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và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price</w:t>
      </w:r>
      <w:r>
        <w:rPr>
          <w:rFonts w:hint="default" w:ascii="Times New Roman" w:hAnsi="Times New Roman" w:eastAsia="SimSun" w:cs="Times New Roman"/>
          <w:sz w:val="24"/>
          <w:szCs w:val="24"/>
        </w:rPr>
        <w:t>. Để thực hiện một truy vấn phân trang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lấy dữ liệu</w:t>
      </w:r>
      <w:r>
        <w:rPr>
          <w:rFonts w:hint="default" w:ascii="Times New Roman" w:hAnsi="Times New Roman" w:eastAsia="SimSun" w:cs="Times New Roman"/>
          <w:sz w:val="24"/>
          <w:szCs w:val="24"/>
        </w:rPr>
        <w:t>, bạn có thể làm như sau:</w:t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1955" cy="30613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Phân trang:</w:t>
      </w:r>
      <w:r>
        <w:rPr>
          <w:rFonts w:hint="default" w:ascii="Times New Roman" w:hAnsi="Times New Roman" w:cs="Times New Roman"/>
          <w:sz w:val="24"/>
          <w:szCs w:val="24"/>
        </w:rPr>
        <w:t xml:space="preserve"> Sử dụng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LIMIT</w:t>
      </w:r>
      <w:r>
        <w:rPr>
          <w:rFonts w:hint="default" w:ascii="Times New Roman" w:hAnsi="Times New Roman" w:cs="Times New Roman"/>
          <w:sz w:val="24"/>
          <w:szCs w:val="24"/>
        </w:rPr>
        <w:t xml:space="preserve"> và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OFFSET</w:t>
      </w:r>
      <w:r>
        <w:rPr>
          <w:rFonts w:hint="default" w:ascii="Times New Roman" w:hAnsi="Times New Roman" w:cs="Times New Roman"/>
          <w:sz w:val="24"/>
          <w:szCs w:val="24"/>
        </w:rPr>
        <w:t xml:space="preserve"> để giới hạn số lượng bản ghi trả về và xác định vị trí bắt đầu.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bindParam:</w:t>
      </w:r>
      <w:r>
        <w:rPr>
          <w:rFonts w:hint="default" w:ascii="Times New Roman" w:hAnsi="Times New Roman" w:cs="Times New Roman"/>
          <w:sz w:val="24"/>
          <w:szCs w:val="24"/>
        </w:rPr>
        <w:t xml:space="preserve"> Ràng buộc giá trị của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$limit</w:t>
      </w:r>
      <w:r>
        <w:rPr>
          <w:rFonts w:hint="default" w:ascii="Times New Roman" w:hAnsi="Times New Roman" w:cs="Times New Roman"/>
          <w:sz w:val="24"/>
          <w:szCs w:val="24"/>
        </w:rPr>
        <w:t xml:space="preserve"> và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$offset</w:t>
      </w:r>
      <w:r>
        <w:rPr>
          <w:rFonts w:hint="default" w:ascii="Times New Roman" w:hAnsi="Times New Roman" w:cs="Times New Roman"/>
          <w:sz w:val="24"/>
          <w:szCs w:val="24"/>
        </w:rPr>
        <w:t xml:space="preserve"> để đảm bảo an toàn và ngăn ngừa SQL Injection.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pStyle w:val="8"/>
        <w:numPr>
          <w:ilvl w:val="0"/>
          <w:numId w:val="1"/>
        </w:numPr>
        <w:tabs>
          <w:tab w:val="left" w:pos="840"/>
        </w:tabs>
        <w:spacing w:line="360" w:lineRule="auto"/>
        <w:rPr>
          <w:rStyle w:val="9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Insert</w:t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Để chèn một bản ghi mới vào bảng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products</w:t>
      </w:r>
      <w:r>
        <w:rPr>
          <w:rFonts w:hint="default" w:ascii="Times New Roman" w:hAnsi="Times New Roman" w:eastAsia="SimSun" w:cs="Times New Roman"/>
          <w:sz w:val="24"/>
          <w:szCs w:val="24"/>
        </w:rPr>
        <w:t>, bạn có thể sử dụng truy vấn INSERT như sau:</w:t>
      </w:r>
    </w:p>
    <w:p>
      <w:pPr>
        <w:pStyle w:val="8"/>
        <w:numPr>
          <w:ilvl w:val="0"/>
          <w:numId w:val="0"/>
        </w:numPr>
        <w:tabs>
          <w:tab w:val="left" w:pos="840"/>
        </w:tabs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2590" cy="290131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bindParam:</w:t>
      </w:r>
      <w:r>
        <w:rPr>
          <w:rFonts w:hint="default" w:ascii="Times New Roman" w:hAnsi="Times New Roman" w:cs="Times New Roman"/>
          <w:sz w:val="24"/>
          <w:szCs w:val="24"/>
        </w:rPr>
        <w:t xml:space="preserve"> Ràng buộc tham số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:name</w:t>
      </w:r>
      <w:r>
        <w:rPr>
          <w:rFonts w:hint="default" w:ascii="Times New Roman" w:hAnsi="Times New Roman" w:cs="Times New Roman"/>
          <w:sz w:val="24"/>
          <w:szCs w:val="24"/>
        </w:rPr>
        <w:t xml:space="preserve"> và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:price</w:t>
      </w:r>
      <w:r>
        <w:rPr>
          <w:rFonts w:hint="default" w:ascii="Times New Roman" w:hAnsi="Times New Roman" w:cs="Times New Roman"/>
          <w:sz w:val="24"/>
          <w:szCs w:val="24"/>
        </w:rPr>
        <w:t xml:space="preserve"> với giá trị của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$name</w:t>
      </w:r>
      <w:r>
        <w:rPr>
          <w:rFonts w:hint="default" w:ascii="Times New Roman" w:hAnsi="Times New Roman" w:cs="Times New Roman"/>
          <w:sz w:val="24"/>
          <w:szCs w:val="24"/>
        </w:rPr>
        <w:t xml:space="preserve"> và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$price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lastInsertId:</w:t>
      </w:r>
      <w:r>
        <w:rPr>
          <w:rFonts w:hint="default" w:ascii="Times New Roman" w:hAnsi="Times New Roman" w:cs="Times New Roman"/>
          <w:sz w:val="24"/>
          <w:szCs w:val="24"/>
        </w:rPr>
        <w:t xml:space="preserve"> Trả về ID của bản ghi vừa được chèn vào.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9"/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Update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Để cập nhật một bản ghi trong bảng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products</w:t>
      </w:r>
      <w:r>
        <w:rPr>
          <w:rFonts w:hint="default" w:ascii="Times New Roman" w:hAnsi="Times New Roman" w:cs="Times New Roman"/>
          <w:sz w:val="24"/>
          <w:szCs w:val="24"/>
        </w:rPr>
        <w:t>, bạn có thể sử dụng truy vấn UPDATE như sau: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0050" cy="3162935"/>
            <wp:effectExtent l="0" t="0" r="63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bindParam: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Ràng buộc các tham số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:name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:price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và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:id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với giá trị tương ứng để thực hiện cập nhật.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9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Delete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Để xóa một bản ghi khỏi bảng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products</w:t>
      </w:r>
      <w:r>
        <w:rPr>
          <w:rFonts w:hint="default" w:ascii="Times New Roman" w:hAnsi="Times New Roman" w:cs="Times New Roman"/>
          <w:sz w:val="24"/>
          <w:szCs w:val="24"/>
        </w:rPr>
        <w:t>, bạn có thể sử dụng truy vấn DELETE như sau: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485765" cy="3391535"/>
            <wp:effectExtent l="0" t="0" r="63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bindParam:</w:t>
      </w:r>
      <w:r>
        <w:rPr>
          <w:rFonts w:hint="default" w:ascii="Times New Roman" w:hAnsi="Times New Roman" w:cs="Times New Roman"/>
          <w:sz w:val="24"/>
          <w:szCs w:val="24"/>
        </w:rPr>
        <w:t xml:space="preserve"> Ràng buộc tham số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:id</w:t>
      </w:r>
      <w:r>
        <w:rPr>
          <w:rFonts w:hint="default" w:ascii="Times New Roman" w:hAnsi="Times New Roman" w:cs="Times New Roman"/>
          <w:sz w:val="24"/>
          <w:szCs w:val="24"/>
        </w:rPr>
        <w:t xml:space="preserve"> với giá trị của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$productId</w:t>
      </w:r>
      <w:r>
        <w:rPr>
          <w:rFonts w:hint="default" w:ascii="Times New Roman" w:hAnsi="Times New Roman" w:cs="Times New Roman"/>
          <w:sz w:val="24"/>
          <w:szCs w:val="24"/>
        </w:rPr>
        <w:t xml:space="preserve"> để thực hiện việc xóa bản ghi.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9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sz w:val="28"/>
          <w:szCs w:val="28"/>
        </w:rPr>
        <w:t>Join</w:t>
      </w:r>
    </w:p>
    <w:p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Giả sử bạn có một bảng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orders</w:t>
      </w:r>
      <w:r>
        <w:rPr>
          <w:rFonts w:hint="default" w:ascii="Times New Roman" w:hAnsi="Times New Roman" w:cs="Times New Roman"/>
          <w:sz w:val="24"/>
          <w:szCs w:val="24"/>
        </w:rPr>
        <w:t xml:space="preserve"> và một bảng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customers</w:t>
      </w:r>
      <w:r>
        <w:rPr>
          <w:rFonts w:hint="default" w:ascii="Times New Roman" w:hAnsi="Times New Roman" w:cs="Times New Roman"/>
          <w:sz w:val="24"/>
          <w:szCs w:val="24"/>
        </w:rPr>
        <w:t>, bạn muốn truy vấn để lấy tất cả các đơn hàng cùng với thông tin của khách hàng, bạn có thể sử dụng JOIN như sau: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485130" cy="4752340"/>
            <wp:effectExtent l="0" t="0" r="1270" b="101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JOIN:</w:t>
      </w:r>
      <w:r>
        <w:rPr>
          <w:rFonts w:hint="default" w:ascii="Times New Roman" w:hAnsi="Times New Roman" w:cs="Times New Roman"/>
          <w:sz w:val="24"/>
          <w:szCs w:val="24"/>
        </w:rPr>
        <w:t xml:space="preserve"> Kết hợp dữ liệu từ bảng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orders</w:t>
      </w:r>
      <w:r>
        <w:rPr>
          <w:rFonts w:hint="default" w:ascii="Times New Roman" w:hAnsi="Times New Roman" w:cs="Times New Roman"/>
          <w:sz w:val="24"/>
          <w:szCs w:val="24"/>
        </w:rPr>
        <w:t xml:space="preserve"> và bảng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customers</w:t>
      </w:r>
      <w:r>
        <w:rPr>
          <w:rFonts w:hint="default" w:ascii="Times New Roman" w:hAnsi="Times New Roman" w:cs="Times New Roman"/>
          <w:sz w:val="24"/>
          <w:szCs w:val="24"/>
        </w:rPr>
        <w:t xml:space="preserve"> dựa trên điều kiện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customer_id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ymbol" w:cs="Times New Roman"/>
          <w:sz w:val="24"/>
          <w:szCs w:val="24"/>
        </w:rPr>
        <w:t>·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bindParam:</w:t>
      </w:r>
      <w:r>
        <w:rPr>
          <w:rFonts w:hint="default" w:ascii="Times New Roman" w:hAnsi="Times New Roman" w:cs="Times New Roman"/>
          <w:sz w:val="24"/>
          <w:szCs w:val="24"/>
        </w:rPr>
        <w:t xml:space="preserve"> Ràng buộc tham số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:customer_id</w:t>
      </w:r>
      <w:r>
        <w:rPr>
          <w:rFonts w:hint="default" w:ascii="Times New Roman" w:hAnsi="Times New Roman" w:cs="Times New Roman"/>
          <w:sz w:val="24"/>
          <w:szCs w:val="24"/>
        </w:rPr>
        <w:t xml:space="preserve"> với giá trị của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$customerId</w:t>
      </w:r>
    </w:p>
    <w:p>
      <w:pPr>
        <w:numPr>
          <w:ilvl w:val="0"/>
          <w:numId w:val="0"/>
        </w:numPr>
        <w:spacing w:line="360" w:lineRule="auto"/>
        <w:rPr>
          <w:rStyle w:val="9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EFD0F"/>
    <w:multiLevelType w:val="multilevel"/>
    <w:tmpl w:val="0BAEFD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6D67F45"/>
    <w:multiLevelType w:val="singleLevel"/>
    <w:tmpl w:val="76D67F45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466E"/>
    <w:rsid w:val="046F1400"/>
    <w:rsid w:val="04F46837"/>
    <w:rsid w:val="06C55827"/>
    <w:rsid w:val="073700E5"/>
    <w:rsid w:val="0A025FF9"/>
    <w:rsid w:val="0ACD69C7"/>
    <w:rsid w:val="0B2C47E2"/>
    <w:rsid w:val="0B7C597C"/>
    <w:rsid w:val="0CB258E3"/>
    <w:rsid w:val="0D06756B"/>
    <w:rsid w:val="0D9B5860"/>
    <w:rsid w:val="0EEA79E1"/>
    <w:rsid w:val="0F251AE4"/>
    <w:rsid w:val="163141F5"/>
    <w:rsid w:val="16892685"/>
    <w:rsid w:val="171347E8"/>
    <w:rsid w:val="19625331"/>
    <w:rsid w:val="1C135F20"/>
    <w:rsid w:val="1E08515A"/>
    <w:rsid w:val="1EC16A83"/>
    <w:rsid w:val="22823C2A"/>
    <w:rsid w:val="2E8E41F0"/>
    <w:rsid w:val="3174292F"/>
    <w:rsid w:val="3ACD0488"/>
    <w:rsid w:val="3D8E220A"/>
    <w:rsid w:val="409A0B88"/>
    <w:rsid w:val="41BA22E4"/>
    <w:rsid w:val="42282918"/>
    <w:rsid w:val="42AB43B1"/>
    <w:rsid w:val="43075564"/>
    <w:rsid w:val="43F23209"/>
    <w:rsid w:val="45B83A6E"/>
    <w:rsid w:val="4AD472AA"/>
    <w:rsid w:val="4AF9238C"/>
    <w:rsid w:val="4E537F10"/>
    <w:rsid w:val="53A11881"/>
    <w:rsid w:val="541212FA"/>
    <w:rsid w:val="548051B1"/>
    <w:rsid w:val="54BA6262"/>
    <w:rsid w:val="557D1BD1"/>
    <w:rsid w:val="5DDF6E12"/>
    <w:rsid w:val="67B344EB"/>
    <w:rsid w:val="69AC4F69"/>
    <w:rsid w:val="737C5C05"/>
    <w:rsid w:val="74711995"/>
    <w:rsid w:val="75641328"/>
    <w:rsid w:val="772B1F1A"/>
    <w:rsid w:val="786D6D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2024-08-23T01:18:00Z</dcterms:created>
  <dc:creator>DUCTONG</dc:creator>
  <cp:lastModifiedBy>Đức Tống Văn</cp:lastModifiedBy>
  <dcterms:modified xsi:type="dcterms:W3CDTF">2024-09-05T07:26:12Z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AB3A74DE98DD4ED3B6868FB795BB0A92_13</vt:lpwstr>
  </property>
</Properties>
</file>