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D5A6F" w14:textId="786F3A88" w:rsidR="00345091" w:rsidRDefault="003535AB">
      <w:proofErr w:type="spellStart"/>
      <w:r>
        <w:t>Bài</w:t>
      </w:r>
      <w:proofErr w:type="spellEnd"/>
      <w:r>
        <w:t xml:space="preserve"> 1 </w:t>
      </w:r>
    </w:p>
    <w:p w14:paraId="13B74F10" w14:textId="77777777" w:rsidR="003535AB" w:rsidRPr="003535AB" w:rsidRDefault="003535AB" w:rsidP="003535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file Word (.docx)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soạn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thảo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văn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bất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kỳ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gõ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đầy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đủ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bài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nêu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bày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rõ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ràng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7A60D222" w14:textId="77777777" w:rsidR="003535AB" w:rsidRPr="003535AB" w:rsidRDefault="003535AB" w:rsidP="003535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ngắn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gọn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đoạn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~2–4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khái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niệm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6F6A48D5" w14:textId="77777777" w:rsidR="003535AB" w:rsidRPr="003535AB" w:rsidRDefault="003535AB" w:rsidP="003535A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Bit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?</w:t>
      </w:r>
    </w:p>
    <w:p w14:paraId="5B7907BE" w14:textId="77777777" w:rsidR="003535AB" w:rsidRPr="003535AB" w:rsidRDefault="003535AB" w:rsidP="003535A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Byte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? (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1 byte = 8 bits)</w:t>
      </w:r>
    </w:p>
    <w:p w14:paraId="4D2AE14F" w14:textId="77777777" w:rsidR="003535AB" w:rsidRPr="003535AB" w:rsidRDefault="003535AB" w:rsidP="003535A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Kilobyte (KB)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 </w:t>
      </w: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Megabyte (MB)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 </w:t>
      </w: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Gigabyte (GB)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 </w:t>
      </w: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Terabyte (TB)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—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khái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niệm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1–2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nêu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ý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nghĩa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tế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1127303" w14:textId="77777777" w:rsidR="003535AB" w:rsidRPr="003535AB" w:rsidRDefault="003535AB" w:rsidP="003535A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vị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nhỏ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lớn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3BD2EF5D" w14:textId="77777777" w:rsidR="003535AB" w:rsidRPr="003535AB" w:rsidRDefault="003535AB" w:rsidP="003535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Nêu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rõ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hai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quy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2635A23F" w14:textId="77777777" w:rsidR="003535AB" w:rsidRPr="003535AB" w:rsidRDefault="003535AB" w:rsidP="003535A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Quy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binary (IEC):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lũy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thừa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2 → 1 KB = 1024 bytes, 1 MB = 1024 KB, ...</w:t>
      </w:r>
    </w:p>
    <w:p w14:paraId="729E198F" w14:textId="77777777" w:rsidR="003535AB" w:rsidRPr="003535AB" w:rsidRDefault="003535AB" w:rsidP="003535A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Quy </w:t>
      </w:r>
      <w:proofErr w:type="spellStart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ước</w:t>
      </w:r>
      <w:proofErr w:type="spellEnd"/>
      <w:r w:rsidRPr="003535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decimal (SI):</w:t>
      </w:r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lũy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thừa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535A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10 → 1 KB = 1000 bytes, 1 MB = 1000 KB, ...</w:t>
      </w:r>
    </w:p>
    <w:p w14:paraId="6E7C0F84" w14:textId="77777777" w:rsidR="003535AB" w:rsidRDefault="003535AB" w:rsidP="003535AB">
      <w:r>
        <w:t xml:space="preserve">                                                     </w:t>
      </w:r>
    </w:p>
    <w:p w14:paraId="6FA2457D" w14:textId="77777777" w:rsidR="003535AB" w:rsidRDefault="003535AB" w:rsidP="003535AB">
      <w:r>
        <w:t xml:space="preserve">                                                                               BÀI LÀM</w:t>
      </w:r>
    </w:p>
    <w:p w14:paraId="480DA99A" w14:textId="77777777" w:rsidR="003535AB" w:rsidRDefault="003535AB" w:rsidP="003535AB">
      <w:r>
        <w:t xml:space="preserve">-Bit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</w:t>
      </w:r>
    </w:p>
    <w:p w14:paraId="2DF04F80" w14:textId="77777777" w:rsidR="003535AB" w:rsidRDefault="003535AB" w:rsidP="003535AB">
      <w:r>
        <w:t xml:space="preserve">-Byte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Bit, </w:t>
      </w:r>
      <w:proofErr w:type="spellStart"/>
      <w:r>
        <w:t>có</w:t>
      </w:r>
      <w:proofErr w:type="spellEnd"/>
      <w:r>
        <w:t xml:space="preserve"> 8 bit, </w:t>
      </w:r>
      <w:proofErr w:type="spellStart"/>
      <w:r>
        <w:t>một</w:t>
      </w:r>
      <w:proofErr w:type="spellEnd"/>
      <w:r>
        <w:t xml:space="preserve"> byte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</w:p>
    <w:p w14:paraId="560FF1F0" w14:textId="2054EAA5" w:rsidR="003535AB" w:rsidRDefault="003535AB" w:rsidP="003535AB">
      <w:r>
        <w:t xml:space="preserve">- Kilobyte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thấp</w:t>
      </w:r>
      <w:proofErr w:type="spellEnd"/>
    </w:p>
    <w:p w14:paraId="2F17B021" w14:textId="3B74DDA6" w:rsidR="003535AB" w:rsidRDefault="003535AB" w:rsidP="003535AB">
      <w:r>
        <w:t xml:space="preserve">-Megabyte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 </w:t>
      </w:r>
      <w:proofErr w:type="spellStart"/>
      <w:r>
        <w:t>ngắn</w:t>
      </w:r>
      <w:proofErr w:type="spellEnd"/>
    </w:p>
    <w:p w14:paraId="691CC1D2" w14:textId="30D761CF" w:rsidR="003535AB" w:rsidRDefault="003535AB" w:rsidP="003535AB">
      <w:r>
        <w:t xml:space="preserve">-Gigabyte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</w:p>
    <w:p w14:paraId="2C906960" w14:textId="777BB11C" w:rsidR="0033383B" w:rsidRDefault="0033383B" w:rsidP="003535AB">
      <w:r>
        <w:t xml:space="preserve">-Terabyte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</w:p>
    <w:p w14:paraId="4A59666D" w14:textId="2B1D554B" w:rsidR="0033383B" w:rsidRDefault="0033383B" w:rsidP="003535AB">
      <w:r>
        <w:t>Bit &lt; Byte &lt;Kilobyte &lt;Megabyte &lt;Gigabyte &lt;Terabyte</w:t>
      </w:r>
    </w:p>
    <w:p w14:paraId="3FBA6044" w14:textId="112514F9" w:rsidR="009C1875" w:rsidRDefault="009C1875" w:rsidP="003535AB">
      <w:r>
        <w:t xml:space="preserve"> I. Quy </w:t>
      </w:r>
      <w:proofErr w:type="spellStart"/>
      <w:r>
        <w:t>ước</w:t>
      </w:r>
      <w:proofErr w:type="spellEnd"/>
      <w:r>
        <w:t xml:space="preserve"> Binary </w:t>
      </w:r>
    </w:p>
    <w:p w14:paraId="421AB3AB" w14:textId="1873670C" w:rsidR="009C1875" w:rsidRDefault="009C1875" w:rsidP="003535AB">
      <w:r>
        <w:t>-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</w:t>
      </w:r>
    </w:p>
    <w:p w14:paraId="55D7DB11" w14:textId="5F3790BF" w:rsidR="009C1875" w:rsidRDefault="009C1875" w:rsidP="003535AB">
      <w:r>
        <w:t xml:space="preserve">-1 KB = </w:t>
      </w:r>
      <w:proofErr w:type="gramStart"/>
      <w:r>
        <w:t>1024 byte</w:t>
      </w:r>
      <w:proofErr w:type="gramEnd"/>
      <w:r>
        <w:t xml:space="preserve">, 1 MB = 1024 </w:t>
      </w:r>
      <w:proofErr w:type="spellStart"/>
      <w:r>
        <w:t>Kb</w:t>
      </w:r>
      <w:proofErr w:type="spellEnd"/>
      <w:r>
        <w:t>, 1GB = 1024MB</w:t>
      </w:r>
    </w:p>
    <w:p w14:paraId="5D147950" w14:textId="40A052A9" w:rsidR="009C1875" w:rsidRDefault="009C1875" w:rsidP="003535AB">
      <w:r>
        <w:t>-</w:t>
      </w:r>
      <w:proofErr w:type="spellStart"/>
      <w:r>
        <w:t>Để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Ram</w:t>
      </w:r>
    </w:p>
    <w:p w14:paraId="2C29DC6D" w14:textId="3B188D0D" w:rsidR="009C1875" w:rsidRDefault="009C1875" w:rsidP="003535AB">
      <w:r>
        <w:t xml:space="preserve">II. Quy </w:t>
      </w:r>
      <w:proofErr w:type="spellStart"/>
      <w:r>
        <w:t>ước</w:t>
      </w:r>
      <w:proofErr w:type="spellEnd"/>
      <w:r>
        <w:t xml:space="preserve"> Decimal</w:t>
      </w:r>
    </w:p>
    <w:p w14:paraId="57AF1F13" w14:textId="16403014" w:rsidR="009C1875" w:rsidRDefault="009C1875" w:rsidP="003535AB">
      <w:r>
        <w:t>-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10</w:t>
      </w:r>
    </w:p>
    <w:p w14:paraId="6EF0D246" w14:textId="0DD38EB8" w:rsidR="009C1875" w:rsidRDefault="009C1875" w:rsidP="003535AB">
      <w:r>
        <w:t>-1KB = 1000byte, 1MB = 1000KB, 1GB= 1000MB</w:t>
      </w:r>
    </w:p>
    <w:p w14:paraId="707682CD" w14:textId="4661A440" w:rsidR="009C1875" w:rsidRDefault="009C1875" w:rsidP="003535AB">
      <w:r>
        <w:t>-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USB </w:t>
      </w:r>
    </w:p>
    <w:p w14:paraId="7DF9FB29" w14:textId="0EB00CE4" w:rsidR="009C1875" w:rsidRDefault="009C1875" w:rsidP="003535AB">
      <w:r>
        <w:t>KHÁC NHAU</w:t>
      </w:r>
      <w:r>
        <w:tab/>
      </w:r>
    </w:p>
    <w:p w14:paraId="64BB58EC" w14:textId="45898FD8" w:rsidR="009C1875" w:rsidRDefault="009C1875" w:rsidP="003535AB">
      <w:r>
        <w:t xml:space="preserve">Binary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dung </w:t>
      </w:r>
      <w:proofErr w:type="spellStart"/>
      <w:r>
        <w:t>lượng</w:t>
      </w:r>
      <w:proofErr w:type="spellEnd"/>
    </w:p>
    <w:p w14:paraId="075F1EEA" w14:textId="1B289DDD" w:rsidR="009C1875" w:rsidRDefault="009C1875" w:rsidP="003535AB"/>
    <w:p w14:paraId="239917E4" w14:textId="46B1CC1D" w:rsidR="003535AB" w:rsidRDefault="003535AB" w:rsidP="003535AB">
      <w:r>
        <w:lastRenderedPageBreak/>
        <w:t xml:space="preserve"> </w:t>
      </w:r>
    </w:p>
    <w:sectPr w:rsidR="0035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65CE"/>
    <w:multiLevelType w:val="multilevel"/>
    <w:tmpl w:val="94B2E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8E2CFE"/>
    <w:multiLevelType w:val="hybridMultilevel"/>
    <w:tmpl w:val="556A453C"/>
    <w:lvl w:ilvl="0" w:tplc="72D615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B1E7F"/>
    <w:multiLevelType w:val="hybridMultilevel"/>
    <w:tmpl w:val="6FAA54AE"/>
    <w:lvl w:ilvl="0" w:tplc="AB52035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19846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5645661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44110355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1498248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066955721">
    <w:abstractNumId w:val="1"/>
  </w:num>
  <w:num w:numId="6" w16cid:durableId="1745566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AB"/>
    <w:rsid w:val="0033383B"/>
    <w:rsid w:val="00345091"/>
    <w:rsid w:val="003535AB"/>
    <w:rsid w:val="009C1875"/>
    <w:rsid w:val="00AE0D2A"/>
    <w:rsid w:val="00F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2446"/>
  <w15:docId w15:val="{AF0BF0F7-BA29-49EB-85E3-A11F19E9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3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anh phạm</cp:lastModifiedBy>
  <cp:revision>1</cp:revision>
  <cp:lastPrinted>2025-09-16T15:14:00Z</cp:lastPrinted>
  <dcterms:created xsi:type="dcterms:W3CDTF">2025-09-16T14:40:00Z</dcterms:created>
  <dcterms:modified xsi:type="dcterms:W3CDTF">2025-09-16T15:15:00Z</dcterms:modified>
</cp:coreProperties>
</file>