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8362" w14:textId="679C1C30" w:rsidR="00400C20" w:rsidRDefault="00F61649" w:rsidP="00C15971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Thống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kê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điểm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thi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của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môn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học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IT1110E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kíp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3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năm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>học</w:t>
      </w:r>
      <w:proofErr w:type="spellEnd"/>
      <w:r w:rsidRPr="00C1597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20221</w:t>
      </w:r>
    </w:p>
    <w:p w14:paraId="6A114706" w14:textId="77777777" w:rsidR="00C15971" w:rsidRPr="00C15971" w:rsidRDefault="00C15971" w:rsidP="00C15971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FED93B7" w14:textId="7B5B9A2D" w:rsidR="00F61649" w:rsidRPr="00C15971" w:rsidRDefault="00F61649" w:rsidP="00F616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Biểu</w:t>
      </w:r>
      <w:proofErr w:type="spellEnd"/>
      <w:r w:rsidRPr="00C1597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đồ</w:t>
      </w:r>
      <w:proofErr w:type="spellEnd"/>
      <w:r w:rsidRPr="00C1597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thống</w:t>
      </w:r>
      <w:proofErr w:type="spellEnd"/>
      <w:r w:rsidRPr="00C1597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kê</w:t>
      </w:r>
      <w:proofErr w:type="spellEnd"/>
    </w:p>
    <w:p w14:paraId="42D4CF50" w14:textId="245A0E70" w:rsidR="00F61649" w:rsidRPr="00C24E0C" w:rsidRDefault="00F61649" w:rsidP="00F61649">
      <w:pPr>
        <w:rPr>
          <w:rFonts w:ascii="Arial" w:hAnsi="Arial" w:cs="Arial"/>
          <w:sz w:val="24"/>
          <w:szCs w:val="24"/>
        </w:rPr>
      </w:pPr>
      <w:r w:rsidRPr="00C24E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BBE56" wp14:editId="29184D4B">
            <wp:extent cx="5943600" cy="3566160"/>
            <wp:effectExtent l="0" t="0" r="0" b="0"/>
            <wp:docPr id="626190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528D" w14:textId="39107753" w:rsidR="00F61649" w:rsidRPr="00C15971" w:rsidRDefault="00F61649" w:rsidP="00F616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Một</w:t>
      </w:r>
      <w:proofErr w:type="spellEnd"/>
      <w:r w:rsidRPr="00C1597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số</w:t>
      </w:r>
      <w:proofErr w:type="spellEnd"/>
      <w:r w:rsidRPr="00C1597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thống</w:t>
      </w:r>
      <w:proofErr w:type="spellEnd"/>
      <w:r w:rsidRPr="00C1597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kê</w:t>
      </w:r>
      <w:proofErr w:type="spellEnd"/>
      <w:r w:rsidRPr="00C1597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quan</w:t>
      </w:r>
      <w:proofErr w:type="spellEnd"/>
      <w:r w:rsidRPr="00C1597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sz w:val="32"/>
          <w:szCs w:val="32"/>
        </w:rPr>
        <w:t>trọng</w:t>
      </w:r>
      <w:proofErr w:type="spellEnd"/>
    </w:p>
    <w:p w14:paraId="70FB6D39" w14:textId="4E2E5345" w:rsidR="00F61649" w:rsidRPr="00C15971" w:rsidRDefault="00F61649" w:rsidP="00F61649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C15971">
        <w:rPr>
          <w:rFonts w:ascii="Arial" w:hAnsi="Arial" w:cs="Arial"/>
          <w:sz w:val="28"/>
          <w:szCs w:val="28"/>
        </w:rPr>
        <w:t>Kết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quả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phân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tích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phổ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môn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thi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IT 1110E </w:t>
      </w:r>
      <w:proofErr w:type="spellStart"/>
      <w:r w:rsidRPr="00C15971">
        <w:rPr>
          <w:rFonts w:ascii="Arial" w:hAnsi="Arial" w:cs="Arial"/>
          <w:sz w:val="28"/>
          <w:szCs w:val="28"/>
        </w:rPr>
        <w:t>kíp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C15971">
        <w:rPr>
          <w:rFonts w:ascii="Arial" w:hAnsi="Arial" w:cs="Arial"/>
          <w:sz w:val="28"/>
          <w:szCs w:val="28"/>
        </w:rPr>
        <w:t>năm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học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20221</w:t>
      </w:r>
    </w:p>
    <w:p w14:paraId="1C984361" w14:textId="2E563F1A" w:rsidR="00F61649" w:rsidRPr="00C15971" w:rsidRDefault="00F61649" w:rsidP="00F6164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C15971">
        <w:rPr>
          <w:rFonts w:ascii="Arial" w:hAnsi="Arial" w:cs="Arial"/>
          <w:sz w:val="28"/>
          <w:szCs w:val="28"/>
        </w:rPr>
        <w:t>Có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156</w:t>
      </w:r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sinh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viên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thi</w:t>
      </w:r>
      <w:proofErr w:type="spellEnd"/>
    </w:p>
    <w:p w14:paraId="6D2A0D0E" w14:textId="28A7EA3F" w:rsidR="00F61649" w:rsidRPr="00C15971" w:rsidRDefault="00F61649" w:rsidP="00F6164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trung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bình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4E0C" w:rsidRPr="00C15971">
        <w:rPr>
          <w:rFonts w:ascii="Arial" w:hAnsi="Arial" w:cs="Arial"/>
          <w:sz w:val="28"/>
          <w:szCs w:val="28"/>
        </w:rPr>
        <w:t>là</w:t>
      </w:r>
      <w:proofErr w:type="spellEnd"/>
      <w:r w:rsidR="00C24E0C" w:rsidRPr="00C15971">
        <w:rPr>
          <w:rFonts w:ascii="Arial" w:hAnsi="Arial" w:cs="Arial"/>
          <w:sz w:val="28"/>
          <w:szCs w:val="28"/>
        </w:rPr>
        <w:t xml:space="preserve"> </w:t>
      </w:r>
      <w:r w:rsidR="00C24E0C" w:rsidRPr="00C15971">
        <w:rPr>
          <w:rFonts w:ascii="Arial" w:hAnsi="Arial" w:cs="Arial"/>
          <w:b/>
          <w:bCs/>
          <w:sz w:val="28"/>
          <w:szCs w:val="28"/>
        </w:rPr>
        <w:t>4.6</w:t>
      </w:r>
      <w:r w:rsidR="00C24E0C"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4E0C" w:rsidRPr="00C15971">
        <w:rPr>
          <w:rFonts w:ascii="Arial" w:hAnsi="Arial" w:cs="Arial"/>
          <w:sz w:val="28"/>
          <w:szCs w:val="28"/>
        </w:rPr>
        <w:t>điểm</w:t>
      </w:r>
      <w:proofErr w:type="spellEnd"/>
    </w:p>
    <w:p w14:paraId="3A943038" w14:textId="1E8496FE" w:rsidR="00C24E0C" w:rsidRPr="00C15971" w:rsidRDefault="00C24E0C" w:rsidP="00F6164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trung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vị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là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4.2</w:t>
      </w:r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</w:p>
    <w:p w14:paraId="47EE59B9" w14:textId="5F5A7642" w:rsidR="00C24E0C" w:rsidRPr="00C15971" w:rsidRDefault="00C24E0C" w:rsidP="00F6164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cao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nhất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là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9.0</w:t>
      </w:r>
      <w:r w:rsidR="00C15971" w:rsidRPr="00C159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C15971"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thấp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nhất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là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1.0</w:t>
      </w:r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15971" w:rsidRPr="00C15971">
        <w:rPr>
          <w:rFonts w:ascii="Arial" w:hAnsi="Arial" w:cs="Arial"/>
          <w:sz w:val="28"/>
          <w:szCs w:val="28"/>
        </w:rPr>
        <w:t>điểm</w:t>
      </w:r>
      <w:proofErr w:type="spellEnd"/>
    </w:p>
    <w:p w14:paraId="14ADC0FE" w14:textId="18824BA5" w:rsidR="00C24E0C" w:rsidRPr="00C15971" w:rsidRDefault="00C24E0C" w:rsidP="00F6164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có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sô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sinh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viên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đạt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được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nhiều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nhất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là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5</w:t>
      </w:r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</w:p>
    <w:p w14:paraId="29FD7CF5" w14:textId="05F197F6" w:rsidR="00C24E0C" w:rsidRPr="00C15971" w:rsidRDefault="00C24E0C" w:rsidP="00F6164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C15971">
        <w:rPr>
          <w:rFonts w:ascii="Arial" w:hAnsi="Arial" w:cs="Arial"/>
          <w:sz w:val="28"/>
          <w:szCs w:val="28"/>
        </w:rPr>
        <w:t>Số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sinh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viên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n</w:t>
      </w:r>
      <w:proofErr w:type="spellStart"/>
      <w:r w:rsidRPr="00C15971">
        <w:rPr>
          <w:rFonts w:ascii="Arial" w:hAnsi="Arial" w:cs="Arial"/>
          <w:sz w:val="28"/>
          <w:szCs w:val="28"/>
        </w:rPr>
        <w:t>hỏ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hơn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là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67</w:t>
      </w:r>
      <w:r w:rsidRPr="00C15971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15971">
        <w:rPr>
          <w:rFonts w:ascii="Arial" w:hAnsi="Arial" w:cs="Arial"/>
          <w:sz w:val="28"/>
          <w:szCs w:val="28"/>
        </w:rPr>
        <w:t>chiếm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42,94%</w:t>
      </w:r>
      <w:r w:rsidR="00C15971" w:rsidRPr="00C15971">
        <w:rPr>
          <w:rFonts w:ascii="Arial" w:hAnsi="Arial" w:cs="Arial"/>
          <w:sz w:val="28"/>
          <w:szCs w:val="28"/>
        </w:rPr>
        <w:t>)</w:t>
      </w:r>
    </w:p>
    <w:p w14:paraId="12CBFED1" w14:textId="15526FC9" w:rsidR="00C24E0C" w:rsidRPr="00C15971" w:rsidRDefault="00C24E0C" w:rsidP="00F6164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C15971">
        <w:rPr>
          <w:rFonts w:ascii="Arial" w:hAnsi="Arial" w:cs="Arial"/>
          <w:sz w:val="28"/>
          <w:szCs w:val="28"/>
        </w:rPr>
        <w:t>Số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sinh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viên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có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số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lớn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hơn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8 </w:t>
      </w:r>
      <w:proofErr w:type="spellStart"/>
      <w:r w:rsidRPr="00C15971">
        <w:rPr>
          <w:rFonts w:ascii="Arial" w:hAnsi="Arial" w:cs="Arial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sz w:val="28"/>
          <w:szCs w:val="28"/>
        </w:rPr>
        <w:t>là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8</w:t>
      </w:r>
      <w:r w:rsidRPr="00C15971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15971">
        <w:rPr>
          <w:rFonts w:ascii="Arial" w:hAnsi="Arial" w:cs="Arial"/>
          <w:sz w:val="28"/>
          <w:szCs w:val="28"/>
        </w:rPr>
        <w:t>chiếm</w:t>
      </w:r>
      <w:proofErr w:type="spellEnd"/>
      <w:r w:rsidRPr="00C15971">
        <w:rPr>
          <w:rFonts w:ascii="Arial" w:hAnsi="Arial" w:cs="Arial"/>
          <w:sz w:val="28"/>
          <w:szCs w:val="28"/>
        </w:rPr>
        <w:t xml:space="preserve"> </w:t>
      </w:r>
      <w:r w:rsidRPr="00C15971">
        <w:rPr>
          <w:rFonts w:ascii="Arial" w:hAnsi="Arial" w:cs="Arial"/>
          <w:b/>
          <w:bCs/>
          <w:sz w:val="28"/>
          <w:szCs w:val="28"/>
        </w:rPr>
        <w:t>5,1%</w:t>
      </w:r>
      <w:r w:rsidRPr="00C15971">
        <w:rPr>
          <w:rFonts w:ascii="Arial" w:hAnsi="Arial" w:cs="Arial"/>
          <w:sz w:val="28"/>
          <w:szCs w:val="28"/>
        </w:rPr>
        <w:t>)</w:t>
      </w:r>
    </w:p>
    <w:p w14:paraId="70120214" w14:textId="25A4768D" w:rsidR="00C24E0C" w:rsidRPr="00C15971" w:rsidRDefault="00C24E0C" w:rsidP="00C24E0C">
      <w:pPr>
        <w:ind w:left="360"/>
        <w:rPr>
          <w:rFonts w:ascii="Arial" w:hAnsi="Arial" w:cs="Arial"/>
          <w:b/>
          <w:bCs/>
          <w:color w:val="4C94D8" w:themeColor="text2" w:themeTint="80"/>
          <w:sz w:val="28"/>
          <w:szCs w:val="28"/>
        </w:rPr>
      </w:pP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Nhận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xét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: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Phổ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điểm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gần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tu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ân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theo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phân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phối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chuẩn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và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có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vẻ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như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đây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là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đề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thi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tốt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và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không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có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dấu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hiệu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bị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phân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 </w:t>
      </w:r>
      <w:proofErr w:type="spellStart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hoá</w:t>
      </w:r>
      <w:proofErr w:type="spellEnd"/>
      <w:r w:rsidRPr="00C15971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.</w:t>
      </w:r>
    </w:p>
    <w:sectPr w:rsidR="00C24E0C" w:rsidRPr="00C1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3E8E"/>
    <w:multiLevelType w:val="hybridMultilevel"/>
    <w:tmpl w:val="5B3ED3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56FA"/>
    <w:multiLevelType w:val="hybridMultilevel"/>
    <w:tmpl w:val="EEDAB056"/>
    <w:lvl w:ilvl="0" w:tplc="02A6077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750410">
    <w:abstractNumId w:val="0"/>
  </w:num>
  <w:num w:numId="2" w16cid:durableId="2124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49"/>
    <w:rsid w:val="000236F6"/>
    <w:rsid w:val="00400C20"/>
    <w:rsid w:val="00591DDC"/>
    <w:rsid w:val="00C15971"/>
    <w:rsid w:val="00C24E0C"/>
    <w:rsid w:val="00F6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A83C"/>
  <w15:chartTrackingRefBased/>
  <w15:docId w15:val="{FB837725-49D8-47D8-ACFE-CE35DF88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1</cp:revision>
  <cp:lastPrinted>2024-03-30T12:56:00Z</cp:lastPrinted>
  <dcterms:created xsi:type="dcterms:W3CDTF">2024-03-30T12:34:00Z</dcterms:created>
  <dcterms:modified xsi:type="dcterms:W3CDTF">2024-03-30T13:02:00Z</dcterms:modified>
</cp:coreProperties>
</file>