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CEE69">
      <w:pPr>
        <w:rPr>
          <w:rFonts w:hint="default" w:ascii="Times New Roman" w:hAnsi="Times New Roman" w:cs="Times New Roman"/>
          <w:sz w:val="28"/>
          <w:szCs w:val="28"/>
        </w:rPr>
      </w:pPr>
    </w:p>
    <w:p w14:paraId="3A65A511">
      <w:pPr>
        <w:rPr>
          <w:rFonts w:hint="default" w:ascii="Times New Roman" w:hAnsi="Times New Roman" w:cs="Times New Roman"/>
          <w:sz w:val="28"/>
          <w:szCs w:val="28"/>
        </w:rPr>
      </w:pPr>
    </w:p>
    <w:p w14:paraId="2054E877">
      <w:pPr>
        <w:keepNext w:val="0"/>
        <w:keepLines w:val="0"/>
        <w:widowControl/>
        <w:numPr>
          <w:numId w:val="0"/>
        </w:numPr>
        <w:suppressLineNumbers w:val="0"/>
        <w:spacing w:before="0" w:beforeAutospacing="0" w:after="0" w:afterAutospacing="1" w:line="15" w:lineRule="atLeast"/>
        <w:ind w:leftChars="0" w:right="0" w:rightChars="0"/>
        <w:rPr>
          <w:rFonts w:hint="default" w:ascii="Times New Roman" w:hAnsi="Times New Roman" w:eastAsia="sans-serif" w:cs="Times New Roman"/>
          <w:sz w:val="28"/>
          <w:szCs w:val="28"/>
        </w:rPr>
      </w:pPr>
    </w:p>
    <w:p w14:paraId="2142E45A">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Cách 1: Dự báo dựa trên Velocity trung bình (Average Velocity) có điều chỉnh theo Capacity</w:t>
      </w:r>
    </w:p>
    <w:p w14:paraId="2A001EA9">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Cơ sở:</w:t>
      </w:r>
      <w:r>
        <w:rPr>
          <w:rFonts w:hint="default" w:ascii="Times New Roman" w:hAnsi="Times New Roman" w:eastAsia="sans-serif" w:cs="Times New Roman"/>
          <w:sz w:val="28"/>
          <w:szCs w:val="28"/>
        </w:rPr>
        <w:t xml:space="preserve"> Velocity 5 Sprint gần nhất lần lượt là 18, 20, 19, 15, 13 SP  Trung bình (Average Velocity) 17 SP. Do Capacity giảm từ 212 giờ (Sprint 5) xuống 186 giờ (giảm khoảng 12.2% do đổi nhân sự và nghỉ phép), ta quy đổi hoặc điều chỉnh con số dự báo xuống mức an toàn hơn, khoảng </w:t>
      </w:r>
      <w:r>
        <w:rPr>
          <w:rFonts w:hint="default" w:ascii="Times New Roman" w:hAnsi="Times New Roman" w:eastAsia="sans-serif" w:cs="Times New Roman"/>
          <w:b/>
          <w:bCs/>
          <w:sz w:val="28"/>
          <w:szCs w:val="28"/>
        </w:rPr>
        <w:t>13 - 15 SP</w:t>
      </w:r>
      <w:r>
        <w:rPr>
          <w:rFonts w:hint="default" w:ascii="Times New Roman" w:hAnsi="Times New Roman" w:eastAsia="sans-serif" w:cs="Times New Roman"/>
          <w:sz w:val="28"/>
          <w:szCs w:val="28"/>
        </w:rPr>
        <w:t>.</w:t>
      </w:r>
    </w:p>
    <w:p w14:paraId="0D9B3F76">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Danh sách PBI chọn:</w:t>
      </w:r>
      <w:r>
        <w:rPr>
          <w:rFonts w:hint="default" w:ascii="Times New Roman" w:hAnsi="Times New Roman" w:eastAsia="sans-serif" w:cs="Times New Roman"/>
          <w:sz w:val="28"/>
          <w:szCs w:val="28"/>
        </w:rPr>
        <w:t xml:space="preserve"> Chọn theo thứ tự ưu tiên từ trên xuống dưới cho khớp tổng SP:</w:t>
      </w:r>
    </w:p>
    <w:p w14:paraId="453B2E1D">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PBI #1: Hẹn giờ đặt xe trước (5 SP)</w:t>
      </w:r>
    </w:p>
    <w:p w14:paraId="1DD0033F">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PBI #3: Gửi SMS khi tài xế sắp đến (3 SP)</w:t>
      </w:r>
    </w:p>
    <w:p w14:paraId="0241FC52">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PBI #4: Chat với tài xế (5 SP)</w:t>
      </w:r>
    </w:p>
    <w:p w14:paraId="40A3B334">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rPr>
        <w:t>(Tổng = 13 SP. Lưu ý: Bỏ qua PBI #2 vì quá lớn - 13 SP - và chưa đủ Acceptance Criteria, còn PBI #5 có thể chọn nếu còn dư, nhưng ưu tiên các tính năng chính trước).</w:t>
      </w:r>
    </w:p>
    <w:p w14:paraId="29B1107D">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Cách 2: Dự báo bám sát Capacity thực tế và độ sẵn sàng của PBI (Capacity-Driven &amp; Backlog Readiness)</w:t>
      </w:r>
    </w:p>
    <w:p w14:paraId="796A36D8">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Cơ sở:</w:t>
      </w:r>
      <w:r>
        <w:rPr>
          <w:rFonts w:hint="default" w:ascii="Times New Roman" w:hAnsi="Times New Roman" w:eastAsia="sans-serif" w:cs="Times New Roman"/>
          <w:sz w:val="28"/>
          <w:szCs w:val="28"/>
        </w:rPr>
        <w:t xml:space="preserve"> Không nhìn quá nhiều vào con số Velocity cũ mà nhìn vào khả năng thực tế của đội trong Sprint này (Capacity là 186 giờ, có nhân sự mới Minh chỉ làm nửa thời gian, Hà nghỉ 3 ngày) kết hợp quy tắc </w:t>
      </w:r>
      <w:r>
        <w:rPr>
          <w:rFonts w:hint="default" w:ascii="Times New Roman" w:hAnsi="Times New Roman" w:eastAsia="sans-serif" w:cs="Times New Roman"/>
          <w:i/>
          <w:iCs/>
          <w:sz w:val="28"/>
          <w:szCs w:val="28"/>
        </w:rPr>
        <w:t>"PBI chưa đủ rõ chưa nên đưa vào Sprint"</w:t>
      </w:r>
      <w:r>
        <w:rPr>
          <w:rFonts w:hint="default" w:ascii="Times New Roman" w:hAnsi="Times New Roman" w:eastAsia="sans-serif" w:cs="Times New Roman"/>
          <w:sz w:val="28"/>
          <w:szCs w:val="28"/>
        </w:rPr>
        <w:t>.</w:t>
      </w:r>
    </w:p>
    <w:p w14:paraId="203388D0">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Danh sách PBI chọn:</w:t>
      </w:r>
    </w:p>
    <w:p w14:paraId="5674045A">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PBI #1: Hẹn giờ đặt xe trước (5 SP)</w:t>
      </w:r>
    </w:p>
    <w:p w14:paraId="709410F7">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PBI #3: Gửi SMS khi tài xế sắp đến (3 SP)</w:t>
      </w:r>
    </w:p>
    <w:p w14:paraId="208C3C00">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PBI #4: Chat với tài xế (5 SP)</w:t>
      </w:r>
    </w:p>
    <w:p w14:paraId="1D48F6B2">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PBI #5: Giao diện chủ đề Tết (2 SP)</w:t>
      </w:r>
    </w:p>
    <w:p w14:paraId="170B2783">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rPr>
        <w:t>(Tổng = 15 SP. Chú ý: Kiên quyết loại PBI #2 (13 SP) dù điểm cao vì vi phạm bẫy dữ liệu: chưa có Acceptance Criteria cho trường hợp mất tín hiệu GPS).</w:t>
      </w:r>
    </w:p>
    <w:p w14:paraId="23E20541">
      <w:pPr>
        <w:keepNext w:val="0"/>
        <w:keepLines w:val="0"/>
        <w:widowControl/>
        <w:numPr>
          <w:numId w:val="0"/>
        </w:numPr>
        <w:suppressLineNumbers w:val="0"/>
        <w:spacing w:before="0" w:beforeAutospacing="0" w:after="0" w:afterAutospacing="1" w:line="15" w:lineRule="atLeast"/>
        <w:ind w:leftChars="0" w:right="0" w:rightChars="0"/>
        <w:rPr>
          <w:rFonts w:hint="default" w:ascii="Times New Roman" w:hAnsi="Times New Roman" w:eastAsia="sans-serif" w:cs="Times New Roman"/>
          <w:sz w:val="28"/>
          <w:szCs w:val="28"/>
        </w:rPr>
      </w:pPr>
    </w:p>
    <w:p w14:paraId="3A0AD9CC">
      <w:pPr>
        <w:keepNext w:val="0"/>
        <w:keepLines w:val="0"/>
        <w:widowControl/>
        <w:numPr>
          <w:numId w:val="0"/>
        </w:numPr>
        <w:suppressLineNumbers w:val="0"/>
        <w:spacing w:before="0" w:beforeAutospacing="0" w:after="0" w:afterAutospacing="1" w:line="15" w:lineRule="atLeast"/>
        <w:ind w:leftChars="0" w:right="0" w:rightChars="0"/>
        <w:rPr>
          <w:rFonts w:hint="default" w:ascii="Times New Roman" w:hAnsi="Times New Roman" w:eastAsia="sans-serif" w:cs="Times New Roman"/>
          <w:sz w:val="28"/>
          <w:szCs w:val="28"/>
        </w:rPr>
      </w:pPr>
    </w:p>
    <w:p w14:paraId="79AAAA63">
      <w:pPr>
        <w:keepNext w:val="0"/>
        <w:keepLines w:val="0"/>
        <w:widowControl/>
        <w:numPr>
          <w:numId w:val="0"/>
        </w:numPr>
        <w:suppressLineNumbers w:val="0"/>
        <w:spacing w:before="0" w:beforeAutospacing="0" w:after="0" w:afterAutospacing="1" w:line="15" w:lineRule="atLeast"/>
        <w:ind w:leftChars="0" w:right="0" w:rightChars="0"/>
        <w:rPr>
          <w:rFonts w:hint="default" w:ascii="Times New Roman" w:hAnsi="Times New Roman" w:eastAsia="sans-serif" w:cs="Times New Roman"/>
          <w:sz w:val="28"/>
          <w:szCs w:val="28"/>
        </w:rPr>
      </w:pPr>
    </w:p>
    <w:p w14:paraId="76DF5EA3">
      <w:pPr>
        <w:keepNext w:val="0"/>
        <w:keepLines w:val="0"/>
        <w:widowControl/>
        <w:numPr>
          <w:numId w:val="0"/>
        </w:numPr>
        <w:suppressLineNumbers w:val="0"/>
        <w:spacing w:before="0" w:beforeAutospacing="0" w:after="0" w:afterAutospacing="1" w:line="15" w:lineRule="atLeast"/>
        <w:ind w:leftChars="0" w:right="0" w:rightChars="0"/>
        <w:rPr>
          <w:rFonts w:hint="default" w:ascii="Times New Roman" w:hAnsi="Times New Roman" w:eastAsia="sans-serif" w:cs="Times New Roman"/>
          <w:sz w:val="28"/>
          <w:szCs w:val="28"/>
        </w:rPr>
      </w:pPr>
    </w:p>
    <w:p w14:paraId="3E091479">
      <w:pPr>
        <w:keepNext w:val="0"/>
        <w:keepLines w:val="0"/>
        <w:widowControl/>
        <w:numPr>
          <w:numId w:val="0"/>
        </w:numPr>
        <w:suppressLineNumbers w:val="0"/>
        <w:spacing w:before="0" w:beforeAutospacing="0" w:after="0" w:afterAutospacing="1" w:line="15" w:lineRule="atLeast"/>
        <w:ind w:leftChars="0" w:right="0" w:rightChars="0"/>
        <w:rPr>
          <w:rFonts w:hint="default" w:ascii="Times New Roman" w:hAnsi="Times New Roman" w:eastAsia="sans-serif" w:cs="Times New Roman"/>
          <w:sz w:val="28"/>
          <w:szCs w:val="28"/>
        </w:rPr>
      </w:pPr>
    </w:p>
    <w:p w14:paraId="62DE7E9E">
      <w:pPr>
        <w:pStyle w:val="4"/>
        <w:keepNext w:val="0"/>
        <w:keepLines w:val="0"/>
        <w:widowControl/>
        <w:numPr>
          <w:numId w:val="0"/>
        </w:numPr>
        <w:suppressLineNumbers w:val="0"/>
        <w:spacing w:before="0" w:beforeAutospacing="0" w:line="15" w:lineRule="atLeast"/>
        <w:ind w:leftChars="0" w:right="0" w:rightChars="0"/>
        <w:outlineLvl w:val="2"/>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Phần 2 - Lập bảng so sánh 2 cách</w:t>
      </w:r>
    </w:p>
    <w:p w14:paraId="1FBB066F">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Bạn có thể lập bảng theo 3 tiêu chí yêu cầu với đánh giá Ưu điểm (+) hoặc Nhược điểm (–):</w:t>
      </w:r>
    </w:p>
    <w:tbl>
      <w:tblPr>
        <w:tblW w:w="0" w:type="auto"/>
        <w:tblCellSpacing w:w="15"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70"/>
        <w:gridCol w:w="2242"/>
        <w:gridCol w:w="2622"/>
      </w:tblGrid>
      <w:tr w14:paraId="3AA73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425" w:type="dxa"/>
            <w:tcBorders>
              <w:tl2br w:val="nil"/>
              <w:tr2bl w:val="nil"/>
            </w:tcBorders>
            <w:shd w:val="clear"/>
            <w:tcMar>
              <w:top w:w="120" w:type="dxa"/>
              <w:left w:w="180" w:type="dxa"/>
              <w:bottom w:w="120" w:type="dxa"/>
              <w:right w:w="180" w:type="dxa"/>
            </w:tcMar>
            <w:vAlign w:val="center"/>
          </w:tcPr>
          <w:p w14:paraId="77990EB3">
            <w:pPr>
              <w:keepNext w:val="0"/>
              <w:keepLines w:val="0"/>
              <w:widowControl/>
              <w:numPr>
                <w:numId w:val="0"/>
              </w:numPr>
              <w:suppressLineNumbers w:val="0"/>
              <w:spacing w:before="0" w:beforeAutospacing="0" w:line="15" w:lineRule="atLeast"/>
              <w:ind w:leftChars="0" w:right="0" w:rightChars="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1. Phản ánh thay đổi Capacity</w:t>
            </w:r>
          </w:p>
        </w:tc>
        <w:tc>
          <w:tcPr>
            <w:tcW w:w="2212" w:type="dxa"/>
            <w:tcBorders>
              <w:tl2br w:val="nil"/>
              <w:tr2bl w:val="nil"/>
            </w:tcBorders>
            <w:shd w:val="clear"/>
            <w:tcMar>
              <w:top w:w="120" w:type="dxa"/>
              <w:left w:w="180" w:type="dxa"/>
              <w:bottom w:w="120" w:type="dxa"/>
              <w:right w:w="180" w:type="dxa"/>
            </w:tcMar>
            <w:vAlign w:val="center"/>
          </w:tcPr>
          <w:p w14:paraId="74A1CC8C">
            <w:pPr>
              <w:keepNext w:val="0"/>
              <w:keepLines w:val="0"/>
              <w:widowControl/>
              <w:numPr>
                <w:numId w:val="0"/>
              </w:numPr>
              <w:suppressLineNumbers w:val="0"/>
              <w:spacing w:before="0" w:beforeAutospacing="0" w:line="15" w:lineRule="atLeast"/>
              <w:ind w:leftChars="0" w:right="0" w:rightChars="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 Ưu điểm:</w:t>
            </w:r>
            <w:r>
              <w:rPr>
                <w:rFonts w:hint="default" w:ascii="Times New Roman" w:hAnsi="Times New Roman" w:eastAsia="sans-serif" w:cs="Times New Roman"/>
                <w:kern w:val="0"/>
                <w:sz w:val="28"/>
                <w:szCs w:val="28"/>
                <w:lang w:val="en-US" w:eastAsia="zh-CN" w:bidi="ar"/>
              </w:rPr>
              <w:t xml:space="preserve"> Có xem xét tỷ lệ giảm giờ làm để hạ mức dự báo từ 17 xuống 13–15 SP, tránh rủi ro quá tải.</w:t>
            </w:r>
          </w:p>
        </w:tc>
        <w:tc>
          <w:tcPr>
            <w:tcW w:w="2577" w:type="dxa"/>
            <w:tcBorders>
              <w:tl2br w:val="nil"/>
              <w:tr2bl w:val="nil"/>
            </w:tcBorders>
            <w:shd w:val="clear"/>
            <w:tcMar>
              <w:top w:w="120" w:type="dxa"/>
              <w:left w:w="180" w:type="dxa"/>
              <w:bottom w:w="120" w:type="dxa"/>
              <w:right w:w="180" w:type="dxa"/>
            </w:tcMar>
            <w:vAlign w:val="center"/>
          </w:tcPr>
          <w:p w14:paraId="436BDD64">
            <w:pPr>
              <w:keepNext w:val="0"/>
              <w:keepLines w:val="0"/>
              <w:widowControl/>
              <w:numPr>
                <w:numId w:val="0"/>
              </w:numPr>
              <w:suppressLineNumbers w:val="0"/>
              <w:spacing w:before="0" w:beforeAutospacing="0" w:line="15" w:lineRule="atLeast"/>
              <w:ind w:leftChars="0" w:right="0" w:rightChars="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 Ưu điểm:</w:t>
            </w:r>
            <w:r>
              <w:rPr>
                <w:rFonts w:hint="default" w:ascii="Times New Roman" w:hAnsi="Times New Roman" w:eastAsia="sans-serif" w:cs="Times New Roman"/>
                <w:kern w:val="0"/>
                <w:sz w:val="28"/>
                <w:szCs w:val="28"/>
                <w:lang w:val="en-US" w:eastAsia="zh-CN" w:bidi="ar"/>
              </w:rPr>
              <w:t xml:space="preserve"> Tính toán bám rất sát số giờ thực tế (186h) và năng suất thực tế của từng thành viên (Minh mới, Hà nghỉ).</w:t>
            </w:r>
          </w:p>
        </w:tc>
      </w:tr>
      <w:tr w14:paraId="0B1F6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425" w:type="dxa"/>
            <w:tcBorders>
              <w:tl2br w:val="nil"/>
              <w:tr2bl w:val="nil"/>
            </w:tcBorders>
            <w:shd w:val="clear"/>
            <w:tcMar>
              <w:top w:w="120" w:type="dxa"/>
              <w:left w:w="180" w:type="dxa"/>
              <w:bottom w:w="120" w:type="dxa"/>
              <w:right w:w="180" w:type="dxa"/>
            </w:tcMar>
            <w:vAlign w:val="center"/>
          </w:tcPr>
          <w:p w14:paraId="519C616A">
            <w:pPr>
              <w:keepNext w:val="0"/>
              <w:keepLines w:val="0"/>
              <w:widowControl/>
              <w:numPr>
                <w:numId w:val="0"/>
              </w:numPr>
              <w:suppressLineNumbers w:val="0"/>
              <w:spacing w:before="0" w:beforeAutospacing="0" w:line="15" w:lineRule="atLeast"/>
              <w:ind w:leftChars="0" w:right="0" w:rightChars="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2. Bảo vệ Sprint Goal</w:t>
            </w:r>
          </w:p>
        </w:tc>
        <w:tc>
          <w:tcPr>
            <w:tcW w:w="2212" w:type="dxa"/>
            <w:tcBorders>
              <w:tl2br w:val="nil"/>
              <w:tr2bl w:val="nil"/>
            </w:tcBorders>
            <w:shd w:val="clear"/>
            <w:tcMar>
              <w:top w:w="120" w:type="dxa"/>
              <w:left w:w="180" w:type="dxa"/>
              <w:bottom w:w="120" w:type="dxa"/>
              <w:right w:w="180" w:type="dxa"/>
            </w:tcMar>
            <w:vAlign w:val="center"/>
          </w:tcPr>
          <w:p w14:paraId="76467A10">
            <w:pPr>
              <w:keepNext w:val="0"/>
              <w:keepLines w:val="0"/>
              <w:widowControl/>
              <w:numPr>
                <w:numId w:val="0"/>
              </w:numPr>
              <w:suppressLineNumbers w:val="0"/>
              <w:spacing w:before="0" w:beforeAutospacing="0" w:line="15" w:lineRule="atLeast"/>
              <w:ind w:leftChars="0" w:right="0" w:rightChars="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 Nhược điểm:</w:t>
            </w:r>
            <w:r>
              <w:rPr>
                <w:rFonts w:hint="default" w:ascii="Times New Roman" w:hAnsi="Times New Roman" w:eastAsia="sans-serif" w:cs="Times New Roman"/>
                <w:kern w:val="0"/>
                <w:sz w:val="28"/>
                <w:szCs w:val="28"/>
                <w:lang w:val="en-US" w:eastAsia="zh-CN" w:bidi="ar"/>
              </w:rPr>
              <w:t xml:space="preserve"> Dễ bị cuốn vào con số SP thống kê quá khứ hơn là nhìn nhận mục tiêu kinh doanh cụ thể của Sprint.</w:t>
            </w:r>
          </w:p>
        </w:tc>
        <w:tc>
          <w:tcPr>
            <w:tcW w:w="2577" w:type="dxa"/>
            <w:tcBorders>
              <w:tl2br w:val="nil"/>
              <w:tr2bl w:val="nil"/>
            </w:tcBorders>
            <w:shd w:val="clear"/>
            <w:tcMar>
              <w:top w:w="120" w:type="dxa"/>
              <w:left w:w="180" w:type="dxa"/>
              <w:bottom w:w="120" w:type="dxa"/>
              <w:right w:w="180" w:type="dxa"/>
            </w:tcMar>
            <w:vAlign w:val="center"/>
          </w:tcPr>
          <w:p w14:paraId="398E557A">
            <w:pPr>
              <w:keepNext w:val="0"/>
              <w:keepLines w:val="0"/>
              <w:widowControl/>
              <w:numPr>
                <w:numId w:val="0"/>
              </w:numPr>
              <w:suppressLineNumbers w:val="0"/>
              <w:spacing w:before="0" w:beforeAutospacing="0" w:line="15" w:lineRule="atLeast"/>
              <w:ind w:leftChars="0" w:right="0" w:rightChars="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 Ưu điểm:</w:t>
            </w:r>
            <w:r>
              <w:rPr>
                <w:rFonts w:hint="default" w:ascii="Times New Roman" w:hAnsi="Times New Roman" w:eastAsia="sans-serif" w:cs="Times New Roman"/>
                <w:kern w:val="0"/>
                <w:sz w:val="28"/>
                <w:szCs w:val="28"/>
                <w:lang w:val="en-US" w:eastAsia="zh-CN" w:bidi="ar"/>
              </w:rPr>
              <w:t xml:space="preserve"> Lọc cực kỳ kỹ các bẫy dữ liệu (loại bỏ PBI #2 chưa đủ tiêu chí), đảm bảo nhóm không nhận việc mơ hồ, dễ đạt Sprint Goal.</w:t>
            </w:r>
          </w:p>
        </w:tc>
      </w:tr>
      <w:tr w14:paraId="1947F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425" w:type="dxa"/>
            <w:tcBorders>
              <w:tl2br w:val="nil"/>
              <w:tr2bl w:val="nil"/>
            </w:tcBorders>
            <w:shd w:val="clear"/>
            <w:tcMar>
              <w:top w:w="120" w:type="dxa"/>
              <w:left w:w="180" w:type="dxa"/>
              <w:bottom w:w="120" w:type="dxa"/>
              <w:right w:w="180" w:type="dxa"/>
            </w:tcMar>
            <w:vAlign w:val="center"/>
          </w:tcPr>
          <w:p w14:paraId="57C1F6CC">
            <w:pPr>
              <w:keepNext w:val="0"/>
              <w:keepLines w:val="0"/>
              <w:widowControl/>
              <w:numPr>
                <w:numId w:val="0"/>
              </w:numPr>
              <w:suppressLineNumbers w:val="0"/>
              <w:spacing w:before="0" w:beforeAutospacing="0" w:line="15" w:lineRule="atLeast"/>
              <w:ind w:leftChars="0" w:right="0" w:rightChars="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3. Dễ giải thích với Product Owner</w:t>
            </w:r>
          </w:p>
        </w:tc>
        <w:tc>
          <w:tcPr>
            <w:tcW w:w="2212" w:type="dxa"/>
            <w:tcBorders>
              <w:tl2br w:val="nil"/>
              <w:tr2bl w:val="nil"/>
            </w:tcBorders>
            <w:shd w:val="clear"/>
            <w:tcMar>
              <w:top w:w="120" w:type="dxa"/>
              <w:left w:w="180" w:type="dxa"/>
              <w:bottom w:w="120" w:type="dxa"/>
              <w:right w:w="180" w:type="dxa"/>
            </w:tcMar>
            <w:vAlign w:val="center"/>
          </w:tcPr>
          <w:p w14:paraId="73560646">
            <w:pPr>
              <w:keepNext w:val="0"/>
              <w:keepLines w:val="0"/>
              <w:widowControl/>
              <w:numPr>
                <w:numId w:val="0"/>
              </w:numPr>
              <w:suppressLineNumbers w:val="0"/>
              <w:spacing w:before="0" w:beforeAutospacing="0" w:line="15" w:lineRule="atLeast"/>
              <w:ind w:leftChars="0" w:right="0" w:rightChars="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 Ưu điểm:</w:t>
            </w:r>
            <w:r>
              <w:rPr>
                <w:rFonts w:hint="default" w:ascii="Times New Roman" w:hAnsi="Times New Roman" w:eastAsia="sans-serif" w:cs="Times New Roman"/>
                <w:kern w:val="0"/>
                <w:sz w:val="28"/>
                <w:szCs w:val="28"/>
                <w:lang w:val="en-US" w:eastAsia="zh-CN" w:bidi="ar"/>
              </w:rPr>
              <w:t xml:space="preserve"> Con số dựa trên toán học (Average Velocity) nên PO hoặc Quản lý dễ hình dung theo xu hướng quá khứ.</w:t>
            </w:r>
          </w:p>
        </w:tc>
        <w:tc>
          <w:tcPr>
            <w:tcW w:w="2577" w:type="dxa"/>
            <w:tcBorders>
              <w:tl2br w:val="nil"/>
              <w:tr2bl w:val="nil"/>
            </w:tcBorders>
            <w:shd w:val="clear"/>
            <w:tcMar>
              <w:top w:w="120" w:type="dxa"/>
              <w:left w:w="180" w:type="dxa"/>
              <w:bottom w:w="120" w:type="dxa"/>
              <w:right w:w="180" w:type="dxa"/>
            </w:tcMar>
            <w:vAlign w:val="center"/>
          </w:tcPr>
          <w:p w14:paraId="5E78A4BA">
            <w:pPr>
              <w:keepNext w:val="0"/>
              <w:keepLines w:val="0"/>
              <w:widowControl/>
              <w:numPr>
                <w:numId w:val="0"/>
              </w:numPr>
              <w:suppressLineNumbers w:val="0"/>
              <w:spacing w:before="0" w:beforeAutospacing="0" w:line="15" w:lineRule="atLeast"/>
              <w:ind w:leftChars="0" w:right="0" w:rightChars="0"/>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 Nhược điểm:</w:t>
            </w:r>
            <w:r>
              <w:rPr>
                <w:rFonts w:hint="default" w:ascii="Times New Roman" w:hAnsi="Times New Roman" w:eastAsia="sans-serif" w:cs="Times New Roman"/>
                <w:kern w:val="0"/>
                <w:sz w:val="28"/>
                <w:szCs w:val="28"/>
                <w:lang w:val="en-US" w:eastAsia="zh-CN" w:bidi="ar"/>
              </w:rPr>
              <w:t xml:space="preserve"> Đòi hỏi giải thích kỹ cho PO tại sao PBI lớn như #2 bị loại do thiếu Acceptance Criteria.</w:t>
            </w:r>
          </w:p>
        </w:tc>
      </w:tr>
    </w:tbl>
    <w:p w14:paraId="142D45EB">
      <w:pPr>
        <w:pStyle w:val="4"/>
        <w:keepNext w:val="0"/>
        <w:keepLines w:val="0"/>
        <w:widowControl/>
        <w:numPr>
          <w:numId w:val="0"/>
        </w:numPr>
        <w:suppressLineNumbers w:val="0"/>
        <w:spacing w:before="0" w:beforeAutospacing="0" w:line="15" w:lineRule="atLeast"/>
        <w:ind w:leftChars="0" w:right="0" w:rightChars="0"/>
        <w:outlineLvl w:val="2"/>
        <w:rPr>
          <w:rFonts w:hint="default" w:ascii="Times New Roman" w:hAnsi="Times New Roman" w:eastAsia="sans-serif" w:cs="Times New Roman"/>
          <w:sz w:val="28"/>
          <w:szCs w:val="28"/>
        </w:rPr>
      </w:pPr>
    </w:p>
    <w:p w14:paraId="2F429F64">
      <w:pPr>
        <w:pStyle w:val="4"/>
        <w:keepNext w:val="0"/>
        <w:keepLines w:val="0"/>
        <w:widowControl/>
        <w:numPr>
          <w:numId w:val="0"/>
        </w:numPr>
        <w:suppressLineNumbers w:val="0"/>
        <w:spacing w:before="0" w:beforeAutospacing="0" w:line="15" w:lineRule="atLeast"/>
        <w:ind w:leftChars="0" w:right="0" w:rightChars="0"/>
        <w:outlineLvl w:val="2"/>
        <w:rPr>
          <w:rFonts w:hint="default" w:ascii="Times New Roman" w:hAnsi="Times New Roman" w:eastAsia="sans-serif" w:cs="Times New Roman"/>
          <w:sz w:val="28"/>
          <w:szCs w:val="28"/>
        </w:rPr>
      </w:pPr>
      <w:bookmarkStart w:id="0" w:name="_GoBack"/>
      <w:bookmarkEnd w:id="0"/>
    </w:p>
    <w:p w14:paraId="35B169B0">
      <w:pPr>
        <w:pStyle w:val="4"/>
        <w:keepNext w:val="0"/>
        <w:keepLines w:val="0"/>
        <w:widowControl/>
        <w:numPr>
          <w:numId w:val="0"/>
        </w:numPr>
        <w:suppressLineNumbers w:val="0"/>
        <w:spacing w:before="0" w:beforeAutospacing="0" w:line="15" w:lineRule="atLeast"/>
        <w:ind w:leftChars="0" w:right="0" w:rightChars="0"/>
        <w:outlineLvl w:val="2"/>
        <w:rPr>
          <w:rFonts w:hint="default" w:ascii="Times New Roman" w:hAnsi="Times New Roman" w:eastAsia="sans-serif" w:cs="Times New Roman"/>
          <w:sz w:val="28"/>
          <w:szCs w:val="28"/>
        </w:rPr>
      </w:pPr>
    </w:p>
    <w:p w14:paraId="6DD08A1D">
      <w:pPr>
        <w:pStyle w:val="4"/>
        <w:keepNext w:val="0"/>
        <w:keepLines w:val="0"/>
        <w:widowControl/>
        <w:numPr>
          <w:numId w:val="0"/>
        </w:numPr>
        <w:suppressLineNumbers w:val="0"/>
        <w:spacing w:before="0" w:beforeAutospacing="0" w:line="15" w:lineRule="atLeast"/>
        <w:ind w:leftChars="0" w:right="0" w:rightChars="0"/>
        <w:outlineLvl w:val="2"/>
        <w:rPr>
          <w:rFonts w:hint="default" w:ascii="Times New Roman" w:hAnsi="Times New Roman" w:eastAsia="sans-serif" w:cs="Times New Roman"/>
          <w:sz w:val="28"/>
          <w:szCs w:val="28"/>
        </w:rPr>
      </w:pPr>
    </w:p>
    <w:p w14:paraId="08882487">
      <w:pPr>
        <w:pStyle w:val="4"/>
        <w:keepNext w:val="0"/>
        <w:keepLines w:val="0"/>
        <w:widowControl/>
        <w:numPr>
          <w:numId w:val="0"/>
        </w:numPr>
        <w:suppressLineNumbers w:val="0"/>
        <w:spacing w:before="0" w:beforeAutospacing="0" w:line="15" w:lineRule="atLeast"/>
        <w:ind w:leftChars="0" w:right="0" w:rightChars="0"/>
        <w:outlineLvl w:val="2"/>
        <w:rPr>
          <w:rFonts w:hint="default" w:ascii="Times New Roman" w:hAnsi="Times New Roman" w:eastAsia="sans-serif" w:cs="Times New Roman"/>
          <w:sz w:val="28"/>
          <w:szCs w:val="28"/>
        </w:rPr>
      </w:pPr>
    </w:p>
    <w:p w14:paraId="593614B2">
      <w:pPr>
        <w:pStyle w:val="4"/>
        <w:keepNext w:val="0"/>
        <w:keepLines w:val="0"/>
        <w:widowControl/>
        <w:numPr>
          <w:numId w:val="0"/>
        </w:numPr>
        <w:suppressLineNumbers w:val="0"/>
        <w:spacing w:before="0" w:beforeAutospacing="0" w:line="15" w:lineRule="atLeast"/>
        <w:ind w:leftChars="0" w:right="0" w:rightChars="0"/>
        <w:outlineLvl w:val="2"/>
        <w:rPr>
          <w:rFonts w:hint="default" w:ascii="Times New Roman" w:hAnsi="Times New Roman" w:eastAsia="sans-serif" w:cs="Times New Roman"/>
          <w:sz w:val="28"/>
          <w:szCs w:val="28"/>
        </w:rPr>
      </w:pPr>
    </w:p>
    <w:p w14:paraId="7C0CCC68">
      <w:pPr>
        <w:pStyle w:val="4"/>
        <w:keepNext w:val="0"/>
        <w:keepLines w:val="0"/>
        <w:widowControl/>
        <w:numPr>
          <w:numId w:val="0"/>
        </w:numPr>
        <w:suppressLineNumbers w:val="0"/>
        <w:spacing w:before="0" w:beforeAutospacing="0" w:line="15" w:lineRule="atLeast"/>
        <w:ind w:leftChars="0" w:right="0" w:rightChars="0"/>
        <w:outlineLvl w:val="2"/>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Phần 3 - Lựa chọn, Sprint Goal và Phản hồi quản lý</w:t>
      </w:r>
    </w:p>
    <w:p w14:paraId="71E58095">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Lựa chọn:</w:t>
      </w:r>
      <w:r>
        <w:rPr>
          <w:rFonts w:hint="default" w:ascii="Times New Roman" w:hAnsi="Times New Roman" w:eastAsia="sans-serif" w:cs="Times New Roman"/>
          <w:sz w:val="28"/>
          <w:szCs w:val="28"/>
        </w:rPr>
        <w:t xml:space="preserve"> Chọn </w:t>
      </w:r>
      <w:r>
        <w:rPr>
          <w:rFonts w:hint="default" w:ascii="Times New Roman" w:hAnsi="Times New Roman" w:eastAsia="sans-serif" w:cs="Times New Roman"/>
          <w:b/>
          <w:bCs/>
          <w:sz w:val="28"/>
          <w:szCs w:val="28"/>
        </w:rPr>
        <w:t>Cách 2</w:t>
      </w:r>
      <w:r>
        <w:rPr>
          <w:rFonts w:hint="default" w:ascii="Times New Roman" w:hAnsi="Times New Roman" w:eastAsia="sans-serif" w:cs="Times New Roman"/>
          <w:sz w:val="28"/>
          <w:szCs w:val="28"/>
        </w:rPr>
        <w:t xml:space="preserve"> (vì nó tuân thủ chặt chẽ quy tắc nghiệp vụ: không đưa PBI chưa đủ rõ vào Sprint và thực tế hóa theo Capacity giảm).</w:t>
      </w:r>
    </w:p>
    <w:p w14:paraId="4A333C11">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Sprint Goal đề xuất:</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i/>
          <w:iCs/>
          <w:sz w:val="28"/>
          <w:szCs w:val="28"/>
        </w:rPr>
        <w:t>"Hoàn thành các tính năng cốt lõi giúp khách hàng chủ động đặt xe trước, nhận thông tin thông báo qua SMS/Chat dễ dàng và trải nghiệm giao diện chào năm mới."</w:t>
      </w:r>
    </w:p>
    <w:p w14:paraId="6E5BDABA">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Danh sách PBI đưa vào Sprint Planning:</w:t>
      </w:r>
    </w:p>
    <w:p w14:paraId="01EC15A7">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PBI #1 (5 SP) + PBI #3 (3 SP) + PBI #4 (5 SP) + PBI #5 (2 SP) = </w:t>
      </w:r>
      <w:r>
        <w:rPr>
          <w:rFonts w:hint="default" w:ascii="Times New Roman" w:hAnsi="Times New Roman" w:eastAsia="sans-serif" w:cs="Times New Roman"/>
          <w:b/>
          <w:bCs/>
          <w:sz w:val="28"/>
          <w:szCs w:val="28"/>
        </w:rPr>
        <w:t>15 SP</w:t>
      </w:r>
      <w:r>
        <w:rPr>
          <w:rFonts w:hint="default" w:ascii="Times New Roman" w:hAnsi="Times New Roman" w:eastAsia="sans-serif" w:cs="Times New Roman"/>
          <w:sz w:val="28"/>
          <w:szCs w:val="28"/>
        </w:rPr>
        <w:t>.</w:t>
      </w:r>
    </w:p>
    <w:p w14:paraId="005AF1A1">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Phản hồi đề nghị 20 SP của quản lý (2–3 câu):</w:t>
      </w:r>
    </w:p>
    <w:p w14:paraId="5FBDDE86">
      <w:pPr>
        <w:pStyle w:val="85"/>
        <w:keepNext w:val="0"/>
        <w:keepLines w:val="0"/>
        <w:widowControl/>
        <w:numPr>
          <w:numId w:val="0"/>
        </w:numPr>
        <w:suppressLineNumbers w:val="0"/>
        <w:spacing w:before="0" w:beforeAutospacing="0" w:line="15" w:lineRule="atLeast"/>
        <w:ind w:leftChars="0" w:right="0" w:right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"Cảm ơn ý kiến của quản lý nhưng đội ngũ không thể nhận 20 SP cho Sprint 6. Do Capacity thực tế giảm xuống còn 186 giờ (có nhân sự mới đang làm quen và thành viên nghỉ phép), cùng với việc PBI #2 chưa đủ Acceptance Criteria nên không thể đưa vào, mức 15 SP là con số thực tế và an toàn nhất để đảm bảo chất lượng, tuyệt đối không dùng Velocity hay số SP làm KPI ép buộc."</w:t>
      </w:r>
    </w:p>
    <w:p w14:paraId="325A9AD4">
      <w:pPr>
        <w:keepNext w:val="0"/>
        <w:keepLines w:val="0"/>
        <w:widowControl/>
        <w:numPr>
          <w:numId w:val="0"/>
        </w:numPr>
        <w:suppressLineNumbers w:val="0"/>
        <w:spacing w:before="0" w:beforeAutospacing="0" w:after="0" w:afterAutospacing="1" w:line="15" w:lineRule="atLeast"/>
        <w:ind w:leftChars="0" w:right="0" w:rightChars="0"/>
        <w:rPr>
          <w:rFonts w:hint="default" w:ascii="Times New Roman" w:hAnsi="Times New Roman" w:eastAsia="sans-serif" w:cs="Times New Roman"/>
          <w:sz w:val="28"/>
          <w:szCs w:val="28"/>
        </w:rPr>
      </w:pPr>
    </w:p>
    <w:p w14:paraId="6F04C1FD">
      <w:pPr>
        <w:rPr>
          <w:rFonts w:hint="default" w:ascii="Times New Roman" w:hAnsi="Times New Roman" w:cs="Times New Roman"/>
          <w:sz w:val="28"/>
          <w:szCs w:val="28"/>
        </w:rPr>
      </w:pPr>
    </w:p>
    <w:sectPr>
      <w:pgSz w:w="11906" w:h="16838"/>
      <w:pgMar w:top="1134" w:right="1417" w:bottom="1134" w:left="1417"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3B331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3B3317"/>
    <w:rsid w:val="176D6474"/>
    <w:rsid w:val="2541021E"/>
    <w:rsid w:val="2F240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2026-10-18T02:33:00Z</dcterms:created>
  <dc:creator>HP</dc:creator>
  <cp:lastModifiedBy>Hoàng Vũ đức</cp:lastModifiedBy>
  <dcterms:modified xsi:type="dcterms:W3CDTF">2026-10-18T02:41:35Z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5235F178E4FB4F7EA1495993B66CE195_11</vt:lpwstr>
  </property>
  <property fmtid="{D5CDD505-2E9C-101B-9397-08002B2CF9AE}" pid="4" name="KSOTemplateDocerSaveRecord">
    <vt:lpwstr>eyJoZGlkIjoiZmVlYWJjNGIyYTM2MWYxYjYyYTczYTliNTBiNzgxMTkiLCJ1c2VySWQiOiIxMzkyMDM5Mzc5NDk3In0=</vt:lpwstr>
  </property>
</Properties>
</file>