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DD3384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🖧 LAN (Local Area Network)</w:t>
      </w:r>
    </w:p>
    <w:p w14:paraId="31352B8E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Phạm vi: nhỏ (nhà, văn phòng)</w:t>
      </w:r>
    </w:p>
    <w:p w14:paraId="0648E06E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Tốc độ: cao</w:t>
      </w:r>
    </w:p>
    <w:p w14:paraId="335DF9BF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Chi phí: thấp</w:t>
      </w:r>
    </w:p>
    <w:p w14:paraId="2660D0D9">
      <w:pPr>
        <w:rPr>
          <w:rFonts w:hint="default" w:asciiTheme="minorAscii" w:hAnsiTheme="minorAscii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 xml:space="preserve">Quản lý: dễ </w:t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 xml:space="preserve">ví dụ  : kết nối wifi trong nhà </w:t>
      </w:r>
    </w:p>
    <w:p w14:paraId="31E9DC78">
      <w:pPr>
        <w:rPr>
          <w:rFonts w:hint="default"/>
          <w:sz w:val="28"/>
          <w:szCs w:val="28"/>
          <w:lang w:val="vi-VN"/>
        </w:rPr>
      </w:pPr>
    </w:p>
    <w:p w14:paraId="74F4CBF7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🏙️ MAN (Metropolitan Area Network)</w:t>
      </w:r>
    </w:p>
    <w:p w14:paraId="0EC9AFB4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Phạm vi: thành phố</w:t>
      </w:r>
    </w:p>
    <w:p w14:paraId="34C21B37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Tốc độ: trung bình</w:t>
      </w:r>
    </w:p>
    <w:p w14:paraId="70C3D4BD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Chi phí: trung bình</w:t>
      </w:r>
    </w:p>
    <w:p w14:paraId="31773DDC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Quản lý: phức tạp hơn LAN</w:t>
      </w:r>
    </w:p>
    <w:p w14:paraId="4FD3A0EF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Ứng dụng: kết nối các chi nhánh trong đô thị</w:t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>vd camera an ninh</w:t>
      </w:r>
    </w:p>
    <w:p w14:paraId="5CBE9822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🌍 WAN (Wide Area Network)</w:t>
      </w:r>
    </w:p>
    <w:p w14:paraId="3F893C46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Phạm vi: toàn quốc hoặc toàn cầu</w:t>
      </w:r>
    </w:p>
    <w:p w14:paraId="3F24FA24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Tốc độ: thấp hơn LAN/MAN</w:t>
      </w:r>
    </w:p>
    <w:p w14:paraId="7F9AD77D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Chi phí: cao</w:t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Quản lý: rất phức tạp</w:t>
      </w:r>
    </w:p>
    <w:p w14:paraId="301190B8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• </w:t>
      </w:r>
      <w:r>
        <w:rPr>
          <w:rFonts w:hint="default"/>
          <w:sz w:val="28"/>
          <w:szCs w:val="28"/>
          <w:lang w:val="vi-VN"/>
        </w:rPr>
        <w:tab/>
      </w:r>
      <w:r>
        <w:rPr>
          <w:rFonts w:hint="default"/>
          <w:sz w:val="28"/>
          <w:szCs w:val="28"/>
          <w:lang w:val="vi-VN"/>
        </w:rPr>
        <w:t>Ứng dụng: kết nối mạng từ xa, ví dụ như internet</w:t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 xml:space="preserve">vd internet kết nối tòan cầu </w:t>
      </w:r>
      <w:r>
        <w:rPr>
          <w:rFonts w:hint="default"/>
          <w:sz w:val="28"/>
          <w:szCs w:val="28"/>
          <w:lang w:val="vi-VN"/>
        </w:rPr>
        <w:br w:type="textWrapping"/>
      </w:r>
    </w:p>
    <w:p w14:paraId="3B2F977B">
      <w:pPr>
        <w:rPr>
          <w:rFonts w:hint="default"/>
          <w:sz w:val="28"/>
          <w:szCs w:val="28"/>
          <w:lang w:val="vi-VN"/>
        </w:rPr>
      </w:pPr>
    </w:p>
    <w:p w14:paraId="4E7E6C9F">
      <w:r>
        <w:rPr>
          <w:rFonts w:hint="default"/>
          <w:sz w:val="28"/>
          <w:szCs w:val="28"/>
          <w:lang w:val="vi-VN"/>
        </w:rPr>
        <w:t>Đặc điểm chung :</w:t>
      </w:r>
      <w:r>
        <w:rPr>
          <w:rFonts w:hint="default"/>
          <w:sz w:val="28"/>
          <w:szCs w:val="28"/>
          <w:lang w:val="vi-VN"/>
        </w:rPr>
        <w:br w:type="textWrapping"/>
      </w:r>
    </w:p>
    <w:p w14:paraId="2678D7F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5"/>
          <w:sz w:val="28"/>
          <w:szCs w:val="28"/>
        </w:rPr>
        <w:t>Truyền dữ liệu</w:t>
      </w:r>
      <w:r>
        <w:rPr>
          <w:sz w:val="28"/>
          <w:szCs w:val="28"/>
        </w:rPr>
        <w:t>: Cho phép chia sẻ và truyền tải dữ liệu giữa các thiết bị.</w:t>
      </w:r>
    </w:p>
    <w:p w14:paraId="659778E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5"/>
          <w:sz w:val="28"/>
          <w:szCs w:val="28"/>
        </w:rPr>
        <w:t>Thiết bị mạng</w:t>
      </w:r>
      <w:r>
        <w:rPr>
          <w:sz w:val="28"/>
          <w:szCs w:val="28"/>
        </w:rPr>
        <w:t>: Cần router, switch, modem, dây cáp...</w:t>
      </w:r>
    </w:p>
    <w:p w14:paraId="2E74A4B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5"/>
          <w:sz w:val="28"/>
          <w:szCs w:val="28"/>
        </w:rPr>
        <w:t>Bảo mật</w:t>
      </w:r>
      <w:r>
        <w:rPr>
          <w:sz w:val="28"/>
          <w:szCs w:val="28"/>
        </w:rPr>
        <w:t>: Áp dụng tường lửa, mã hóa, VPN để bảo vệ dữ liệu.</w:t>
      </w:r>
    </w:p>
    <w:p w14:paraId="6BEF237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Style w:val="5"/>
          <w:sz w:val="28"/>
          <w:szCs w:val="28"/>
        </w:rPr>
        <w:t>Công nghệ kết nối</w:t>
      </w:r>
      <w:r>
        <w:rPr>
          <w:sz w:val="28"/>
          <w:szCs w:val="28"/>
        </w:rPr>
        <w:t>: Dùng Ethernet, Wi-Fi, cáp quang.</w:t>
      </w:r>
    </w:p>
    <w:p w14:paraId="4D5B5F7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/>
          <w:sz w:val="28"/>
          <w:szCs w:val="28"/>
          <w:lang w:val="vi-VN"/>
        </w:rPr>
      </w:pPr>
      <w:r>
        <w:rPr>
          <w:rStyle w:val="5"/>
          <w:sz w:val="28"/>
          <w:szCs w:val="28"/>
        </w:rPr>
        <w:t>Phụ thuộc nhà cung cấp dịch vụ</w:t>
      </w:r>
      <w:r>
        <w:rPr>
          <w:sz w:val="28"/>
          <w:szCs w:val="28"/>
        </w:rPr>
        <w:t>: Đặc biệt với MAN và WAN khi cần mở rộng.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</w:p>
    <w:p w14:paraId="5E07000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sz w:val="28"/>
          <w:szCs w:val="28"/>
        </w:rPr>
      </w:pPr>
    </w:p>
    <w:p w14:paraId="6DC1B3F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sz w:val="28"/>
          <w:szCs w:val="28"/>
        </w:rPr>
      </w:pPr>
    </w:p>
    <w:p w14:paraId="2E67239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Đặc điểm riêng </w:t>
      </w: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 xml:space="preserve">LAN : kết nối nhanh , trong một không gian nhỏ , trong trường hoặc phòng , chi phí thấp , quản lý dễ ,chia sẻ nội bộ </w:t>
      </w:r>
    </w:p>
    <w:p w14:paraId="5817C9C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br w:type="textWrapping"/>
      </w:r>
      <w:r>
        <w:rPr>
          <w:rFonts w:hint="default"/>
          <w:sz w:val="28"/>
          <w:szCs w:val="28"/>
          <w:lang w:val="vi-VN"/>
        </w:rPr>
        <w:t xml:space="preserve">MAN : phạm vi trung bình , kết nối trung bình , quản lý phức tạm hơn LAN, chia sẻ chi nhánh </w:t>
      </w:r>
    </w:p>
    <w:p w14:paraId="7F3C252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WAN: phạm vi toàn cầu , kết nối thấp hơn LAN VÀ MAN ,  chi phí cao, quản lý phức tạm , kết nối mạng từ xa , internet </w:t>
      </w:r>
      <w:r>
        <w:rPr>
          <w:rFonts w:hint="default"/>
          <w:sz w:val="28"/>
          <w:szCs w:val="28"/>
          <w:lang w:val="vi-VN"/>
        </w:rPr>
        <w:br w:type="textWrapping"/>
      </w:r>
    </w:p>
    <w:p w14:paraId="49E9130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</w:p>
    <w:p w14:paraId="5E0498C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</w:p>
    <w:p w14:paraId="41CA39E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8"/>
          <w:szCs w:val="28"/>
          <w:lang w:val="vi-VN"/>
        </w:rPr>
      </w:pPr>
      <w:bookmarkStart w:id="0" w:name="_GoBack"/>
      <w:r>
        <w:drawing>
          <wp:inline distT="0" distB="0" distL="114300" distR="114300">
            <wp:extent cx="5266690" cy="526669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68225B"/>
    <w:multiLevelType w:val="multilevel"/>
    <w:tmpl w:val="1D6822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A7077C"/>
    <w:rsid w:val="1EDE3E34"/>
    <w:rsid w:val="4EAC3D58"/>
    <w:rsid w:val="69A7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2025-09-22T02:00:00Z</dcterms:created>
  <dc:creator>Hoàng Vũ đức</dc:creator>
  <cp:lastModifiedBy>Hoàng Vũ đức</cp:lastModifiedBy>
  <dcterms:modified xsi:type="dcterms:W3CDTF">2025-09-22T02:33:49Z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80A4FD9892F94A378DAA89CE86D7FFD4_13</vt:lpwstr>
  </property>
</Properties>
</file>