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3E92" w14:textId="77777777" w:rsidR="00326AFA" w:rsidRPr="00326AFA" w:rsidRDefault="00326AFA" w:rsidP="00326AFA">
      <w:pPr>
        <w:keepNext/>
      </w:pPr>
      <w:r w:rsidRPr="00326AFA">
        <w:drawing>
          <wp:inline distT="0" distB="0" distL="0" distR="0" wp14:anchorId="788F2144" wp14:editId="23340D47">
            <wp:extent cx="6342218" cy="3116580"/>
            <wp:effectExtent l="0" t="0" r="1905" b="7620"/>
            <wp:docPr id="99589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99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933" cy="31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AFA">
        <w:t>1. Thanh Tiêu đề (Title Bar) </w:t>
      </w:r>
    </w:p>
    <w:p w14:paraId="51424393" w14:textId="77777777" w:rsidR="00326AFA" w:rsidRPr="00326AFA" w:rsidRDefault="00326AFA" w:rsidP="00326AFA">
      <w:pPr>
        <w:keepNext/>
        <w:numPr>
          <w:ilvl w:val="0"/>
          <w:numId w:val="1"/>
        </w:numPr>
      </w:pPr>
      <w:r w:rsidRPr="00326AFA">
        <w:rPr>
          <w:b/>
          <w:bCs/>
        </w:rPr>
        <w:t>Vị trí:</w:t>
      </w:r>
      <w:r w:rsidRPr="00326AFA">
        <w:t> Nằm ở trên cùng của cửa sổ ứng dụng, phía trên Thanh Công cụ Truy cập Nhanh.</w:t>
      </w:r>
    </w:p>
    <w:p w14:paraId="5B857E99" w14:textId="77777777" w:rsidR="00326AFA" w:rsidRPr="00326AFA" w:rsidRDefault="00326AFA" w:rsidP="00326AFA">
      <w:pPr>
        <w:keepNext/>
      </w:pPr>
      <w:r w:rsidRPr="00326AFA">
        <w:t>2. Thanh Công cụ Truy cập Nhanh (</w:t>
      </w:r>
      <w:hyperlink r:id="rId7" w:tgtFrame="_blank" w:history="1">
        <w:r w:rsidRPr="00326AFA">
          <w:rPr>
            <w:rStyle w:val="Hyperlink"/>
          </w:rPr>
          <w:t>Quick Access Toolbar</w:t>
        </w:r>
      </w:hyperlink>
      <w:r w:rsidRPr="00326AFA">
        <w:t>)</w:t>
      </w:r>
    </w:p>
    <w:p w14:paraId="2B568F5F" w14:textId="77777777" w:rsidR="00326AFA" w:rsidRPr="00326AFA" w:rsidRDefault="00326AFA" w:rsidP="00326AFA">
      <w:pPr>
        <w:keepNext/>
        <w:numPr>
          <w:ilvl w:val="0"/>
          <w:numId w:val="2"/>
        </w:numPr>
      </w:pPr>
      <w:r w:rsidRPr="00326AFA">
        <w:rPr>
          <w:b/>
          <w:bCs/>
        </w:rPr>
        <w:t>Vị trí:</w:t>
      </w:r>
      <w:r w:rsidRPr="00326AFA">
        <w:t> </w:t>
      </w:r>
    </w:p>
    <w:p w14:paraId="32C6F68B" w14:textId="77777777" w:rsidR="00326AFA" w:rsidRPr="00326AFA" w:rsidRDefault="00326AFA" w:rsidP="00326AFA">
      <w:pPr>
        <w:keepNext/>
      </w:pPr>
      <w:r w:rsidRPr="00326AFA">
        <w:t>Thường nằm ở góc trên bên trái của cửa sổ ứng dụng, phía trên hoặc dưới Ribbon. </w:t>
      </w:r>
    </w:p>
    <w:p w14:paraId="7222FD8E" w14:textId="77777777" w:rsidR="00326AFA" w:rsidRPr="00326AFA" w:rsidRDefault="00326AFA" w:rsidP="00326AFA">
      <w:pPr>
        <w:keepNext/>
        <w:numPr>
          <w:ilvl w:val="0"/>
          <w:numId w:val="3"/>
        </w:numPr>
      </w:pPr>
      <w:r w:rsidRPr="00326AFA">
        <w:rPr>
          <w:b/>
          <w:bCs/>
        </w:rPr>
        <w:t>Vị trí:</w:t>
      </w:r>
      <w:r w:rsidRPr="00326AFA">
        <w:t> </w:t>
      </w:r>
    </w:p>
    <w:p w14:paraId="43661BCF" w14:textId="77777777" w:rsidR="00326AFA" w:rsidRPr="00326AFA" w:rsidRDefault="00326AFA" w:rsidP="00326AFA">
      <w:pPr>
        <w:keepNext/>
      </w:pPr>
      <w:r w:rsidRPr="00326AFA">
        <w:t>Nằm ngay dưới Thanh Tiêu đề và Thanh Công cụ Truy cập Nhanh. </w:t>
      </w:r>
    </w:p>
    <w:p w14:paraId="7E96B0A8" w14:textId="77777777" w:rsidR="00326AFA" w:rsidRPr="00326AFA" w:rsidRDefault="00326AFA" w:rsidP="00326AFA">
      <w:pPr>
        <w:keepNext/>
      </w:pPr>
      <w:r w:rsidRPr="00326AFA">
        <w:t>4. Thanh Trạng thái (Status Bar) </w:t>
      </w:r>
    </w:p>
    <w:p w14:paraId="76042A91" w14:textId="77777777" w:rsidR="00326AFA" w:rsidRPr="00326AFA" w:rsidRDefault="00326AFA" w:rsidP="00326AFA">
      <w:pPr>
        <w:keepNext/>
        <w:numPr>
          <w:ilvl w:val="0"/>
          <w:numId w:val="4"/>
        </w:numPr>
      </w:pPr>
      <w:r w:rsidRPr="00326AFA">
        <w:rPr>
          <w:b/>
          <w:bCs/>
        </w:rPr>
        <w:t>Vị trí:</w:t>
      </w:r>
      <w:r w:rsidRPr="00326AFA">
        <w:t> Nằm ở phía dưới cùng của cửa sổ ứng dụng.</w:t>
      </w:r>
    </w:p>
    <w:p w14:paraId="31614D78" w14:textId="77777777" w:rsidR="00326AFA" w:rsidRPr="00326AFA" w:rsidRDefault="00326AFA" w:rsidP="00326AFA">
      <w:pPr>
        <w:keepNext/>
      </w:pPr>
      <w:r w:rsidRPr="00326AFA">
        <w:t>5. Khu vực Bảng tính (Spreadsheet Area)</w:t>
      </w:r>
    </w:p>
    <w:p w14:paraId="7CE5BB9F" w14:textId="77777777" w:rsidR="00326AFA" w:rsidRPr="00326AFA" w:rsidRDefault="00326AFA" w:rsidP="00326AFA">
      <w:pPr>
        <w:keepNext/>
        <w:numPr>
          <w:ilvl w:val="0"/>
          <w:numId w:val="5"/>
        </w:numPr>
      </w:pPr>
      <w:r w:rsidRPr="00326AFA">
        <w:rPr>
          <w:b/>
          <w:bCs/>
        </w:rPr>
        <w:t>Vị trí:</w:t>
      </w:r>
      <w:r w:rsidRPr="00326AFA">
        <w:t> Là khu vực lớn nhất của giao diện, ngay dưới Ribbon. </w:t>
      </w:r>
    </w:p>
    <w:p w14:paraId="6A663DD7" w14:textId="2072C28C" w:rsidR="007C7675" w:rsidRPr="00326AFA" w:rsidRDefault="007C7675" w:rsidP="00326AFA">
      <w:pPr>
        <w:keepNext/>
      </w:pPr>
    </w:p>
    <w:sectPr w:rsidR="007C7675" w:rsidRPr="00326AF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2BC6"/>
    <w:multiLevelType w:val="multilevel"/>
    <w:tmpl w:val="2F0C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D49EF"/>
    <w:multiLevelType w:val="multilevel"/>
    <w:tmpl w:val="443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41C41"/>
    <w:multiLevelType w:val="multilevel"/>
    <w:tmpl w:val="4996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19E"/>
    <w:multiLevelType w:val="multilevel"/>
    <w:tmpl w:val="3AC2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27B5E"/>
    <w:multiLevelType w:val="multilevel"/>
    <w:tmpl w:val="185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6788">
    <w:abstractNumId w:val="3"/>
  </w:num>
  <w:num w:numId="2" w16cid:durableId="1692415023">
    <w:abstractNumId w:val="0"/>
  </w:num>
  <w:num w:numId="3" w16cid:durableId="1046445218">
    <w:abstractNumId w:val="1"/>
  </w:num>
  <w:num w:numId="4" w16cid:durableId="879362976">
    <w:abstractNumId w:val="2"/>
  </w:num>
  <w:num w:numId="5" w16cid:durableId="862549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FA"/>
    <w:rsid w:val="00326AFA"/>
    <w:rsid w:val="00577E43"/>
    <w:rsid w:val="007C7675"/>
    <w:rsid w:val="00E438DF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6D80"/>
  <w15:chartTrackingRefBased/>
  <w15:docId w15:val="{9FDD0F7A-1F32-4FFE-AA4C-96E959B6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FA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F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F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F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F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26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sca_esv=82d77d3f03667643&amp;cs=1&amp;sxsrf=AE3TifNyqYTqBeNySsN-oqL96mO-gUg3Ew%3A1759104810412&amp;q=Quick+Access+Toolbar&amp;sa=X&amp;ved=2ahUKEwiQ1bmK2PyPAxX-Y_UHHQY_LqYQxccNegQIGBAC&amp;mstk=AUtExfDrmtcD-aPogIRb17ew0VkKHwI5nVd7hbpDpjMC7_gjRRKJ7LsSp7vRywBVz1XLNvRIXqmEuEsgvML_ff0vWkybWQOgI5fuP86yos7RrfLqHYMtbafyaTOFyHIxldHECvyu52H6tqDIVWcwIjSJevsqWCXvTFhqQRnP-UPBzwYsktF5gqE4wLN7DFa9O21l2hShgQoNBX8eRjtCIS3iuxbd--0jF-S1GePxp1R-c6wZudifNpPt-H42HeYqy9GEg8u1QvTPjbzYsA7PNgi6ta-POpg92Q_PRwBKvmicNXAZKUm-PAImElvK1As9ge8FeA&amp;csui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E4EF-AD5D-40A0-9328-64D116FF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2025-09-29T00:05:00Z</dcterms:created>
  <dcterms:modified xsi:type="dcterms:W3CDTF">2025-09-29T00:16:00Z</dcterms:modified>
</cp:coreProperties>
</file>