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A8E7A">
      <w:pPr>
        <w:rPr>
          <w:b/>
          <w:bCs/>
        </w:rPr>
      </w:pPr>
      <w:bookmarkStart w:id="0" w:name="_GoBack"/>
      <w:bookmarkEnd w:id="0"/>
      <w:r>
        <w:rPr>
          <w:b/>
          <w:bCs/>
        </w:rPr>
        <w:t>Bước 1 — Phân loại 5 ghi chú và xác định vị trí IEEE 830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3"/>
        <w:gridCol w:w="2005"/>
        <w:gridCol w:w="3232"/>
      </w:tblGrid>
      <w:tr w14:paraId="31419AB0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E899F7">
            <w:pPr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  <w:vAlign w:val="center"/>
          </w:tcPr>
          <w:p w14:paraId="686762AF">
            <w:pPr>
              <w:rPr>
                <w:b/>
                <w:bCs/>
              </w:rPr>
            </w:pPr>
            <w:r>
              <w:rPr>
                <w:b/>
                <w:bCs/>
              </w:rPr>
              <w:t>Loại yêu cầu</w:t>
            </w:r>
          </w:p>
        </w:tc>
        <w:tc>
          <w:tcPr>
            <w:tcW w:w="0" w:type="auto"/>
            <w:vAlign w:val="center"/>
          </w:tcPr>
          <w:p w14:paraId="6141B820">
            <w:pPr>
              <w:rPr>
                <w:b/>
                <w:bCs/>
              </w:rPr>
            </w:pPr>
            <w:r>
              <w:rPr>
                <w:b/>
                <w:bCs/>
              </w:rPr>
              <w:t>Vị trí IEEE 830 đề xuất</w:t>
            </w:r>
          </w:p>
        </w:tc>
      </w:tr>
      <w:tr w14:paraId="5BAEB7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D81D77">
            <w:r>
              <w:rPr>
                <w:b/>
                <w:bCs/>
              </w:rPr>
              <w:t>Ghi chú 1:</w:t>
            </w:r>
            <w:r>
              <w:t xml:space="preserve"> Khách gọi món quét mã QR trên bàn để mở thực đơn, không cần đăng nhập.</w:t>
            </w:r>
          </w:p>
        </w:tc>
        <w:tc>
          <w:tcPr>
            <w:tcW w:w="0" w:type="auto"/>
            <w:vAlign w:val="center"/>
          </w:tcPr>
          <w:p w14:paraId="49EF3BAA">
            <w:r>
              <w:t>Chức năng (Functional)</w:t>
            </w:r>
          </w:p>
        </w:tc>
        <w:tc>
          <w:tcPr>
            <w:tcW w:w="0" w:type="auto"/>
            <w:vAlign w:val="center"/>
          </w:tcPr>
          <w:p w14:paraId="79D0D600">
            <w:r>
              <w:rPr>
                <w:b/>
                <w:bCs/>
              </w:rPr>
              <w:t>3.2 Functional Requirements</w:t>
            </w:r>
          </w:p>
        </w:tc>
      </w:tr>
      <w:tr w14:paraId="52487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CC6DC2">
            <w:r>
              <w:rPr>
                <w:b/>
                <w:bCs/>
              </w:rPr>
              <w:t>Ghi chú 2:</w:t>
            </w:r>
            <w:r>
              <w:t xml:space="preserve"> Hệ thống phải hiển thị thực đơn nhanh chóng sau khi quét mã QR.</w:t>
            </w:r>
          </w:p>
        </w:tc>
        <w:tc>
          <w:tcPr>
            <w:tcW w:w="0" w:type="auto"/>
            <w:vAlign w:val="center"/>
          </w:tcPr>
          <w:p w14:paraId="359B94FA">
            <w:r>
              <w:t>Phi chức năng (Performance)</w:t>
            </w:r>
          </w:p>
        </w:tc>
        <w:tc>
          <w:tcPr>
            <w:tcW w:w="0" w:type="auto"/>
            <w:vAlign w:val="center"/>
          </w:tcPr>
          <w:p w14:paraId="2CAF0B12">
            <w:r>
              <w:rPr>
                <w:b/>
                <w:bCs/>
              </w:rPr>
              <w:t>3.3 Non-functional Requirements → Performance Requirements</w:t>
            </w:r>
          </w:p>
        </w:tc>
      </w:tr>
      <w:tr w14:paraId="0F5ABD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6E9890">
            <w:r>
              <w:rPr>
                <w:b/>
                <w:bCs/>
              </w:rPr>
              <w:t>Ghi chú 3:</w:t>
            </w:r>
            <w:r>
              <w:t xml:space="preserve"> Nhân viên bếp xác nhận đã chế biến xong món trên thiết bị bếp.</w:t>
            </w:r>
          </w:p>
        </w:tc>
        <w:tc>
          <w:tcPr>
            <w:tcW w:w="0" w:type="auto"/>
            <w:vAlign w:val="center"/>
          </w:tcPr>
          <w:p w14:paraId="4ADF90F2">
            <w:r>
              <w:t>Chức năng (Functional)</w:t>
            </w:r>
          </w:p>
        </w:tc>
        <w:tc>
          <w:tcPr>
            <w:tcW w:w="0" w:type="auto"/>
            <w:vAlign w:val="center"/>
          </w:tcPr>
          <w:p w14:paraId="7DC87C70">
            <w:r>
              <w:rPr>
                <w:b/>
                <w:bCs/>
              </w:rPr>
              <w:t>3.2 Functional Requirements</w:t>
            </w:r>
          </w:p>
        </w:tc>
      </w:tr>
      <w:tr w14:paraId="0F9526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224921">
            <w:r>
              <w:rPr>
                <w:b/>
                <w:bCs/>
              </w:rPr>
              <w:t>Ghi chú 4:</w:t>
            </w:r>
            <w:r>
              <w:t xml:space="preserve"> Hệ thống chỉ hoạt động tốt trên các trình duyệt di động phổ biến, không hỗ trợ trình duyệt quá cũ.</w:t>
            </w:r>
          </w:p>
        </w:tc>
        <w:tc>
          <w:tcPr>
            <w:tcW w:w="0" w:type="auto"/>
            <w:vAlign w:val="center"/>
          </w:tcPr>
          <w:p w14:paraId="695C4FDA">
            <w:r>
              <w:t>Phi chức năng (Compatibility)</w:t>
            </w:r>
          </w:p>
        </w:tc>
        <w:tc>
          <w:tcPr>
            <w:tcW w:w="0" w:type="auto"/>
            <w:vAlign w:val="center"/>
          </w:tcPr>
          <w:p w14:paraId="1570485F">
            <w:r>
              <w:rPr>
                <w:b/>
                <w:bCs/>
              </w:rPr>
              <w:t>3.3 Non-functional Requirements → Compatibility Requirements</w:t>
            </w:r>
          </w:p>
        </w:tc>
      </w:tr>
      <w:tr w14:paraId="25996A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FC5D1A">
            <w:r>
              <w:rPr>
                <w:b/>
                <w:bCs/>
              </w:rPr>
              <w:t>Ghi chú 5:</w:t>
            </w:r>
            <w:r>
              <w:t xml:space="preserve"> Dữ liệu đơn hàng của khách phải được mã hóa khi truyền giữa app và server.</w:t>
            </w:r>
          </w:p>
        </w:tc>
        <w:tc>
          <w:tcPr>
            <w:tcW w:w="0" w:type="auto"/>
            <w:vAlign w:val="center"/>
          </w:tcPr>
          <w:p w14:paraId="578CA7FA">
            <w:r>
              <w:t>Phi chức năng (Security)</w:t>
            </w:r>
          </w:p>
        </w:tc>
        <w:tc>
          <w:tcPr>
            <w:tcW w:w="0" w:type="auto"/>
            <w:vAlign w:val="center"/>
          </w:tcPr>
          <w:p w14:paraId="4A15137C">
            <w:r>
              <w:rPr>
                <w:b/>
                <w:bCs/>
              </w:rPr>
              <w:t>3.3 Non-functional Requirements → Security Requirements</w:t>
            </w:r>
          </w:p>
        </w:tc>
      </w:tr>
    </w:tbl>
    <w:p w14:paraId="09A872CD">
      <w:pPr>
        <w:rPr>
          <w:b/>
          <w:bCs/>
        </w:rPr>
      </w:pPr>
      <w:r>
        <w:rPr>
          <w:b/>
          <w:bCs/>
        </w:rPr>
        <w:t>Giải thích ngắn</w:t>
      </w:r>
    </w:p>
    <w:p w14:paraId="1E48CE62">
      <w:pPr>
        <w:numPr>
          <w:ilvl w:val="0"/>
          <w:numId w:val="1"/>
        </w:numPr>
      </w:pPr>
      <w:r>
        <w:rPr>
          <w:b/>
          <w:bCs/>
        </w:rPr>
        <w:t>Ghi chú 1, 3:</w:t>
      </w:r>
      <w:r>
        <w:t xml:space="preserve"> Mô tả </w:t>
      </w:r>
      <w:r>
        <w:rPr>
          <w:b/>
          <w:bCs/>
        </w:rPr>
        <w:t>hệ thống phải làm gì</w:t>
      </w:r>
      <w:r>
        <w:t xml:space="preserve"> → Functional. </w:t>
      </w:r>
    </w:p>
    <w:p w14:paraId="6A224A02">
      <w:pPr>
        <w:numPr>
          <w:ilvl w:val="0"/>
          <w:numId w:val="1"/>
        </w:numPr>
      </w:pPr>
      <w:r>
        <w:rPr>
          <w:b/>
          <w:bCs/>
        </w:rPr>
        <w:t>Ghi chú 2:</w:t>
      </w:r>
      <w:r>
        <w:t xml:space="preserve"> Mô tả </w:t>
      </w:r>
      <w:r>
        <w:rPr>
          <w:b/>
          <w:bCs/>
        </w:rPr>
        <w:t>tốc độ/thời gian phản hồi</w:t>
      </w:r>
      <w:r>
        <w:t xml:space="preserve"> → Performance. </w:t>
      </w:r>
    </w:p>
    <w:p w14:paraId="407E28B6">
      <w:pPr>
        <w:numPr>
          <w:ilvl w:val="0"/>
          <w:numId w:val="1"/>
        </w:numPr>
      </w:pPr>
      <w:r>
        <w:rPr>
          <w:b/>
          <w:bCs/>
        </w:rPr>
        <w:t>Ghi chú 4:</w:t>
      </w:r>
      <w:r>
        <w:t xml:space="preserve"> Mô tả </w:t>
      </w:r>
      <w:r>
        <w:rPr>
          <w:b/>
          <w:bCs/>
        </w:rPr>
        <w:t>khả năng tương thích với trình duyệt</w:t>
      </w:r>
      <w:r>
        <w:t xml:space="preserve"> → Compatibility. </w:t>
      </w:r>
    </w:p>
    <w:p w14:paraId="42EC9CDE">
      <w:pPr>
        <w:numPr>
          <w:ilvl w:val="0"/>
          <w:numId w:val="1"/>
        </w:numPr>
      </w:pPr>
      <w:r>
        <w:rPr>
          <w:b/>
          <w:bCs/>
        </w:rPr>
        <w:t>Ghi chú 5:</w:t>
      </w:r>
      <w:r>
        <w:t xml:space="preserve"> Mô tả </w:t>
      </w:r>
      <w:r>
        <w:rPr>
          <w:b/>
          <w:bCs/>
        </w:rPr>
        <w:t>bảo mật dữ liệu khi truyền</w:t>
      </w:r>
      <w:r>
        <w:t xml:space="preserve"> → Security. </w:t>
      </w:r>
    </w:p>
    <w:p w14:paraId="0A4AC6D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A156B">
      <w:pPr>
        <w:rPr>
          <w:b/>
          <w:bCs/>
        </w:rPr>
      </w:pPr>
      <w:r>
        <w:rPr>
          <w:b/>
          <w:bCs/>
        </w:rPr>
        <w:t>Bước 2 — Xác định vị trí 2 sơ đồ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8"/>
        <w:gridCol w:w="2175"/>
        <w:gridCol w:w="5457"/>
      </w:tblGrid>
      <w:tr w14:paraId="53B068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D48D61">
            <w:pPr>
              <w:rPr>
                <w:b/>
                <w:bCs/>
              </w:rPr>
            </w:pPr>
            <w:r>
              <w:rPr>
                <w:b/>
                <w:bCs/>
              </w:rPr>
              <w:t>Sơ đồ</w:t>
            </w:r>
          </w:p>
        </w:tc>
        <w:tc>
          <w:tcPr>
            <w:tcW w:w="0" w:type="auto"/>
            <w:vAlign w:val="center"/>
          </w:tcPr>
          <w:p w14:paraId="17407E1C">
            <w:pPr>
              <w:rPr>
                <w:b/>
                <w:bCs/>
              </w:rPr>
            </w:pPr>
            <w:r>
              <w:rPr>
                <w:b/>
                <w:bCs/>
              </w:rPr>
              <w:t>Vị trí IEEE 830 đề xuất</w:t>
            </w:r>
          </w:p>
        </w:tc>
        <w:tc>
          <w:tcPr>
            <w:tcW w:w="0" w:type="auto"/>
            <w:vAlign w:val="center"/>
          </w:tcPr>
          <w:p w14:paraId="2032B0AC">
            <w:pPr>
              <w:rPr>
                <w:b/>
                <w:bCs/>
              </w:rPr>
            </w:pPr>
            <w:r>
              <w:rPr>
                <w:b/>
                <w:bCs/>
              </w:rPr>
              <w:t>Lý do</w:t>
            </w:r>
          </w:p>
        </w:tc>
      </w:tr>
      <w:tr w14:paraId="25EA48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9E96E3">
            <w:r>
              <w:rPr>
                <w:b/>
                <w:bCs/>
              </w:rPr>
              <w:t>Use Case Diagram tổng thể</w:t>
            </w:r>
          </w:p>
        </w:tc>
        <w:tc>
          <w:tcPr>
            <w:tcW w:w="0" w:type="auto"/>
            <w:vAlign w:val="center"/>
          </w:tcPr>
          <w:p w14:paraId="2C0F436E">
            <w:r>
              <w:rPr>
                <w:b/>
                <w:bCs/>
              </w:rPr>
              <w:t>3.2 Functional Requirements</w:t>
            </w:r>
          </w:p>
        </w:tc>
        <w:tc>
          <w:tcPr>
            <w:tcW w:w="0" w:type="auto"/>
            <w:vAlign w:val="center"/>
          </w:tcPr>
          <w:p w14:paraId="609A98F1">
            <w:r>
              <w:t>Use Case mô tả các tác nhân và các chức năng mà hệ thống cung cấp, nên thuộc nhóm yêu cầu chức năng.</w:t>
            </w:r>
          </w:p>
        </w:tc>
      </w:tr>
      <w:tr w14:paraId="71EF38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E8F5CF">
            <w:r>
              <w:rPr>
                <w:b/>
                <w:bCs/>
              </w:rPr>
              <w:t>ERD Đơn hàng - Món ăn</w:t>
            </w:r>
          </w:p>
        </w:tc>
        <w:tc>
          <w:tcPr>
            <w:tcW w:w="0" w:type="auto"/>
            <w:vAlign w:val="center"/>
          </w:tcPr>
          <w:p w14:paraId="2F2ABDDF">
            <w:r>
              <w:rPr>
                <w:b/>
                <w:bCs/>
              </w:rPr>
              <w:t>3.4 Data Requirements</w:t>
            </w:r>
          </w:p>
        </w:tc>
        <w:tc>
          <w:tcPr>
            <w:tcW w:w="0" w:type="auto"/>
            <w:vAlign w:val="center"/>
          </w:tcPr>
          <w:p w14:paraId="15C2EC48">
            <w:r>
              <w:t>ERD mô tả cấu trúc dữ liệu, các thực thể và mối quan hệ giữa dữ liệu Đơn hàng và Món ăn.</w:t>
            </w:r>
          </w:p>
        </w:tc>
      </w:tr>
    </w:tbl>
    <w:p w14:paraId="015A8F57">
      <w:r>
        <w:rPr>
          <w:b/>
          <w:bCs/>
        </w:rPr>
        <w:t>Lưu ý:</w:t>
      </w:r>
      <w:r>
        <w:t xml:space="preserve"> Nếu đề bài yêu cầu đúng khung </w:t>
      </w:r>
      <w:r>
        <w:rPr>
          <w:b/>
          <w:bCs/>
        </w:rPr>
        <w:t>3 chương IEEE 830</w:t>
      </w:r>
      <w:r>
        <w:t xml:space="preserve">, có thể đặt các sơ đồ này trong chương 3 — </w:t>
      </w:r>
      <w:r>
        <w:rPr>
          <w:b/>
          <w:bCs/>
        </w:rPr>
        <w:t>Specific Requirements</w:t>
      </w:r>
      <w:r>
        <w:t>, tại các mục con phù hợp.</w:t>
      </w:r>
    </w:p>
    <w:p w14:paraId="0A399C9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988ED">
      <w:pPr>
        <w:rPr>
          <w:b/>
          <w:bCs/>
        </w:rPr>
      </w:pPr>
      <w:r>
        <w:rPr>
          <w:b/>
          <w:bCs/>
        </w:rPr>
        <w:t>Bước 3 — Viết lại các ghi chú vi phạm đặc tính vàng</w:t>
      </w:r>
    </w:p>
    <w:p w14:paraId="3D46CE4B">
      <w:r>
        <w:t xml:space="preserve">Ở đây cần sửa </w:t>
      </w:r>
      <w:r>
        <w:rPr>
          <w:b/>
          <w:bCs/>
        </w:rPr>
        <w:t>Ghi chú 2 và Ghi chú 4</w:t>
      </w:r>
      <w:r>
        <w:t xml:space="preserve"> vì chúng đang dùng các từ không đo lường được như </w:t>
      </w:r>
      <w:r>
        <w:rPr>
          <w:b/>
          <w:bCs/>
        </w:rPr>
        <w:t>“nhanh chóng”, “phổ biến”, “quá cũ”</w:t>
      </w:r>
      <w: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4556"/>
        <w:gridCol w:w="4345"/>
      </w:tblGrid>
      <w:tr w14:paraId="7B736D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064DB7A">
            <w:pPr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  <w:vAlign w:val="center"/>
          </w:tcPr>
          <w:p w14:paraId="1844B50F">
            <w:pPr>
              <w:rPr>
                <w:b/>
                <w:bCs/>
              </w:rPr>
            </w:pPr>
            <w:r>
              <w:rPr>
                <w:b/>
                <w:bCs/>
              </w:rPr>
              <w:t>Đặc tính vàng bị vi phạm</w:t>
            </w:r>
          </w:p>
        </w:tc>
        <w:tc>
          <w:tcPr>
            <w:tcW w:w="0" w:type="auto"/>
            <w:vAlign w:val="center"/>
          </w:tcPr>
          <w:p w14:paraId="1EE2BCD8">
            <w:pPr>
              <w:rPr>
                <w:b/>
                <w:bCs/>
              </w:rPr>
            </w:pPr>
            <w:r>
              <w:rPr>
                <w:b/>
                <w:bCs/>
              </w:rPr>
              <w:t>Viết lại đạt chuẩn (có chỉ số/điều kiện cụ thể)</w:t>
            </w:r>
          </w:p>
        </w:tc>
      </w:tr>
      <w:tr w14:paraId="10FDAD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3803F3">
            <w:r>
              <w:rPr>
                <w:b/>
                <w:bCs/>
              </w:rPr>
              <w:t>Ghi chú 2</w:t>
            </w:r>
          </w:p>
        </w:tc>
        <w:tc>
          <w:tcPr>
            <w:tcW w:w="0" w:type="auto"/>
            <w:vAlign w:val="center"/>
          </w:tcPr>
          <w:p w14:paraId="7DFC2F5B">
            <w:r>
              <w:rPr>
                <w:b/>
                <w:bCs/>
              </w:rPr>
              <w:t>Không đo lường được (Unambiguous / Testable / Verifiable)</w:t>
            </w:r>
            <w:r>
              <w:t xml:space="preserve"> vì từ “nhanh chóng” không có thời gian cụ thể.</w:t>
            </w:r>
          </w:p>
        </w:tc>
        <w:tc>
          <w:tcPr>
            <w:tcW w:w="0" w:type="auto"/>
            <w:vAlign w:val="center"/>
          </w:tcPr>
          <w:p w14:paraId="4EB1AB19">
            <w:r>
              <w:rPr>
                <w:b/>
                <w:bCs/>
              </w:rPr>
              <w:t>Sau khi khách quét mã QR thành công, hệ thống phải hiển thị đầy đủ thực đơn trong thời gian không quá 2 giây với 95% số lần yêu cầu trong điều kiện mạng ổn định.</w:t>
            </w:r>
          </w:p>
        </w:tc>
      </w:tr>
      <w:tr w14:paraId="080482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F33C82">
            <w:r>
              <w:rPr>
                <w:b/>
                <w:bCs/>
              </w:rPr>
              <w:t>Ghi chú 4</w:t>
            </w:r>
          </w:p>
        </w:tc>
        <w:tc>
          <w:tcPr>
            <w:tcW w:w="0" w:type="auto"/>
            <w:vAlign w:val="center"/>
          </w:tcPr>
          <w:p w14:paraId="0465487B">
            <w:r>
              <w:rPr>
                <w:b/>
                <w:bCs/>
              </w:rPr>
              <w:t>Mơ hồ (Unambiguous)</w:t>
            </w:r>
            <w:r>
              <w:t xml:space="preserve"> và </w:t>
            </w:r>
            <w:r>
              <w:rPr>
                <w:b/>
                <w:bCs/>
              </w:rPr>
              <w:t>không kiểm thử được (Testable/Verifiable)</w:t>
            </w:r>
            <w:r>
              <w:t xml:space="preserve"> vì “trình duyệt di động phổ biến” và “trình duyệt quá cũ” không xác định rõ.</w:t>
            </w:r>
          </w:p>
        </w:tc>
        <w:tc>
          <w:tcPr>
            <w:tcW w:w="0" w:type="auto"/>
            <w:vAlign w:val="center"/>
          </w:tcPr>
          <w:p w14:paraId="3C9A56E6">
            <w:r>
              <w:rPr>
                <w:b/>
                <w:bCs/>
              </w:rPr>
              <w:t>Hệ thống phải hỗ trợ Chrome và Safari trên phiên bản trình duyệt được phát hành trong vòng 2 năm gần nhất trên thiết bị di động; các phiên bản cũ hơn không thuộc phạm vi hỗ trợ.</w:t>
            </w:r>
          </w:p>
        </w:tc>
      </w:tr>
    </w:tbl>
    <w:p w14:paraId="30125D7B">
      <w:pPr>
        <w:rPr>
          <w:b/>
          <w:bCs/>
        </w:rPr>
      </w:pPr>
      <w:r>
        <w:rPr>
          <w:b/>
          <w:bCs/>
        </w:rPr>
        <w:t>Nếu cần chép vào bài ngắn gọn:</w:t>
      </w:r>
    </w:p>
    <w:p w14:paraId="4B98F8DF">
      <w:r>
        <w:rPr>
          <w:b/>
          <w:bCs/>
        </w:rPr>
        <w:t>Ghi chú 2:</w:t>
      </w:r>
    </w:p>
    <w:p w14:paraId="46905DE6">
      <w:pPr>
        <w:numPr>
          <w:ilvl w:val="0"/>
          <w:numId w:val="2"/>
        </w:numPr>
      </w:pPr>
      <w:r>
        <w:t xml:space="preserve">Đặc tính vi phạm: </w:t>
      </w:r>
      <w:r>
        <w:rPr>
          <w:b/>
          <w:bCs/>
        </w:rPr>
        <w:t>Không đo lường được, không kiểm thử được</w:t>
      </w:r>
      <w:r>
        <w:t xml:space="preserve">. </w:t>
      </w:r>
    </w:p>
    <w:p w14:paraId="2B6F270F">
      <w:pPr>
        <w:numPr>
          <w:ilvl w:val="0"/>
          <w:numId w:val="2"/>
        </w:numPr>
      </w:pPr>
      <w:r>
        <w:t xml:space="preserve">Viết lại: </w:t>
      </w:r>
      <w:r>
        <w:rPr>
          <w:b/>
          <w:bCs/>
        </w:rPr>
        <w:t>Hệ thống phải hiển thị đầy đủ thực đơn trong không quá 2 giây sau khi quét QR thành công với 95% số lần yêu cầu.</w:t>
      </w:r>
      <w:r>
        <w:t xml:space="preserve"> </w:t>
      </w:r>
    </w:p>
    <w:p w14:paraId="623A3081">
      <w:r>
        <w:rPr>
          <w:b/>
          <w:bCs/>
        </w:rPr>
        <w:t>Ghi chú 4:</w:t>
      </w:r>
    </w:p>
    <w:p w14:paraId="6D63BEB2">
      <w:pPr>
        <w:numPr>
          <w:ilvl w:val="0"/>
          <w:numId w:val="3"/>
        </w:numPr>
      </w:pPr>
      <w:r>
        <w:t xml:space="preserve">Đặc tính vi phạm: </w:t>
      </w:r>
      <w:r>
        <w:rPr>
          <w:b/>
          <w:bCs/>
        </w:rPr>
        <w:t>Mơ hồ, không kiểm thử được</w:t>
      </w:r>
      <w:r>
        <w:t xml:space="preserve">. </w:t>
      </w:r>
    </w:p>
    <w:p w14:paraId="269799D8">
      <w:pPr>
        <w:numPr>
          <w:ilvl w:val="0"/>
          <w:numId w:val="3"/>
        </w:numPr>
      </w:pPr>
      <w:r>
        <w:t xml:space="preserve">Viết lại: </w:t>
      </w:r>
      <w:r>
        <w:rPr>
          <w:b/>
          <w:bCs/>
        </w:rPr>
        <w:t>Hệ thống phải hỗ trợ Chrome và Safari trên phiên bản được phát hành trong vòng 2 năm gần nhất trên thiết bị di động.</w:t>
      </w:r>
    </w:p>
    <w:p w14:paraId="56AD3D6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D15C1"/>
    <w:multiLevelType w:val="multilevel"/>
    <w:tmpl w:val="058D1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132600"/>
    <w:multiLevelType w:val="multilevel"/>
    <w:tmpl w:val="12132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6480C84"/>
    <w:multiLevelType w:val="multilevel"/>
    <w:tmpl w:val="76480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8A3"/>
    <w:rsid w:val="003935A9"/>
    <w:rsid w:val="00536A5E"/>
    <w:rsid w:val="006D08A3"/>
    <w:rsid w:val="00FC0F25"/>
    <w:rsid w:val="14640782"/>
    <w:rsid w:val="410E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606</Words>
  <Characters>2316</Characters>
  <Lines>20</Lines>
  <Paragraphs>5</Paragraphs>
  <TotalTime>1</TotalTime>
  <ScaleCrop>false</ScaleCrop>
  <LinksUpToDate>false</LinksUpToDate>
  <CharactersWithSpaces>2876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2026-10-02T03:38:00Z</dcterms:created>
  <dc:creator>Vũ Đức</dc:creator>
  <cp:lastModifiedBy>Hoàng Vũ đức</cp:lastModifiedBy>
  <dcterms:modified xsi:type="dcterms:W3CDTF">2026-10-02T03:41:18Z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12C2FDA9A8414CB796C572E4A9CD68D5_13</vt:lpwstr>
  </property>
</Properties>
</file>