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EEFC5" w14:textId="285ACF59" w:rsidR="00012F21" w:rsidRDefault="00BB19D9">
      <w:pPr>
        <w:numPr>
          <w:ilvl w:val="0"/>
          <w:numId w:val="1"/>
        </w:numPr>
      </w:pPr>
      <w:r>
        <w:t>Which are the top three variables in your model which contribute most towards the probability of a lead getting converted?</w:t>
      </w:r>
    </w:p>
    <w:p w14:paraId="601383BC" w14:textId="3C9CDD36" w:rsidR="00012F21" w:rsidRDefault="00012F21" w:rsidP="00012F21">
      <w:pPr>
        <w:spacing w:line="278" w:lineRule="auto"/>
        <w:ind w:left="720" w:right="318"/>
        <w:rPr>
          <w:rFonts w:ascii="Arial MT"/>
        </w:rPr>
      </w:pPr>
      <w:r w:rsidRPr="00012F21">
        <w:rPr>
          <w:b/>
          <w:bCs/>
        </w:rPr>
        <w:t>Ans)</w:t>
      </w:r>
      <w:r>
        <w:t xml:space="preserve"> </w:t>
      </w:r>
      <w:r>
        <w:rPr>
          <w:rFonts w:ascii="Arial MT"/>
        </w:rPr>
        <w:t>The</w:t>
      </w:r>
      <w:r>
        <w:rPr>
          <w:rFonts w:ascii="Arial MT"/>
          <w:spacing w:val="-1"/>
        </w:rPr>
        <w:t xml:space="preserve"> </w:t>
      </w:r>
      <w:r>
        <w:rPr>
          <w:rFonts w:ascii="Arial MT"/>
        </w:rPr>
        <w:t>top</w:t>
      </w:r>
      <w:r>
        <w:rPr>
          <w:rFonts w:ascii="Arial MT"/>
          <w:spacing w:val="-3"/>
        </w:rPr>
        <w:t xml:space="preserve"> </w:t>
      </w:r>
      <w:r>
        <w:rPr>
          <w:rFonts w:ascii="Arial MT"/>
        </w:rPr>
        <w:t>three</w:t>
      </w:r>
      <w:r>
        <w:rPr>
          <w:rFonts w:ascii="Arial MT"/>
          <w:spacing w:val="-1"/>
        </w:rPr>
        <w:t xml:space="preserve"> </w:t>
      </w:r>
      <w:r>
        <w:rPr>
          <w:rFonts w:ascii="Arial MT"/>
        </w:rPr>
        <w:t>variables</w:t>
      </w:r>
      <w:r>
        <w:rPr>
          <w:rFonts w:ascii="Arial MT"/>
          <w:spacing w:val="-1"/>
        </w:rPr>
        <w:t xml:space="preserve"> </w:t>
      </w:r>
      <w:r>
        <w:rPr>
          <w:rFonts w:ascii="Arial MT"/>
        </w:rPr>
        <w:t>based on</w:t>
      </w:r>
      <w:r>
        <w:rPr>
          <w:rFonts w:ascii="Arial MT"/>
          <w:spacing w:val="-3"/>
        </w:rPr>
        <w:t xml:space="preserve"> </w:t>
      </w:r>
      <w:r>
        <w:rPr>
          <w:rFonts w:ascii="Arial MT"/>
        </w:rPr>
        <w:t>the</w:t>
      </w:r>
      <w:r>
        <w:rPr>
          <w:rFonts w:ascii="Arial MT"/>
          <w:spacing w:val="-3"/>
        </w:rPr>
        <w:t xml:space="preserve"> </w:t>
      </w:r>
      <w:r>
        <w:rPr>
          <w:rFonts w:ascii="Arial MT"/>
        </w:rPr>
        <w:t>final</w:t>
      </w:r>
      <w:r>
        <w:rPr>
          <w:rFonts w:ascii="Arial MT"/>
          <w:spacing w:val="-1"/>
        </w:rPr>
        <w:t xml:space="preserve"> </w:t>
      </w:r>
      <w:r>
        <w:rPr>
          <w:rFonts w:ascii="Arial MT"/>
        </w:rPr>
        <w:t>model</w:t>
      </w:r>
      <w:r>
        <w:rPr>
          <w:rFonts w:ascii="Arial MT"/>
          <w:spacing w:val="-5"/>
        </w:rPr>
        <w:t xml:space="preserve"> </w:t>
      </w:r>
      <w:r>
        <w:rPr>
          <w:rFonts w:ascii="Arial MT"/>
        </w:rPr>
        <w:t>which</w:t>
      </w:r>
      <w:r>
        <w:rPr>
          <w:rFonts w:ascii="Arial MT"/>
          <w:spacing w:val="-1"/>
        </w:rPr>
        <w:t xml:space="preserve"> </w:t>
      </w:r>
      <w:r>
        <w:rPr>
          <w:rFonts w:ascii="Arial MT"/>
        </w:rPr>
        <w:t>contribute</w:t>
      </w:r>
      <w:r>
        <w:rPr>
          <w:rFonts w:ascii="Arial MT"/>
          <w:spacing w:val="-3"/>
        </w:rPr>
        <w:t xml:space="preserve"> </w:t>
      </w:r>
      <w:r>
        <w:rPr>
          <w:rFonts w:ascii="Arial MT"/>
        </w:rPr>
        <w:t>most</w:t>
      </w:r>
      <w:r>
        <w:rPr>
          <w:rFonts w:ascii="Arial MT"/>
          <w:spacing w:val="-2"/>
        </w:rPr>
        <w:t xml:space="preserve"> </w:t>
      </w:r>
      <w:r>
        <w:rPr>
          <w:rFonts w:ascii="Arial MT"/>
        </w:rPr>
        <w:t>towards</w:t>
      </w:r>
      <w:r>
        <w:rPr>
          <w:rFonts w:ascii="Arial MT"/>
          <w:spacing w:val="-3"/>
        </w:rPr>
        <w:t xml:space="preserve"> </w:t>
      </w:r>
      <w:r>
        <w:rPr>
          <w:rFonts w:ascii="Arial MT"/>
        </w:rPr>
        <w:t xml:space="preserve">the </w:t>
      </w:r>
      <w:r>
        <w:rPr>
          <w:rFonts w:ascii="Arial MT"/>
          <w:spacing w:val="-58"/>
        </w:rPr>
        <w:t xml:space="preserve">      </w:t>
      </w:r>
      <w:r>
        <w:rPr>
          <w:rFonts w:ascii="Arial MT"/>
        </w:rPr>
        <w:t>probability of</w:t>
      </w:r>
      <w:r>
        <w:rPr>
          <w:rFonts w:ascii="Arial MT"/>
          <w:spacing w:val="-1"/>
        </w:rPr>
        <w:t xml:space="preserve"> </w:t>
      </w:r>
      <w:r>
        <w:rPr>
          <w:rFonts w:ascii="Arial MT"/>
        </w:rPr>
        <w:t>lead getting</w:t>
      </w:r>
      <w:r>
        <w:rPr>
          <w:rFonts w:ascii="Arial MT"/>
          <w:spacing w:val="-2"/>
        </w:rPr>
        <w:t xml:space="preserve"> </w:t>
      </w:r>
      <w:r>
        <w:rPr>
          <w:rFonts w:ascii="Arial MT"/>
        </w:rPr>
        <w:t>converted are:</w:t>
      </w:r>
    </w:p>
    <w:p w14:paraId="2DE5B43C" w14:textId="77777777" w:rsidR="00012F21" w:rsidRDefault="00012F21" w:rsidP="00CD7353">
      <w:pPr>
        <w:pStyle w:val="ListParagraph"/>
        <w:widowControl w:val="0"/>
        <w:numPr>
          <w:ilvl w:val="1"/>
          <w:numId w:val="10"/>
        </w:numPr>
        <w:tabs>
          <w:tab w:val="left" w:pos="1864"/>
          <w:tab w:val="left" w:pos="1865"/>
        </w:tabs>
        <w:autoSpaceDE w:val="0"/>
        <w:autoSpaceDN w:val="0"/>
        <w:spacing w:before="12" w:line="240" w:lineRule="auto"/>
        <w:contextualSpacing w:val="0"/>
        <w:rPr>
          <w:rFonts w:ascii="Symbol" w:hAnsi="Symbol"/>
          <w:b/>
        </w:rPr>
      </w:pPr>
      <w:r>
        <w:rPr>
          <w:b/>
        </w:rPr>
        <w:t>Total</w:t>
      </w:r>
      <w:r>
        <w:rPr>
          <w:b/>
          <w:spacing w:val="-3"/>
        </w:rPr>
        <w:t xml:space="preserve"> </w:t>
      </w:r>
      <w:r>
        <w:rPr>
          <w:b/>
        </w:rPr>
        <w:t>Time</w:t>
      </w:r>
      <w:r>
        <w:rPr>
          <w:b/>
          <w:spacing w:val="2"/>
        </w:rPr>
        <w:t xml:space="preserve"> </w:t>
      </w:r>
      <w:r>
        <w:rPr>
          <w:b/>
        </w:rPr>
        <w:t>Spent</w:t>
      </w:r>
      <w:r>
        <w:rPr>
          <w:b/>
          <w:spacing w:val="-1"/>
        </w:rPr>
        <w:t xml:space="preserve"> </w:t>
      </w:r>
      <w:r>
        <w:rPr>
          <w:b/>
        </w:rPr>
        <w:t>on</w:t>
      </w:r>
      <w:r>
        <w:rPr>
          <w:b/>
          <w:spacing w:val="-2"/>
        </w:rPr>
        <w:t xml:space="preserve"> </w:t>
      </w:r>
      <w:r>
        <w:rPr>
          <w:b/>
        </w:rPr>
        <w:t>Website</w:t>
      </w:r>
    </w:p>
    <w:p w14:paraId="3719A852" w14:textId="77777777" w:rsidR="00012F21" w:rsidRPr="00012F21" w:rsidRDefault="00012F21" w:rsidP="00CD7353">
      <w:pPr>
        <w:pStyle w:val="ListParagraph"/>
        <w:widowControl w:val="0"/>
        <w:numPr>
          <w:ilvl w:val="1"/>
          <w:numId w:val="10"/>
        </w:numPr>
        <w:tabs>
          <w:tab w:val="left" w:pos="1864"/>
          <w:tab w:val="left" w:pos="1865"/>
        </w:tabs>
        <w:autoSpaceDE w:val="0"/>
        <w:autoSpaceDN w:val="0"/>
        <w:spacing w:before="35" w:line="240" w:lineRule="auto"/>
        <w:contextualSpacing w:val="0"/>
        <w:rPr>
          <w:rFonts w:ascii="Symbol" w:hAnsi="Symbol"/>
          <w:b/>
        </w:rPr>
      </w:pPr>
      <w:proofErr w:type="spellStart"/>
      <w:r>
        <w:rPr>
          <w:b/>
        </w:rPr>
        <w:t>Tags_Will</w:t>
      </w:r>
      <w:proofErr w:type="spellEnd"/>
      <w:r>
        <w:rPr>
          <w:b/>
          <w:spacing w:val="-3"/>
        </w:rPr>
        <w:t xml:space="preserve"> </w:t>
      </w:r>
      <w:r>
        <w:rPr>
          <w:b/>
        </w:rPr>
        <w:t>revert</w:t>
      </w:r>
      <w:r>
        <w:rPr>
          <w:b/>
          <w:spacing w:val="-1"/>
        </w:rPr>
        <w:t xml:space="preserve"> </w:t>
      </w:r>
      <w:r>
        <w:rPr>
          <w:b/>
        </w:rPr>
        <w:t>after reading</w:t>
      </w:r>
      <w:r>
        <w:rPr>
          <w:b/>
          <w:spacing w:val="-4"/>
        </w:rPr>
        <w:t xml:space="preserve"> </w:t>
      </w:r>
      <w:r>
        <w:rPr>
          <w:b/>
        </w:rPr>
        <w:t>the</w:t>
      </w:r>
      <w:r>
        <w:rPr>
          <w:b/>
          <w:spacing w:val="-1"/>
        </w:rPr>
        <w:t xml:space="preserve"> </w:t>
      </w:r>
      <w:r>
        <w:rPr>
          <w:b/>
        </w:rPr>
        <w:t>email</w:t>
      </w:r>
    </w:p>
    <w:p w14:paraId="2B2564D3" w14:textId="77777777" w:rsidR="00CD7353" w:rsidRPr="00CD7353" w:rsidRDefault="00012F21" w:rsidP="00CD7353">
      <w:pPr>
        <w:pStyle w:val="ListParagraph"/>
        <w:widowControl w:val="0"/>
        <w:numPr>
          <w:ilvl w:val="1"/>
          <w:numId w:val="10"/>
        </w:numPr>
        <w:tabs>
          <w:tab w:val="left" w:pos="1864"/>
          <w:tab w:val="left" w:pos="1865"/>
        </w:tabs>
        <w:autoSpaceDE w:val="0"/>
        <w:autoSpaceDN w:val="0"/>
        <w:spacing w:before="35" w:line="240" w:lineRule="auto"/>
        <w:contextualSpacing w:val="0"/>
        <w:rPr>
          <w:rFonts w:ascii="Symbol" w:hAnsi="Symbol"/>
          <w:b/>
        </w:rPr>
      </w:pPr>
      <w:r>
        <w:rPr>
          <w:b/>
        </w:rPr>
        <w:t>What</w:t>
      </w:r>
      <w:r>
        <w:rPr>
          <w:b/>
          <w:spacing w:val="-3"/>
        </w:rPr>
        <w:t xml:space="preserve"> </w:t>
      </w:r>
      <w:r>
        <w:rPr>
          <w:b/>
        </w:rPr>
        <w:t>is</w:t>
      </w:r>
      <w:r>
        <w:rPr>
          <w:b/>
          <w:spacing w:val="-3"/>
        </w:rPr>
        <w:t xml:space="preserve"> </w:t>
      </w:r>
      <w:r>
        <w:rPr>
          <w:b/>
        </w:rPr>
        <w:t xml:space="preserve">your current </w:t>
      </w:r>
      <w:proofErr w:type="spellStart"/>
      <w:r>
        <w:rPr>
          <w:b/>
        </w:rPr>
        <w:t>occupation_Working</w:t>
      </w:r>
      <w:proofErr w:type="spellEnd"/>
      <w:r>
        <w:rPr>
          <w:b/>
          <w:spacing w:val="-4"/>
        </w:rPr>
        <w:t xml:space="preserve"> </w:t>
      </w:r>
      <w:r>
        <w:rPr>
          <w:b/>
        </w:rPr>
        <w:t>Profes</w:t>
      </w:r>
      <w:r w:rsidR="00CD7353">
        <w:rPr>
          <w:b/>
        </w:rPr>
        <w:t>s</w:t>
      </w:r>
      <w:r>
        <w:rPr>
          <w:b/>
        </w:rPr>
        <w:t>ional</w:t>
      </w:r>
    </w:p>
    <w:p w14:paraId="5443A6D3" w14:textId="6902CAA7" w:rsidR="00243243" w:rsidRPr="00012F21" w:rsidRDefault="00BB19D9" w:rsidP="00CD7353">
      <w:pPr>
        <w:pStyle w:val="ListParagraph"/>
        <w:widowControl w:val="0"/>
        <w:tabs>
          <w:tab w:val="left" w:pos="1864"/>
          <w:tab w:val="left" w:pos="1865"/>
        </w:tabs>
        <w:autoSpaceDE w:val="0"/>
        <w:autoSpaceDN w:val="0"/>
        <w:spacing w:before="35" w:line="240" w:lineRule="auto"/>
        <w:ind w:left="1800"/>
        <w:contextualSpacing w:val="0"/>
        <w:rPr>
          <w:rFonts w:ascii="Symbol" w:hAnsi="Symbol"/>
          <w:b/>
        </w:rPr>
      </w:pPr>
      <w:r>
        <w:br/>
      </w:r>
    </w:p>
    <w:p w14:paraId="4263D1CE" w14:textId="3ED1511D" w:rsidR="00243243" w:rsidRDefault="00BB19D9">
      <w:pPr>
        <w:numPr>
          <w:ilvl w:val="0"/>
          <w:numId w:val="1"/>
        </w:numPr>
      </w:pPr>
      <w:r>
        <w:t xml:space="preserve">What are the </w:t>
      </w:r>
      <w:r w:rsidR="00CD7353">
        <w:t>top 3 categorical/dummy variables in the model which should be focused the most on in order to increase the probability of lead conversion</w:t>
      </w:r>
      <w:r>
        <w:t>?</w:t>
      </w:r>
    </w:p>
    <w:p w14:paraId="023129B6" w14:textId="724156F1" w:rsidR="00CD7353" w:rsidRDefault="00CD7353" w:rsidP="00CD7353">
      <w:pPr>
        <w:ind w:left="720"/>
      </w:pPr>
      <w:r w:rsidRPr="00CD7353">
        <w:rPr>
          <w:b/>
          <w:bCs/>
        </w:rPr>
        <w:t>Ans)</w:t>
      </w:r>
      <w:r>
        <w:rPr>
          <w:b/>
          <w:bCs/>
        </w:rPr>
        <w:t xml:space="preserve"> </w:t>
      </w:r>
      <w:r w:rsidRPr="00CD7353">
        <w:t>The</w:t>
      </w:r>
      <w:r>
        <w:rPr>
          <w:b/>
          <w:bCs/>
        </w:rPr>
        <w:t xml:space="preserve"> </w:t>
      </w:r>
      <w:r>
        <w:t xml:space="preserve">top 3 categorical/dummy variables in the model which should be focused the most on in order to increase the probability of lead conversion are : </w:t>
      </w:r>
    </w:p>
    <w:p w14:paraId="741D8CF4" w14:textId="77777777" w:rsidR="00CD7353" w:rsidRPr="00CD7353" w:rsidRDefault="00CD7353" w:rsidP="00CD7353">
      <w:pPr>
        <w:pStyle w:val="ListParagraph"/>
        <w:widowControl w:val="0"/>
        <w:numPr>
          <w:ilvl w:val="1"/>
          <w:numId w:val="10"/>
        </w:numPr>
        <w:tabs>
          <w:tab w:val="left" w:pos="1864"/>
          <w:tab w:val="left" w:pos="1865"/>
        </w:tabs>
        <w:autoSpaceDE w:val="0"/>
        <w:autoSpaceDN w:val="0"/>
        <w:spacing w:before="12" w:line="240" w:lineRule="auto"/>
        <w:contextualSpacing w:val="0"/>
        <w:rPr>
          <w:b/>
        </w:rPr>
      </w:pPr>
      <w:r w:rsidRPr="00CD7353">
        <w:rPr>
          <w:b/>
        </w:rPr>
        <w:t xml:space="preserve">Lead </w:t>
      </w:r>
      <w:proofErr w:type="spellStart"/>
      <w:r w:rsidRPr="00CD7353">
        <w:rPr>
          <w:b/>
        </w:rPr>
        <w:t>Origin_Lead</w:t>
      </w:r>
      <w:proofErr w:type="spellEnd"/>
      <w:r w:rsidRPr="00CD7353">
        <w:rPr>
          <w:b/>
        </w:rPr>
        <w:t xml:space="preserve"> Add Form</w:t>
      </w:r>
    </w:p>
    <w:p w14:paraId="2CB55E02" w14:textId="77777777" w:rsidR="00CD7353" w:rsidRPr="00CD7353" w:rsidRDefault="00CD7353" w:rsidP="00CD7353">
      <w:pPr>
        <w:pStyle w:val="ListParagraph"/>
        <w:widowControl w:val="0"/>
        <w:numPr>
          <w:ilvl w:val="1"/>
          <w:numId w:val="10"/>
        </w:numPr>
        <w:tabs>
          <w:tab w:val="left" w:pos="1864"/>
          <w:tab w:val="left" w:pos="1865"/>
        </w:tabs>
        <w:autoSpaceDE w:val="0"/>
        <w:autoSpaceDN w:val="0"/>
        <w:spacing w:before="12" w:line="240" w:lineRule="auto"/>
        <w:contextualSpacing w:val="0"/>
        <w:rPr>
          <w:b/>
        </w:rPr>
      </w:pPr>
      <w:r w:rsidRPr="00CD7353">
        <w:rPr>
          <w:b/>
        </w:rPr>
        <w:t xml:space="preserve">Last Notable </w:t>
      </w:r>
      <w:proofErr w:type="spellStart"/>
      <w:r w:rsidRPr="00CD7353">
        <w:rPr>
          <w:b/>
        </w:rPr>
        <w:t>Activity_SMS</w:t>
      </w:r>
      <w:proofErr w:type="spellEnd"/>
      <w:r w:rsidRPr="00CD7353">
        <w:rPr>
          <w:b/>
        </w:rPr>
        <w:t xml:space="preserve"> Sent</w:t>
      </w:r>
    </w:p>
    <w:p w14:paraId="25B87415" w14:textId="78A0DD4F" w:rsidR="00CD7353" w:rsidRPr="009B2F74" w:rsidRDefault="00CD7353" w:rsidP="00CD7353">
      <w:pPr>
        <w:pStyle w:val="ListParagraph"/>
        <w:widowControl w:val="0"/>
        <w:numPr>
          <w:ilvl w:val="1"/>
          <w:numId w:val="10"/>
        </w:numPr>
        <w:tabs>
          <w:tab w:val="left" w:pos="1864"/>
          <w:tab w:val="left" w:pos="1865"/>
        </w:tabs>
        <w:autoSpaceDE w:val="0"/>
        <w:autoSpaceDN w:val="0"/>
        <w:spacing w:before="12" w:line="240" w:lineRule="auto"/>
        <w:contextualSpacing w:val="0"/>
        <w:rPr>
          <w:b/>
        </w:rPr>
      </w:pPr>
      <w:proofErr w:type="spellStart"/>
      <w:r w:rsidRPr="00CD7353">
        <w:rPr>
          <w:b/>
        </w:rPr>
        <w:t>Tags_Closed</w:t>
      </w:r>
      <w:proofErr w:type="spellEnd"/>
      <w:r w:rsidRPr="00CD7353">
        <w:rPr>
          <w:b/>
        </w:rPr>
        <w:t xml:space="preserve"> by </w:t>
      </w:r>
      <w:proofErr w:type="spellStart"/>
      <w:r w:rsidRPr="00CD7353">
        <w:rPr>
          <w:b/>
        </w:rPr>
        <w:t>Horizzon</w:t>
      </w:r>
      <w:proofErr w:type="spellEnd"/>
    </w:p>
    <w:p w14:paraId="0A74ADEC" w14:textId="77777777" w:rsidR="00243243" w:rsidRDefault="00243243"/>
    <w:p w14:paraId="6ABCE8DE" w14:textId="16F6198D" w:rsidR="00CD7353" w:rsidRDefault="00BB19D9" w:rsidP="0094542E">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2D8F7DC" w14:textId="164E4708" w:rsidR="00CD7353" w:rsidRPr="000D641E" w:rsidRDefault="00CD7353" w:rsidP="000D641E">
      <w:pPr>
        <w:ind w:left="720"/>
      </w:pPr>
      <w:r w:rsidRPr="00CD7353">
        <w:rPr>
          <w:b/>
          <w:bCs/>
        </w:rPr>
        <w:t>Ans)</w:t>
      </w:r>
      <w:r w:rsidRPr="00CD7353">
        <w:t xml:space="preserve"> </w:t>
      </w:r>
      <w:r>
        <w:t xml:space="preserve">The idea is to </w:t>
      </w:r>
      <w:r w:rsidRPr="000D641E">
        <w:rPr>
          <w:rFonts w:ascii="Arial MT" w:hAnsi="Arial MT"/>
          <w:color w:val="151515"/>
        </w:rPr>
        <w:t>compare</w:t>
      </w:r>
      <w:r w:rsidRPr="000D641E">
        <w:rPr>
          <w:rFonts w:ascii="Arial MT" w:hAnsi="Arial MT"/>
          <w:color w:val="151515"/>
          <w:spacing w:val="-14"/>
        </w:rPr>
        <w:t xml:space="preserve"> </w:t>
      </w:r>
      <w:r w:rsidRPr="000D641E">
        <w:rPr>
          <w:rFonts w:ascii="Arial MT" w:hAnsi="Arial MT"/>
          <w:color w:val="151515"/>
        </w:rPr>
        <w:t>the</w:t>
      </w:r>
      <w:r w:rsidRPr="000D641E">
        <w:rPr>
          <w:rFonts w:ascii="Arial MT" w:hAnsi="Arial MT"/>
          <w:color w:val="151515"/>
          <w:spacing w:val="-14"/>
        </w:rPr>
        <w:t xml:space="preserve"> </w:t>
      </w:r>
      <w:r w:rsidRPr="000D641E">
        <w:rPr>
          <w:rFonts w:ascii="Arial MT" w:hAnsi="Arial MT"/>
          <w:color w:val="151515"/>
        </w:rPr>
        <w:t>lead</w:t>
      </w:r>
      <w:r w:rsidRPr="000D641E">
        <w:rPr>
          <w:rFonts w:ascii="Arial MT" w:hAnsi="Arial MT"/>
          <w:color w:val="151515"/>
          <w:spacing w:val="-14"/>
        </w:rPr>
        <w:t xml:space="preserve"> </w:t>
      </w:r>
      <w:r w:rsidRPr="000D641E">
        <w:rPr>
          <w:rFonts w:ascii="Arial MT" w:hAnsi="Arial MT"/>
          <w:color w:val="151515"/>
        </w:rPr>
        <w:t>scores</w:t>
      </w:r>
      <w:r w:rsidRPr="000D641E">
        <w:rPr>
          <w:rFonts w:ascii="Arial MT" w:hAnsi="Arial MT"/>
          <w:color w:val="151515"/>
          <w:spacing w:val="-11"/>
        </w:rPr>
        <w:t xml:space="preserve"> </w:t>
      </w:r>
      <w:r w:rsidRPr="000D641E">
        <w:rPr>
          <w:rFonts w:ascii="Arial MT" w:hAnsi="Arial MT"/>
          <w:color w:val="151515"/>
        </w:rPr>
        <w:t>of</w:t>
      </w:r>
      <w:r w:rsidRPr="000D641E">
        <w:rPr>
          <w:rFonts w:ascii="Arial MT" w:hAnsi="Arial MT"/>
          <w:color w:val="151515"/>
          <w:spacing w:val="-14"/>
        </w:rPr>
        <w:t xml:space="preserve"> </w:t>
      </w:r>
      <w:r w:rsidRPr="000D641E">
        <w:rPr>
          <w:rFonts w:ascii="Arial MT" w:hAnsi="Arial MT"/>
          <w:color w:val="151515"/>
        </w:rPr>
        <w:t>converted</w:t>
      </w:r>
      <w:r w:rsidRPr="000D641E">
        <w:rPr>
          <w:rFonts w:ascii="Arial MT" w:hAnsi="Arial MT"/>
          <w:color w:val="151515"/>
          <w:spacing w:val="-14"/>
        </w:rPr>
        <w:t xml:space="preserve"> </w:t>
      </w:r>
      <w:r w:rsidRPr="000D641E">
        <w:rPr>
          <w:rFonts w:ascii="Arial MT" w:hAnsi="Arial MT"/>
          <w:color w:val="151515"/>
        </w:rPr>
        <w:t>leads</w:t>
      </w:r>
      <w:r w:rsidRPr="000D641E">
        <w:rPr>
          <w:rFonts w:ascii="Arial MT" w:hAnsi="Arial MT"/>
          <w:color w:val="151515"/>
          <w:spacing w:val="-14"/>
        </w:rPr>
        <w:t xml:space="preserve"> </w:t>
      </w:r>
      <w:r w:rsidRPr="000D641E">
        <w:rPr>
          <w:rFonts w:ascii="Arial MT" w:hAnsi="Arial MT"/>
          <w:color w:val="151515"/>
        </w:rPr>
        <w:t>against</w:t>
      </w:r>
      <w:r w:rsidRPr="000D641E">
        <w:rPr>
          <w:rFonts w:ascii="Arial MT" w:hAnsi="Arial MT"/>
          <w:color w:val="151515"/>
          <w:spacing w:val="-13"/>
        </w:rPr>
        <w:t xml:space="preserve"> </w:t>
      </w:r>
      <w:r w:rsidRPr="000D641E">
        <w:rPr>
          <w:rFonts w:ascii="Arial MT" w:hAnsi="Arial MT"/>
          <w:color w:val="151515"/>
        </w:rPr>
        <w:t>those</w:t>
      </w:r>
      <w:r w:rsidRPr="000D641E">
        <w:rPr>
          <w:rFonts w:ascii="Arial MT" w:hAnsi="Arial MT"/>
          <w:color w:val="151515"/>
          <w:spacing w:val="-13"/>
        </w:rPr>
        <w:t xml:space="preserve"> </w:t>
      </w:r>
      <w:r w:rsidRPr="000D641E">
        <w:rPr>
          <w:rFonts w:ascii="Arial MT" w:hAnsi="Arial MT"/>
          <w:color w:val="151515"/>
        </w:rPr>
        <w:t>that</w:t>
      </w:r>
      <w:r w:rsidRPr="000D641E">
        <w:rPr>
          <w:rFonts w:ascii="Arial MT" w:hAnsi="Arial MT"/>
          <w:color w:val="151515"/>
          <w:spacing w:val="-12"/>
        </w:rPr>
        <w:t xml:space="preserve"> </w:t>
      </w:r>
      <w:r w:rsidRPr="000D641E">
        <w:rPr>
          <w:rFonts w:ascii="Arial MT" w:hAnsi="Arial MT"/>
          <w:color w:val="151515"/>
        </w:rPr>
        <w:t>didn’t</w:t>
      </w:r>
      <w:r w:rsidRPr="000D641E">
        <w:rPr>
          <w:rFonts w:ascii="Arial MT" w:hAnsi="Arial MT"/>
          <w:color w:val="151515"/>
          <w:spacing w:val="-59"/>
        </w:rPr>
        <w:t xml:space="preserve"> </w:t>
      </w:r>
      <w:r w:rsidRPr="000D641E">
        <w:rPr>
          <w:rFonts w:ascii="Arial MT" w:hAnsi="Arial MT"/>
          <w:color w:val="151515"/>
        </w:rPr>
        <w:t xml:space="preserve">convert to identify new patterns and trends. </w:t>
      </w:r>
      <w:r w:rsidR="000D641E">
        <w:t>The leads having high ‘Lead Score’ can be focused on more for better conversion rate.</w:t>
      </w:r>
    </w:p>
    <w:p w14:paraId="76E0F358" w14:textId="470FE40E" w:rsidR="000D641E" w:rsidRPr="000D641E" w:rsidRDefault="000D641E" w:rsidP="000D641E">
      <w:pPr>
        <w:ind w:firstLine="720"/>
        <w:rPr>
          <w:rFonts w:ascii="Arial MT" w:hAnsi="Arial MT"/>
          <w:color w:val="151515"/>
        </w:rPr>
      </w:pPr>
      <w:r>
        <w:t>The interns can focus on the following categories of leads:</w:t>
      </w:r>
    </w:p>
    <w:p w14:paraId="63805FF7" w14:textId="77777777" w:rsidR="000D641E" w:rsidRPr="000D641E" w:rsidRDefault="000D641E" w:rsidP="000D641E">
      <w:pPr>
        <w:pStyle w:val="ListParagraph"/>
        <w:numPr>
          <w:ilvl w:val="0"/>
          <w:numId w:val="11"/>
        </w:numPr>
        <w:rPr>
          <w:rFonts w:ascii="Arial MT" w:hAnsi="Arial MT"/>
          <w:color w:val="151515"/>
        </w:rPr>
      </w:pPr>
      <w:r>
        <w:t xml:space="preserve">Who </w:t>
      </w:r>
      <w:r>
        <w:t>Spend a lot of time of the website</w:t>
      </w:r>
      <w:r>
        <w:t>.</w:t>
      </w:r>
    </w:p>
    <w:p w14:paraId="2FC323C0" w14:textId="2B9A8F83" w:rsidR="00CD7353" w:rsidRPr="000D641E" w:rsidRDefault="000D641E" w:rsidP="000D641E">
      <w:pPr>
        <w:pStyle w:val="ListParagraph"/>
        <w:numPr>
          <w:ilvl w:val="0"/>
          <w:numId w:val="11"/>
        </w:numPr>
        <w:rPr>
          <w:rFonts w:ascii="Arial MT" w:hAnsi="Arial MT"/>
          <w:color w:val="151515"/>
        </w:rPr>
      </w:pPr>
      <w:r>
        <w:t>Had last notable activity as had a phone call conversation</w:t>
      </w:r>
    </w:p>
    <w:p w14:paraId="2E2EA258" w14:textId="0BED4882" w:rsidR="000D641E" w:rsidRPr="000D641E" w:rsidRDefault="000D641E" w:rsidP="000D641E">
      <w:pPr>
        <w:pStyle w:val="ListParagraph"/>
        <w:numPr>
          <w:ilvl w:val="0"/>
          <w:numId w:val="11"/>
        </w:numPr>
        <w:rPr>
          <w:rFonts w:ascii="Arial MT" w:hAnsi="Arial MT"/>
          <w:color w:val="151515"/>
        </w:rPr>
      </w:pPr>
      <w:r>
        <w:t>Are working professionals</w:t>
      </w:r>
    </w:p>
    <w:p w14:paraId="20D90320" w14:textId="13525435" w:rsidR="000D641E" w:rsidRPr="000D641E" w:rsidRDefault="000D641E" w:rsidP="000D641E">
      <w:pPr>
        <w:pStyle w:val="ListParagraph"/>
        <w:numPr>
          <w:ilvl w:val="0"/>
          <w:numId w:val="11"/>
        </w:numPr>
        <w:rPr>
          <w:rFonts w:ascii="Arial MT" w:hAnsi="Arial MT"/>
          <w:color w:val="151515"/>
        </w:rPr>
      </w:pPr>
      <w:r>
        <w:t>The company can focus on referral marketing.</w:t>
      </w:r>
    </w:p>
    <w:p w14:paraId="3940E14B" w14:textId="58A96CD8" w:rsidR="00243243" w:rsidRDefault="00CD7353" w:rsidP="00CD7353">
      <w:pPr>
        <w:ind w:left="720"/>
      </w:pPr>
      <w:r>
        <w:rPr>
          <w:rFonts w:ascii="Arial MT" w:hAnsi="Arial MT"/>
          <w:color w:val="151515"/>
        </w:rPr>
        <w:t>This prevents wasting</w:t>
      </w:r>
      <w:r>
        <w:rPr>
          <w:rFonts w:ascii="Arial MT" w:hAnsi="Arial MT"/>
          <w:color w:val="151515"/>
          <w:spacing w:val="1"/>
        </w:rPr>
        <w:t xml:space="preserve"> </w:t>
      </w:r>
      <w:r>
        <w:rPr>
          <w:rFonts w:ascii="Arial MT" w:hAnsi="Arial MT"/>
          <w:color w:val="151515"/>
        </w:rPr>
        <w:t>resources</w:t>
      </w:r>
      <w:r>
        <w:rPr>
          <w:rFonts w:ascii="Arial MT" w:hAnsi="Arial MT"/>
          <w:color w:val="151515"/>
          <w:spacing w:val="-3"/>
        </w:rPr>
        <w:t xml:space="preserve"> </w:t>
      </w:r>
      <w:r>
        <w:rPr>
          <w:rFonts w:ascii="Arial MT" w:hAnsi="Arial MT"/>
          <w:color w:val="151515"/>
        </w:rPr>
        <w:t>on</w:t>
      </w:r>
      <w:r>
        <w:rPr>
          <w:rFonts w:ascii="Arial MT" w:hAnsi="Arial MT"/>
          <w:color w:val="151515"/>
          <w:spacing w:val="-2"/>
        </w:rPr>
        <w:t xml:space="preserve"> </w:t>
      </w:r>
      <w:r>
        <w:rPr>
          <w:rFonts w:ascii="Arial MT" w:hAnsi="Arial MT"/>
          <w:color w:val="151515"/>
        </w:rPr>
        <w:t>leads unlikely</w:t>
      </w:r>
      <w:r>
        <w:rPr>
          <w:rFonts w:ascii="Arial MT" w:hAnsi="Arial MT"/>
          <w:color w:val="151515"/>
          <w:spacing w:val="1"/>
        </w:rPr>
        <w:t xml:space="preserve"> </w:t>
      </w:r>
      <w:r>
        <w:rPr>
          <w:rFonts w:ascii="Arial MT" w:hAnsi="Arial MT"/>
          <w:color w:val="151515"/>
        </w:rPr>
        <w:t>to</w:t>
      </w:r>
      <w:r>
        <w:rPr>
          <w:rFonts w:ascii="Arial MT" w:hAnsi="Arial MT"/>
          <w:color w:val="151515"/>
          <w:spacing w:val="-2"/>
        </w:rPr>
        <w:t xml:space="preserve"> </w:t>
      </w:r>
      <w:r>
        <w:rPr>
          <w:rFonts w:ascii="Arial MT" w:hAnsi="Arial MT"/>
          <w:color w:val="151515"/>
        </w:rPr>
        <w:t>convert.</w:t>
      </w:r>
      <w:r w:rsidR="00BB19D9">
        <w:br/>
      </w:r>
    </w:p>
    <w:p w14:paraId="25B0EE6F" w14:textId="3FEE6ABE" w:rsidR="00CD7353" w:rsidRDefault="00BB19D9" w:rsidP="0094542E">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00E93535" w14:textId="2AB09C3C" w:rsidR="000F63EA" w:rsidRDefault="00CD7353" w:rsidP="000F63EA">
      <w:pPr>
        <w:ind w:left="720"/>
      </w:pPr>
      <w:r w:rsidRPr="000F63EA">
        <w:rPr>
          <w:b/>
          <w:bCs/>
        </w:rPr>
        <w:t xml:space="preserve">Ans) </w:t>
      </w:r>
      <w:r w:rsidR="00640F37">
        <w:t>The areas on which the sales team can focus on during the mentioned time are:</w:t>
      </w:r>
    </w:p>
    <w:p w14:paraId="75FF54EE" w14:textId="7F277B0A" w:rsidR="00640F37" w:rsidRDefault="00640F37" w:rsidP="00640F37">
      <w:pPr>
        <w:pStyle w:val="ListParagraph"/>
        <w:numPr>
          <w:ilvl w:val="0"/>
          <w:numId w:val="11"/>
        </w:numPr>
      </w:pPr>
      <w:r>
        <w:t>Marketing on Google, since the conversion rate from the traffic from Google is high</w:t>
      </w:r>
      <w:r>
        <w:t>.</w:t>
      </w:r>
    </w:p>
    <w:p w14:paraId="587E0974" w14:textId="386A9C62" w:rsidR="00640F37" w:rsidRDefault="00640F37" w:rsidP="00640F37">
      <w:pPr>
        <w:pStyle w:val="ListParagraph"/>
        <w:numPr>
          <w:ilvl w:val="0"/>
          <w:numId w:val="11"/>
        </w:numPr>
      </w:pPr>
      <w:r>
        <w:t>Encouraging existing converted leads for referrals by providing some incentives for the referrals.</w:t>
      </w:r>
    </w:p>
    <w:p w14:paraId="602F0C00" w14:textId="2F25B613" w:rsidR="00640F37" w:rsidRPr="00640F37" w:rsidRDefault="00640F37" w:rsidP="00640F37">
      <w:pPr>
        <w:pStyle w:val="ListParagraph"/>
        <w:numPr>
          <w:ilvl w:val="0"/>
          <w:numId w:val="11"/>
        </w:numPr>
      </w:pPr>
      <w:r>
        <w:t>Focus on the students can be minimized since the conversion rate is significantly low.</w:t>
      </w:r>
    </w:p>
    <w:sectPr w:rsidR="00640F37" w:rsidRPr="00640F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F52F4"/>
    <w:multiLevelType w:val="hybridMultilevel"/>
    <w:tmpl w:val="8394298E"/>
    <w:lvl w:ilvl="0" w:tplc="FFFFFFFF">
      <w:start w:val="1"/>
      <w:numFmt w:val="lowerRoman"/>
      <w:lvlText w:val="%1)"/>
      <w:lvlJc w:val="left"/>
      <w:pPr>
        <w:ind w:left="1440" w:hanging="720"/>
      </w:pPr>
      <w:rPr>
        <w:rFonts w:hint="default"/>
      </w:rPr>
    </w:lvl>
    <w:lvl w:ilvl="1" w:tplc="4009000B">
      <w:start w:val="1"/>
      <w:numFmt w:val="bullet"/>
      <w:lvlText w:val=""/>
      <w:lvlJc w:val="left"/>
      <w:pPr>
        <w:ind w:left="1800" w:hanging="360"/>
      </w:pPr>
      <w:rPr>
        <w:rFonts w:ascii="Wingdings" w:hAnsi="Wingdings"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59F2949"/>
    <w:multiLevelType w:val="hybridMultilevel"/>
    <w:tmpl w:val="916C53BC"/>
    <w:lvl w:ilvl="0" w:tplc="FFFFFFFF">
      <w:start w:val="1"/>
      <w:numFmt w:val="lowerRoman"/>
      <w:lvlText w:val="%1)"/>
      <w:lvlJc w:val="left"/>
      <w:pPr>
        <w:ind w:left="1440" w:hanging="720"/>
      </w:pPr>
      <w:rPr>
        <w:rFonts w:hint="default"/>
      </w:rPr>
    </w:lvl>
    <w:lvl w:ilvl="1" w:tplc="4009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9CD5AA5"/>
    <w:multiLevelType w:val="hybridMultilevel"/>
    <w:tmpl w:val="561E1710"/>
    <w:lvl w:ilvl="0" w:tplc="FFFFFFFF">
      <w:start w:val="1"/>
      <w:numFmt w:val="lowerRoman"/>
      <w:lvlText w:val="%1)"/>
      <w:lvlJc w:val="left"/>
      <w:pPr>
        <w:ind w:left="1440" w:hanging="720"/>
      </w:pPr>
      <w:rPr>
        <w:rFonts w:hint="default"/>
      </w:rPr>
    </w:lvl>
    <w:lvl w:ilvl="1" w:tplc="40090013">
      <w:start w:val="1"/>
      <w:numFmt w:val="upp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C6F4FD3"/>
    <w:multiLevelType w:val="hybridMultilevel"/>
    <w:tmpl w:val="4242359C"/>
    <w:lvl w:ilvl="0" w:tplc="FFFFFFFF">
      <w:start w:val="1"/>
      <w:numFmt w:val="lowerRoman"/>
      <w:lvlText w:val="%1)"/>
      <w:lvlJc w:val="left"/>
      <w:pPr>
        <w:ind w:left="1440" w:hanging="720"/>
      </w:pPr>
      <w:rPr>
        <w:rFonts w:hint="default"/>
      </w:rPr>
    </w:lvl>
    <w:lvl w:ilvl="1" w:tplc="4009001B">
      <w:start w:val="1"/>
      <w:numFmt w:val="lowerRoman"/>
      <w:lvlText w:val="%2."/>
      <w:lvlJc w:val="righ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43350FF4"/>
    <w:multiLevelType w:val="hybridMultilevel"/>
    <w:tmpl w:val="864A63DC"/>
    <w:lvl w:ilvl="0" w:tplc="FFFFFFFF">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4A1E33D0"/>
    <w:multiLevelType w:val="hybridMultilevel"/>
    <w:tmpl w:val="BBF089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7007013"/>
    <w:multiLevelType w:val="hybridMultilevel"/>
    <w:tmpl w:val="8B2A60F8"/>
    <w:lvl w:ilvl="0" w:tplc="C538AB2E">
      <w:start w:val="1"/>
      <w:numFmt w:val="lowerRoman"/>
      <w:lvlText w:val="%1)"/>
      <w:lvlJc w:val="left"/>
      <w:pPr>
        <w:ind w:left="1440" w:hanging="72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39641A4"/>
    <w:multiLevelType w:val="hybridMultilevel"/>
    <w:tmpl w:val="625E4E5E"/>
    <w:lvl w:ilvl="0" w:tplc="8A16F09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798512E"/>
    <w:multiLevelType w:val="hybridMultilevel"/>
    <w:tmpl w:val="42B80F46"/>
    <w:lvl w:ilvl="0" w:tplc="42D42538">
      <w:start w:val="1"/>
      <w:numFmt w:val="decimal"/>
      <w:lvlText w:val="%1."/>
      <w:lvlJc w:val="left"/>
      <w:pPr>
        <w:ind w:left="100" w:hanging="185"/>
        <w:jc w:val="left"/>
      </w:pPr>
      <w:rPr>
        <w:rFonts w:ascii="Arial" w:eastAsia="Arial" w:hAnsi="Arial" w:cs="Arial" w:hint="default"/>
        <w:b/>
        <w:bCs/>
        <w:spacing w:val="-1"/>
        <w:w w:val="100"/>
        <w:sz w:val="20"/>
        <w:szCs w:val="20"/>
        <w:lang w:val="en-US" w:eastAsia="en-US" w:bidi="ar-SA"/>
      </w:rPr>
    </w:lvl>
    <w:lvl w:ilvl="1" w:tplc="431E4804">
      <w:numFmt w:val="bullet"/>
      <w:lvlText w:val=""/>
      <w:lvlJc w:val="left"/>
      <w:pPr>
        <w:ind w:left="2260" w:hanging="360"/>
      </w:pPr>
      <w:rPr>
        <w:rFonts w:hint="default"/>
        <w:w w:val="100"/>
        <w:lang w:val="en-US" w:eastAsia="en-US" w:bidi="ar-SA"/>
      </w:rPr>
    </w:lvl>
    <w:lvl w:ilvl="2" w:tplc="101E8BD8">
      <w:numFmt w:val="bullet"/>
      <w:lvlText w:val="•"/>
      <w:lvlJc w:val="left"/>
      <w:pPr>
        <w:ind w:left="1860" w:hanging="360"/>
      </w:pPr>
      <w:rPr>
        <w:rFonts w:hint="default"/>
        <w:lang w:val="en-US" w:eastAsia="en-US" w:bidi="ar-SA"/>
      </w:rPr>
    </w:lvl>
    <w:lvl w:ilvl="3" w:tplc="6E10B6C0">
      <w:numFmt w:val="bullet"/>
      <w:lvlText w:val="•"/>
      <w:lvlJc w:val="left"/>
      <w:pPr>
        <w:ind w:left="2020" w:hanging="360"/>
      </w:pPr>
      <w:rPr>
        <w:rFonts w:hint="default"/>
        <w:lang w:val="en-US" w:eastAsia="en-US" w:bidi="ar-SA"/>
      </w:rPr>
    </w:lvl>
    <w:lvl w:ilvl="4" w:tplc="931657C4">
      <w:numFmt w:val="bullet"/>
      <w:lvlText w:val="•"/>
      <w:lvlJc w:val="left"/>
      <w:pPr>
        <w:ind w:left="2260" w:hanging="360"/>
      </w:pPr>
      <w:rPr>
        <w:rFonts w:hint="default"/>
        <w:lang w:val="en-US" w:eastAsia="en-US" w:bidi="ar-SA"/>
      </w:rPr>
    </w:lvl>
    <w:lvl w:ilvl="5" w:tplc="73A62BE8">
      <w:numFmt w:val="bullet"/>
      <w:lvlText w:val="•"/>
      <w:lvlJc w:val="left"/>
      <w:pPr>
        <w:ind w:left="3480" w:hanging="360"/>
      </w:pPr>
      <w:rPr>
        <w:rFonts w:hint="default"/>
        <w:lang w:val="en-US" w:eastAsia="en-US" w:bidi="ar-SA"/>
      </w:rPr>
    </w:lvl>
    <w:lvl w:ilvl="6" w:tplc="ADE25E68">
      <w:numFmt w:val="bullet"/>
      <w:lvlText w:val="•"/>
      <w:lvlJc w:val="left"/>
      <w:pPr>
        <w:ind w:left="4700" w:hanging="360"/>
      </w:pPr>
      <w:rPr>
        <w:rFonts w:hint="default"/>
        <w:lang w:val="en-US" w:eastAsia="en-US" w:bidi="ar-SA"/>
      </w:rPr>
    </w:lvl>
    <w:lvl w:ilvl="7" w:tplc="55F61FC4">
      <w:numFmt w:val="bullet"/>
      <w:lvlText w:val="•"/>
      <w:lvlJc w:val="left"/>
      <w:pPr>
        <w:ind w:left="5920" w:hanging="360"/>
      </w:pPr>
      <w:rPr>
        <w:rFonts w:hint="default"/>
        <w:lang w:val="en-US" w:eastAsia="en-US" w:bidi="ar-SA"/>
      </w:rPr>
    </w:lvl>
    <w:lvl w:ilvl="8" w:tplc="0950AB82">
      <w:numFmt w:val="bullet"/>
      <w:lvlText w:val="•"/>
      <w:lvlJc w:val="left"/>
      <w:pPr>
        <w:ind w:left="7140" w:hanging="360"/>
      </w:pPr>
      <w:rPr>
        <w:rFonts w:hint="default"/>
        <w:lang w:val="en-US" w:eastAsia="en-US" w:bidi="ar-SA"/>
      </w:rPr>
    </w:lvl>
  </w:abstractNum>
  <w:abstractNum w:abstractNumId="9" w15:restartNumberingAfterBreak="0">
    <w:nsid w:val="7857689C"/>
    <w:multiLevelType w:val="hybridMultilevel"/>
    <w:tmpl w:val="10F4E4B8"/>
    <w:lvl w:ilvl="0" w:tplc="FFFFFFFF">
      <w:start w:val="1"/>
      <w:numFmt w:val="lowerRoman"/>
      <w:lvlText w:val="%1)"/>
      <w:lvlJc w:val="left"/>
      <w:pPr>
        <w:ind w:left="1440" w:hanging="720"/>
      </w:pPr>
      <w:rPr>
        <w:rFonts w:hint="default"/>
      </w:rPr>
    </w:lvl>
    <w:lvl w:ilvl="1" w:tplc="4009000F">
      <w:start w:val="1"/>
      <w:numFmt w:val="decimal"/>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0236464">
    <w:abstractNumId w:val="10"/>
  </w:num>
  <w:num w:numId="2" w16cid:durableId="1876310568">
    <w:abstractNumId w:val="7"/>
  </w:num>
  <w:num w:numId="3" w16cid:durableId="145168387">
    <w:abstractNumId w:val="6"/>
  </w:num>
  <w:num w:numId="4" w16cid:durableId="1039206249">
    <w:abstractNumId w:val="8"/>
  </w:num>
  <w:num w:numId="5" w16cid:durableId="1851139591">
    <w:abstractNumId w:val="9"/>
  </w:num>
  <w:num w:numId="6" w16cid:durableId="1093236454">
    <w:abstractNumId w:val="2"/>
  </w:num>
  <w:num w:numId="7" w16cid:durableId="690952300">
    <w:abstractNumId w:val="3"/>
  </w:num>
  <w:num w:numId="8" w16cid:durableId="860510205">
    <w:abstractNumId w:val="4"/>
  </w:num>
  <w:num w:numId="9" w16cid:durableId="39479464">
    <w:abstractNumId w:val="1"/>
  </w:num>
  <w:num w:numId="10" w16cid:durableId="466356439">
    <w:abstractNumId w:val="0"/>
  </w:num>
  <w:num w:numId="11" w16cid:durableId="3861037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12F21"/>
    <w:rsid w:val="000D641E"/>
    <w:rsid w:val="000F63EA"/>
    <w:rsid w:val="00137A31"/>
    <w:rsid w:val="001F26A5"/>
    <w:rsid w:val="0023184A"/>
    <w:rsid w:val="00243243"/>
    <w:rsid w:val="00425A78"/>
    <w:rsid w:val="00640F37"/>
    <w:rsid w:val="0094542E"/>
    <w:rsid w:val="009B2F74"/>
    <w:rsid w:val="00BA2DC6"/>
    <w:rsid w:val="00BB19D9"/>
    <w:rsid w:val="00CD7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1"/>
    <w:qFormat/>
    <w:rsid w:val="00012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Marilyn Mathew</dc:creator>
  <cp:lastModifiedBy>Marilyn Pulinthitta</cp:lastModifiedBy>
  <cp:revision>9</cp:revision>
  <dcterms:created xsi:type="dcterms:W3CDTF">2024-07-22T04:31:00Z</dcterms:created>
  <dcterms:modified xsi:type="dcterms:W3CDTF">2024-07-22T06:51:00Z</dcterms:modified>
</cp:coreProperties>
</file>