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E10" w:rsidRPr="005A68AE" w:rsidRDefault="00584E10" w:rsidP="00C76D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68AE">
        <w:rPr>
          <w:rFonts w:ascii="Times New Roman" w:hAnsi="Times New Roman" w:cs="Times New Roman"/>
          <w:b/>
          <w:sz w:val="36"/>
          <w:szCs w:val="36"/>
        </w:rPr>
        <w:t>Xây dựng các chức năng thêm – xóa – sửa sử dụng công cụ</w:t>
      </w:r>
    </w:p>
    <w:p w:rsidR="009331EA" w:rsidRDefault="00584E10" w:rsidP="00C76D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68AE">
        <w:rPr>
          <w:rFonts w:ascii="Times New Roman" w:hAnsi="Times New Roman" w:cs="Times New Roman"/>
          <w:b/>
          <w:sz w:val="36"/>
          <w:szCs w:val="36"/>
        </w:rPr>
        <w:t>service builder</w:t>
      </w:r>
    </w:p>
    <w:p w:rsidR="009C668B" w:rsidRPr="005D387D" w:rsidRDefault="009C668B" w:rsidP="009C668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</w:rPr>
        <w:t>Người viết: Nguyễn Thị Bích Thủy</w:t>
      </w:r>
    </w:p>
    <w:p w:rsidR="009C668B" w:rsidRPr="005A68AE" w:rsidRDefault="009C668B" w:rsidP="00C76D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5A68AE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68AE">
        <w:rPr>
          <w:rFonts w:ascii="Times New Roman" w:hAnsi="Times New Roman" w:cs="Times New Roman"/>
          <w:b/>
          <w:sz w:val="24"/>
          <w:szCs w:val="24"/>
        </w:rPr>
        <w:t>Mục Lục</w:t>
      </w: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8AE" w:rsidRPr="005A68AE" w:rsidRDefault="00DD4B5E" w:rsidP="005A68AE">
      <w:pPr>
        <w:pStyle w:val="TOC1"/>
        <w:rPr>
          <w:rFonts w:ascii="Times New Roman" w:hAnsi="Times New Roman" w:cs="Times New Roman"/>
          <w:noProof/>
          <w:sz w:val="24"/>
          <w:szCs w:val="24"/>
        </w:rPr>
      </w:pPr>
      <w:r w:rsidRPr="005A68A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76DFB" w:rsidRPr="005A68AE">
        <w:rPr>
          <w:rFonts w:ascii="Times New Roman" w:hAnsi="Times New Roman" w:cs="Times New Roman"/>
          <w:b/>
          <w:sz w:val="24"/>
          <w:szCs w:val="24"/>
        </w:rPr>
        <w:instrText xml:space="preserve"> TOC \h \z \t "1.,1" </w:instrText>
      </w:r>
      <w:r w:rsidRPr="005A68AE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294173203" w:history="1">
        <w:r w:rsidR="005A68AE" w:rsidRPr="005A68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</w:t>
        </w:r>
        <w:r w:rsidR="005A68AE" w:rsidRPr="005A68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A68AE" w:rsidRPr="005A68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Giới thiệu công cụ service builder</w:t>
        </w:r>
        <w:r w:rsidR="005A68AE"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A68AE"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_Toc294173203 \h </w:instrText>
        </w:r>
        <w:r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A68AE"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A68AE" w:rsidRPr="005A68AE" w:rsidRDefault="00DD4B5E" w:rsidP="005A68AE">
      <w:pPr>
        <w:pStyle w:val="TOC1"/>
        <w:rPr>
          <w:rFonts w:ascii="Times New Roman" w:hAnsi="Times New Roman" w:cs="Times New Roman"/>
          <w:noProof/>
          <w:sz w:val="24"/>
          <w:szCs w:val="24"/>
        </w:rPr>
      </w:pPr>
      <w:hyperlink w:anchor="_Toc294173204" w:history="1">
        <w:r w:rsidR="005A68AE" w:rsidRPr="005A68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="005A68AE" w:rsidRPr="005A68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A68AE" w:rsidRPr="005A68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Thiết kế các đối tượng và ánh xạ xuống cơ sở dữ liệu (file service.xml)</w:t>
        </w:r>
        <w:r w:rsidR="005A68AE"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A68AE"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_Toc294173204 \h </w:instrText>
        </w:r>
        <w:r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A68AE"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A68AE" w:rsidRPr="005A68AE" w:rsidRDefault="00DD4B5E" w:rsidP="005A68AE">
      <w:pPr>
        <w:pStyle w:val="TOC1"/>
        <w:rPr>
          <w:rFonts w:ascii="Times New Roman" w:hAnsi="Times New Roman" w:cs="Times New Roman"/>
          <w:noProof/>
          <w:sz w:val="24"/>
          <w:szCs w:val="24"/>
        </w:rPr>
      </w:pPr>
      <w:hyperlink w:anchor="_Toc294173205" w:history="1">
        <w:r w:rsidR="005A68AE" w:rsidRPr="005A68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5A68AE" w:rsidRPr="005A68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A68AE" w:rsidRPr="005A68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Xây dựng các phương thức cần thiết trong class {Entity}LocalServiceImpl</w:t>
        </w:r>
        <w:r w:rsidR="005A68AE"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A68AE"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_Toc294173205 \h </w:instrText>
        </w:r>
        <w:r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A68AE"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A68AE" w:rsidRPr="005A68AE" w:rsidRDefault="00DD4B5E" w:rsidP="005A68AE">
      <w:pPr>
        <w:pStyle w:val="TOC1"/>
        <w:rPr>
          <w:rFonts w:ascii="Times New Roman" w:hAnsi="Times New Roman" w:cs="Times New Roman"/>
          <w:noProof/>
          <w:sz w:val="24"/>
          <w:szCs w:val="24"/>
        </w:rPr>
      </w:pPr>
      <w:hyperlink w:anchor="_Toc294173206" w:history="1">
        <w:r w:rsidR="005A68AE" w:rsidRPr="005A68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</w:t>
        </w:r>
        <w:r w:rsidR="005A68AE" w:rsidRPr="005A68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A68AE" w:rsidRPr="005A68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Tạo class {Entity}Finder để xây dựng thêm các phương thức truy vấn CSDL nâng cao</w:t>
        </w:r>
        <w:r w:rsidR="005A68AE"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A68AE"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_Toc294173206 \h </w:instrText>
        </w:r>
        <w:r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A68AE"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5A68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76DFB" w:rsidRPr="005A68AE" w:rsidRDefault="00DD4B5E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68AE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Pr="005A68AE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DFB" w:rsidRDefault="00C76DFB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8AE" w:rsidRDefault="005A68AE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8AE" w:rsidRDefault="005A68AE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8AE" w:rsidRDefault="005A68AE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8AE" w:rsidRPr="005A68AE" w:rsidRDefault="005A68AE" w:rsidP="00C76D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4E10" w:rsidRPr="005A68AE" w:rsidRDefault="00584E10" w:rsidP="00C76DFB">
      <w:pPr>
        <w:pStyle w:val="1"/>
        <w:spacing w:after="0"/>
      </w:pPr>
      <w:bookmarkStart w:id="0" w:name="_Toc294173203"/>
      <w:r w:rsidRPr="005A68AE">
        <w:t>Giới thiệu công cụ service builder</w:t>
      </w:r>
      <w:bookmarkEnd w:id="0"/>
    </w:p>
    <w:p w:rsidR="00C76DFB" w:rsidRPr="005A68AE" w:rsidRDefault="009D055B" w:rsidP="00C76DF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sz w:val="24"/>
          <w:szCs w:val="24"/>
        </w:rPr>
        <w:t xml:space="preserve">Service builder là một công cụ được xây dựng bởi liferay để tự động hóa việc tạo ra các Interface và Class được sử dụng cho portal hay portlet. </w:t>
      </w:r>
      <w:r w:rsidR="00A743A6" w:rsidRPr="005A68AE">
        <w:rPr>
          <w:rFonts w:ascii="Times New Roman" w:hAnsi="Times New Roman" w:cs="Times New Roman"/>
          <w:sz w:val="24"/>
          <w:szCs w:val="24"/>
        </w:rPr>
        <w:t xml:space="preserve">Bao </w:t>
      </w:r>
      <w:r w:rsidRPr="005A68AE">
        <w:rPr>
          <w:rFonts w:ascii="Times New Roman" w:hAnsi="Times New Roman" w:cs="Times New Roman"/>
          <w:sz w:val="24"/>
          <w:szCs w:val="24"/>
        </w:rPr>
        <w:t>gồm code của EJBs, Spring, Persistence, and Model.</w:t>
      </w:r>
    </w:p>
    <w:p w:rsidR="009D055B" w:rsidRPr="005A68AE" w:rsidRDefault="000419CF" w:rsidP="00C76DF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sz w:val="24"/>
          <w:szCs w:val="24"/>
        </w:rPr>
        <w:t>Để tạo service builder cho portlet ta thực hiện các bước sau:</w:t>
      </w:r>
    </w:p>
    <w:p w:rsidR="0073780C" w:rsidRPr="005A68AE" w:rsidRDefault="000419CF" w:rsidP="00C76D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sz w:val="24"/>
          <w:szCs w:val="24"/>
        </w:rPr>
        <w:t>Bước 1:</w:t>
      </w:r>
      <w:r w:rsidR="0073780C" w:rsidRPr="005A68AE">
        <w:rPr>
          <w:rFonts w:ascii="Times New Roman" w:hAnsi="Times New Roman" w:cs="Times New Roman"/>
          <w:sz w:val="24"/>
          <w:szCs w:val="24"/>
        </w:rPr>
        <w:t xml:space="preserve"> Chọn File </w:t>
      </w:r>
      <w:r w:rsidR="0073780C" w:rsidRPr="005A68AE">
        <w:rPr>
          <w:rFonts w:ascii="Times New Roman" w:hAnsi="Times New Roman" w:cs="Times New Roman"/>
          <w:sz w:val="24"/>
          <w:szCs w:val="24"/>
        </w:rPr>
        <w:sym w:font="Wingdings" w:char="F0E0"/>
      </w:r>
      <w:r w:rsidR="0073780C" w:rsidRPr="005A68AE">
        <w:rPr>
          <w:rFonts w:ascii="Times New Roman" w:hAnsi="Times New Roman" w:cs="Times New Roman"/>
          <w:sz w:val="24"/>
          <w:szCs w:val="24"/>
        </w:rPr>
        <w:t xml:space="preserve"> New </w:t>
      </w:r>
      <w:r w:rsidR="0073780C" w:rsidRPr="005A68AE">
        <w:rPr>
          <w:rFonts w:ascii="Times New Roman" w:hAnsi="Times New Roman" w:cs="Times New Roman"/>
          <w:sz w:val="24"/>
          <w:szCs w:val="24"/>
        </w:rPr>
        <w:sym w:font="Wingdings" w:char="F0E0"/>
      </w:r>
      <w:r w:rsidR="0073780C" w:rsidRPr="005A68AE">
        <w:rPr>
          <w:rFonts w:ascii="Times New Roman" w:hAnsi="Times New Roman" w:cs="Times New Roman"/>
          <w:sz w:val="24"/>
          <w:szCs w:val="24"/>
        </w:rPr>
        <w:t xml:space="preserve"> Liferay Service Builder.</w:t>
      </w:r>
    </w:p>
    <w:p w:rsidR="00504D31" w:rsidRPr="005A68AE" w:rsidRDefault="00DD4B5E" w:rsidP="00C76DFB">
      <w:pPr>
        <w:pStyle w:val="Other"/>
        <w:spacing w:after="0"/>
      </w:pPr>
      <w:r>
        <w:pict>
          <v:oval id="_x0000_s1026" style="position:absolute;left:0;text-align:left;margin-left:156.35pt;margin-top:67.15pt;width:57.75pt;height:13.75pt;z-index:251658240" filled="f" strokecolor="red" strokeweight="1pt"/>
        </w:pict>
      </w:r>
      <w:r w:rsidR="0073780C" w:rsidRPr="005A68AE">
        <w:drawing>
          <wp:inline distT="0" distB="0" distL="0" distR="0">
            <wp:extent cx="5340129" cy="30029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82" cy="300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B61" w:rsidRPr="005A68AE" w:rsidRDefault="007E7B61" w:rsidP="00C76DFB">
      <w:pPr>
        <w:pStyle w:val="Other"/>
        <w:spacing w:after="0"/>
      </w:pPr>
    </w:p>
    <w:p w:rsidR="00963CDB" w:rsidRPr="005A68AE" w:rsidRDefault="00963CDB" w:rsidP="00C76DFB">
      <w:pPr>
        <w:pStyle w:val="Other"/>
        <w:spacing w:after="0"/>
        <w:ind w:left="1440" w:firstLine="720"/>
        <w:jc w:val="left"/>
      </w:pPr>
      <w:r w:rsidRPr="005A68AE">
        <w:t>Giao diện tạo service builder</w:t>
      </w:r>
    </w:p>
    <w:p w:rsidR="00963CDB" w:rsidRPr="005A68AE" w:rsidRDefault="00963CDB" w:rsidP="00C76DFB">
      <w:pPr>
        <w:pStyle w:val="Image"/>
        <w:spacing w:after="0"/>
      </w:pPr>
      <w:r w:rsidRPr="005A68AE">
        <w:drawing>
          <wp:inline distT="0" distB="0" distL="0" distR="0">
            <wp:extent cx="2779809" cy="2659751"/>
            <wp:effectExtent l="19050" t="0" r="149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52" cy="266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1EA" w:rsidRPr="005A68AE" w:rsidRDefault="009331EA" w:rsidP="00C76DFB">
      <w:pPr>
        <w:pStyle w:val="Image"/>
        <w:numPr>
          <w:ilvl w:val="0"/>
          <w:numId w:val="14"/>
        </w:numPr>
        <w:spacing w:after="0"/>
        <w:jc w:val="left"/>
      </w:pPr>
      <w:r w:rsidRPr="005A68AE">
        <w:lastRenderedPageBreak/>
        <w:t xml:space="preserve">Plugin project: </w:t>
      </w:r>
      <w:r w:rsidR="00E4406B" w:rsidRPr="005A68AE">
        <w:t>tên portlet để tạo service.</w:t>
      </w:r>
    </w:p>
    <w:p w:rsidR="009331EA" w:rsidRPr="005A68AE" w:rsidRDefault="009331EA" w:rsidP="00C76DFB">
      <w:pPr>
        <w:pStyle w:val="Image"/>
        <w:numPr>
          <w:ilvl w:val="0"/>
          <w:numId w:val="14"/>
        </w:numPr>
        <w:spacing w:after="0"/>
        <w:jc w:val="left"/>
      </w:pPr>
      <w:r w:rsidRPr="005A68AE">
        <w:t>Service file:</w:t>
      </w:r>
      <w:r w:rsidR="00E4406B" w:rsidRPr="005A68AE">
        <w:t xml:space="preserve"> tên file service builder mặc định là service.xml</w:t>
      </w:r>
    </w:p>
    <w:p w:rsidR="009331EA" w:rsidRPr="005A68AE" w:rsidRDefault="009331EA" w:rsidP="00C76DFB">
      <w:pPr>
        <w:pStyle w:val="Image"/>
        <w:numPr>
          <w:ilvl w:val="0"/>
          <w:numId w:val="13"/>
        </w:numPr>
        <w:spacing w:after="0"/>
        <w:jc w:val="left"/>
      </w:pPr>
      <w:r w:rsidRPr="005A68AE">
        <w:t>Package path:</w:t>
      </w:r>
      <w:r w:rsidR="00E4406B" w:rsidRPr="005A68AE">
        <w:t xml:space="preserve"> tên package chứa tất cả class và interface trong quá trình tạo </w:t>
      </w:r>
      <w:r w:rsidR="009D5B20" w:rsidRPr="005A68AE">
        <w:t xml:space="preserve">build </w:t>
      </w:r>
      <w:r w:rsidR="00E4406B" w:rsidRPr="005A68AE">
        <w:t>service.</w:t>
      </w:r>
    </w:p>
    <w:p w:rsidR="009331EA" w:rsidRPr="005A68AE" w:rsidRDefault="009331EA" w:rsidP="00C76DFB">
      <w:pPr>
        <w:pStyle w:val="Image"/>
        <w:numPr>
          <w:ilvl w:val="0"/>
          <w:numId w:val="13"/>
        </w:numPr>
        <w:spacing w:after="0"/>
        <w:jc w:val="left"/>
      </w:pPr>
      <w:r w:rsidRPr="005A68AE">
        <w:t>Namespace:</w:t>
      </w:r>
      <w:r w:rsidR="009D5B20" w:rsidRPr="005A68AE">
        <w:t xml:space="preserve"> tên của element, để phân biệt 2 nguồn dữ liệu khác nhau trong cùng một file xml</w:t>
      </w:r>
    </w:p>
    <w:p w:rsidR="009331EA" w:rsidRPr="005A68AE" w:rsidRDefault="009331EA" w:rsidP="00C76DFB">
      <w:pPr>
        <w:pStyle w:val="Image"/>
        <w:numPr>
          <w:ilvl w:val="0"/>
          <w:numId w:val="13"/>
        </w:numPr>
        <w:spacing w:after="0"/>
        <w:jc w:val="left"/>
      </w:pPr>
      <w:r w:rsidRPr="005A68AE">
        <w:t>Author:</w:t>
      </w:r>
      <w:r w:rsidR="009D5B20" w:rsidRPr="005A68AE">
        <w:t xml:space="preserve"> tên người tạo ra service.</w:t>
      </w:r>
    </w:p>
    <w:p w:rsidR="0073780C" w:rsidRPr="005A68AE" w:rsidRDefault="0073780C" w:rsidP="00C76D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sz w:val="24"/>
          <w:szCs w:val="24"/>
        </w:rPr>
        <w:t>Bước 2:</w:t>
      </w:r>
      <w:r w:rsidR="009331EA"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="009D5B20" w:rsidRPr="005A68AE">
        <w:rPr>
          <w:rFonts w:ascii="Times New Roman" w:hAnsi="Times New Roman" w:cs="Times New Roman"/>
          <w:sz w:val="24"/>
          <w:szCs w:val="24"/>
        </w:rPr>
        <w:t>Nhập đầy đủ thông tin để tạo service.</w:t>
      </w:r>
    </w:p>
    <w:p w:rsidR="007E7B61" w:rsidRPr="005A68AE" w:rsidRDefault="007E7B61" w:rsidP="00C76DFB">
      <w:pPr>
        <w:pStyle w:val="1"/>
        <w:numPr>
          <w:ilvl w:val="0"/>
          <w:numId w:val="0"/>
        </w:numPr>
        <w:spacing w:after="0"/>
        <w:ind w:left="1440"/>
      </w:pPr>
    </w:p>
    <w:p w:rsidR="009D5B20" w:rsidRPr="005A68AE" w:rsidRDefault="009D5B20" w:rsidP="00C76DFB">
      <w:pPr>
        <w:pStyle w:val="Image"/>
        <w:spacing w:after="0"/>
      </w:pPr>
      <w:r w:rsidRPr="005A68AE">
        <w:drawing>
          <wp:inline distT="0" distB="0" distL="0" distR="0">
            <wp:extent cx="2891128" cy="2747675"/>
            <wp:effectExtent l="19050" t="0" r="4472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197" cy="275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20" w:rsidRPr="005A68AE" w:rsidRDefault="009D5B20" w:rsidP="00C76D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sz w:val="24"/>
          <w:szCs w:val="24"/>
        </w:rPr>
        <w:t>Bước 3: Chọn Finish để tạo service.</w:t>
      </w:r>
    </w:p>
    <w:p w:rsidR="009D5B20" w:rsidRPr="005A68AE" w:rsidRDefault="009D5B20" w:rsidP="00C76DFB">
      <w:pPr>
        <w:ind w:left="630" w:firstLine="720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sz w:val="24"/>
          <w:szCs w:val="24"/>
        </w:rPr>
        <w:t>Cấu trúc portlet sau khi tạo service builder.</w:t>
      </w:r>
    </w:p>
    <w:p w:rsidR="009D5B20" w:rsidRPr="005A68AE" w:rsidRDefault="00DD4B5E" w:rsidP="00C76DFB">
      <w:pPr>
        <w:pStyle w:val="Image"/>
        <w:spacing w:after="0"/>
      </w:pPr>
      <w:r>
        <w:lastRenderedPageBreak/>
        <w:pict>
          <v:oval id="_x0000_s1028" style="position:absolute;left:0;text-align:left;margin-left:196.6pt;margin-top:197.3pt;width:58.85pt;height:12.55pt;z-index:251659264" filled="f" strokecolor="red" strokeweight="1pt"/>
        </w:pict>
      </w:r>
      <w:r w:rsidR="009D5B20" w:rsidRPr="005A68AE">
        <w:drawing>
          <wp:inline distT="0" distB="0" distL="0" distR="0">
            <wp:extent cx="2175510" cy="3159511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935" cy="31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10" w:rsidRPr="005A68AE" w:rsidRDefault="00584E10" w:rsidP="00C76DFB">
      <w:pPr>
        <w:pStyle w:val="1"/>
        <w:spacing w:after="0"/>
      </w:pPr>
      <w:bookmarkStart w:id="1" w:name="_Toc294173204"/>
      <w:r w:rsidRPr="005A68AE">
        <w:t>Thiết kế các đối tượng và ánh xạ xuống cơ sở dữ liệu (file service.xml)</w:t>
      </w:r>
      <w:bookmarkEnd w:id="1"/>
    </w:p>
    <w:p w:rsidR="00584E10" w:rsidRPr="005A68AE" w:rsidRDefault="00584E10" w:rsidP="00C76DFB">
      <w:pPr>
        <w:pStyle w:val="21"/>
        <w:spacing w:after="0"/>
      </w:pPr>
      <w:r w:rsidRPr="005A68AE">
        <w:t>Khai báo package, namespace, author</w:t>
      </w:r>
    </w:p>
    <w:p w:rsidR="00812AB9" w:rsidRPr="005A68AE" w:rsidRDefault="00812AB9" w:rsidP="00C76DFB">
      <w:pPr>
        <w:pStyle w:val="21"/>
        <w:numPr>
          <w:ilvl w:val="0"/>
          <w:numId w:val="0"/>
        </w:numPr>
        <w:spacing w:after="0"/>
        <w:ind w:left="1080"/>
      </w:pPr>
      <w:r w:rsidRPr="005A68AE">
        <w:t>Bạn có thể khai báo package, namespace, author trong các bước tạo service builder hoặc sau khi tạo service builder vào file service.xml để chỉnh sửa trong các thẻ sau:</w:t>
      </w:r>
    </w:p>
    <w:tbl>
      <w:tblPr>
        <w:tblStyle w:val="TableGrid"/>
        <w:tblW w:w="0" w:type="auto"/>
        <w:tblInd w:w="1278" w:type="dxa"/>
        <w:tblLook w:val="04A0"/>
      </w:tblPr>
      <w:tblGrid>
        <w:gridCol w:w="7290"/>
      </w:tblGrid>
      <w:tr w:rsidR="00871DA9" w:rsidRPr="005A68AE" w:rsidTr="002E45DF">
        <w:trPr>
          <w:trHeight w:val="971"/>
        </w:trPr>
        <w:tc>
          <w:tcPr>
            <w:tcW w:w="7290" w:type="dxa"/>
          </w:tcPr>
          <w:p w:rsidR="00871DA9" w:rsidRPr="005A68AE" w:rsidRDefault="00871DA9" w:rsidP="00C76DFB">
            <w:pPr>
              <w:autoSpaceDE w:val="0"/>
              <w:autoSpaceDN w:val="0"/>
              <w:adjustRightInd w:val="0"/>
              <w:ind w:left="1080" w:firstLine="360"/>
              <w:rPr>
                <w:rFonts w:ascii="Times New Roman" w:hAnsi="Times New Roman" w:cs="Times New Roman"/>
                <w:color w:val="008080"/>
                <w:sz w:val="24"/>
                <w:szCs w:val="24"/>
              </w:rPr>
            </w:pPr>
          </w:p>
          <w:p w:rsidR="00871DA9" w:rsidRPr="005A68AE" w:rsidRDefault="00871DA9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      &lt;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service-builder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package-path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"nss.portlet.product"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&gt; </w:t>
            </w:r>
          </w:p>
          <w:p w:rsidR="00871DA9" w:rsidRPr="005A68AE" w:rsidRDefault="00871DA9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="00CA10CE"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46289"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author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Nguyen Thuy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author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:rsidR="00871DA9" w:rsidRPr="005A68AE" w:rsidRDefault="00446289" w:rsidP="00C76DFB">
            <w:pPr>
              <w:pStyle w:val="21"/>
              <w:numPr>
                <w:ilvl w:val="0"/>
                <w:numId w:val="0"/>
              </w:numPr>
              <w:ind w:left="1080" w:hanging="360"/>
              <w:rPr>
                <w:color w:val="008080"/>
              </w:rPr>
            </w:pPr>
            <w:r w:rsidRPr="005A68AE">
              <w:rPr>
                <w:color w:val="008080"/>
              </w:rPr>
              <w:t xml:space="preserve">     </w:t>
            </w:r>
            <w:r w:rsidR="00871DA9" w:rsidRPr="005A68AE">
              <w:rPr>
                <w:color w:val="008080"/>
              </w:rPr>
              <w:t>&lt;</w:t>
            </w:r>
            <w:r w:rsidR="00871DA9" w:rsidRPr="005A68AE">
              <w:rPr>
                <w:color w:val="3F7F7F"/>
              </w:rPr>
              <w:t>namespace</w:t>
            </w:r>
            <w:r w:rsidR="00871DA9" w:rsidRPr="005A68AE">
              <w:rPr>
                <w:color w:val="008080"/>
              </w:rPr>
              <w:t>&gt;</w:t>
            </w:r>
            <w:r w:rsidR="00871DA9" w:rsidRPr="005A68AE">
              <w:rPr>
                <w:color w:val="000000"/>
              </w:rPr>
              <w:t>Product</w:t>
            </w:r>
            <w:r w:rsidR="00871DA9" w:rsidRPr="005A68AE">
              <w:rPr>
                <w:color w:val="008080"/>
              </w:rPr>
              <w:t>&lt;/</w:t>
            </w:r>
            <w:r w:rsidR="00871DA9" w:rsidRPr="005A68AE">
              <w:rPr>
                <w:color w:val="3F7F7F"/>
              </w:rPr>
              <w:t>namespace</w:t>
            </w:r>
            <w:r w:rsidR="00871DA9" w:rsidRPr="005A68AE">
              <w:rPr>
                <w:color w:val="008080"/>
              </w:rPr>
              <w:t>&gt;</w:t>
            </w:r>
          </w:p>
        </w:tc>
      </w:tr>
    </w:tbl>
    <w:p w:rsidR="00812AB9" w:rsidRPr="005A68AE" w:rsidRDefault="00812AB9" w:rsidP="00C76DFB">
      <w:pPr>
        <w:pStyle w:val="21"/>
        <w:numPr>
          <w:ilvl w:val="0"/>
          <w:numId w:val="0"/>
        </w:numPr>
        <w:spacing w:after="0"/>
      </w:pPr>
    </w:p>
    <w:p w:rsidR="00584E10" w:rsidRPr="005A68AE" w:rsidRDefault="00584E10" w:rsidP="00C76DFB">
      <w:pPr>
        <w:pStyle w:val="21"/>
        <w:spacing w:after="0"/>
      </w:pPr>
      <w:r w:rsidRPr="005A68AE">
        <w:t>Khai báo entity,</w:t>
      </w:r>
      <w:r w:rsidR="00201E15" w:rsidRPr="005A68AE">
        <w:t xml:space="preserve"> local-service, remote-service</w:t>
      </w:r>
    </w:p>
    <w:p w:rsidR="00201E15" w:rsidRPr="005A68AE" w:rsidRDefault="00201E15" w:rsidP="00C76DFB">
      <w:pPr>
        <w:pStyle w:val="21"/>
        <w:numPr>
          <w:ilvl w:val="0"/>
          <w:numId w:val="0"/>
        </w:numPr>
        <w:spacing w:after="0"/>
        <w:ind w:left="1080"/>
      </w:pPr>
      <w:r w:rsidRPr="005A68AE">
        <w:t>Cách khai báo entity, local-service, remote-service trong file service.xml</w:t>
      </w:r>
    </w:p>
    <w:tbl>
      <w:tblPr>
        <w:tblStyle w:val="TableGrid"/>
        <w:tblW w:w="0" w:type="auto"/>
        <w:jc w:val="center"/>
        <w:tblInd w:w="1080" w:type="dxa"/>
        <w:tblLook w:val="04A0"/>
      </w:tblPr>
      <w:tblGrid>
        <w:gridCol w:w="6408"/>
      </w:tblGrid>
      <w:tr w:rsidR="00871DA9" w:rsidRPr="005A68AE" w:rsidTr="002E45DF">
        <w:trPr>
          <w:trHeight w:val="746"/>
          <w:jc w:val="center"/>
        </w:trPr>
        <w:tc>
          <w:tcPr>
            <w:tcW w:w="6408" w:type="dxa"/>
          </w:tcPr>
          <w:p w:rsidR="000E339D" w:rsidRPr="005A68AE" w:rsidRDefault="00871DA9" w:rsidP="00C76DFB">
            <w:pPr>
              <w:pStyle w:val="21"/>
              <w:numPr>
                <w:ilvl w:val="0"/>
                <w:numId w:val="0"/>
              </w:numPr>
              <w:rPr>
                <w:color w:val="008080"/>
              </w:rPr>
            </w:pPr>
            <w:r w:rsidRPr="005A68AE">
              <w:rPr>
                <w:color w:val="008080"/>
              </w:rPr>
              <w:t xml:space="preserve">    </w:t>
            </w:r>
          </w:p>
          <w:p w:rsidR="00871DA9" w:rsidRPr="005A68AE" w:rsidRDefault="000E339D" w:rsidP="00C76DFB">
            <w:pPr>
              <w:pStyle w:val="21"/>
              <w:numPr>
                <w:ilvl w:val="0"/>
                <w:numId w:val="0"/>
              </w:numPr>
            </w:pPr>
            <w:r w:rsidRPr="005A68AE">
              <w:rPr>
                <w:color w:val="008080"/>
              </w:rPr>
              <w:t xml:space="preserve">    </w:t>
            </w:r>
            <w:r w:rsidR="00871DA9" w:rsidRPr="005A68AE">
              <w:rPr>
                <w:color w:val="008080"/>
              </w:rPr>
              <w:t>&lt;</w:t>
            </w:r>
            <w:r w:rsidR="00871DA9" w:rsidRPr="005A68AE">
              <w:rPr>
                <w:color w:val="3F7F7F"/>
              </w:rPr>
              <w:t>entity</w:t>
            </w:r>
            <w:r w:rsidR="00871DA9" w:rsidRPr="005A68AE">
              <w:t xml:space="preserve"> </w:t>
            </w:r>
            <w:r w:rsidR="00871DA9" w:rsidRPr="005A68AE">
              <w:rPr>
                <w:color w:val="7F007F"/>
              </w:rPr>
              <w:t>name</w:t>
            </w:r>
            <w:r w:rsidR="00871DA9" w:rsidRPr="005A68AE">
              <w:rPr>
                <w:color w:val="000000"/>
              </w:rPr>
              <w:t>=</w:t>
            </w:r>
            <w:r w:rsidR="00871DA9" w:rsidRPr="005A68AE">
              <w:rPr>
                <w:i/>
                <w:iCs/>
                <w:color w:val="2A00FF"/>
              </w:rPr>
              <w:t>"Product"</w:t>
            </w:r>
            <w:r w:rsidR="00871DA9" w:rsidRPr="005A68AE">
              <w:t xml:space="preserve"> </w:t>
            </w:r>
            <w:r w:rsidR="00871DA9" w:rsidRPr="005A68AE">
              <w:rPr>
                <w:color w:val="7F007F"/>
              </w:rPr>
              <w:t>local-service</w:t>
            </w:r>
            <w:r w:rsidR="00871DA9" w:rsidRPr="005A68AE">
              <w:rPr>
                <w:color w:val="000000"/>
              </w:rPr>
              <w:t>=</w:t>
            </w:r>
            <w:r w:rsidR="00871DA9" w:rsidRPr="005A68AE">
              <w:rPr>
                <w:i/>
                <w:iCs/>
                <w:color w:val="2A00FF"/>
              </w:rPr>
              <w:t>"true"</w:t>
            </w:r>
            <w:r w:rsidR="00871DA9" w:rsidRPr="005A68AE">
              <w:t xml:space="preserve"> </w:t>
            </w:r>
          </w:p>
          <w:p w:rsidR="00871DA9" w:rsidRPr="005A68AE" w:rsidRDefault="000E339D" w:rsidP="00C76DFB">
            <w:pPr>
              <w:pStyle w:val="21"/>
              <w:numPr>
                <w:ilvl w:val="0"/>
                <w:numId w:val="0"/>
              </w:numPr>
              <w:ind w:left="1080" w:hanging="360"/>
              <w:rPr>
                <w:color w:val="008080"/>
              </w:rPr>
            </w:pPr>
            <w:r w:rsidRPr="005A68AE">
              <w:rPr>
                <w:color w:val="7F007F"/>
              </w:rPr>
              <w:t xml:space="preserve">                     </w:t>
            </w:r>
            <w:r w:rsidR="00871DA9" w:rsidRPr="005A68AE">
              <w:rPr>
                <w:color w:val="7F007F"/>
              </w:rPr>
              <w:t>remote-service</w:t>
            </w:r>
            <w:r w:rsidR="00871DA9" w:rsidRPr="005A68AE">
              <w:rPr>
                <w:color w:val="000000"/>
              </w:rPr>
              <w:t>=</w:t>
            </w:r>
            <w:r w:rsidR="00871DA9" w:rsidRPr="005A68AE">
              <w:rPr>
                <w:i/>
                <w:iCs/>
                <w:color w:val="2A00FF"/>
              </w:rPr>
              <w:t>"true"</w:t>
            </w:r>
            <w:r w:rsidR="00871DA9" w:rsidRPr="005A68AE">
              <w:rPr>
                <w:color w:val="008080"/>
              </w:rPr>
              <w:t>&gt;</w:t>
            </w:r>
          </w:p>
        </w:tc>
      </w:tr>
    </w:tbl>
    <w:p w:rsidR="00871DA9" w:rsidRPr="005A68AE" w:rsidRDefault="00871DA9" w:rsidP="00C76DFB">
      <w:pPr>
        <w:pStyle w:val="21"/>
        <w:numPr>
          <w:ilvl w:val="0"/>
          <w:numId w:val="0"/>
        </w:numPr>
        <w:spacing w:after="0"/>
        <w:ind w:left="1080"/>
      </w:pPr>
    </w:p>
    <w:p w:rsidR="00201E15" w:rsidRPr="005A68AE" w:rsidRDefault="00201E15" w:rsidP="00C76DFB">
      <w:pPr>
        <w:pStyle w:val="-"/>
      </w:pPr>
      <w:r w:rsidRPr="005A68AE">
        <w:t>Entity: là thẻ xml được dùng để định nghĩa table trong cơ sở dữ liệu (CSDL).</w:t>
      </w:r>
    </w:p>
    <w:p w:rsidR="00201E15" w:rsidRPr="005A68AE" w:rsidRDefault="00201E15" w:rsidP="00C76DFB">
      <w:pPr>
        <w:pStyle w:val="21"/>
        <w:numPr>
          <w:ilvl w:val="0"/>
          <w:numId w:val="7"/>
        </w:numPr>
        <w:spacing w:after="0"/>
      </w:pPr>
      <w:r w:rsidRPr="005A68AE">
        <w:t xml:space="preserve">Local-service: </w:t>
      </w:r>
      <w:r w:rsidR="00924214" w:rsidRPr="005A68AE">
        <w:t>dịch vụ được sử dụng ở local bỏ qua bước kiểm tra permission.</w:t>
      </w:r>
    </w:p>
    <w:p w:rsidR="00924214" w:rsidRPr="005A68AE" w:rsidRDefault="00924214" w:rsidP="00C76DFB">
      <w:pPr>
        <w:pStyle w:val="21"/>
        <w:numPr>
          <w:ilvl w:val="0"/>
          <w:numId w:val="7"/>
        </w:numPr>
        <w:spacing w:after="0"/>
      </w:pPr>
      <w:r w:rsidRPr="005A68AE">
        <w:t>Remote-service: dịch vụ được truy xuất từ xa phải thông qua permission.</w:t>
      </w:r>
    </w:p>
    <w:p w:rsidR="00584E10" w:rsidRPr="005A68AE" w:rsidRDefault="00584E10" w:rsidP="00C76DFB">
      <w:pPr>
        <w:pStyle w:val="21"/>
        <w:spacing w:after="0"/>
      </w:pPr>
      <w:r w:rsidRPr="005A68AE">
        <w:t>Khai báo các column</w:t>
      </w:r>
    </w:p>
    <w:p w:rsidR="00660F5D" w:rsidRPr="005A68AE" w:rsidRDefault="00660F5D" w:rsidP="00C76DFB">
      <w:pPr>
        <w:pStyle w:val="21"/>
        <w:numPr>
          <w:ilvl w:val="0"/>
          <w:numId w:val="0"/>
        </w:numPr>
        <w:spacing w:after="0"/>
        <w:ind w:left="1080"/>
      </w:pPr>
      <w:r w:rsidRPr="005A68AE">
        <w:t>Để khai báo column của table trong service.xml ta dùng thẻ</w:t>
      </w:r>
    </w:p>
    <w:tbl>
      <w:tblPr>
        <w:tblStyle w:val="TableGrid"/>
        <w:tblW w:w="0" w:type="auto"/>
        <w:jc w:val="center"/>
        <w:tblLook w:val="04A0"/>
      </w:tblPr>
      <w:tblGrid>
        <w:gridCol w:w="7668"/>
      </w:tblGrid>
      <w:tr w:rsidR="00871DA9" w:rsidRPr="005A68AE" w:rsidTr="00CA10CE">
        <w:trPr>
          <w:trHeight w:val="1358"/>
          <w:jc w:val="center"/>
        </w:trPr>
        <w:tc>
          <w:tcPr>
            <w:tcW w:w="7668" w:type="dxa"/>
          </w:tcPr>
          <w:p w:rsidR="00871DA9" w:rsidRPr="005A68AE" w:rsidRDefault="00871DA9" w:rsidP="00C76DFB">
            <w:pPr>
              <w:autoSpaceDE w:val="0"/>
              <w:autoSpaceDN w:val="0"/>
              <w:adjustRightInd w:val="0"/>
              <w:ind w:left="720" w:firstLine="720"/>
              <w:rPr>
                <w:rFonts w:ascii="Times New Roman" w:hAnsi="Times New Roman" w:cs="Times New Roman"/>
                <w:color w:val="008080"/>
                <w:sz w:val="24"/>
                <w:szCs w:val="24"/>
              </w:rPr>
            </w:pPr>
          </w:p>
          <w:p w:rsidR="00871DA9" w:rsidRPr="005A68AE" w:rsidRDefault="00871DA9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      </w:t>
            </w:r>
            <w:r w:rsidR="00446289"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column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"productId"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type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"long"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primary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"true"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:rsidR="00871DA9" w:rsidRPr="005A68AE" w:rsidRDefault="00871DA9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      </w:t>
            </w:r>
            <w:r w:rsidR="00446289"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column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"productName"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type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"String"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:rsidR="00871DA9" w:rsidRPr="005A68AE" w:rsidRDefault="00446289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871DA9"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="00871DA9"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column</w:t>
            </w:r>
            <w:r w:rsidR="00871DA9"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DA9"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="00871DA9"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="00871DA9"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"productCode"</w:t>
            </w:r>
            <w:r w:rsidR="00871DA9"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DA9"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type</w:t>
            </w:r>
            <w:r w:rsidR="00871DA9"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="00871DA9"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"String"</w:t>
            </w:r>
            <w:r w:rsidR="00871DA9"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DA9"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:rsidR="00871DA9" w:rsidRPr="005A68AE" w:rsidRDefault="00871DA9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column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"description"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type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"String"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:rsidR="00871DA9" w:rsidRPr="005A68AE" w:rsidRDefault="00871DA9" w:rsidP="00C76DFB">
            <w:pPr>
              <w:pStyle w:val="21"/>
              <w:numPr>
                <w:ilvl w:val="0"/>
                <w:numId w:val="0"/>
              </w:numPr>
              <w:ind w:left="1080" w:hanging="360"/>
            </w:pPr>
            <w:r w:rsidRPr="005A68AE">
              <w:rPr>
                <w:color w:val="008080"/>
              </w:rPr>
              <w:t>&lt;</w:t>
            </w:r>
            <w:r w:rsidRPr="005A68AE">
              <w:rPr>
                <w:color w:val="3F7F7F"/>
              </w:rPr>
              <w:t>column</w:t>
            </w:r>
            <w:r w:rsidRPr="005A68AE">
              <w:t xml:space="preserve"> </w:t>
            </w:r>
            <w:r w:rsidRPr="005A68AE">
              <w:rPr>
                <w:color w:val="7F007F"/>
              </w:rPr>
              <w:t>name</w:t>
            </w:r>
            <w:r w:rsidRPr="005A68AE">
              <w:rPr>
                <w:color w:val="000000"/>
              </w:rPr>
              <w:t>=</w:t>
            </w:r>
            <w:r w:rsidRPr="005A68AE">
              <w:rPr>
                <w:i/>
                <w:iCs/>
                <w:color w:val="2A00FF"/>
              </w:rPr>
              <w:t>"price"</w:t>
            </w:r>
            <w:r w:rsidRPr="005A68AE">
              <w:t xml:space="preserve"> </w:t>
            </w:r>
            <w:r w:rsidRPr="005A68AE">
              <w:rPr>
                <w:color w:val="7F007F"/>
              </w:rPr>
              <w:t>type</w:t>
            </w:r>
            <w:r w:rsidRPr="005A68AE">
              <w:rPr>
                <w:color w:val="000000"/>
              </w:rPr>
              <w:t>=</w:t>
            </w:r>
            <w:r w:rsidRPr="005A68AE">
              <w:rPr>
                <w:i/>
                <w:iCs/>
                <w:color w:val="2A00FF"/>
              </w:rPr>
              <w:t>"double"</w:t>
            </w:r>
            <w:r w:rsidRPr="005A68AE">
              <w:t xml:space="preserve"> </w:t>
            </w:r>
            <w:r w:rsidRPr="005A68AE">
              <w:rPr>
                <w:color w:val="008080"/>
              </w:rPr>
              <w:t>/&gt;</w:t>
            </w:r>
          </w:p>
        </w:tc>
      </w:tr>
    </w:tbl>
    <w:p w:rsidR="00660F5D" w:rsidRPr="005A68AE" w:rsidRDefault="00660F5D" w:rsidP="00C76DFB">
      <w:pPr>
        <w:pStyle w:val="-"/>
      </w:pPr>
      <w:r w:rsidRPr="005A68AE">
        <w:t>Name:</w:t>
      </w:r>
      <w:r w:rsidR="00CE7171" w:rsidRPr="005A68AE">
        <w:t xml:space="preserve"> tên của column.</w:t>
      </w:r>
    </w:p>
    <w:p w:rsidR="00CE7171" w:rsidRPr="005A68AE" w:rsidRDefault="00CE7171" w:rsidP="00C76DFB">
      <w:pPr>
        <w:pStyle w:val="-"/>
      </w:pPr>
      <w:r w:rsidRPr="005A68AE">
        <w:t>Type: kiểu dữ liệu cho column</w:t>
      </w:r>
    </w:p>
    <w:p w:rsidR="00CE7171" w:rsidRPr="005A68AE" w:rsidRDefault="00CE7171" w:rsidP="00C76DFB">
      <w:pPr>
        <w:pStyle w:val="-"/>
      </w:pPr>
      <w:r w:rsidRPr="005A68AE">
        <w:t>Primary: khai báo khóa chính cho table (primary=”true”).</w:t>
      </w:r>
    </w:p>
    <w:p w:rsidR="00584E10" w:rsidRPr="005A68AE" w:rsidRDefault="00584E10" w:rsidP="00C76DFB">
      <w:pPr>
        <w:pStyle w:val="21"/>
        <w:spacing w:after="0"/>
      </w:pPr>
      <w:r w:rsidRPr="005A68AE">
        <w:t>Khai báo quan hệ giữa các entity</w:t>
      </w:r>
    </w:p>
    <w:p w:rsidR="00A67351" w:rsidRPr="005A68AE" w:rsidRDefault="00A67351" w:rsidP="00C76DFB">
      <w:pPr>
        <w:pStyle w:val="21"/>
        <w:numPr>
          <w:ilvl w:val="0"/>
          <w:numId w:val="0"/>
        </w:numPr>
        <w:spacing w:after="0"/>
        <w:ind w:left="1080"/>
      </w:pPr>
      <w:r w:rsidRPr="005A68AE">
        <w:t>Để khai báo quan hệ giữa các entity ta khai báo như sau:</w:t>
      </w:r>
    </w:p>
    <w:tbl>
      <w:tblPr>
        <w:tblStyle w:val="TableGrid"/>
        <w:tblW w:w="0" w:type="auto"/>
        <w:tblInd w:w="1080" w:type="dxa"/>
        <w:tblLook w:val="04A0"/>
      </w:tblPr>
      <w:tblGrid>
        <w:gridCol w:w="8496"/>
      </w:tblGrid>
      <w:tr w:rsidR="00A67351" w:rsidRPr="005A68AE" w:rsidTr="00A67351">
        <w:trPr>
          <w:trHeight w:val="818"/>
        </w:trPr>
        <w:tc>
          <w:tcPr>
            <w:tcW w:w="9576" w:type="dxa"/>
          </w:tcPr>
          <w:p w:rsidR="00A67351" w:rsidRPr="005A68AE" w:rsidRDefault="00A67351" w:rsidP="00C76DFB">
            <w:pPr>
              <w:pStyle w:val="21"/>
              <w:numPr>
                <w:ilvl w:val="0"/>
                <w:numId w:val="0"/>
              </w:numPr>
              <w:rPr>
                <w:color w:val="008080"/>
              </w:rPr>
            </w:pPr>
            <w:r w:rsidRPr="005A68AE">
              <w:rPr>
                <w:color w:val="008080"/>
              </w:rPr>
              <w:t xml:space="preserve">    </w:t>
            </w:r>
          </w:p>
          <w:p w:rsidR="00A67351" w:rsidRPr="005A68AE" w:rsidRDefault="00A67351" w:rsidP="00C76DFB">
            <w:pPr>
              <w:pStyle w:val="21"/>
              <w:numPr>
                <w:ilvl w:val="0"/>
                <w:numId w:val="0"/>
              </w:numPr>
            </w:pPr>
            <w:r w:rsidRPr="005A68AE">
              <w:rPr>
                <w:color w:val="008080"/>
              </w:rPr>
              <w:t xml:space="preserve">     &lt;</w:t>
            </w:r>
            <w:r w:rsidRPr="005A68AE">
              <w:rPr>
                <w:color w:val="3F7F7F"/>
              </w:rPr>
              <w:t>column</w:t>
            </w:r>
            <w:r w:rsidRPr="005A68AE">
              <w:t xml:space="preserve"> </w:t>
            </w:r>
            <w:r w:rsidRPr="005A68AE">
              <w:rPr>
                <w:color w:val="7F007F"/>
              </w:rPr>
              <w:t>name</w:t>
            </w:r>
            <w:r w:rsidRPr="005A68AE">
              <w:rPr>
                <w:color w:val="000000"/>
              </w:rPr>
              <w:t>=</w:t>
            </w:r>
            <w:r w:rsidRPr="005A68AE">
              <w:rPr>
                <w:i/>
                <w:iCs/>
                <w:color w:val="2A00FF"/>
              </w:rPr>
              <w:t>"categories"</w:t>
            </w:r>
            <w:r w:rsidRPr="005A68AE">
              <w:t xml:space="preserve"> </w:t>
            </w:r>
            <w:r w:rsidRPr="005A68AE">
              <w:rPr>
                <w:color w:val="7F007F"/>
              </w:rPr>
              <w:t>type</w:t>
            </w:r>
            <w:r w:rsidRPr="005A68AE">
              <w:rPr>
                <w:color w:val="000000"/>
              </w:rPr>
              <w:t>=</w:t>
            </w:r>
            <w:r w:rsidRPr="005A68AE">
              <w:rPr>
                <w:i/>
                <w:iCs/>
                <w:color w:val="2A00FF"/>
              </w:rPr>
              <w:t>"Collection"</w:t>
            </w:r>
            <w:r w:rsidRPr="005A68AE">
              <w:t xml:space="preserve"> </w:t>
            </w:r>
            <w:r w:rsidRPr="005A68AE">
              <w:rPr>
                <w:color w:val="7F007F"/>
              </w:rPr>
              <w:t>entity</w:t>
            </w:r>
            <w:r w:rsidRPr="005A68AE">
              <w:rPr>
                <w:color w:val="000000"/>
              </w:rPr>
              <w:t>=</w:t>
            </w:r>
            <w:r w:rsidRPr="005A68AE">
              <w:rPr>
                <w:i/>
                <w:iCs/>
                <w:color w:val="2A00FF"/>
              </w:rPr>
              <w:t>"Category"</w:t>
            </w:r>
            <w:r w:rsidRPr="005A68AE">
              <w:t xml:space="preserve">   </w:t>
            </w:r>
          </w:p>
          <w:p w:rsidR="00A67351" w:rsidRPr="005A68AE" w:rsidRDefault="00A67351" w:rsidP="00C76DFB">
            <w:pPr>
              <w:pStyle w:val="21"/>
              <w:numPr>
                <w:ilvl w:val="0"/>
                <w:numId w:val="0"/>
              </w:numPr>
            </w:pPr>
            <w:r w:rsidRPr="005A68AE">
              <w:t xml:space="preserve">             </w:t>
            </w:r>
            <w:r w:rsidRPr="005A68AE">
              <w:rPr>
                <w:color w:val="7F007F"/>
              </w:rPr>
              <w:t>mapping-table</w:t>
            </w:r>
            <w:r w:rsidRPr="005A68AE">
              <w:rPr>
                <w:color w:val="000000"/>
              </w:rPr>
              <w:t>=</w:t>
            </w:r>
            <w:r w:rsidRPr="005A68AE">
              <w:rPr>
                <w:i/>
                <w:iCs/>
                <w:color w:val="2A00FF"/>
              </w:rPr>
              <w:t>"Product_Category"</w:t>
            </w:r>
            <w:r w:rsidRPr="005A68AE">
              <w:rPr>
                <w:color w:val="008080"/>
              </w:rPr>
              <w:t>/&gt;</w:t>
            </w:r>
          </w:p>
        </w:tc>
      </w:tr>
    </w:tbl>
    <w:p w:rsidR="00A67351" w:rsidRPr="005A68AE" w:rsidRDefault="00A67351" w:rsidP="00C76DFB">
      <w:pPr>
        <w:pStyle w:val="21"/>
        <w:numPr>
          <w:ilvl w:val="0"/>
          <w:numId w:val="0"/>
        </w:numPr>
        <w:spacing w:after="0"/>
      </w:pPr>
    </w:p>
    <w:p w:rsidR="00871DA9" w:rsidRPr="005A68AE" w:rsidRDefault="00871DA9" w:rsidP="00C76DFB">
      <w:pPr>
        <w:pStyle w:val="-"/>
      </w:pPr>
      <w:r w:rsidRPr="005A68AE">
        <w:t>Mapping-table: khai báo tên table được tạo ra khi table này có quan hệ với table khác.</w:t>
      </w:r>
    </w:p>
    <w:p w:rsidR="00871DA9" w:rsidRPr="005A68AE" w:rsidRDefault="00871DA9" w:rsidP="00C76DFB">
      <w:pPr>
        <w:pStyle w:val="-"/>
      </w:pPr>
      <w:r w:rsidRPr="005A68AE">
        <w:t>Entity: tên table có quan hệ với entity đang tạo.</w:t>
      </w:r>
    </w:p>
    <w:p w:rsidR="00584E10" w:rsidRPr="005A68AE" w:rsidRDefault="00584E10" w:rsidP="00C76DFB">
      <w:pPr>
        <w:pStyle w:val="21"/>
        <w:spacing w:after="0"/>
      </w:pPr>
      <w:r w:rsidRPr="005A68AE">
        <w:t>Khai báo order</w:t>
      </w:r>
    </w:p>
    <w:p w:rsidR="007567C2" w:rsidRPr="005A68AE" w:rsidRDefault="007567C2" w:rsidP="00C76DFB">
      <w:pPr>
        <w:pStyle w:val="a"/>
        <w:numPr>
          <w:ilvl w:val="0"/>
          <w:numId w:val="0"/>
        </w:numPr>
        <w:spacing w:after="0"/>
        <w:ind w:left="1080"/>
      </w:pPr>
      <w:r w:rsidRPr="005A68AE">
        <w:t>Thẻ oder được dùng để sắp xếp giá trị của column theo thứ tự tăng dần hoặc giảm dần.</w:t>
      </w:r>
    </w:p>
    <w:p w:rsidR="007567C2" w:rsidRPr="005A68AE" w:rsidRDefault="007567C2" w:rsidP="00C76DFB">
      <w:pPr>
        <w:pStyle w:val="21"/>
        <w:numPr>
          <w:ilvl w:val="0"/>
          <w:numId w:val="0"/>
        </w:numPr>
        <w:spacing w:after="0"/>
        <w:ind w:left="1080"/>
      </w:pPr>
    </w:p>
    <w:p w:rsidR="007567C2" w:rsidRPr="005A68AE" w:rsidRDefault="007567C2" w:rsidP="00C76DFB">
      <w:pPr>
        <w:pStyle w:val="21"/>
        <w:numPr>
          <w:ilvl w:val="0"/>
          <w:numId w:val="0"/>
        </w:numPr>
        <w:spacing w:after="0"/>
        <w:ind w:left="1080"/>
      </w:pPr>
    </w:p>
    <w:tbl>
      <w:tblPr>
        <w:tblStyle w:val="TableGrid"/>
        <w:tblW w:w="0" w:type="auto"/>
        <w:tblInd w:w="1080" w:type="dxa"/>
        <w:tblLook w:val="04A0"/>
      </w:tblPr>
      <w:tblGrid>
        <w:gridCol w:w="8496"/>
      </w:tblGrid>
      <w:tr w:rsidR="00A67351" w:rsidRPr="005A68AE" w:rsidTr="002E45DF">
        <w:trPr>
          <w:trHeight w:val="980"/>
        </w:trPr>
        <w:tc>
          <w:tcPr>
            <w:tcW w:w="9576" w:type="dxa"/>
          </w:tcPr>
          <w:p w:rsidR="00A67351" w:rsidRPr="005A68AE" w:rsidRDefault="00A67351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80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    </w:t>
            </w:r>
          </w:p>
          <w:p w:rsidR="00A67351" w:rsidRPr="005A68AE" w:rsidRDefault="00A67351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   </w:t>
            </w:r>
            <w:r w:rsidR="00446289"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order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:rsidR="00A67351" w:rsidRPr="005A68AE" w:rsidRDefault="00A67351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order-column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"productName"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order-by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"asc"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:rsidR="00A67351" w:rsidRPr="005A68AE" w:rsidRDefault="00A67351" w:rsidP="00C76DFB">
            <w:pPr>
              <w:pStyle w:val="21"/>
              <w:numPr>
                <w:ilvl w:val="0"/>
                <w:numId w:val="0"/>
              </w:numPr>
              <w:rPr>
                <w:color w:val="008080"/>
              </w:rPr>
            </w:pPr>
            <w:r w:rsidRPr="005A68AE">
              <w:rPr>
                <w:color w:val="000000"/>
              </w:rPr>
              <w:t xml:space="preserve">   </w:t>
            </w:r>
            <w:r w:rsidR="00446289" w:rsidRPr="005A68AE">
              <w:rPr>
                <w:color w:val="000000"/>
              </w:rPr>
              <w:t xml:space="preserve"> </w:t>
            </w:r>
            <w:r w:rsidRPr="005A68AE">
              <w:rPr>
                <w:color w:val="008080"/>
              </w:rPr>
              <w:t>&lt;/</w:t>
            </w:r>
            <w:r w:rsidRPr="005A68AE">
              <w:rPr>
                <w:color w:val="3F7F7F"/>
              </w:rPr>
              <w:t>order</w:t>
            </w:r>
            <w:r w:rsidRPr="005A68AE">
              <w:rPr>
                <w:color w:val="008080"/>
              </w:rPr>
              <w:t>&gt;</w:t>
            </w:r>
          </w:p>
        </w:tc>
      </w:tr>
    </w:tbl>
    <w:p w:rsidR="00A67351" w:rsidRPr="005A68AE" w:rsidRDefault="007567C2" w:rsidP="00C76DFB">
      <w:pPr>
        <w:pStyle w:val="-"/>
      </w:pPr>
      <w:r w:rsidRPr="005A68AE">
        <w:t>name :  tên column cần sắp xếp.</w:t>
      </w:r>
    </w:p>
    <w:p w:rsidR="007567C2" w:rsidRPr="005A68AE" w:rsidRDefault="007567C2" w:rsidP="00C76DFB">
      <w:pPr>
        <w:pStyle w:val="-"/>
      </w:pPr>
      <w:r w:rsidRPr="005A68AE">
        <w:t>order-by: sắp xếp theo tăng dần (asc) hay giảm dần (dsc)</w:t>
      </w:r>
    </w:p>
    <w:p w:rsidR="00584E10" w:rsidRPr="005A68AE" w:rsidRDefault="00584E10" w:rsidP="00C76DFB">
      <w:pPr>
        <w:pStyle w:val="21"/>
        <w:spacing w:after="0"/>
      </w:pPr>
      <w:r w:rsidRPr="005A68AE">
        <w:t>Khai báo các phương thức finder</w:t>
      </w:r>
    </w:p>
    <w:p w:rsidR="002E45DF" w:rsidRPr="005A68AE" w:rsidRDefault="002E45DF" w:rsidP="00C76DFB">
      <w:pPr>
        <w:pStyle w:val="21"/>
        <w:numPr>
          <w:ilvl w:val="0"/>
          <w:numId w:val="0"/>
        </w:numPr>
        <w:spacing w:after="0"/>
        <w:ind w:left="1080"/>
      </w:pPr>
      <w:r w:rsidRPr="005A68AE">
        <w:t>Thẻ finder được dùng để tìm kiếm dữ liệu từ column.</w:t>
      </w:r>
    </w:p>
    <w:tbl>
      <w:tblPr>
        <w:tblStyle w:val="TableGrid"/>
        <w:tblW w:w="0" w:type="auto"/>
        <w:tblInd w:w="1080" w:type="dxa"/>
        <w:tblLook w:val="04A0"/>
      </w:tblPr>
      <w:tblGrid>
        <w:gridCol w:w="8496"/>
      </w:tblGrid>
      <w:tr w:rsidR="00446289" w:rsidRPr="005A68AE" w:rsidTr="002E45DF">
        <w:trPr>
          <w:trHeight w:val="827"/>
        </w:trPr>
        <w:tc>
          <w:tcPr>
            <w:tcW w:w="9576" w:type="dxa"/>
          </w:tcPr>
          <w:p w:rsidR="00446289" w:rsidRPr="005A68AE" w:rsidRDefault="00446289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80"/>
                <w:sz w:val="24"/>
                <w:szCs w:val="24"/>
              </w:rPr>
            </w:pPr>
          </w:p>
          <w:p w:rsidR="00446289" w:rsidRPr="005A68AE" w:rsidRDefault="00446289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    &lt;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finder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return-type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"Collection"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"ProductName"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:rsidR="00446289" w:rsidRPr="005A68AE" w:rsidRDefault="00446289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finder-column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"productName"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:rsidR="002E45DF" w:rsidRPr="005A68AE" w:rsidRDefault="00446289" w:rsidP="00C76DFB">
            <w:pPr>
              <w:pStyle w:val="21"/>
              <w:numPr>
                <w:ilvl w:val="0"/>
                <w:numId w:val="0"/>
              </w:numPr>
              <w:rPr>
                <w:color w:val="008080"/>
              </w:rPr>
            </w:pPr>
            <w:r w:rsidRPr="005A68AE">
              <w:rPr>
                <w:color w:val="000000"/>
              </w:rPr>
              <w:t xml:space="preserve">    </w:t>
            </w:r>
            <w:r w:rsidRPr="005A68AE">
              <w:rPr>
                <w:color w:val="008080"/>
              </w:rPr>
              <w:t>&lt;/</w:t>
            </w:r>
            <w:r w:rsidRPr="005A68AE">
              <w:rPr>
                <w:color w:val="3F7F7F"/>
              </w:rPr>
              <w:t>finder</w:t>
            </w:r>
            <w:r w:rsidRPr="005A68AE">
              <w:rPr>
                <w:color w:val="008080"/>
              </w:rPr>
              <w:t>&gt;</w:t>
            </w:r>
          </w:p>
        </w:tc>
      </w:tr>
    </w:tbl>
    <w:p w:rsidR="00446289" w:rsidRPr="005A68AE" w:rsidRDefault="002E45DF" w:rsidP="00C76DFB">
      <w:pPr>
        <w:pStyle w:val="-"/>
      </w:pPr>
      <w:r w:rsidRPr="005A68AE">
        <w:t>Return-type: kiểu dữ liệu trả về.</w:t>
      </w:r>
    </w:p>
    <w:p w:rsidR="002E45DF" w:rsidRPr="005A68AE" w:rsidRDefault="002E45DF" w:rsidP="00C76DFB">
      <w:pPr>
        <w:pStyle w:val="-"/>
      </w:pPr>
      <w:r w:rsidRPr="005A68AE">
        <w:t>Name: têm column cần tìm dữ liệu.</w:t>
      </w:r>
    </w:p>
    <w:p w:rsidR="00584E10" w:rsidRPr="005A68AE" w:rsidRDefault="00584E10" w:rsidP="00C76DFB">
      <w:pPr>
        <w:pStyle w:val="21"/>
        <w:spacing w:after="0"/>
      </w:pPr>
      <w:r w:rsidRPr="005A68AE">
        <w:t>Khai báo các reference entity</w:t>
      </w:r>
    </w:p>
    <w:p w:rsidR="00FF1633" w:rsidRPr="005A68AE" w:rsidRDefault="00FF1633" w:rsidP="00C76DFB">
      <w:pPr>
        <w:pStyle w:val="21"/>
        <w:numPr>
          <w:ilvl w:val="0"/>
          <w:numId w:val="0"/>
        </w:numPr>
        <w:spacing w:after="0"/>
        <w:ind w:left="1080"/>
      </w:pPr>
      <w:r w:rsidRPr="005A68AE">
        <w:t xml:space="preserve">Thẻ reference </w:t>
      </w:r>
      <w:r w:rsidR="009766C7" w:rsidRPr="005A68AE">
        <w:t>được</w:t>
      </w:r>
      <w:r w:rsidRPr="005A68AE">
        <w:t xml:space="preserve"> dùng để cho phép truy cập đến service của một </w:t>
      </w:r>
      <w:r w:rsidR="009766C7" w:rsidRPr="005A68AE">
        <w:t>service</w:t>
      </w:r>
      <w:r w:rsidR="00EF1BA4" w:rsidRPr="005A68AE">
        <w:t>.xml</w:t>
      </w:r>
      <w:r w:rsidR="009766C7" w:rsidRPr="005A68AE">
        <w:t xml:space="preserve"> khác</w:t>
      </w:r>
    </w:p>
    <w:tbl>
      <w:tblPr>
        <w:tblStyle w:val="TableGrid"/>
        <w:tblW w:w="0" w:type="auto"/>
        <w:tblInd w:w="1080" w:type="dxa"/>
        <w:tblLook w:val="04A0"/>
      </w:tblPr>
      <w:tblGrid>
        <w:gridCol w:w="8496"/>
      </w:tblGrid>
      <w:tr w:rsidR="00FF1633" w:rsidRPr="005A68AE" w:rsidTr="00FF1633">
        <w:trPr>
          <w:trHeight w:val="512"/>
        </w:trPr>
        <w:tc>
          <w:tcPr>
            <w:tcW w:w="9576" w:type="dxa"/>
          </w:tcPr>
          <w:p w:rsidR="00FF1633" w:rsidRPr="005A68AE" w:rsidRDefault="00FF1633" w:rsidP="00C76DFB">
            <w:pPr>
              <w:pStyle w:val="21"/>
              <w:numPr>
                <w:ilvl w:val="0"/>
                <w:numId w:val="0"/>
              </w:numPr>
              <w:rPr>
                <w:color w:val="008080"/>
              </w:rPr>
            </w:pPr>
          </w:p>
          <w:p w:rsidR="00FF1633" w:rsidRPr="005A68AE" w:rsidRDefault="00FF1633" w:rsidP="00C76DFB">
            <w:pPr>
              <w:pStyle w:val="21"/>
              <w:numPr>
                <w:ilvl w:val="0"/>
                <w:numId w:val="0"/>
              </w:numPr>
            </w:pPr>
            <w:r w:rsidRPr="005A68AE">
              <w:rPr>
                <w:color w:val="008080"/>
              </w:rPr>
              <w:t xml:space="preserve">  &lt;</w:t>
            </w:r>
            <w:r w:rsidRPr="005A68AE">
              <w:rPr>
                <w:color w:val="3F7F7F"/>
              </w:rPr>
              <w:t>reference</w:t>
            </w:r>
            <w:r w:rsidRPr="005A68AE">
              <w:t xml:space="preserve"> </w:t>
            </w:r>
            <w:r w:rsidRPr="005A68AE">
              <w:rPr>
                <w:color w:val="7F007F"/>
              </w:rPr>
              <w:t>package-path</w:t>
            </w:r>
            <w:r w:rsidRPr="005A68AE">
              <w:rPr>
                <w:color w:val="000000"/>
              </w:rPr>
              <w:t>=</w:t>
            </w:r>
            <w:r w:rsidRPr="005A68AE">
              <w:rPr>
                <w:i/>
                <w:iCs/>
                <w:color w:val="2A00FF"/>
              </w:rPr>
              <w:t>"com.liferay.portlet.blogs"</w:t>
            </w:r>
            <w:r w:rsidRPr="005A68AE">
              <w:t xml:space="preserve"> </w:t>
            </w:r>
            <w:r w:rsidRPr="005A68AE">
              <w:rPr>
                <w:color w:val="7F007F"/>
              </w:rPr>
              <w:t>entity</w:t>
            </w:r>
            <w:r w:rsidRPr="005A68AE">
              <w:rPr>
                <w:color w:val="000000"/>
              </w:rPr>
              <w:t>=</w:t>
            </w:r>
            <w:r w:rsidRPr="005A68AE">
              <w:rPr>
                <w:i/>
                <w:iCs/>
                <w:color w:val="2A00FF"/>
              </w:rPr>
              <w:t>"BlogsEntry"</w:t>
            </w:r>
            <w:r w:rsidRPr="005A68AE">
              <w:t xml:space="preserve"> </w:t>
            </w:r>
            <w:r w:rsidRPr="005A68AE">
              <w:rPr>
                <w:color w:val="008080"/>
              </w:rPr>
              <w:t>/&gt;</w:t>
            </w:r>
          </w:p>
        </w:tc>
      </w:tr>
    </w:tbl>
    <w:p w:rsidR="00FF1633" w:rsidRPr="005A68AE" w:rsidRDefault="00EF1BA4" w:rsidP="00C76DFB">
      <w:pPr>
        <w:pStyle w:val="-"/>
      </w:pPr>
      <w:r w:rsidRPr="005A68AE">
        <w:t>Package-path: đường dẫn đến package-path của service khác.</w:t>
      </w:r>
    </w:p>
    <w:p w:rsidR="00BE7319" w:rsidRPr="005A68AE" w:rsidRDefault="00EF1BA4" w:rsidP="00C76DFB">
      <w:pPr>
        <w:pStyle w:val="-"/>
      </w:pPr>
      <w:r w:rsidRPr="005A68AE">
        <w:t>Entity: tên của table cần tham khảo trong service khác.</w:t>
      </w:r>
    </w:p>
    <w:p w:rsidR="00BE7319" w:rsidRPr="005A68AE" w:rsidRDefault="00BE7319" w:rsidP="00C76DFB">
      <w:pPr>
        <w:pStyle w:val="-"/>
        <w:numPr>
          <w:ilvl w:val="0"/>
          <w:numId w:val="0"/>
        </w:numPr>
        <w:ind w:left="720"/>
      </w:pPr>
      <w:r w:rsidRPr="005A68AE">
        <w:lastRenderedPageBreak/>
        <w:t>Ví dụ</w:t>
      </w:r>
      <w:r w:rsidR="00E979C4" w:rsidRPr="005A68AE">
        <w:t xml:space="preserve"> mẫu file</w:t>
      </w:r>
      <w:r w:rsidRPr="005A68AE">
        <w:t xml:space="preserve"> service.xml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8080"/>
          <w:sz w:val="24"/>
          <w:szCs w:val="24"/>
        </w:rPr>
        <w:t>&lt;?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xml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version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"1.0"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encoding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"UTF-8"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?&gt;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service-builder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808080"/>
          <w:sz w:val="24"/>
          <w:szCs w:val="24"/>
        </w:rPr>
        <w:t>PUBLIC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"-//Liferay//DTD Service Builder 6.0.0//EN"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3F7F5F"/>
          <w:sz w:val="24"/>
          <w:szCs w:val="24"/>
        </w:rPr>
        <w:t>"http://www.liferay.com/dtd/liferay-service-builder_6_0_0.dtd"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service-builder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package-path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"nss.portlet.product"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author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Nguyen Thuy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author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namespace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Product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namespace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entity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"Product"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local-service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"true"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remote-service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"true"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3F5FBF"/>
          <w:sz w:val="24"/>
          <w:szCs w:val="24"/>
        </w:rPr>
        <w:t>&lt;!-- PK fields --&gt;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column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"productId"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"long"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primary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"true"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column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"productName"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"String"</w:t>
      </w:r>
      <w:r w:rsidRPr="005A68AE">
        <w:rPr>
          <w:rFonts w:ascii="Times New Roman" w:hAnsi="Times New Roman" w:cs="Times New Roman"/>
          <w:sz w:val="24"/>
          <w:szCs w:val="24"/>
        </w:rPr>
        <w:t xml:space="preserve">  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column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"productCode"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"String"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column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"description"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"String"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column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"price"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"double"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column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"categories"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"Collection"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entity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"Category"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mapping-table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"Product_Category"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order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order-column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"productName"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order-by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"asc"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order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finder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return-type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"Collection"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"ProductName"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finder-column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"productName"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finder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reference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package-path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"com.liferay.portlet.blogs"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entity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"BlogsEntry"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entity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entity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"Category"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local-service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"true"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remote-service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"true"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column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"categoryId"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"long"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primary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"true"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column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"categoryName"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"String"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column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"description"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"String"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column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"products"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"Collection"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entity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"Product"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mapping-table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"Product_Category"</w:t>
      </w:r>
      <w:r w:rsidRPr="005A68AE">
        <w:rPr>
          <w:rFonts w:ascii="Times New Roman" w:hAnsi="Times New Roman" w:cs="Times New Roman"/>
          <w:sz w:val="24"/>
          <w:szCs w:val="24"/>
        </w:rPr>
        <w:t xml:space="preserve">  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order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order-column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"categoryName"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order-by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"asc"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order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finder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return-type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"Collection"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"CategoryName"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finder-column</w:t>
      </w:r>
      <w:r w:rsidRPr="005A68AE">
        <w:rPr>
          <w:rFonts w:ascii="Times New Roman" w:hAnsi="Times New Roman" w:cs="Times New Roman"/>
          <w:sz w:val="24"/>
          <w:szCs w:val="24"/>
        </w:rPr>
        <w:t xml:space="preserve"> </w:t>
      </w:r>
      <w:r w:rsidRPr="005A68AE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A68A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"categoryName"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finder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E979C4" w:rsidRPr="005A68AE" w:rsidRDefault="00E979C4" w:rsidP="00C76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entity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E7319" w:rsidRPr="005A68AE" w:rsidRDefault="00E979C4" w:rsidP="00C76DF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8080"/>
          <w:sz w:val="24"/>
          <w:szCs w:val="24"/>
        </w:rPr>
      </w:pPr>
      <w:r w:rsidRPr="005A68AE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5A68AE">
        <w:rPr>
          <w:rFonts w:ascii="Times New Roman" w:hAnsi="Times New Roman" w:cs="Times New Roman"/>
          <w:color w:val="3F7F7F"/>
          <w:sz w:val="24"/>
          <w:szCs w:val="24"/>
        </w:rPr>
        <w:t>service-builder</w:t>
      </w:r>
      <w:r w:rsidRPr="005A68AE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746639" w:rsidRPr="005A68AE" w:rsidRDefault="00746639" w:rsidP="00C76DF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84E10" w:rsidRPr="005A68AE" w:rsidRDefault="00584E10" w:rsidP="00C76DFB">
      <w:pPr>
        <w:pStyle w:val="1"/>
        <w:spacing w:after="0"/>
      </w:pPr>
      <w:bookmarkStart w:id="2" w:name="_Toc294173205"/>
      <w:r w:rsidRPr="005A68AE">
        <w:t>Xây dựng các phương thức cần thiết trong class {Entity}LocalServiceImpl</w:t>
      </w:r>
      <w:bookmarkEnd w:id="2"/>
    </w:p>
    <w:p w:rsidR="00C00949" w:rsidRPr="005A68AE" w:rsidRDefault="00770BC6" w:rsidP="00C76D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sz w:val="24"/>
          <w:szCs w:val="24"/>
        </w:rPr>
        <w:t>Các phương thức cần thiết trong class LocalServiceImpl</w:t>
      </w:r>
    </w:p>
    <w:tbl>
      <w:tblPr>
        <w:tblStyle w:val="TableGrid"/>
        <w:tblW w:w="9558" w:type="dxa"/>
        <w:tblInd w:w="720" w:type="dxa"/>
        <w:tblLook w:val="04A0"/>
      </w:tblPr>
      <w:tblGrid>
        <w:gridCol w:w="9558"/>
      </w:tblGrid>
      <w:tr w:rsidR="00770BC6" w:rsidRPr="005A68AE" w:rsidTr="00770BC6">
        <w:tc>
          <w:tcPr>
            <w:tcW w:w="9558" w:type="dxa"/>
          </w:tcPr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Product addProduct(String productName, String productCode,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String description,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double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price)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throws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SystemException {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Product product =           </w:t>
            </w:r>
            <w:r w:rsidRPr="005A68AE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productPersistence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.create(CounterLocalServiceUtil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.</w:t>
            </w:r>
            <w:r w:rsidRPr="005A68A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increment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(Product.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.getName()));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product.setProductName(productName);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product.setProductCode(productCode);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product.setDescription(description);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product.setPrice(price);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productPersistence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.update(product,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false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Product updateProduct(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long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productId, String productName,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String productCode, String description,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double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price)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throws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SystemException, PortalException {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Product product = </w:t>
            </w:r>
            <w:r w:rsidRPr="005A68AE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productPersistence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.findByPrimaryKey(productId);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product.setProductName(productName);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product.setProductCode(productCode);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product.setDescription(description);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product.setPrice(price);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productPersistence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.update(product,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false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deleteProduct(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long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productId)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throws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NoSuchProductException,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SystemException {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productPersistence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.remove(productId);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List&lt;Product&gt; getProducts(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start,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end) 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throws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SystemException {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super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.getProducts(start, end);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List&lt;Product&gt; getProducts(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long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categoryId)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throws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SystemException {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categoryPersistence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.getProducts(categoryId);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List&lt;Product&gt; getProducts(String productName)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throws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SystemException {</w:t>
            </w:r>
          </w:p>
          <w:p w:rsidR="00770BC6" w:rsidRPr="005A68AE" w:rsidRDefault="00770BC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productPersistence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.findByProductName(productName);</w:t>
            </w:r>
          </w:p>
          <w:p w:rsidR="00770BC6" w:rsidRPr="005A68AE" w:rsidRDefault="00770BC6" w:rsidP="005A6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70BC6" w:rsidRPr="005A68AE" w:rsidRDefault="00770BC6" w:rsidP="00C76DFB">
            <w:pPr>
              <w:pStyle w:val="1"/>
              <w:numPr>
                <w:ilvl w:val="0"/>
                <w:numId w:val="0"/>
              </w:numPr>
            </w:pPr>
          </w:p>
        </w:tc>
      </w:tr>
    </w:tbl>
    <w:p w:rsidR="00C74C52" w:rsidRPr="005A68AE" w:rsidRDefault="00C74C52" w:rsidP="00C76DFB">
      <w:pPr>
        <w:pStyle w:val="1"/>
        <w:numPr>
          <w:ilvl w:val="0"/>
          <w:numId w:val="0"/>
        </w:numPr>
        <w:spacing w:after="0"/>
        <w:ind w:left="720"/>
      </w:pPr>
    </w:p>
    <w:p w:rsidR="00770BC6" w:rsidRPr="005A68AE" w:rsidRDefault="00B16742" w:rsidP="005A68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68AE">
        <w:rPr>
          <w:rFonts w:ascii="Times New Roman" w:hAnsi="Times New Roman" w:cs="Times New Roman"/>
          <w:sz w:val="24"/>
          <w:szCs w:val="24"/>
        </w:rPr>
        <w:t>Sau khi khai báo</w:t>
      </w:r>
      <w:r w:rsidR="00C74C52" w:rsidRPr="005A68AE">
        <w:rPr>
          <w:rFonts w:ascii="Times New Roman" w:hAnsi="Times New Roman" w:cs="Times New Roman"/>
          <w:sz w:val="24"/>
          <w:szCs w:val="24"/>
        </w:rPr>
        <w:t xml:space="preserve"> cài đặt</w:t>
      </w:r>
      <w:r w:rsidRPr="005A68AE">
        <w:rPr>
          <w:rFonts w:ascii="Times New Roman" w:hAnsi="Times New Roman" w:cs="Times New Roman"/>
          <w:sz w:val="24"/>
          <w:szCs w:val="24"/>
        </w:rPr>
        <w:t xml:space="preserve"> các phương thức</w:t>
      </w:r>
      <w:r w:rsidR="00C74C52" w:rsidRPr="005A68AE">
        <w:rPr>
          <w:rFonts w:ascii="Times New Roman" w:hAnsi="Times New Roman" w:cs="Times New Roman"/>
          <w:sz w:val="24"/>
          <w:szCs w:val="24"/>
        </w:rPr>
        <w:t>,</w:t>
      </w:r>
      <w:r w:rsidRPr="005A68AE">
        <w:rPr>
          <w:rFonts w:ascii="Times New Roman" w:hAnsi="Times New Roman" w:cs="Times New Roman"/>
          <w:sz w:val="24"/>
          <w:szCs w:val="24"/>
        </w:rPr>
        <w:t xml:space="preserve"> cần phải </w:t>
      </w:r>
      <w:r w:rsidR="00C74C52" w:rsidRPr="005A68AE">
        <w:rPr>
          <w:rFonts w:ascii="Times New Roman" w:hAnsi="Times New Roman" w:cs="Times New Roman"/>
          <w:sz w:val="24"/>
          <w:szCs w:val="24"/>
        </w:rPr>
        <w:t>build lại service.</w:t>
      </w:r>
    </w:p>
    <w:p w:rsidR="00584E10" w:rsidRPr="005A68AE" w:rsidRDefault="00584E10" w:rsidP="00C76DFB">
      <w:pPr>
        <w:pStyle w:val="1"/>
        <w:spacing w:after="0"/>
      </w:pPr>
      <w:bookmarkStart w:id="3" w:name="_Toc294173206"/>
      <w:r w:rsidRPr="005A68AE">
        <w:t>Tạo class {Entity}Finder để xây dựng thêm các phương thức truy vấn CSDL nâng cao</w:t>
      </w:r>
      <w:bookmarkEnd w:id="3"/>
    </w:p>
    <w:p w:rsidR="000F613B" w:rsidRPr="005A68AE" w:rsidRDefault="000F613B" w:rsidP="00C76DFB">
      <w:pPr>
        <w:pStyle w:val="41"/>
        <w:numPr>
          <w:ilvl w:val="0"/>
          <w:numId w:val="0"/>
        </w:numPr>
        <w:spacing w:after="0"/>
        <w:ind w:left="1080"/>
      </w:pPr>
      <w:r w:rsidRPr="005A68AE">
        <w:t>Các bước để cấu hình custom-sql</w:t>
      </w:r>
      <w:r w:rsidR="00547EDC" w:rsidRPr="005A68AE">
        <w:t xml:space="preserve"> và hiện thực</w:t>
      </w:r>
    </w:p>
    <w:p w:rsidR="000F613B" w:rsidRPr="005A68AE" w:rsidRDefault="000F613B" w:rsidP="00C76DFB">
      <w:pPr>
        <w:pStyle w:val="41"/>
        <w:numPr>
          <w:ilvl w:val="0"/>
          <w:numId w:val="11"/>
        </w:numPr>
        <w:spacing w:after="0"/>
        <w:rPr>
          <w:rStyle w:val="Strong"/>
          <w:b w:val="0"/>
          <w:bCs w:val="0"/>
        </w:rPr>
      </w:pPr>
      <w:r w:rsidRPr="005A68AE">
        <w:t xml:space="preserve">Bước 1: Tạo thư mực custom-sql trong </w:t>
      </w:r>
      <w:r w:rsidRPr="005A68AE">
        <w:rPr>
          <w:rStyle w:val="Strong"/>
        </w:rPr>
        <w:t>\docroot\WEB-INF\src</w:t>
      </w:r>
    </w:p>
    <w:p w:rsidR="000F613B" w:rsidRPr="005A68AE" w:rsidRDefault="000F613B" w:rsidP="00C76DFB">
      <w:pPr>
        <w:pStyle w:val="41"/>
        <w:numPr>
          <w:ilvl w:val="0"/>
          <w:numId w:val="11"/>
        </w:numPr>
        <w:spacing w:after="0"/>
      </w:pPr>
      <w:r w:rsidRPr="005A68AE">
        <w:lastRenderedPageBreak/>
        <w:t xml:space="preserve">Bước 2: Tạo file </w:t>
      </w:r>
      <w:r w:rsidRPr="005A68AE">
        <w:rPr>
          <w:rStyle w:val="Strong"/>
        </w:rPr>
        <w:t>default.xml</w:t>
      </w:r>
      <w:r w:rsidRPr="005A68AE">
        <w:t xml:space="preserve"> trong thư mục</w:t>
      </w:r>
      <w:r w:rsidRPr="005A68AE">
        <w:rPr>
          <w:rStyle w:val="Strong"/>
        </w:rPr>
        <w:t xml:space="preserve"> custom-sql</w:t>
      </w:r>
      <w:r w:rsidRPr="005A68AE">
        <w:t>, nội dung như sau:</w:t>
      </w:r>
    </w:p>
    <w:p w:rsidR="00794EB6" w:rsidRPr="005A68AE" w:rsidRDefault="00794EB6" w:rsidP="00C76DFB">
      <w:pPr>
        <w:pStyle w:val="41"/>
        <w:numPr>
          <w:ilvl w:val="0"/>
          <w:numId w:val="0"/>
        </w:numPr>
        <w:spacing w:after="0"/>
        <w:ind w:left="1800"/>
      </w:pPr>
    </w:p>
    <w:tbl>
      <w:tblPr>
        <w:tblStyle w:val="TableGrid"/>
        <w:tblW w:w="0" w:type="auto"/>
        <w:jc w:val="center"/>
        <w:tblInd w:w="1800" w:type="dxa"/>
        <w:tblLook w:val="04A0"/>
      </w:tblPr>
      <w:tblGrid>
        <w:gridCol w:w="5958"/>
      </w:tblGrid>
      <w:tr w:rsidR="00794EB6" w:rsidRPr="005A68AE" w:rsidTr="00104695">
        <w:trPr>
          <w:trHeight w:val="1250"/>
          <w:jc w:val="center"/>
        </w:trPr>
        <w:tc>
          <w:tcPr>
            <w:tcW w:w="5958" w:type="dxa"/>
          </w:tcPr>
          <w:p w:rsidR="00794EB6" w:rsidRPr="005A68AE" w:rsidRDefault="00794EB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80"/>
                <w:sz w:val="24"/>
                <w:szCs w:val="24"/>
              </w:rPr>
            </w:pPr>
          </w:p>
          <w:p w:rsidR="00794EB6" w:rsidRPr="005A68AE" w:rsidRDefault="00794EB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    &lt;?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xml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version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"1.0"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encoding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"utf-8"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?&gt;</w:t>
            </w:r>
          </w:p>
          <w:p w:rsidR="00794EB6" w:rsidRPr="005A68AE" w:rsidRDefault="00794EB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    &lt;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custom-sql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:rsidR="00794EB6" w:rsidRPr="005A68AE" w:rsidRDefault="00794EB6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sql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file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"custom-sql/product.xml"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:rsidR="00794EB6" w:rsidRPr="005A68AE" w:rsidRDefault="00794EB6" w:rsidP="00C76DFB">
            <w:pPr>
              <w:pStyle w:val="41"/>
              <w:numPr>
                <w:ilvl w:val="0"/>
                <w:numId w:val="0"/>
              </w:numPr>
            </w:pPr>
            <w:r w:rsidRPr="005A68AE">
              <w:rPr>
                <w:color w:val="008080"/>
              </w:rPr>
              <w:t xml:space="preserve">    &lt;/</w:t>
            </w:r>
            <w:r w:rsidRPr="005A68AE">
              <w:rPr>
                <w:color w:val="3F7F7F"/>
              </w:rPr>
              <w:t>custom-sql</w:t>
            </w:r>
            <w:r w:rsidRPr="005A68AE">
              <w:rPr>
                <w:color w:val="008080"/>
              </w:rPr>
              <w:t>&gt;</w:t>
            </w:r>
          </w:p>
        </w:tc>
      </w:tr>
    </w:tbl>
    <w:p w:rsidR="000F613B" w:rsidRPr="005A68AE" w:rsidRDefault="000F613B" w:rsidP="00C76DFB">
      <w:pPr>
        <w:pStyle w:val="41"/>
        <w:numPr>
          <w:ilvl w:val="0"/>
          <w:numId w:val="0"/>
        </w:numPr>
        <w:spacing w:after="0"/>
        <w:ind w:left="1800"/>
      </w:pPr>
    </w:p>
    <w:p w:rsidR="000F613B" w:rsidRPr="005A68AE" w:rsidRDefault="000F613B" w:rsidP="00C76DFB">
      <w:pPr>
        <w:pStyle w:val="41"/>
        <w:numPr>
          <w:ilvl w:val="0"/>
          <w:numId w:val="11"/>
        </w:numPr>
        <w:spacing w:after="0"/>
      </w:pPr>
      <w:r w:rsidRPr="005A68AE">
        <w:t xml:space="preserve">Bước 3: </w:t>
      </w:r>
      <w:r w:rsidR="00794EB6" w:rsidRPr="005A68AE">
        <w:t xml:space="preserve">Tạo file </w:t>
      </w:r>
      <w:r w:rsidR="00794EB6" w:rsidRPr="005A68AE">
        <w:rPr>
          <w:rStyle w:val="Strong"/>
        </w:rPr>
        <w:t>product.xml</w:t>
      </w:r>
      <w:r w:rsidR="00794EB6" w:rsidRPr="005A68AE">
        <w:t xml:space="preserve"> trong cùng thư mục </w:t>
      </w:r>
      <w:r w:rsidR="00794EB6" w:rsidRPr="005A68AE">
        <w:rPr>
          <w:b/>
        </w:rPr>
        <w:t xml:space="preserve">custom-sql, </w:t>
      </w:r>
      <w:r w:rsidR="00794EB6" w:rsidRPr="005A68AE">
        <w:t>nội dung như sau:</w:t>
      </w:r>
    </w:p>
    <w:tbl>
      <w:tblPr>
        <w:tblStyle w:val="TableGrid"/>
        <w:tblW w:w="0" w:type="auto"/>
        <w:tblInd w:w="1800" w:type="dxa"/>
        <w:tblLook w:val="04A0"/>
      </w:tblPr>
      <w:tblGrid>
        <w:gridCol w:w="6858"/>
      </w:tblGrid>
      <w:tr w:rsidR="002C4411" w:rsidRPr="005A68AE" w:rsidTr="00104695">
        <w:trPr>
          <w:trHeight w:val="2906"/>
        </w:trPr>
        <w:tc>
          <w:tcPr>
            <w:tcW w:w="6858" w:type="dxa"/>
          </w:tcPr>
          <w:p w:rsidR="002C4411" w:rsidRPr="005A68AE" w:rsidRDefault="002C4411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80"/>
                <w:sz w:val="24"/>
                <w:szCs w:val="24"/>
              </w:rPr>
            </w:pPr>
          </w:p>
          <w:p w:rsidR="002C4411" w:rsidRPr="005A68AE" w:rsidRDefault="002C4411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    &lt;?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xml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version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"1.0"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encoding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"utf-8"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?&gt;</w:t>
            </w:r>
          </w:p>
          <w:p w:rsidR="002C4411" w:rsidRPr="005A68AE" w:rsidRDefault="002C4411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    &lt;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custom-sql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:rsidR="002C4411" w:rsidRPr="005A68AE" w:rsidRDefault="002C4411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sql</w:t>
            </w:r>
            <w:r w:rsidRPr="005A6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A68AE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"findBooks"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:rsidR="002C4411" w:rsidRPr="005A68AE" w:rsidRDefault="002C4411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&lt;![CDATA[</w:t>
            </w:r>
          </w:p>
          <w:p w:rsidR="002C4411" w:rsidRPr="005A68AE" w:rsidRDefault="002C4411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SELECT</w:t>
            </w:r>
          </w:p>
          <w:p w:rsidR="002C4411" w:rsidRPr="005A68AE" w:rsidRDefault="002C4411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*</w:t>
            </w:r>
          </w:p>
          <w:p w:rsidR="002C4411" w:rsidRPr="005A68AE" w:rsidRDefault="002C4411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FROM</w:t>
            </w:r>
          </w:p>
          <w:p w:rsidR="002C4411" w:rsidRPr="005A68AE" w:rsidRDefault="002C4411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Product_Product</w:t>
            </w:r>
          </w:p>
          <w:p w:rsidR="002C4411" w:rsidRPr="005A68AE" w:rsidRDefault="002C4411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WHERE</w:t>
            </w:r>
          </w:p>
          <w:p w:rsidR="002C4411" w:rsidRPr="005A68AE" w:rsidRDefault="002C4411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(Product_Product.productName like ?)</w:t>
            </w:r>
          </w:p>
          <w:p w:rsidR="002C4411" w:rsidRPr="005A68AE" w:rsidRDefault="002C4411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]]&gt;</w:t>
            </w:r>
          </w:p>
          <w:p w:rsidR="002C4411" w:rsidRPr="005A68AE" w:rsidRDefault="002C4411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5A68AE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sql</w:t>
            </w:r>
            <w:r w:rsidRPr="005A68AE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:rsidR="002C4411" w:rsidRPr="005A68AE" w:rsidRDefault="002C4411" w:rsidP="00C76DFB">
            <w:pPr>
              <w:pStyle w:val="41"/>
              <w:numPr>
                <w:ilvl w:val="0"/>
                <w:numId w:val="0"/>
              </w:numPr>
              <w:tabs>
                <w:tab w:val="left" w:pos="729"/>
              </w:tabs>
            </w:pPr>
            <w:r w:rsidRPr="005A68AE">
              <w:rPr>
                <w:color w:val="008080"/>
              </w:rPr>
              <w:t xml:space="preserve">    &lt;/</w:t>
            </w:r>
            <w:r w:rsidRPr="005A68AE">
              <w:rPr>
                <w:color w:val="3F7F7F"/>
              </w:rPr>
              <w:t>custom-sql</w:t>
            </w:r>
            <w:r w:rsidRPr="005A68AE">
              <w:rPr>
                <w:color w:val="008080"/>
              </w:rPr>
              <w:t>&gt;</w:t>
            </w:r>
          </w:p>
        </w:tc>
      </w:tr>
    </w:tbl>
    <w:p w:rsidR="002C4411" w:rsidRPr="005A68AE" w:rsidRDefault="002C4411" w:rsidP="00C76DFB">
      <w:pPr>
        <w:pStyle w:val="41"/>
        <w:numPr>
          <w:ilvl w:val="0"/>
          <w:numId w:val="0"/>
        </w:numPr>
        <w:spacing w:after="0"/>
        <w:ind w:left="1800"/>
      </w:pPr>
    </w:p>
    <w:p w:rsidR="002C4411" w:rsidRPr="005A68AE" w:rsidRDefault="002C4411" w:rsidP="00C76DFB">
      <w:pPr>
        <w:pStyle w:val="41"/>
        <w:numPr>
          <w:ilvl w:val="0"/>
          <w:numId w:val="11"/>
        </w:numPr>
        <w:spacing w:after="0"/>
        <w:rPr>
          <w:rStyle w:val="Strong"/>
          <w:b w:val="0"/>
          <w:bCs w:val="0"/>
        </w:rPr>
      </w:pPr>
      <w:r w:rsidRPr="005A68AE">
        <w:t xml:space="preserve">Bước 4: Tạo </w:t>
      </w:r>
      <w:r w:rsidR="0095413F" w:rsidRPr="005A68AE">
        <w:t xml:space="preserve">file </w:t>
      </w:r>
      <w:r w:rsidR="0095413F" w:rsidRPr="005A68AE">
        <w:rPr>
          <w:rStyle w:val="Strong"/>
        </w:rPr>
        <w:t>ProductFinderImpl.java</w:t>
      </w:r>
      <w:r w:rsidR="0095413F" w:rsidRPr="005A68AE">
        <w:rPr>
          <w:rStyle w:val="Strong"/>
          <w:b w:val="0"/>
        </w:rPr>
        <w:t xml:space="preserve"> trong thư mục</w:t>
      </w:r>
      <w:r w:rsidR="0095413F" w:rsidRPr="005A68AE">
        <w:rPr>
          <w:rStyle w:val="Strong"/>
        </w:rPr>
        <w:t xml:space="preserve"> ..\service\persistence</w:t>
      </w:r>
      <w:r w:rsidR="0095413F" w:rsidRPr="005A68AE">
        <w:rPr>
          <w:rStyle w:val="Strong"/>
          <w:b w:val="0"/>
        </w:rPr>
        <w:t xml:space="preserve"> có nội dung như sau:</w:t>
      </w:r>
    </w:p>
    <w:tbl>
      <w:tblPr>
        <w:tblStyle w:val="TableGrid"/>
        <w:tblW w:w="0" w:type="auto"/>
        <w:tblInd w:w="1800" w:type="dxa"/>
        <w:tblLook w:val="04A0"/>
      </w:tblPr>
      <w:tblGrid>
        <w:gridCol w:w="7776"/>
      </w:tblGrid>
      <w:tr w:rsidR="0095413F" w:rsidRPr="005A68AE" w:rsidTr="00E32BEB">
        <w:trPr>
          <w:trHeight w:val="2168"/>
        </w:trPr>
        <w:tc>
          <w:tcPr>
            <w:tcW w:w="9576" w:type="dxa"/>
          </w:tcPr>
          <w:p w:rsidR="0095413F" w:rsidRPr="005A68AE" w:rsidRDefault="0095413F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:rsidR="0095413F" w:rsidRPr="005A68AE" w:rsidRDefault="0095413F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 xml:space="preserve">   package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nss.portlet.product.service.persistence;</w:t>
            </w:r>
          </w:p>
          <w:p w:rsidR="0095413F" w:rsidRPr="005A68AE" w:rsidRDefault="0095413F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413F" w:rsidRPr="005A68AE" w:rsidRDefault="0095413F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 xml:space="preserve">   import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com.liferay.portal.service.persistence.impl.BasePersistenceImpl;</w:t>
            </w:r>
          </w:p>
          <w:p w:rsidR="0095413F" w:rsidRPr="005A68AE" w:rsidRDefault="0095413F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413F" w:rsidRPr="005A68AE" w:rsidRDefault="0095413F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 xml:space="preserve">   public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ProductFinderImpl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BasePersistenceImpl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</w:p>
          <w:p w:rsidR="0095413F" w:rsidRPr="005A68AE" w:rsidRDefault="0095413F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 xml:space="preserve">implements 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ProductFinder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:rsidR="0095413F" w:rsidRPr="005A68AE" w:rsidRDefault="0095413F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413F" w:rsidRPr="005A68AE" w:rsidRDefault="00E32BEB" w:rsidP="00C76DFB">
            <w:pPr>
              <w:pStyle w:val="41"/>
              <w:numPr>
                <w:ilvl w:val="0"/>
                <w:numId w:val="0"/>
              </w:numPr>
              <w:rPr>
                <w:rStyle w:val="Strong"/>
                <w:b w:val="0"/>
                <w:bCs w:val="0"/>
              </w:rPr>
            </w:pPr>
            <w:r w:rsidRPr="005A68AE">
              <w:rPr>
                <w:color w:val="000000"/>
              </w:rPr>
              <w:t xml:space="preserve">   </w:t>
            </w:r>
            <w:r w:rsidR="0095413F" w:rsidRPr="005A68AE">
              <w:rPr>
                <w:color w:val="000000"/>
              </w:rPr>
              <w:t>}</w:t>
            </w:r>
          </w:p>
        </w:tc>
      </w:tr>
    </w:tbl>
    <w:p w:rsidR="0095413F" w:rsidRPr="005A68AE" w:rsidRDefault="00D07D6F" w:rsidP="00C76DFB">
      <w:pPr>
        <w:pStyle w:val="41"/>
        <w:numPr>
          <w:ilvl w:val="0"/>
          <w:numId w:val="0"/>
        </w:numPr>
        <w:spacing w:after="0"/>
        <w:ind w:left="1800"/>
        <w:rPr>
          <w:rStyle w:val="Strong"/>
          <w:b w:val="0"/>
          <w:bCs w:val="0"/>
        </w:rPr>
      </w:pPr>
      <w:r w:rsidRPr="005A68AE">
        <w:rPr>
          <w:rStyle w:val="Strong"/>
          <w:b w:val="0"/>
          <w:bCs w:val="0"/>
        </w:rPr>
        <w:t xml:space="preserve">Build lại </w:t>
      </w:r>
      <w:r w:rsidRPr="005A68AE">
        <w:rPr>
          <w:rStyle w:val="Strong"/>
          <w:bCs w:val="0"/>
        </w:rPr>
        <w:t>service.xml</w:t>
      </w:r>
    </w:p>
    <w:p w:rsidR="0095413F" w:rsidRPr="005A68AE" w:rsidRDefault="00D07D6F" w:rsidP="00C76DFB">
      <w:pPr>
        <w:pStyle w:val="41"/>
        <w:numPr>
          <w:ilvl w:val="0"/>
          <w:numId w:val="11"/>
        </w:numPr>
        <w:spacing w:after="0"/>
        <w:rPr>
          <w:rStyle w:val="Strong"/>
          <w:b w:val="0"/>
          <w:bCs w:val="0"/>
        </w:rPr>
      </w:pPr>
      <w:r w:rsidRPr="005A68AE">
        <w:t xml:space="preserve">Bước 5: </w:t>
      </w:r>
      <w:r w:rsidR="00736A70" w:rsidRPr="005A68AE">
        <w:t xml:space="preserve">Cài đặt lớp </w:t>
      </w:r>
      <w:r w:rsidR="00736A70" w:rsidRPr="005A68AE">
        <w:rPr>
          <w:rStyle w:val="Strong"/>
        </w:rPr>
        <w:t>ProductFinderImpl.java</w:t>
      </w:r>
    </w:p>
    <w:tbl>
      <w:tblPr>
        <w:tblStyle w:val="TableGrid"/>
        <w:tblW w:w="0" w:type="auto"/>
        <w:tblInd w:w="1800" w:type="dxa"/>
        <w:tblLook w:val="04A0"/>
      </w:tblPr>
      <w:tblGrid>
        <w:gridCol w:w="7776"/>
      </w:tblGrid>
      <w:tr w:rsidR="00736A70" w:rsidRPr="005A68AE" w:rsidTr="00736A70">
        <w:tc>
          <w:tcPr>
            <w:tcW w:w="9576" w:type="dxa"/>
          </w:tcPr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ProductFinderImpl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BasePersistenceImpl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implements</w:t>
            </w:r>
          </w:p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ProductFinder {</w:t>
            </w:r>
          </w:p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r w:rsidRPr="005A68AE">
              <w:rPr>
                <w:rFonts w:ascii="Times New Roman" w:hAnsi="Times New Roman" w:cs="Times New Roman"/>
                <w:i/>
                <w:iCs/>
                <w:color w:val="0000C0"/>
                <w:sz w:val="24"/>
                <w:szCs w:val="24"/>
              </w:rPr>
              <w:t>FIND_PRODUCTS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5A68A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"findProducts"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List&lt;Product&gt; findProducts(String productName)</w:t>
            </w:r>
          </w:p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throws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SystemException {</w:t>
            </w:r>
          </w:p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Session session =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null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try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session = openSession();</w:t>
            </w:r>
          </w:p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String sql = CustomSQLUtil.</w:t>
            </w:r>
            <w:r w:rsidRPr="005A68A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get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A68AE">
              <w:rPr>
                <w:rFonts w:ascii="Times New Roman" w:hAnsi="Times New Roman" w:cs="Times New Roman"/>
                <w:i/>
                <w:iCs/>
                <w:color w:val="0000C0"/>
                <w:sz w:val="24"/>
                <w:szCs w:val="24"/>
              </w:rPr>
              <w:t>FIND_PRODUCTS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SQLQuery query = session.createSQLQuery(sql);</w:t>
            </w:r>
          </w:p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query.addEntity(</w:t>
            </w:r>
            <w:r w:rsidRPr="005A68A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"Product"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ProductImpl.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QueryPos qPos = QueryPos.</w:t>
            </w:r>
            <w:r w:rsidRPr="005A68A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getInstance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(query);</w:t>
            </w:r>
          </w:p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qPos.add(productName);</w:t>
            </w:r>
          </w:p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(List) query.list();</w:t>
            </w:r>
          </w:p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}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catch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(Exception e) {}</w:t>
            </w:r>
          </w:p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null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736A70" w:rsidRPr="005A68AE" w:rsidRDefault="00736A7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736A70" w:rsidRPr="005A68AE" w:rsidRDefault="00736A70" w:rsidP="00C76DFB">
            <w:pPr>
              <w:pStyle w:val="41"/>
              <w:numPr>
                <w:ilvl w:val="0"/>
                <w:numId w:val="0"/>
              </w:numPr>
              <w:rPr>
                <w:rStyle w:val="Strong"/>
                <w:b w:val="0"/>
                <w:bCs w:val="0"/>
              </w:rPr>
            </w:pPr>
            <w:r w:rsidRPr="005A68AE">
              <w:rPr>
                <w:color w:val="000000"/>
              </w:rPr>
              <w:t>}</w:t>
            </w:r>
          </w:p>
        </w:tc>
      </w:tr>
    </w:tbl>
    <w:p w:rsidR="00736A70" w:rsidRPr="005A68AE" w:rsidRDefault="00736A70" w:rsidP="00C76DFB">
      <w:pPr>
        <w:pStyle w:val="41"/>
        <w:numPr>
          <w:ilvl w:val="0"/>
          <w:numId w:val="0"/>
        </w:numPr>
        <w:spacing w:after="0"/>
        <w:ind w:left="1800"/>
        <w:rPr>
          <w:rStyle w:val="Strong"/>
          <w:b w:val="0"/>
          <w:bCs w:val="0"/>
        </w:rPr>
      </w:pPr>
    </w:p>
    <w:p w:rsidR="00736A70" w:rsidRPr="005A68AE" w:rsidRDefault="00736A70" w:rsidP="00C76DFB">
      <w:pPr>
        <w:pStyle w:val="41"/>
        <w:numPr>
          <w:ilvl w:val="0"/>
          <w:numId w:val="11"/>
        </w:numPr>
        <w:spacing w:after="0"/>
        <w:rPr>
          <w:b/>
        </w:rPr>
      </w:pPr>
      <w:r w:rsidRPr="005A68AE">
        <w:rPr>
          <w:rStyle w:val="Strong"/>
          <w:b w:val="0"/>
        </w:rPr>
        <w:t>Bước 6:</w:t>
      </w:r>
      <w:r w:rsidR="00175310" w:rsidRPr="005A68AE">
        <w:rPr>
          <w:rStyle w:val="Strong"/>
          <w:b w:val="0"/>
        </w:rPr>
        <w:t xml:space="preserve"> Cập nhật code trong </w:t>
      </w:r>
      <w:r w:rsidR="00175310" w:rsidRPr="005A68AE">
        <w:rPr>
          <w:rStyle w:val="Strong"/>
        </w:rPr>
        <w:t xml:space="preserve">ProductLocalServiceImpl.java </w:t>
      </w:r>
      <w:r w:rsidR="00175310" w:rsidRPr="005A68AE">
        <w:rPr>
          <w:rStyle w:val="Strong"/>
          <w:b w:val="0"/>
        </w:rPr>
        <w:t xml:space="preserve">thêm vào phương thức </w:t>
      </w:r>
      <w:r w:rsidR="00175310" w:rsidRPr="005A68AE">
        <w:rPr>
          <w:color w:val="000000"/>
          <w:highlight w:val="lightGray"/>
        </w:rPr>
        <w:t>findProducts</w:t>
      </w:r>
      <w:r w:rsidR="00175310" w:rsidRPr="005A68AE">
        <w:rPr>
          <w:color w:val="000000"/>
        </w:rPr>
        <w:t>(String productName)</w:t>
      </w:r>
    </w:p>
    <w:tbl>
      <w:tblPr>
        <w:tblStyle w:val="TableGrid"/>
        <w:tblW w:w="0" w:type="auto"/>
        <w:tblInd w:w="1800" w:type="dxa"/>
        <w:tblLook w:val="04A0"/>
      </w:tblPr>
      <w:tblGrid>
        <w:gridCol w:w="7776"/>
      </w:tblGrid>
      <w:tr w:rsidR="00175310" w:rsidRPr="005A68AE" w:rsidTr="00CC2E57">
        <w:trPr>
          <w:trHeight w:val="1331"/>
        </w:trPr>
        <w:tc>
          <w:tcPr>
            <w:tcW w:w="9576" w:type="dxa"/>
          </w:tcPr>
          <w:p w:rsidR="00175310" w:rsidRPr="005A68AE" w:rsidRDefault="0017531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 xml:space="preserve">    </w:t>
            </w:r>
          </w:p>
          <w:p w:rsidR="00175310" w:rsidRPr="005A68AE" w:rsidRDefault="0017531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 xml:space="preserve">     public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List&lt;Product&gt; 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  <w:highlight w:val="lightGray"/>
              </w:rPr>
              <w:t>findProducts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(String productName)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throws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</w:p>
          <w:p w:rsidR="00175310" w:rsidRPr="005A68AE" w:rsidRDefault="0017531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PortalException, SystemException {</w:t>
            </w:r>
          </w:p>
          <w:p w:rsidR="00175310" w:rsidRPr="005A68AE" w:rsidRDefault="0017531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</w:t>
            </w:r>
            <w:r w:rsidR="00F12620"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5A68A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ProductFinderUtil.</w:t>
            </w:r>
            <w:r w:rsidRPr="005A68A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findProducts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A68A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"%"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productName     </w:t>
            </w:r>
          </w:p>
          <w:p w:rsidR="00175310" w:rsidRPr="005A68AE" w:rsidRDefault="00175310" w:rsidP="00C76D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+ </w:t>
            </w:r>
            <w:r w:rsidRPr="005A68A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"%"</w:t>
            </w:r>
            <w:r w:rsidRPr="005A6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175310" w:rsidRPr="005A68AE" w:rsidRDefault="00175310" w:rsidP="00C76DFB">
            <w:pPr>
              <w:pStyle w:val="41"/>
              <w:numPr>
                <w:ilvl w:val="0"/>
                <w:numId w:val="0"/>
              </w:numPr>
              <w:rPr>
                <w:b/>
              </w:rPr>
            </w:pPr>
            <w:r w:rsidRPr="005A68AE">
              <w:rPr>
                <w:color w:val="000000"/>
              </w:rPr>
              <w:t xml:space="preserve">     }</w:t>
            </w:r>
          </w:p>
        </w:tc>
      </w:tr>
    </w:tbl>
    <w:p w:rsidR="00175310" w:rsidRPr="005A68AE" w:rsidRDefault="00B16742" w:rsidP="00C76DFB">
      <w:pPr>
        <w:pStyle w:val="41"/>
        <w:numPr>
          <w:ilvl w:val="0"/>
          <w:numId w:val="0"/>
        </w:numPr>
        <w:spacing w:after="0"/>
        <w:ind w:left="1800"/>
        <w:rPr>
          <w:b/>
        </w:rPr>
      </w:pPr>
      <w:r w:rsidRPr="005A68AE">
        <w:t>Build lại</w:t>
      </w:r>
      <w:r w:rsidRPr="005A68AE">
        <w:rPr>
          <w:b/>
        </w:rPr>
        <w:t xml:space="preserve"> service.xml</w:t>
      </w:r>
    </w:p>
    <w:p w:rsidR="00584E10" w:rsidRPr="005A68AE" w:rsidRDefault="00584E10" w:rsidP="00C76DFB">
      <w:pPr>
        <w:pStyle w:val="41"/>
        <w:numPr>
          <w:ilvl w:val="0"/>
          <w:numId w:val="0"/>
        </w:numPr>
        <w:spacing w:after="0"/>
        <w:ind w:left="1080"/>
      </w:pPr>
    </w:p>
    <w:sectPr w:rsidR="00584E10" w:rsidRPr="005A68AE" w:rsidSect="0016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965"/>
    <w:multiLevelType w:val="hybridMultilevel"/>
    <w:tmpl w:val="2848A71E"/>
    <w:lvl w:ilvl="0" w:tplc="D1F2B332">
      <w:numFmt w:val="bullet"/>
      <w:pStyle w:val="-"/>
      <w:lvlText w:val="-"/>
      <w:lvlJc w:val="left"/>
      <w:pPr>
        <w:ind w:left="2160" w:hanging="360"/>
      </w:pPr>
      <w:rPr>
        <w:rFonts w:ascii="Courier New" w:eastAsiaTheme="minorEastAsia" w:hAnsi="Courier New" w:cs="Courier New" w:hint="default"/>
        <w:color w:val="008080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B6717DE"/>
    <w:multiLevelType w:val="hybridMultilevel"/>
    <w:tmpl w:val="C6C4F372"/>
    <w:lvl w:ilvl="0" w:tplc="37C4BA2A">
      <w:numFmt w:val="bullet"/>
      <w:lvlText w:val="-"/>
      <w:lvlJc w:val="left"/>
      <w:pPr>
        <w:ind w:left="1800" w:hanging="360"/>
      </w:pPr>
      <w:rPr>
        <w:rFonts w:ascii="Courier New" w:eastAsiaTheme="minorEastAsia" w:hAnsi="Courier New" w:cs="Courier New" w:hint="default"/>
        <w:color w:val="008080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3002948"/>
    <w:multiLevelType w:val="hybridMultilevel"/>
    <w:tmpl w:val="62FA6976"/>
    <w:lvl w:ilvl="0" w:tplc="394475D4">
      <w:start w:val="1"/>
      <w:numFmt w:val="lowerLetter"/>
      <w:pStyle w:val="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557EF6"/>
    <w:multiLevelType w:val="hybridMultilevel"/>
    <w:tmpl w:val="02B09BD8"/>
    <w:lvl w:ilvl="0" w:tplc="37C4BA2A">
      <w:numFmt w:val="bullet"/>
      <w:lvlText w:val="-"/>
      <w:lvlJc w:val="left"/>
      <w:pPr>
        <w:ind w:left="1800" w:hanging="360"/>
      </w:pPr>
      <w:rPr>
        <w:rFonts w:ascii="Courier New" w:eastAsiaTheme="minorEastAsia" w:hAnsi="Courier New" w:cs="Courier New" w:hint="default"/>
        <w:color w:val="008080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64B5D85"/>
    <w:multiLevelType w:val="hybridMultilevel"/>
    <w:tmpl w:val="23945B7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7AD0EAF"/>
    <w:multiLevelType w:val="hybridMultilevel"/>
    <w:tmpl w:val="2926229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9D712E2"/>
    <w:multiLevelType w:val="hybridMultilevel"/>
    <w:tmpl w:val="197022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EF4C38"/>
    <w:multiLevelType w:val="hybridMultilevel"/>
    <w:tmpl w:val="61F09F6C"/>
    <w:lvl w:ilvl="0" w:tplc="93103064">
      <w:start w:val="1"/>
      <w:numFmt w:val="lowerLetter"/>
      <w:pStyle w:val="4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B87B82"/>
    <w:multiLevelType w:val="hybridMultilevel"/>
    <w:tmpl w:val="59047C0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4FF66722"/>
    <w:multiLevelType w:val="hybridMultilevel"/>
    <w:tmpl w:val="C3AC5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784ADD"/>
    <w:multiLevelType w:val="hybridMultilevel"/>
    <w:tmpl w:val="6DE211A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99B3CB5"/>
    <w:multiLevelType w:val="hybridMultilevel"/>
    <w:tmpl w:val="558C6F1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2986F45"/>
    <w:multiLevelType w:val="hybridMultilevel"/>
    <w:tmpl w:val="78003BEC"/>
    <w:lvl w:ilvl="0" w:tplc="1D4C621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CC5194"/>
    <w:multiLevelType w:val="hybridMultilevel"/>
    <w:tmpl w:val="1E3097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3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10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84E10"/>
    <w:rsid w:val="000419CF"/>
    <w:rsid w:val="00090551"/>
    <w:rsid w:val="000E339D"/>
    <w:rsid w:val="000F613B"/>
    <w:rsid w:val="00104695"/>
    <w:rsid w:val="001367B7"/>
    <w:rsid w:val="00162C27"/>
    <w:rsid w:val="00175310"/>
    <w:rsid w:val="00201E15"/>
    <w:rsid w:val="002C4411"/>
    <w:rsid w:val="002E45DF"/>
    <w:rsid w:val="00446289"/>
    <w:rsid w:val="004A04EA"/>
    <w:rsid w:val="00504D31"/>
    <w:rsid w:val="00547EDC"/>
    <w:rsid w:val="00584E10"/>
    <w:rsid w:val="005A68AE"/>
    <w:rsid w:val="0063598F"/>
    <w:rsid w:val="00660F5D"/>
    <w:rsid w:val="006E3C4F"/>
    <w:rsid w:val="00730865"/>
    <w:rsid w:val="00736449"/>
    <w:rsid w:val="00736A70"/>
    <w:rsid w:val="0073780C"/>
    <w:rsid w:val="00746639"/>
    <w:rsid w:val="007567C2"/>
    <w:rsid w:val="00770BC6"/>
    <w:rsid w:val="00794EB6"/>
    <w:rsid w:val="007E7B61"/>
    <w:rsid w:val="00812AB9"/>
    <w:rsid w:val="00841260"/>
    <w:rsid w:val="00871DA9"/>
    <w:rsid w:val="008D2F7A"/>
    <w:rsid w:val="00924214"/>
    <w:rsid w:val="009331EA"/>
    <w:rsid w:val="0095413F"/>
    <w:rsid w:val="00963CDB"/>
    <w:rsid w:val="009766C7"/>
    <w:rsid w:val="009C668B"/>
    <w:rsid w:val="009D055B"/>
    <w:rsid w:val="009D5B20"/>
    <w:rsid w:val="00A67351"/>
    <w:rsid w:val="00A743A6"/>
    <w:rsid w:val="00AB3CB8"/>
    <w:rsid w:val="00B16571"/>
    <w:rsid w:val="00B16742"/>
    <w:rsid w:val="00BE7319"/>
    <w:rsid w:val="00C00949"/>
    <w:rsid w:val="00C301C5"/>
    <w:rsid w:val="00C74C52"/>
    <w:rsid w:val="00C76DFB"/>
    <w:rsid w:val="00CA10CE"/>
    <w:rsid w:val="00CC2E57"/>
    <w:rsid w:val="00CE7171"/>
    <w:rsid w:val="00D07D6F"/>
    <w:rsid w:val="00D6697F"/>
    <w:rsid w:val="00D91225"/>
    <w:rsid w:val="00D97A08"/>
    <w:rsid w:val="00DD4B5E"/>
    <w:rsid w:val="00E32BEB"/>
    <w:rsid w:val="00E4406B"/>
    <w:rsid w:val="00E979C4"/>
    <w:rsid w:val="00EF1BA4"/>
    <w:rsid w:val="00F12620"/>
    <w:rsid w:val="00FF1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27"/>
  </w:style>
  <w:style w:type="paragraph" w:styleId="Heading1">
    <w:name w:val="heading 1"/>
    <w:basedOn w:val="Normal"/>
    <w:next w:val="Normal"/>
    <w:link w:val="Heading1Char"/>
    <w:uiPriority w:val="9"/>
    <w:qFormat/>
    <w:rsid w:val="00C76D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D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D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10"/>
    <w:pPr>
      <w:ind w:left="720"/>
      <w:contextualSpacing/>
    </w:pPr>
  </w:style>
  <w:style w:type="paragraph" w:customStyle="1" w:styleId="1">
    <w:name w:val="1."/>
    <w:basedOn w:val="ListParagraph"/>
    <w:qFormat/>
    <w:rsid w:val="00584E10"/>
    <w:pPr>
      <w:numPr>
        <w:numId w:val="1"/>
      </w:numPr>
    </w:pPr>
    <w:rPr>
      <w:rFonts w:ascii="Times New Roman" w:hAnsi="Times New Roman" w:cs="Times New Roman"/>
      <w:sz w:val="24"/>
      <w:szCs w:val="24"/>
    </w:rPr>
  </w:style>
  <w:style w:type="paragraph" w:customStyle="1" w:styleId="a">
    <w:name w:val="a."/>
    <w:basedOn w:val="ListParagraph"/>
    <w:qFormat/>
    <w:rsid w:val="00584E10"/>
    <w:pPr>
      <w:numPr>
        <w:numId w:val="2"/>
      </w:numPr>
    </w:pPr>
    <w:rPr>
      <w:rFonts w:ascii="Times New Roman" w:hAnsi="Times New Roman" w:cs="Times New Roman"/>
      <w:sz w:val="24"/>
      <w:szCs w:val="24"/>
    </w:rPr>
  </w:style>
  <w:style w:type="paragraph" w:customStyle="1" w:styleId="21">
    <w:name w:val="2.1"/>
    <w:basedOn w:val="a"/>
    <w:qFormat/>
    <w:rsid w:val="00584E10"/>
  </w:style>
  <w:style w:type="paragraph" w:customStyle="1" w:styleId="41">
    <w:name w:val="4.1"/>
    <w:basedOn w:val="ListParagraph"/>
    <w:qFormat/>
    <w:rsid w:val="00584E10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0C"/>
    <w:rPr>
      <w:rFonts w:ascii="Tahoma" w:hAnsi="Tahoma" w:cs="Tahoma"/>
      <w:sz w:val="16"/>
      <w:szCs w:val="16"/>
    </w:rPr>
  </w:style>
  <w:style w:type="paragraph" w:customStyle="1" w:styleId="Image">
    <w:name w:val="Image"/>
    <w:basedOn w:val="1"/>
    <w:qFormat/>
    <w:rsid w:val="00504D31"/>
    <w:pPr>
      <w:numPr>
        <w:numId w:val="0"/>
      </w:numPr>
      <w:ind w:left="630"/>
      <w:jc w:val="center"/>
    </w:pPr>
    <w:rPr>
      <w:noProof/>
    </w:rPr>
  </w:style>
  <w:style w:type="paragraph" w:customStyle="1" w:styleId="Other">
    <w:name w:val="Other"/>
    <w:basedOn w:val="Image"/>
    <w:qFormat/>
    <w:rsid w:val="00504D31"/>
  </w:style>
  <w:style w:type="paragraph" w:customStyle="1" w:styleId="-">
    <w:name w:val="-"/>
    <w:basedOn w:val="21"/>
    <w:qFormat/>
    <w:rsid w:val="00660F5D"/>
    <w:pPr>
      <w:numPr>
        <w:numId w:val="7"/>
      </w:numPr>
      <w:spacing w:after="0"/>
    </w:pPr>
  </w:style>
  <w:style w:type="table" w:styleId="TableGrid">
    <w:name w:val="Table Grid"/>
    <w:basedOn w:val="TableNormal"/>
    <w:uiPriority w:val="59"/>
    <w:rsid w:val="00871D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F613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6D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D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D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5A68AE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D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6D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10EF9-6434-4C06-AD4E-5D104737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9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kioshiro</cp:lastModifiedBy>
  <cp:revision>36</cp:revision>
  <dcterms:created xsi:type="dcterms:W3CDTF">2011-04-23T04:17:00Z</dcterms:created>
  <dcterms:modified xsi:type="dcterms:W3CDTF">2011-05-26T06:21:00Z</dcterms:modified>
</cp:coreProperties>
</file>