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A6B">
        <w:rPr>
          <w:rFonts w:ascii="Consolas" w:hAnsi="Consolas" w:cs="Consolas"/>
          <w:color w:val="000000"/>
          <w:sz w:val="19"/>
          <w:szCs w:val="19"/>
        </w:rPr>
        <w:t>WFN_PMQL_Shop Giay Dep Nam05012023_CDBK_LTMT1_CĐ1</w:t>
      </w:r>
      <w:bookmarkStart w:id="0" w:name="_GoBack"/>
      <w:bookmarkEnd w:id="0"/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Xóa bảng cũ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N'Sản_Phẩm'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Sản_Phẩm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mới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Sản_Phẩm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Mã_Sản_Phẩm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Tên_Sản_Phẩm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NVARCHAR(150), -- Unicode Varchar không hay bằng Unicode Text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Năm_Sản_Xuất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Đơn_Giá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Mã_Màu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'R', 'G', 'B', 'Y'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BIT_Kho_Hàng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-- 1=Còn hàng, 0=Hết hàng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Kho_Hàng    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NVARCHAR(32),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Ảnh         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VARCHAR(255),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Thêm mới các dòng bản ghi dữ liệu vào bảng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Sản_Phẩm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Tên_Sản_Phẩm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Năm_Sản_Xuất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Đơn_Giá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Mã_Màu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BIT_Kho_Hàng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Kho_Hàng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Ảnh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'Giày Sneaker Nam Phong Cách'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286.000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'Giày _Nike Air Force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N'Hết'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'Giày Nike Jordan JD 1 Low Paris Cổ Thấp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'Giày Thể Thao Nữ Nam Boston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'dép DG quai da thời trang 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'Dép Cá Mập Dễ Thương'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'Dép nam nữ quai ngang bánh mì độn đế ullzang'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N'Hết'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'images\no-image.jpg'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N'Số_Sản_Phẩm_theo_Mã_Màu'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Số_Sản_Phẩm_theo_Mã_Màu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View: bảng tạm chứa dữ liệu thống kê/phân loại cho việc vẽ biểu đồ bánh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Số_Sản_Phẩm_theo_Mã_Màu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Mã_Sản_Phẩm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Số_Sản_Phẩm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Mã_Màu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Sản_Phẩm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Mã_Màu</w:t>
      </w:r>
    </w:p>
    <w:p w:rsidR="001C0A6B" w:rsidRDefault="001C0A6B" w:rsidP="001C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78C5" w:rsidRDefault="007B78C5"/>
    <w:sectPr w:rsidR="007B78C5" w:rsidSect="00B17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6B"/>
    <w:rsid w:val="001C0A6B"/>
    <w:rsid w:val="007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2023-01-10T13:54:00Z</dcterms:created>
  <dcterms:modified xsi:type="dcterms:W3CDTF">2023-01-10T13:55:00Z</dcterms:modified>
</cp:coreProperties>
</file>