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3E96" w14:textId="77777777" w:rsidR="00F409D9" w:rsidRPr="000E412A" w:rsidRDefault="00F409D9" w:rsidP="00C01C50">
      <w:pPr>
        <w:spacing w:before="120" w:line="240" w:lineRule="auto"/>
        <w:ind w:firstLine="0"/>
        <w:jc w:val="center"/>
        <w:rPr>
          <w:b/>
          <w:smallCaps/>
          <w:sz w:val="48"/>
          <w:szCs w:val="48"/>
          <w:lang w:val="en-US"/>
        </w:rPr>
      </w:pPr>
      <w:proofErr w:type="spellStart"/>
      <w:r w:rsidRPr="000E412A">
        <w:rPr>
          <w:b/>
          <w:smallCaps/>
          <w:sz w:val="48"/>
          <w:szCs w:val="48"/>
          <w:lang w:val="en-US"/>
        </w:rPr>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6D49CA72"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42E85BF8" w14:textId="4F392D10" w:rsidR="00F409D9" w:rsidRPr="000E412A" w:rsidRDefault="003C056C" w:rsidP="00257C99">
      <w:pPr>
        <w:tabs>
          <w:tab w:val="left" w:pos="1395"/>
          <w:tab w:val="center" w:pos="4393"/>
        </w:tabs>
        <w:spacing w:before="120" w:line="240" w:lineRule="auto"/>
        <w:ind w:firstLine="0"/>
        <w:jc w:val="center"/>
        <w:rPr>
          <w:sz w:val="32"/>
          <w:szCs w:val="32"/>
          <w:lang w:val="en-US"/>
        </w:rPr>
      </w:pPr>
      <w:proofErr w:type="spellStart"/>
      <w:r w:rsidRPr="000E412A">
        <w:rPr>
          <w:sz w:val="32"/>
          <w:szCs w:val="32"/>
          <w:lang w:val="en-US"/>
        </w:rPr>
        <w:t>k</w:t>
      </w:r>
      <w:r w:rsidR="00F409D9" w:rsidRPr="000E412A">
        <w:rPr>
          <w:sz w:val="32"/>
          <w:szCs w:val="32"/>
          <w:lang w:val="en-US"/>
        </w:rPr>
        <w:t>atedra</w:t>
      </w:r>
      <w:proofErr w:type="spellEnd"/>
      <w:r w:rsidR="00F409D9" w:rsidRPr="000E412A">
        <w:rPr>
          <w:sz w:val="32"/>
          <w:szCs w:val="32"/>
          <w:lang w:val="en-US"/>
        </w:rPr>
        <w:t xml:space="preserve"> </w:t>
      </w:r>
      <w:proofErr w:type="spellStart"/>
      <w:r w:rsidR="004F3F4F" w:rsidRPr="000E412A">
        <w:rPr>
          <w:sz w:val="32"/>
          <w:szCs w:val="32"/>
          <w:lang w:val="en-US"/>
        </w:rPr>
        <w:t>bankovnictví</w:t>
      </w:r>
      <w:proofErr w:type="spellEnd"/>
      <w:r w:rsidR="004F3F4F" w:rsidRPr="000E412A">
        <w:rPr>
          <w:sz w:val="32"/>
          <w:szCs w:val="32"/>
          <w:lang w:val="en-US"/>
        </w:rPr>
        <w:t xml:space="preserve"> a </w:t>
      </w:r>
      <w:proofErr w:type="spellStart"/>
      <w:r w:rsidR="004F3F4F" w:rsidRPr="000E412A">
        <w:rPr>
          <w:sz w:val="32"/>
          <w:szCs w:val="32"/>
          <w:lang w:val="en-US"/>
        </w:rPr>
        <w:t>pojišťovnictví</w:t>
      </w:r>
      <w:proofErr w:type="spellEnd"/>
    </w:p>
    <w:p w14:paraId="671D09F0" w14:textId="3C174913" w:rsidR="00F409D9" w:rsidRPr="000E412A" w:rsidRDefault="003C212A" w:rsidP="003C212A">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813E23">
          <w:headerReference w:type="even" r:id="rId8"/>
          <w:footerReference w:type="default" r:id="rId9"/>
          <w:headerReference w:type="first" r:id="rId10"/>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0E412A" w:rsidRDefault="00F409D9" w:rsidP="00257C99">
      <w:pPr>
        <w:spacing w:before="120" w:line="240" w:lineRule="auto"/>
        <w:ind w:firstLine="0"/>
        <w:rPr>
          <w:b/>
          <w:smallCaps/>
          <w:sz w:val="48"/>
          <w:szCs w:val="48"/>
          <w:lang w:val="en-US"/>
        </w:rPr>
      </w:pPr>
      <w:proofErr w:type="spellStart"/>
      <w:r w:rsidRPr="000E412A">
        <w:rPr>
          <w:b/>
          <w:smallCaps/>
          <w:sz w:val="48"/>
          <w:szCs w:val="48"/>
          <w:lang w:val="en-US"/>
        </w:rPr>
        <w:lastRenderedPageBreak/>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433A0E96"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254E6457" w14:textId="0B389C3E" w:rsidR="00F409D9" w:rsidRPr="000E412A" w:rsidRDefault="00741E6A"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k</w:t>
      </w:r>
      <w:r w:rsidR="00257C99" w:rsidRPr="000E412A">
        <w:rPr>
          <w:sz w:val="28"/>
          <w:szCs w:val="28"/>
          <w:lang w:val="en-US"/>
        </w:rPr>
        <w:t>atedra</w:t>
      </w:r>
      <w:proofErr w:type="spellEnd"/>
      <w:r w:rsidR="00257C99" w:rsidRPr="000E412A">
        <w:rPr>
          <w:sz w:val="28"/>
          <w:szCs w:val="28"/>
          <w:lang w:val="en-US"/>
        </w:rPr>
        <w:t xml:space="preserve"> </w:t>
      </w:r>
      <w:proofErr w:type="spellStart"/>
      <w:r w:rsidR="004F3F4F" w:rsidRPr="000E412A">
        <w:rPr>
          <w:sz w:val="28"/>
          <w:szCs w:val="28"/>
          <w:lang w:val="en-US"/>
        </w:rPr>
        <w:t>bankovnictví</w:t>
      </w:r>
      <w:proofErr w:type="spellEnd"/>
      <w:r w:rsidR="004F3F4F" w:rsidRPr="000E412A">
        <w:rPr>
          <w:sz w:val="28"/>
          <w:szCs w:val="28"/>
          <w:lang w:val="en-US"/>
        </w:rPr>
        <w:t xml:space="preserve"> a </w:t>
      </w:r>
      <w:proofErr w:type="spellStart"/>
      <w:r w:rsidR="004F3F4F" w:rsidRPr="000E412A">
        <w:rPr>
          <w:sz w:val="28"/>
          <w:szCs w:val="28"/>
          <w:lang w:val="en-US"/>
        </w:rPr>
        <w:t>pojišťovnictví</w:t>
      </w:r>
      <w:proofErr w:type="spellEnd"/>
    </w:p>
    <w:p w14:paraId="4B6C1AE5" w14:textId="29933B35" w:rsidR="00741E6A" w:rsidRPr="000E412A" w:rsidRDefault="004F3F4F"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5A66CA50" w14:textId="1C0937C3" w:rsidR="00E604FB" w:rsidRPr="000E412A" w:rsidRDefault="00A74785" w:rsidP="00F409D9">
      <w:pPr>
        <w:spacing w:line="240" w:lineRule="auto"/>
        <w:ind w:firstLine="0"/>
        <w:jc w:val="center"/>
        <w:rPr>
          <w:b/>
          <w:lang w:val="en-US"/>
        </w:rPr>
      </w:pPr>
      <w:r w:rsidRPr="000E412A">
        <w:rPr>
          <w:b/>
          <w:noProof/>
          <w:sz w:val="40"/>
          <w:szCs w:val="40"/>
          <w:lang w:val="en-US" w:eastAsia="en-US"/>
        </w:rPr>
        <w:t>Komparativní analýza modelů pro predikci pravděpodobnosti defaultu</w:t>
      </w:r>
    </w:p>
    <w:p w14:paraId="346C5407" w14:textId="77777777" w:rsidR="00257C99" w:rsidRPr="000E412A" w:rsidRDefault="00257C99" w:rsidP="00F409D9">
      <w:pPr>
        <w:spacing w:line="240" w:lineRule="auto"/>
        <w:ind w:firstLine="0"/>
        <w:jc w:val="center"/>
        <w:rPr>
          <w:b/>
          <w:lang w:val="en-US"/>
        </w:rPr>
      </w:pPr>
    </w:p>
    <w:p w14:paraId="3AE058C6" w14:textId="77777777" w:rsidR="00331D4E" w:rsidRPr="000E412A" w:rsidRDefault="00331D4E" w:rsidP="00F409D9">
      <w:pPr>
        <w:spacing w:line="240" w:lineRule="auto"/>
        <w:ind w:firstLine="0"/>
        <w:jc w:val="center"/>
        <w:rPr>
          <w:b/>
          <w:lang w:val="en-US"/>
        </w:rPr>
      </w:pPr>
    </w:p>
    <w:p w14:paraId="4BBA81AA" w14:textId="77777777" w:rsidR="00F7510D" w:rsidRPr="000E412A" w:rsidRDefault="00F7510D" w:rsidP="00F409D9">
      <w:pPr>
        <w:spacing w:line="240" w:lineRule="auto"/>
        <w:ind w:firstLine="0"/>
        <w:jc w:val="center"/>
        <w:rPr>
          <w:b/>
          <w:lang w:val="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3B0D14" w:rsidR="00F409D9" w:rsidRPr="000E412A" w:rsidRDefault="00257C99" w:rsidP="00F409D9">
      <w:pPr>
        <w:spacing w:line="240" w:lineRule="auto"/>
        <w:ind w:firstLine="0"/>
        <w:jc w:val="left"/>
        <w:rPr>
          <w:sz w:val="28"/>
          <w:szCs w:val="28"/>
          <w:lang w:val="en-US"/>
        </w:rPr>
      </w:pPr>
      <w:r w:rsidRPr="000E412A">
        <w:rPr>
          <w:sz w:val="28"/>
          <w:szCs w:val="28"/>
          <w:lang w:val="en-US"/>
        </w:rPr>
        <w:t xml:space="preserve">Autor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Pr="000E412A">
        <w:rPr>
          <w:sz w:val="28"/>
          <w:szCs w:val="28"/>
          <w:lang w:val="en-US"/>
        </w:rPr>
        <w:tab/>
      </w:r>
      <w:r w:rsidR="004F3F4F" w:rsidRPr="000E412A">
        <w:rPr>
          <w:sz w:val="28"/>
          <w:szCs w:val="28"/>
          <w:lang w:val="en-US"/>
        </w:rPr>
        <w:t>Stevan Vujčić</w:t>
      </w:r>
    </w:p>
    <w:p w14:paraId="67E8F41B" w14:textId="1AFB742E" w:rsidR="00F409D9" w:rsidRPr="000E412A" w:rsidRDefault="00257C99" w:rsidP="00F409D9">
      <w:pPr>
        <w:spacing w:line="240" w:lineRule="auto"/>
        <w:ind w:firstLine="0"/>
        <w:jc w:val="left"/>
        <w:rPr>
          <w:sz w:val="28"/>
          <w:szCs w:val="28"/>
          <w:lang w:val="en-US"/>
        </w:rPr>
      </w:pPr>
      <w:proofErr w:type="spellStart"/>
      <w:r w:rsidRPr="000E412A">
        <w:rPr>
          <w:sz w:val="28"/>
          <w:szCs w:val="28"/>
          <w:lang w:val="en-US"/>
        </w:rPr>
        <w:t>Vedoucí</w:t>
      </w:r>
      <w:proofErr w:type="spellEnd"/>
      <w:r w:rsidRPr="000E412A">
        <w:rPr>
          <w:sz w:val="28"/>
          <w:szCs w:val="28"/>
          <w:lang w:val="en-US"/>
        </w:rPr>
        <w:t xml:space="preserve">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004F3F4F" w:rsidRPr="000E412A">
        <w:rPr>
          <w:sz w:val="28"/>
          <w:szCs w:val="28"/>
          <w:lang w:val="en-US"/>
        </w:rPr>
        <w:t xml:space="preserve">Milan </w:t>
      </w:r>
      <w:proofErr w:type="spellStart"/>
      <w:r w:rsidR="004F3F4F" w:rsidRPr="000E412A">
        <w:rPr>
          <w:sz w:val="28"/>
          <w:szCs w:val="28"/>
          <w:lang w:val="en-US"/>
        </w:rPr>
        <w:t>Fičura</w:t>
      </w:r>
      <w:proofErr w:type="spellEnd"/>
    </w:p>
    <w:p w14:paraId="6EE9940F" w14:textId="63E54E50" w:rsidR="0086416A" w:rsidRPr="000E412A" w:rsidRDefault="00257C99" w:rsidP="0086416A">
      <w:pPr>
        <w:spacing w:line="240" w:lineRule="auto"/>
        <w:ind w:firstLine="0"/>
        <w:jc w:val="left"/>
        <w:rPr>
          <w:sz w:val="28"/>
          <w:szCs w:val="28"/>
          <w:lang w:val="en-US"/>
        </w:rPr>
      </w:pPr>
      <w:proofErr w:type="spellStart"/>
      <w:r w:rsidRPr="000E412A">
        <w:rPr>
          <w:sz w:val="28"/>
          <w:szCs w:val="28"/>
          <w:lang w:val="en-US"/>
        </w:rPr>
        <w:t>Rok</w:t>
      </w:r>
      <w:proofErr w:type="spellEnd"/>
      <w:r w:rsidRPr="000E412A">
        <w:rPr>
          <w:sz w:val="28"/>
          <w:szCs w:val="28"/>
          <w:lang w:val="en-US"/>
        </w:rPr>
        <w:t xml:space="preserve"> </w:t>
      </w:r>
      <w:proofErr w:type="spellStart"/>
      <w:r w:rsidRPr="000E412A">
        <w:rPr>
          <w:sz w:val="28"/>
          <w:szCs w:val="28"/>
          <w:lang w:val="en-US"/>
        </w:rPr>
        <w:t>obhajoby</w:t>
      </w:r>
      <w:proofErr w:type="spellEnd"/>
      <w:r w:rsidRPr="000E412A">
        <w:rPr>
          <w:sz w:val="28"/>
          <w:szCs w:val="28"/>
          <w:lang w:val="en-US"/>
        </w:rPr>
        <w:t>:</w:t>
      </w:r>
      <w:r w:rsidRPr="000E412A">
        <w:rPr>
          <w:sz w:val="28"/>
          <w:szCs w:val="28"/>
          <w:lang w:val="en-US"/>
        </w:rPr>
        <w:tab/>
      </w:r>
      <w:r w:rsidRPr="000E412A">
        <w:rPr>
          <w:sz w:val="28"/>
          <w:szCs w:val="28"/>
          <w:lang w:val="en-US"/>
        </w:rPr>
        <w:tab/>
      </w:r>
      <w:r w:rsidRPr="000E412A">
        <w:rPr>
          <w:sz w:val="28"/>
          <w:szCs w:val="28"/>
          <w:lang w:val="en-US"/>
        </w:rPr>
        <w:tab/>
      </w:r>
      <w:r w:rsidR="004F3F4F" w:rsidRPr="000E412A">
        <w:rPr>
          <w:sz w:val="28"/>
          <w:szCs w:val="28"/>
          <w:lang w:val="en-US"/>
        </w:rPr>
        <w:t>202</w:t>
      </w:r>
      <w:r w:rsidR="004742BB" w:rsidRPr="000E412A">
        <w:rPr>
          <w:sz w:val="28"/>
          <w:szCs w:val="28"/>
          <w:lang w:val="en-US"/>
        </w:rPr>
        <w:t>4</w:t>
      </w:r>
      <w:r w:rsidR="0086416A" w:rsidRPr="000E412A">
        <w:rPr>
          <w:sz w:val="28"/>
          <w:szCs w:val="28"/>
          <w:lang w:val="en-US"/>
        </w:rPr>
        <w:br w:type="page"/>
      </w: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8963C13" w14:textId="77777777" w:rsidR="00881206" w:rsidRPr="000E412A" w:rsidRDefault="00881206" w:rsidP="00881206">
      <w:pPr>
        <w:pStyle w:val="bntext"/>
        <w:rPr>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77777777" w:rsidR="007F3DAC" w:rsidRPr="000E412A" w:rsidRDefault="008E63D8" w:rsidP="00CE2EFC">
      <w:pPr>
        <w:pStyle w:val="PseudoNadpis1obsah-ne"/>
        <w:rPr>
          <w:lang w:val="en-US"/>
        </w:rPr>
      </w:pPr>
      <w:proofErr w:type="spellStart"/>
      <w:r w:rsidRPr="000E412A">
        <w:rPr>
          <w:lang w:val="en-US"/>
        </w:rPr>
        <w:t>Čestné</w:t>
      </w:r>
      <w:proofErr w:type="spellEnd"/>
      <w:r w:rsidRPr="000E412A">
        <w:rPr>
          <w:lang w:val="en-US"/>
        </w:rPr>
        <w:t xml:space="preserve"> </w:t>
      </w:r>
      <w:proofErr w:type="spellStart"/>
      <w:r w:rsidRPr="000E412A">
        <w:rPr>
          <w:lang w:val="en-US"/>
        </w:rPr>
        <w:t>p</w:t>
      </w:r>
      <w:r w:rsidR="007F3DAC" w:rsidRPr="000E412A">
        <w:rPr>
          <w:lang w:val="en-US"/>
        </w:rPr>
        <w:t>rohlášení</w:t>
      </w:r>
      <w:proofErr w:type="spellEnd"/>
    </w:p>
    <w:p w14:paraId="28831E13" w14:textId="04D6FDE6" w:rsidR="00C51EC5" w:rsidRPr="000E412A" w:rsidRDefault="007F3DAC" w:rsidP="0093218B">
      <w:pPr>
        <w:pStyle w:val="bntext"/>
        <w:rPr>
          <w:lang w:val="en-US"/>
        </w:rPr>
      </w:pPr>
      <w:proofErr w:type="spellStart"/>
      <w:r w:rsidRPr="000E412A">
        <w:rPr>
          <w:lang w:val="en-US"/>
        </w:rPr>
        <w:t>Prohlašuji</w:t>
      </w:r>
      <w:proofErr w:type="spellEnd"/>
      <w:r w:rsidRPr="000E412A">
        <w:rPr>
          <w:lang w:val="en-US"/>
        </w:rPr>
        <w:t>,</w:t>
      </w:r>
      <w:r w:rsidR="00CE2EFC" w:rsidRPr="000E412A">
        <w:rPr>
          <w:lang w:val="en-US"/>
        </w:rPr>
        <w:t xml:space="preserve"> </w:t>
      </w:r>
      <w:proofErr w:type="spellStart"/>
      <w:r w:rsidRPr="000E412A">
        <w:rPr>
          <w:lang w:val="en-US"/>
        </w:rPr>
        <w:t>že</w:t>
      </w:r>
      <w:proofErr w:type="spellEnd"/>
      <w:r w:rsidRPr="000E412A">
        <w:rPr>
          <w:lang w:val="en-US"/>
        </w:rPr>
        <w:t xml:space="preserve"> </w:t>
      </w:r>
      <w:proofErr w:type="spellStart"/>
      <w:r w:rsidRPr="000E412A">
        <w:rPr>
          <w:lang w:val="en-US"/>
        </w:rPr>
        <w:t>jsem</w:t>
      </w:r>
      <w:proofErr w:type="spellEnd"/>
      <w:r w:rsidRPr="000E412A">
        <w:rPr>
          <w:lang w:val="en-US"/>
        </w:rPr>
        <w:t xml:space="preserve"> </w:t>
      </w:r>
      <w:proofErr w:type="spellStart"/>
      <w:r w:rsidR="001143EA" w:rsidRPr="000E412A">
        <w:rPr>
          <w:lang w:val="en-US"/>
        </w:rPr>
        <w:t>diplomovou</w:t>
      </w:r>
      <w:proofErr w:type="spellEnd"/>
      <w:r w:rsidR="00F045F5" w:rsidRPr="000E412A">
        <w:rPr>
          <w:lang w:val="en-US"/>
        </w:rPr>
        <w:t xml:space="preserve"> </w:t>
      </w:r>
      <w:proofErr w:type="spellStart"/>
      <w:r w:rsidR="00F045F5" w:rsidRPr="000E412A">
        <w:rPr>
          <w:lang w:val="en-US"/>
        </w:rPr>
        <w:t>práci</w:t>
      </w:r>
      <w:proofErr w:type="spellEnd"/>
      <w:r w:rsidR="00F045F5" w:rsidRPr="000E412A">
        <w:rPr>
          <w:lang w:val="en-US"/>
        </w:rPr>
        <w:t xml:space="preserve"> </w:t>
      </w:r>
      <w:proofErr w:type="spellStart"/>
      <w:r w:rsidR="00F045F5" w:rsidRPr="000E412A">
        <w:rPr>
          <w:lang w:val="en-US"/>
        </w:rPr>
        <w:t>na</w:t>
      </w:r>
      <w:proofErr w:type="spellEnd"/>
      <w:r w:rsidR="00F045F5" w:rsidRPr="000E412A">
        <w:rPr>
          <w:lang w:val="en-US"/>
        </w:rPr>
        <w:t xml:space="preserve"> </w:t>
      </w:r>
      <w:proofErr w:type="spellStart"/>
      <w:r w:rsidR="00F045F5" w:rsidRPr="000E412A">
        <w:rPr>
          <w:lang w:val="en-US"/>
        </w:rPr>
        <w:t>téma</w:t>
      </w:r>
      <w:proofErr w:type="spellEnd"/>
      <w:r w:rsidR="00F045F5" w:rsidRPr="000E412A">
        <w:rPr>
          <w:lang w:val="en-US"/>
        </w:rPr>
        <w:t xml:space="preserve"> </w:t>
      </w:r>
      <w:r w:rsidR="00CE1498" w:rsidRPr="000E412A">
        <w:rPr>
          <w:lang w:val="en-US"/>
        </w:rPr>
        <w:t>„</w:t>
      </w:r>
      <w:proofErr w:type="spellStart"/>
      <w:r w:rsidR="00A74785" w:rsidRPr="000E412A">
        <w:rPr>
          <w:lang w:val="en-US"/>
        </w:rPr>
        <w:t>Komparativní</w:t>
      </w:r>
      <w:proofErr w:type="spellEnd"/>
      <w:r w:rsidR="00A74785" w:rsidRPr="000E412A">
        <w:rPr>
          <w:lang w:val="en-US"/>
        </w:rPr>
        <w:t xml:space="preserve"> </w:t>
      </w:r>
      <w:proofErr w:type="spellStart"/>
      <w:r w:rsidR="00A74785" w:rsidRPr="000E412A">
        <w:rPr>
          <w:lang w:val="en-US"/>
        </w:rPr>
        <w:t>analýza</w:t>
      </w:r>
      <w:proofErr w:type="spellEnd"/>
      <w:r w:rsidR="00A74785" w:rsidRPr="000E412A">
        <w:rPr>
          <w:lang w:val="en-US"/>
        </w:rPr>
        <w:t xml:space="preserve"> </w:t>
      </w:r>
      <w:proofErr w:type="spellStart"/>
      <w:r w:rsidR="00A74785" w:rsidRPr="000E412A">
        <w:rPr>
          <w:lang w:val="en-US"/>
        </w:rPr>
        <w:t>modelů</w:t>
      </w:r>
      <w:proofErr w:type="spellEnd"/>
      <w:r w:rsidR="00A74785" w:rsidRPr="000E412A">
        <w:rPr>
          <w:lang w:val="en-US"/>
        </w:rPr>
        <w:t xml:space="preserve"> pro </w:t>
      </w:r>
      <w:proofErr w:type="spellStart"/>
      <w:r w:rsidR="00A74785" w:rsidRPr="000E412A">
        <w:rPr>
          <w:lang w:val="en-US"/>
        </w:rPr>
        <w:t>predikci</w:t>
      </w:r>
      <w:proofErr w:type="spellEnd"/>
      <w:r w:rsidR="00A74785" w:rsidRPr="000E412A">
        <w:rPr>
          <w:lang w:val="en-US"/>
        </w:rPr>
        <w:t xml:space="preserve"> </w:t>
      </w:r>
      <w:proofErr w:type="spellStart"/>
      <w:r w:rsidR="00A74785" w:rsidRPr="000E412A">
        <w:rPr>
          <w:lang w:val="en-US"/>
        </w:rPr>
        <w:t>pravděpodobnosti</w:t>
      </w:r>
      <w:proofErr w:type="spellEnd"/>
      <w:r w:rsidR="00A74785" w:rsidRPr="000E412A">
        <w:rPr>
          <w:lang w:val="en-US"/>
        </w:rPr>
        <w:t xml:space="preserve"> </w:t>
      </w:r>
      <w:proofErr w:type="spellStart"/>
      <w:r w:rsidR="00A74785" w:rsidRPr="000E412A">
        <w:rPr>
          <w:lang w:val="en-US"/>
        </w:rPr>
        <w:t>defaultu</w:t>
      </w:r>
      <w:proofErr w:type="spellEnd"/>
      <w:r w:rsidR="00CE1498" w:rsidRPr="000E412A">
        <w:rPr>
          <w:lang w:val="en-US"/>
        </w:rPr>
        <w:t>“</w:t>
      </w:r>
      <w:r w:rsidR="00F045F5" w:rsidRPr="000E412A">
        <w:rPr>
          <w:lang w:val="en-US"/>
        </w:rPr>
        <w:t xml:space="preserve"> </w:t>
      </w:r>
      <w:proofErr w:type="spellStart"/>
      <w:r w:rsidR="00F045F5" w:rsidRPr="000E412A">
        <w:rPr>
          <w:lang w:val="en-US"/>
        </w:rPr>
        <w:t>vypracoval</w:t>
      </w:r>
      <w:proofErr w:type="spellEnd"/>
      <w:r w:rsidR="00F045F5" w:rsidRPr="000E412A">
        <w:rPr>
          <w:lang w:val="en-US"/>
        </w:rPr>
        <w:t xml:space="preserve"> </w:t>
      </w:r>
      <w:proofErr w:type="spellStart"/>
      <w:r w:rsidRPr="000E412A">
        <w:rPr>
          <w:lang w:val="en-US"/>
        </w:rPr>
        <w:t>samostatně</w:t>
      </w:r>
      <w:proofErr w:type="spellEnd"/>
      <w:r w:rsidRPr="000E412A">
        <w:rPr>
          <w:lang w:val="en-US"/>
        </w:rPr>
        <w:t xml:space="preserve"> a </w:t>
      </w:r>
      <w:proofErr w:type="spellStart"/>
      <w:r w:rsidRPr="000E412A">
        <w:rPr>
          <w:lang w:val="en-US"/>
        </w:rPr>
        <w:t>veškerou</w:t>
      </w:r>
      <w:proofErr w:type="spellEnd"/>
      <w:r w:rsidRPr="000E412A">
        <w:rPr>
          <w:lang w:val="en-US"/>
        </w:rPr>
        <w:t xml:space="preserve"> </w:t>
      </w:r>
      <w:proofErr w:type="spellStart"/>
      <w:r w:rsidRPr="000E412A">
        <w:rPr>
          <w:lang w:val="en-US"/>
        </w:rPr>
        <w:t>použitou</w:t>
      </w:r>
      <w:proofErr w:type="spellEnd"/>
      <w:r w:rsidRPr="000E412A">
        <w:rPr>
          <w:lang w:val="en-US"/>
        </w:rPr>
        <w:t xml:space="preserve"> </w:t>
      </w:r>
      <w:proofErr w:type="spellStart"/>
      <w:r w:rsidRPr="000E412A">
        <w:rPr>
          <w:lang w:val="en-US"/>
        </w:rPr>
        <w:t>literaturu</w:t>
      </w:r>
      <w:proofErr w:type="spellEnd"/>
      <w:r w:rsidRPr="000E412A">
        <w:rPr>
          <w:lang w:val="en-US"/>
        </w:rPr>
        <w:t xml:space="preserve"> a </w:t>
      </w:r>
      <w:proofErr w:type="spellStart"/>
      <w:r w:rsidRPr="000E412A">
        <w:rPr>
          <w:lang w:val="en-US"/>
        </w:rPr>
        <w:t>další</w:t>
      </w:r>
      <w:proofErr w:type="spellEnd"/>
      <w:r w:rsidRPr="000E412A">
        <w:rPr>
          <w:lang w:val="en-US"/>
        </w:rPr>
        <w:t xml:space="preserve"> </w:t>
      </w:r>
      <w:proofErr w:type="spellStart"/>
      <w:r w:rsidR="000228DC" w:rsidRPr="000E412A">
        <w:rPr>
          <w:lang w:val="en-US"/>
        </w:rPr>
        <w:t>prameny</w:t>
      </w:r>
      <w:proofErr w:type="spellEnd"/>
      <w:r w:rsidR="009F1F82" w:rsidRPr="000E412A">
        <w:rPr>
          <w:lang w:val="en-US"/>
        </w:rPr>
        <w:t xml:space="preserve"> </w:t>
      </w:r>
      <w:proofErr w:type="spellStart"/>
      <w:r w:rsidR="009F1F82" w:rsidRPr="000E412A">
        <w:rPr>
          <w:lang w:val="en-US"/>
        </w:rPr>
        <w:t>jsem</w:t>
      </w:r>
      <w:proofErr w:type="spellEnd"/>
      <w:r w:rsidR="009F1F82" w:rsidRPr="000E412A">
        <w:rPr>
          <w:lang w:val="en-US"/>
        </w:rPr>
        <w:t xml:space="preserve"> </w:t>
      </w:r>
      <w:proofErr w:type="spellStart"/>
      <w:r w:rsidR="009F1F82" w:rsidRPr="000E412A">
        <w:rPr>
          <w:lang w:val="en-US"/>
        </w:rPr>
        <w:t>řádně</w:t>
      </w:r>
      <w:proofErr w:type="spellEnd"/>
      <w:r w:rsidR="00F045F5" w:rsidRPr="000E412A">
        <w:rPr>
          <w:lang w:val="en-US"/>
        </w:rPr>
        <w:t xml:space="preserve"> </w:t>
      </w:r>
      <w:proofErr w:type="spellStart"/>
      <w:r w:rsidR="00F045F5" w:rsidRPr="000E412A">
        <w:rPr>
          <w:lang w:val="en-US"/>
        </w:rPr>
        <w:t>označil</w:t>
      </w:r>
      <w:proofErr w:type="spellEnd"/>
      <w:r w:rsidR="00F045F5" w:rsidRPr="000E412A">
        <w:rPr>
          <w:lang w:val="en-US"/>
        </w:rPr>
        <w:t xml:space="preserve"> a </w:t>
      </w:r>
      <w:proofErr w:type="spellStart"/>
      <w:r w:rsidR="00F045F5" w:rsidRPr="000E412A">
        <w:rPr>
          <w:lang w:val="en-US"/>
        </w:rPr>
        <w:t>uvedl</w:t>
      </w:r>
      <w:proofErr w:type="spellEnd"/>
      <w:r w:rsidR="00F045F5" w:rsidRPr="000E412A">
        <w:rPr>
          <w:lang w:val="en-US"/>
        </w:rPr>
        <w:t xml:space="preserve"> </w:t>
      </w:r>
      <w:r w:rsidR="009F1F82" w:rsidRPr="000E412A">
        <w:rPr>
          <w:lang w:val="en-US"/>
        </w:rPr>
        <w:t>v </w:t>
      </w:r>
      <w:proofErr w:type="spellStart"/>
      <w:r w:rsidR="009F1F82" w:rsidRPr="000E412A">
        <w:rPr>
          <w:lang w:val="en-US"/>
        </w:rPr>
        <w:t>přiloženém</w:t>
      </w:r>
      <w:proofErr w:type="spellEnd"/>
      <w:r w:rsidR="009F1F82" w:rsidRPr="000E412A">
        <w:rPr>
          <w:lang w:val="en-US"/>
        </w:rPr>
        <w:t xml:space="preserve"> </w:t>
      </w:r>
      <w:proofErr w:type="spellStart"/>
      <w:r w:rsidR="009F1F82" w:rsidRPr="000E412A">
        <w:rPr>
          <w:lang w:val="en-US"/>
        </w:rPr>
        <w:t>seznamu</w:t>
      </w:r>
      <w:proofErr w:type="spellEnd"/>
      <w:r w:rsidR="000228DC" w:rsidRPr="000E412A">
        <w:rPr>
          <w:lang w:val="en-US"/>
        </w:rPr>
        <w:t>.</w:t>
      </w:r>
    </w:p>
    <w:p w14:paraId="49258D21" w14:textId="77777777" w:rsidR="00C51EC5" w:rsidRPr="000E412A" w:rsidRDefault="00C51EC5" w:rsidP="0093218B">
      <w:pPr>
        <w:pStyle w:val="bntext"/>
        <w:rPr>
          <w:lang w:val="en-US"/>
        </w:rPr>
      </w:pPr>
    </w:p>
    <w:p w14:paraId="40A3F6BE" w14:textId="64E800EF" w:rsidR="00C51EC5" w:rsidRPr="005F4A6D" w:rsidRDefault="00F045F5" w:rsidP="0093218B">
      <w:pPr>
        <w:pStyle w:val="bntext"/>
        <w:rPr>
          <w:lang w:val="de-DE"/>
        </w:rPr>
      </w:pPr>
      <w:r w:rsidRPr="005F4A6D">
        <w:rPr>
          <w:lang w:val="de-DE"/>
        </w:rPr>
        <w:t>V </w:t>
      </w:r>
      <w:proofErr w:type="spellStart"/>
      <w:r w:rsidR="004F3F4F" w:rsidRPr="005F4A6D">
        <w:rPr>
          <w:lang w:val="de-DE"/>
        </w:rPr>
        <w:t>Praze</w:t>
      </w:r>
      <w:proofErr w:type="spellEnd"/>
      <w:r w:rsidRPr="005F4A6D">
        <w:rPr>
          <w:lang w:val="de-DE"/>
        </w:rPr>
        <w:t xml:space="preserve"> </w:t>
      </w:r>
      <w:proofErr w:type="spellStart"/>
      <w:r w:rsidRPr="005F4A6D">
        <w:rPr>
          <w:lang w:val="de-DE"/>
        </w:rPr>
        <w:t>dne</w:t>
      </w:r>
      <w:proofErr w:type="spellEnd"/>
      <w:r w:rsidRPr="005F4A6D">
        <w:rPr>
          <w:lang w:val="de-DE"/>
        </w:rPr>
        <w:t xml:space="preserve"> </w:t>
      </w:r>
      <w:proofErr w:type="spellStart"/>
      <w:r w:rsidRPr="005F4A6D">
        <w:rPr>
          <w:highlight w:val="green"/>
          <w:lang w:val="de-DE"/>
        </w:rPr>
        <w:t>doplnit</w:t>
      </w:r>
      <w:proofErr w:type="spellEnd"/>
      <w:r w:rsidRPr="005F4A6D">
        <w:rPr>
          <w:highlight w:val="green"/>
          <w:lang w:val="de-DE"/>
        </w:rPr>
        <w:t xml:space="preserve"> </w:t>
      </w:r>
      <w:proofErr w:type="spellStart"/>
      <w:r w:rsidRPr="005F4A6D">
        <w:rPr>
          <w:highlight w:val="green"/>
          <w:lang w:val="de-DE"/>
        </w:rPr>
        <w:t>datum</w:t>
      </w:r>
      <w:proofErr w:type="spellEnd"/>
    </w:p>
    <w:p w14:paraId="6D3DA300" w14:textId="77777777" w:rsidR="00900404" w:rsidRPr="005F4A6D" w:rsidRDefault="00900404" w:rsidP="0093218B">
      <w:pPr>
        <w:pStyle w:val="bntext"/>
        <w:rPr>
          <w:lang w:val="de-DE"/>
        </w:rPr>
      </w:pPr>
    </w:p>
    <w:p w14:paraId="70A317E1" w14:textId="77777777" w:rsidR="00C51EC5" w:rsidRPr="005F4A6D" w:rsidRDefault="000C4860" w:rsidP="0093218B">
      <w:pPr>
        <w:pStyle w:val="bntext"/>
        <w:rPr>
          <w:lang w:val="de-DE"/>
        </w:rPr>
      </w:pPr>
      <w:r w:rsidRPr="005F4A6D">
        <w:rPr>
          <w:lang w:val="de-DE"/>
        </w:rPr>
        <w:tab/>
      </w:r>
      <w:r w:rsidRPr="005F4A6D">
        <w:rPr>
          <w:lang w:val="de-DE"/>
        </w:rPr>
        <w:tab/>
      </w:r>
      <w:r w:rsidRPr="005F4A6D">
        <w:rPr>
          <w:lang w:val="de-DE"/>
        </w:rPr>
        <w:tab/>
      </w:r>
      <w:r w:rsidRPr="005F4A6D">
        <w:rPr>
          <w:lang w:val="de-DE"/>
        </w:rPr>
        <w:tab/>
      </w:r>
      <w:r w:rsidR="00500720" w:rsidRPr="005F4A6D">
        <w:rPr>
          <w:lang w:val="de-DE"/>
        </w:rPr>
        <w:t>.................................................................................</w:t>
      </w:r>
    </w:p>
    <w:p w14:paraId="080844A0" w14:textId="7F4CD399" w:rsidR="00E63635" w:rsidRPr="005F4A6D" w:rsidRDefault="00C51EC5" w:rsidP="00D2188A">
      <w:pPr>
        <w:pStyle w:val="bntext"/>
        <w:rPr>
          <w:lang w:val="de-DE"/>
        </w:rPr>
      </w:pPr>
      <w:r w:rsidRPr="005F4A6D">
        <w:rPr>
          <w:lang w:val="de-DE"/>
        </w:rPr>
        <w:tab/>
      </w:r>
      <w:r w:rsidRPr="005F4A6D">
        <w:rPr>
          <w:lang w:val="de-DE"/>
        </w:rPr>
        <w:tab/>
      </w:r>
      <w:r w:rsidRPr="005F4A6D">
        <w:rPr>
          <w:lang w:val="de-DE"/>
        </w:rPr>
        <w:tab/>
      </w:r>
      <w:r w:rsidRPr="005F4A6D">
        <w:rPr>
          <w:lang w:val="de-DE"/>
        </w:rPr>
        <w:tab/>
      </w:r>
      <w:r w:rsidRPr="005F4A6D">
        <w:rPr>
          <w:lang w:val="de-DE"/>
        </w:rPr>
        <w:tab/>
      </w:r>
      <w:r w:rsidR="004F3F4F" w:rsidRPr="005F4A6D">
        <w:rPr>
          <w:lang w:val="de-DE"/>
        </w:rPr>
        <w:t>Stevan Vujčić</w:t>
      </w:r>
      <w:r w:rsidR="00F045F5" w:rsidRPr="005F4A6D">
        <w:rPr>
          <w:lang w:val="de-DE"/>
        </w:rPr>
        <w:t xml:space="preserve"> </w:t>
      </w:r>
      <w:r w:rsidR="00F045F5" w:rsidRPr="005F4A6D">
        <w:rPr>
          <w:highlight w:val="green"/>
          <w:lang w:val="de-DE"/>
        </w:rPr>
        <w:t>(</w:t>
      </w:r>
      <w:proofErr w:type="spellStart"/>
      <w:r w:rsidR="00F045F5" w:rsidRPr="005F4A6D">
        <w:rPr>
          <w:highlight w:val="green"/>
          <w:lang w:val="de-DE"/>
        </w:rPr>
        <w:t>výše</w:t>
      </w:r>
      <w:proofErr w:type="spellEnd"/>
      <w:r w:rsidR="00F045F5" w:rsidRPr="005F4A6D">
        <w:rPr>
          <w:highlight w:val="green"/>
          <w:lang w:val="de-DE"/>
        </w:rPr>
        <w:t xml:space="preserve"> </w:t>
      </w:r>
      <w:proofErr w:type="spellStart"/>
      <w:r w:rsidR="00F045F5" w:rsidRPr="005F4A6D">
        <w:rPr>
          <w:highlight w:val="green"/>
          <w:lang w:val="de-DE"/>
        </w:rPr>
        <w:t>podepsat</w:t>
      </w:r>
      <w:proofErr w:type="spellEnd"/>
      <w:r w:rsidR="00F045F5" w:rsidRPr="005F4A6D">
        <w:rPr>
          <w:highlight w:val="green"/>
          <w:lang w:val="de-DE"/>
        </w:rPr>
        <w:t>)</w:t>
      </w:r>
      <w:r w:rsidR="00E63635"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77777777" w:rsidR="0086416A" w:rsidRPr="005F4A6D" w:rsidRDefault="00033234" w:rsidP="0093218B">
      <w:pPr>
        <w:pStyle w:val="bntext"/>
        <w:rPr>
          <w:lang w:val="de-DE"/>
        </w:rPr>
      </w:pPr>
      <w:r w:rsidRPr="005F4A6D">
        <w:rPr>
          <w:lang w:val="de-DE"/>
        </w:rPr>
        <w:t>(</w:t>
      </w:r>
      <w:proofErr w:type="spellStart"/>
      <w:r w:rsidRPr="005F4A6D">
        <w:rPr>
          <w:lang w:val="de-DE"/>
        </w:rPr>
        <w:t>stručný</w:t>
      </w:r>
      <w:proofErr w:type="spellEnd"/>
      <w:r w:rsidRPr="005F4A6D">
        <w:rPr>
          <w:lang w:val="de-DE"/>
        </w:rPr>
        <w:t xml:space="preserve"> </w:t>
      </w:r>
      <w:proofErr w:type="spellStart"/>
      <w:r w:rsidRPr="005F4A6D">
        <w:rPr>
          <w:lang w:val="de-DE"/>
        </w:rPr>
        <w:t>obsah</w:t>
      </w:r>
      <w:proofErr w:type="spellEnd"/>
      <w:r w:rsidRPr="005F4A6D">
        <w:rPr>
          <w:lang w:val="de-DE"/>
        </w:rPr>
        <w:t xml:space="preserve"> </w:t>
      </w:r>
      <w:proofErr w:type="spellStart"/>
      <w:r w:rsidRPr="005F4A6D">
        <w:rPr>
          <w:lang w:val="de-DE"/>
        </w:rPr>
        <w:t>práce</w:t>
      </w:r>
      <w:proofErr w:type="spellEnd"/>
      <w:r w:rsidRPr="005F4A6D">
        <w:rPr>
          <w:lang w:val="de-DE"/>
        </w:rPr>
        <w:t xml:space="preserve"> s </w:t>
      </w:r>
      <w:proofErr w:type="spellStart"/>
      <w:r w:rsidRPr="005F4A6D">
        <w:rPr>
          <w:lang w:val="de-DE"/>
        </w:rPr>
        <w:t>uvedením</w:t>
      </w:r>
      <w:proofErr w:type="spellEnd"/>
      <w:r w:rsidRPr="005F4A6D">
        <w:rPr>
          <w:lang w:val="de-DE"/>
        </w:rPr>
        <w:t xml:space="preserve"> </w:t>
      </w:r>
      <w:proofErr w:type="spellStart"/>
      <w:r w:rsidRPr="005F4A6D">
        <w:rPr>
          <w:lang w:val="de-DE"/>
        </w:rPr>
        <w:t>hlavních</w:t>
      </w:r>
      <w:proofErr w:type="spellEnd"/>
      <w:r w:rsidRPr="005F4A6D">
        <w:rPr>
          <w:lang w:val="de-DE"/>
        </w:rPr>
        <w:t xml:space="preserve"> </w:t>
      </w:r>
      <w:proofErr w:type="spellStart"/>
      <w:r w:rsidRPr="005F4A6D">
        <w:rPr>
          <w:lang w:val="de-DE"/>
        </w:rPr>
        <w:t>výsledků</w:t>
      </w:r>
      <w:proofErr w:type="spellEnd"/>
      <w:r w:rsidRPr="005F4A6D">
        <w:rPr>
          <w:lang w:val="de-DE"/>
        </w:rPr>
        <w:t xml:space="preserve"> v </w:t>
      </w:r>
      <w:proofErr w:type="spellStart"/>
      <w:r w:rsidRPr="005F4A6D">
        <w:rPr>
          <w:lang w:val="de-DE"/>
        </w:rPr>
        <w:t>maximálním</w:t>
      </w:r>
      <w:proofErr w:type="spellEnd"/>
      <w:r w:rsidRPr="005F4A6D">
        <w:rPr>
          <w:lang w:val="de-DE"/>
        </w:rPr>
        <w:t xml:space="preserve"> </w:t>
      </w:r>
      <w:proofErr w:type="spellStart"/>
      <w:r w:rsidRPr="005F4A6D">
        <w:rPr>
          <w:lang w:val="de-DE"/>
        </w:rPr>
        <w:t>rozsahu</w:t>
      </w:r>
      <w:proofErr w:type="spellEnd"/>
      <w:r w:rsidRPr="005F4A6D">
        <w:rPr>
          <w:lang w:val="de-DE"/>
        </w:rPr>
        <w:t xml:space="preserve"> 15 </w:t>
      </w:r>
      <w:proofErr w:type="spellStart"/>
      <w:r w:rsidRPr="005F4A6D">
        <w:rPr>
          <w:lang w:val="de-DE"/>
        </w:rPr>
        <w:t>řádků</w:t>
      </w:r>
      <w:proofErr w:type="spellEnd"/>
      <w:r w:rsidRPr="005F4A6D">
        <w:rPr>
          <w:lang w:val="de-DE"/>
        </w:rPr>
        <w:t>)</w:t>
      </w:r>
    </w:p>
    <w:p w14:paraId="3DC70609" w14:textId="77777777" w:rsidR="0086416A" w:rsidRPr="000E412A" w:rsidRDefault="0086416A" w:rsidP="00607EA0">
      <w:pPr>
        <w:pStyle w:val="PseudoNadpis1obsah-ne"/>
        <w:rPr>
          <w:lang w:val="en-US"/>
        </w:rPr>
      </w:pPr>
      <w:proofErr w:type="spellStart"/>
      <w:r w:rsidRPr="000E412A">
        <w:rPr>
          <w:lang w:val="en-US"/>
        </w:rPr>
        <w:t>Klíčová</w:t>
      </w:r>
      <w:proofErr w:type="spellEnd"/>
      <w:r w:rsidRPr="000E412A">
        <w:rPr>
          <w:lang w:val="en-US"/>
        </w:rPr>
        <w:t xml:space="preserve"> </w:t>
      </w:r>
      <w:proofErr w:type="spellStart"/>
      <w:r w:rsidRPr="000E412A">
        <w:rPr>
          <w:lang w:val="en-US"/>
        </w:rPr>
        <w:t>slova</w:t>
      </w:r>
      <w:proofErr w:type="spellEnd"/>
    </w:p>
    <w:p w14:paraId="173F69E1" w14:textId="77777777" w:rsidR="00033234" w:rsidRPr="000E412A" w:rsidRDefault="00033234" w:rsidP="00033234">
      <w:pPr>
        <w:pStyle w:val="bntext"/>
        <w:rPr>
          <w:lang w:val="en-US"/>
        </w:rPr>
      </w:pPr>
    </w:p>
    <w:p w14:paraId="76CD91B6" w14:textId="77777777" w:rsidR="001143EA" w:rsidRPr="000E412A" w:rsidRDefault="001143EA" w:rsidP="001143EA">
      <w:pPr>
        <w:pStyle w:val="PseudoNadpis1obsah-ne"/>
        <w:rPr>
          <w:lang w:val="en-US"/>
        </w:rPr>
      </w:pPr>
      <w:r w:rsidRPr="000E412A">
        <w:rPr>
          <w:lang w:val="en-US"/>
        </w:rPr>
        <w:t>Abstract</w:t>
      </w:r>
    </w:p>
    <w:p w14:paraId="475BDD11" w14:textId="77777777" w:rsidR="001143EA" w:rsidRPr="000E412A" w:rsidRDefault="00CF21F8" w:rsidP="00033234">
      <w:pPr>
        <w:pStyle w:val="bntext"/>
        <w:rPr>
          <w:lang w:val="en-US"/>
        </w:rPr>
      </w:pPr>
      <w:r w:rsidRPr="000E412A">
        <w:rPr>
          <w:lang w:val="en-US"/>
        </w:rPr>
        <w:t>Abstract in English.</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77777777" w:rsidR="001143EA" w:rsidRPr="000E412A" w:rsidRDefault="00CF21F8" w:rsidP="00033234">
      <w:pPr>
        <w:pStyle w:val="bntext"/>
        <w:rPr>
          <w:lang w:val="en-US"/>
        </w:rPr>
      </w:pPr>
      <w:r w:rsidRPr="000E412A">
        <w:rPr>
          <w:lang w:val="en-US"/>
        </w:rPr>
        <w:t>Key words in English</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64A34BA4" w14:textId="508B006B" w:rsidR="00412C7C" w:rsidRDefault="00531564">
          <w:pPr>
            <w:pStyle w:val="TOC1"/>
            <w:rPr>
              <w:rFonts w:asciiTheme="minorHAnsi" w:eastAsiaTheme="minorEastAsia" w:hAnsiTheme="minorHAnsi" w:cstheme="minorBidi"/>
              <w:noProof/>
              <w:kern w:val="2"/>
              <w:sz w:val="22"/>
              <w:szCs w:val="22"/>
              <w:lang w:val="nl-BE" w:eastAsia="nl-BE"/>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7395191" w:history="1">
            <w:r w:rsidR="00412C7C" w:rsidRPr="0085387C">
              <w:rPr>
                <w:rStyle w:val="Hyperlink"/>
                <w:rFonts w:eastAsiaTheme="majorEastAsia"/>
                <w:noProof/>
                <w:lang w:val="en-US"/>
              </w:rPr>
              <w:t>Introduction</w:t>
            </w:r>
            <w:r w:rsidR="00412C7C">
              <w:rPr>
                <w:noProof/>
                <w:webHidden/>
              </w:rPr>
              <w:tab/>
            </w:r>
            <w:r w:rsidR="00412C7C">
              <w:rPr>
                <w:noProof/>
                <w:webHidden/>
              </w:rPr>
              <w:fldChar w:fldCharType="begin"/>
            </w:r>
            <w:r w:rsidR="00412C7C">
              <w:rPr>
                <w:noProof/>
                <w:webHidden/>
              </w:rPr>
              <w:instrText xml:space="preserve"> PAGEREF _Toc167395191 \h </w:instrText>
            </w:r>
            <w:r w:rsidR="00412C7C">
              <w:rPr>
                <w:noProof/>
                <w:webHidden/>
              </w:rPr>
            </w:r>
            <w:r w:rsidR="00412C7C">
              <w:rPr>
                <w:noProof/>
                <w:webHidden/>
              </w:rPr>
              <w:fldChar w:fldCharType="separate"/>
            </w:r>
            <w:r w:rsidR="00412C7C">
              <w:rPr>
                <w:noProof/>
                <w:webHidden/>
              </w:rPr>
              <w:t>6</w:t>
            </w:r>
            <w:r w:rsidR="00412C7C">
              <w:rPr>
                <w:noProof/>
                <w:webHidden/>
              </w:rPr>
              <w:fldChar w:fldCharType="end"/>
            </w:r>
          </w:hyperlink>
        </w:p>
        <w:p w14:paraId="6799B661" w14:textId="0896AF6D" w:rsidR="00412C7C" w:rsidRDefault="00412C7C">
          <w:pPr>
            <w:pStyle w:val="TOC1"/>
            <w:rPr>
              <w:rFonts w:asciiTheme="minorHAnsi" w:eastAsiaTheme="minorEastAsia" w:hAnsiTheme="minorHAnsi" w:cstheme="minorBidi"/>
              <w:noProof/>
              <w:kern w:val="2"/>
              <w:sz w:val="22"/>
              <w:szCs w:val="22"/>
              <w:lang w:val="nl-BE" w:eastAsia="nl-BE"/>
              <w14:ligatures w14:val="standardContextual"/>
            </w:rPr>
          </w:pPr>
          <w:hyperlink w:anchor="_Toc167395192" w:history="1">
            <w:r w:rsidRPr="0085387C">
              <w:rPr>
                <w:rStyle w:val="Hyperlink"/>
                <w:rFonts w:eastAsiaTheme="majorEastAsia"/>
                <w:noProof/>
                <w:lang w:val="en-US"/>
              </w:rPr>
              <w:t>1</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Institutional Framework and Current Status</w:t>
            </w:r>
            <w:r>
              <w:rPr>
                <w:noProof/>
                <w:webHidden/>
              </w:rPr>
              <w:tab/>
            </w:r>
            <w:r>
              <w:rPr>
                <w:noProof/>
                <w:webHidden/>
              </w:rPr>
              <w:fldChar w:fldCharType="begin"/>
            </w:r>
            <w:r>
              <w:rPr>
                <w:noProof/>
                <w:webHidden/>
              </w:rPr>
              <w:instrText xml:space="preserve"> PAGEREF _Toc167395192 \h </w:instrText>
            </w:r>
            <w:r>
              <w:rPr>
                <w:noProof/>
                <w:webHidden/>
              </w:rPr>
            </w:r>
            <w:r>
              <w:rPr>
                <w:noProof/>
                <w:webHidden/>
              </w:rPr>
              <w:fldChar w:fldCharType="separate"/>
            </w:r>
            <w:r>
              <w:rPr>
                <w:noProof/>
                <w:webHidden/>
              </w:rPr>
              <w:t>7</w:t>
            </w:r>
            <w:r>
              <w:rPr>
                <w:noProof/>
                <w:webHidden/>
              </w:rPr>
              <w:fldChar w:fldCharType="end"/>
            </w:r>
          </w:hyperlink>
        </w:p>
        <w:p w14:paraId="0EF6A559" w14:textId="42AEC2E5" w:rsidR="00412C7C" w:rsidRDefault="00412C7C">
          <w:pPr>
            <w:pStyle w:val="TOC2"/>
            <w:rPr>
              <w:rFonts w:asciiTheme="minorHAnsi" w:eastAsiaTheme="minorEastAsia" w:hAnsiTheme="minorHAnsi" w:cstheme="minorBidi"/>
              <w:noProof/>
              <w:kern w:val="2"/>
              <w:sz w:val="22"/>
              <w:szCs w:val="22"/>
              <w:lang w:val="nl-BE" w:eastAsia="nl-BE"/>
              <w14:ligatures w14:val="standardContextual"/>
            </w:rPr>
          </w:pPr>
          <w:hyperlink w:anchor="_Toc167395193" w:history="1">
            <w:r w:rsidRPr="0085387C">
              <w:rPr>
                <w:rStyle w:val="Hyperlink"/>
                <w:rFonts w:eastAsiaTheme="majorEastAsia"/>
                <w:noProof/>
                <w:lang w:val="en-US"/>
              </w:rPr>
              <w:t>1.1</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Regulation</w:t>
            </w:r>
            <w:r>
              <w:rPr>
                <w:noProof/>
                <w:webHidden/>
              </w:rPr>
              <w:tab/>
            </w:r>
            <w:r>
              <w:rPr>
                <w:noProof/>
                <w:webHidden/>
              </w:rPr>
              <w:fldChar w:fldCharType="begin"/>
            </w:r>
            <w:r>
              <w:rPr>
                <w:noProof/>
                <w:webHidden/>
              </w:rPr>
              <w:instrText xml:space="preserve"> PAGEREF _Toc167395193 \h </w:instrText>
            </w:r>
            <w:r>
              <w:rPr>
                <w:noProof/>
                <w:webHidden/>
              </w:rPr>
            </w:r>
            <w:r>
              <w:rPr>
                <w:noProof/>
                <w:webHidden/>
              </w:rPr>
              <w:fldChar w:fldCharType="separate"/>
            </w:r>
            <w:r>
              <w:rPr>
                <w:noProof/>
                <w:webHidden/>
              </w:rPr>
              <w:t>7</w:t>
            </w:r>
            <w:r>
              <w:rPr>
                <w:noProof/>
                <w:webHidden/>
              </w:rPr>
              <w:fldChar w:fldCharType="end"/>
            </w:r>
          </w:hyperlink>
        </w:p>
        <w:p w14:paraId="2731EF58" w14:textId="7C30AFA9"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194" w:history="1">
            <w:r w:rsidRPr="0085387C">
              <w:rPr>
                <w:rStyle w:val="Hyperlink"/>
                <w:rFonts w:eastAsiaTheme="majorEastAsia"/>
                <w:noProof/>
                <w:lang w:val="en-US"/>
              </w:rPr>
              <w:t>1.1.1</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EBA Note</w:t>
            </w:r>
            <w:r>
              <w:rPr>
                <w:noProof/>
                <w:webHidden/>
              </w:rPr>
              <w:tab/>
            </w:r>
            <w:r>
              <w:rPr>
                <w:noProof/>
                <w:webHidden/>
              </w:rPr>
              <w:fldChar w:fldCharType="begin"/>
            </w:r>
            <w:r>
              <w:rPr>
                <w:noProof/>
                <w:webHidden/>
              </w:rPr>
              <w:instrText xml:space="preserve"> PAGEREF _Toc167395194 \h </w:instrText>
            </w:r>
            <w:r>
              <w:rPr>
                <w:noProof/>
                <w:webHidden/>
              </w:rPr>
            </w:r>
            <w:r>
              <w:rPr>
                <w:noProof/>
                <w:webHidden/>
              </w:rPr>
              <w:fldChar w:fldCharType="separate"/>
            </w:r>
            <w:r>
              <w:rPr>
                <w:noProof/>
                <w:webHidden/>
              </w:rPr>
              <w:t>7</w:t>
            </w:r>
            <w:r>
              <w:rPr>
                <w:noProof/>
                <w:webHidden/>
              </w:rPr>
              <w:fldChar w:fldCharType="end"/>
            </w:r>
          </w:hyperlink>
        </w:p>
        <w:p w14:paraId="41B7DCA8" w14:textId="173C2888" w:rsidR="00412C7C" w:rsidRDefault="00412C7C">
          <w:pPr>
            <w:pStyle w:val="TOC2"/>
            <w:rPr>
              <w:rFonts w:asciiTheme="minorHAnsi" w:eastAsiaTheme="minorEastAsia" w:hAnsiTheme="minorHAnsi" w:cstheme="minorBidi"/>
              <w:noProof/>
              <w:kern w:val="2"/>
              <w:sz w:val="22"/>
              <w:szCs w:val="22"/>
              <w:lang w:val="nl-BE" w:eastAsia="nl-BE"/>
              <w14:ligatures w14:val="standardContextual"/>
            </w:rPr>
          </w:pPr>
          <w:hyperlink w:anchor="_Toc167395195" w:history="1">
            <w:r w:rsidRPr="0085387C">
              <w:rPr>
                <w:rStyle w:val="Hyperlink"/>
                <w:rFonts w:eastAsiaTheme="majorEastAsia"/>
                <w:noProof/>
                <w:lang w:val="en-US"/>
              </w:rPr>
              <w:t>1.2</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_Toc167395195 \h </w:instrText>
            </w:r>
            <w:r>
              <w:rPr>
                <w:noProof/>
                <w:webHidden/>
              </w:rPr>
            </w:r>
            <w:r>
              <w:rPr>
                <w:noProof/>
                <w:webHidden/>
              </w:rPr>
              <w:fldChar w:fldCharType="separate"/>
            </w:r>
            <w:r>
              <w:rPr>
                <w:noProof/>
                <w:webHidden/>
              </w:rPr>
              <w:t>12</w:t>
            </w:r>
            <w:r>
              <w:rPr>
                <w:noProof/>
                <w:webHidden/>
              </w:rPr>
              <w:fldChar w:fldCharType="end"/>
            </w:r>
          </w:hyperlink>
        </w:p>
        <w:p w14:paraId="45990321" w14:textId="3DE5B173" w:rsidR="00412C7C" w:rsidRDefault="00412C7C">
          <w:pPr>
            <w:pStyle w:val="TOC1"/>
            <w:rPr>
              <w:rFonts w:asciiTheme="minorHAnsi" w:eastAsiaTheme="minorEastAsia" w:hAnsiTheme="minorHAnsi" w:cstheme="minorBidi"/>
              <w:noProof/>
              <w:kern w:val="2"/>
              <w:sz w:val="22"/>
              <w:szCs w:val="22"/>
              <w:lang w:val="nl-BE" w:eastAsia="nl-BE"/>
              <w14:ligatures w14:val="standardContextual"/>
            </w:rPr>
          </w:pPr>
          <w:hyperlink w:anchor="_Toc167395196" w:history="1">
            <w:r w:rsidRPr="0085387C">
              <w:rPr>
                <w:rStyle w:val="Hyperlink"/>
                <w:rFonts w:eastAsiaTheme="majorEastAsia"/>
                <w:noProof/>
                <w:lang w:val="en-US"/>
              </w:rPr>
              <w:t>2</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Overview of Modeling Methodology</w:t>
            </w:r>
            <w:r>
              <w:rPr>
                <w:noProof/>
                <w:webHidden/>
              </w:rPr>
              <w:tab/>
            </w:r>
            <w:r>
              <w:rPr>
                <w:noProof/>
                <w:webHidden/>
              </w:rPr>
              <w:fldChar w:fldCharType="begin"/>
            </w:r>
            <w:r>
              <w:rPr>
                <w:noProof/>
                <w:webHidden/>
              </w:rPr>
              <w:instrText xml:space="preserve"> PAGEREF _Toc167395196 \h </w:instrText>
            </w:r>
            <w:r>
              <w:rPr>
                <w:noProof/>
                <w:webHidden/>
              </w:rPr>
            </w:r>
            <w:r>
              <w:rPr>
                <w:noProof/>
                <w:webHidden/>
              </w:rPr>
              <w:fldChar w:fldCharType="separate"/>
            </w:r>
            <w:r>
              <w:rPr>
                <w:noProof/>
                <w:webHidden/>
              </w:rPr>
              <w:t>17</w:t>
            </w:r>
            <w:r>
              <w:rPr>
                <w:noProof/>
                <w:webHidden/>
              </w:rPr>
              <w:fldChar w:fldCharType="end"/>
            </w:r>
          </w:hyperlink>
        </w:p>
        <w:p w14:paraId="1A19EA9F" w14:textId="2084FCEF" w:rsidR="00412C7C" w:rsidRDefault="00412C7C">
          <w:pPr>
            <w:pStyle w:val="TOC2"/>
            <w:rPr>
              <w:rFonts w:asciiTheme="minorHAnsi" w:eastAsiaTheme="minorEastAsia" w:hAnsiTheme="minorHAnsi" w:cstheme="minorBidi"/>
              <w:noProof/>
              <w:kern w:val="2"/>
              <w:sz w:val="22"/>
              <w:szCs w:val="22"/>
              <w:lang w:val="nl-BE" w:eastAsia="nl-BE"/>
              <w14:ligatures w14:val="standardContextual"/>
            </w:rPr>
          </w:pPr>
          <w:hyperlink w:anchor="_Toc167395197" w:history="1">
            <w:r w:rsidRPr="0085387C">
              <w:rPr>
                <w:rStyle w:val="Hyperlink"/>
                <w:rFonts w:eastAsiaTheme="majorEastAsia"/>
                <w:noProof/>
                <w:lang w:val="en-US"/>
              </w:rPr>
              <w:t>2.1</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Model Estimation</w:t>
            </w:r>
            <w:r>
              <w:rPr>
                <w:noProof/>
                <w:webHidden/>
              </w:rPr>
              <w:tab/>
            </w:r>
            <w:r>
              <w:rPr>
                <w:noProof/>
                <w:webHidden/>
              </w:rPr>
              <w:fldChar w:fldCharType="begin"/>
            </w:r>
            <w:r>
              <w:rPr>
                <w:noProof/>
                <w:webHidden/>
              </w:rPr>
              <w:instrText xml:space="preserve"> PAGEREF _Toc167395197 \h </w:instrText>
            </w:r>
            <w:r>
              <w:rPr>
                <w:noProof/>
                <w:webHidden/>
              </w:rPr>
            </w:r>
            <w:r>
              <w:rPr>
                <w:noProof/>
                <w:webHidden/>
              </w:rPr>
              <w:fldChar w:fldCharType="separate"/>
            </w:r>
            <w:r>
              <w:rPr>
                <w:noProof/>
                <w:webHidden/>
              </w:rPr>
              <w:t>17</w:t>
            </w:r>
            <w:r>
              <w:rPr>
                <w:noProof/>
                <w:webHidden/>
              </w:rPr>
              <w:fldChar w:fldCharType="end"/>
            </w:r>
          </w:hyperlink>
        </w:p>
        <w:p w14:paraId="6F4AA33C" w14:textId="0B7D0161"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198" w:history="1">
            <w:r w:rsidRPr="0085387C">
              <w:rPr>
                <w:rStyle w:val="Hyperlink"/>
                <w:rFonts w:eastAsiaTheme="majorEastAsia"/>
                <w:noProof/>
                <w:lang w:val="en-US"/>
              </w:rPr>
              <w:t>2.1.1</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_Toc167395198 \h </w:instrText>
            </w:r>
            <w:r>
              <w:rPr>
                <w:noProof/>
                <w:webHidden/>
              </w:rPr>
            </w:r>
            <w:r>
              <w:rPr>
                <w:noProof/>
                <w:webHidden/>
              </w:rPr>
              <w:fldChar w:fldCharType="separate"/>
            </w:r>
            <w:r>
              <w:rPr>
                <w:noProof/>
                <w:webHidden/>
              </w:rPr>
              <w:t>17</w:t>
            </w:r>
            <w:r>
              <w:rPr>
                <w:noProof/>
                <w:webHidden/>
              </w:rPr>
              <w:fldChar w:fldCharType="end"/>
            </w:r>
          </w:hyperlink>
        </w:p>
        <w:p w14:paraId="1D652DF5" w14:textId="4ECC588F"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199" w:history="1">
            <w:r w:rsidRPr="0085387C">
              <w:rPr>
                <w:rStyle w:val="Hyperlink"/>
                <w:rFonts w:eastAsiaTheme="majorEastAsia"/>
                <w:noProof/>
                <w:lang w:val="en-US"/>
              </w:rPr>
              <w:t>2.1.2</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_Toc167395199 \h </w:instrText>
            </w:r>
            <w:r>
              <w:rPr>
                <w:noProof/>
                <w:webHidden/>
              </w:rPr>
            </w:r>
            <w:r>
              <w:rPr>
                <w:noProof/>
                <w:webHidden/>
              </w:rPr>
              <w:fldChar w:fldCharType="separate"/>
            </w:r>
            <w:r>
              <w:rPr>
                <w:noProof/>
                <w:webHidden/>
              </w:rPr>
              <w:t>20</w:t>
            </w:r>
            <w:r>
              <w:rPr>
                <w:noProof/>
                <w:webHidden/>
              </w:rPr>
              <w:fldChar w:fldCharType="end"/>
            </w:r>
          </w:hyperlink>
        </w:p>
        <w:p w14:paraId="4DA0DEE7" w14:textId="6690A76C"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00" w:history="1">
            <w:r w:rsidRPr="0085387C">
              <w:rPr>
                <w:rStyle w:val="Hyperlink"/>
                <w:rFonts w:eastAsiaTheme="majorEastAsia"/>
                <w:noProof/>
                <w:lang w:val="en-US"/>
              </w:rPr>
              <w:t>2.1.3</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Support Vector Machines</w:t>
            </w:r>
            <w:r>
              <w:rPr>
                <w:noProof/>
                <w:webHidden/>
              </w:rPr>
              <w:tab/>
            </w:r>
            <w:r>
              <w:rPr>
                <w:noProof/>
                <w:webHidden/>
              </w:rPr>
              <w:fldChar w:fldCharType="begin"/>
            </w:r>
            <w:r>
              <w:rPr>
                <w:noProof/>
                <w:webHidden/>
              </w:rPr>
              <w:instrText xml:space="preserve"> PAGEREF _Toc167395200 \h </w:instrText>
            </w:r>
            <w:r>
              <w:rPr>
                <w:noProof/>
                <w:webHidden/>
              </w:rPr>
            </w:r>
            <w:r>
              <w:rPr>
                <w:noProof/>
                <w:webHidden/>
              </w:rPr>
              <w:fldChar w:fldCharType="separate"/>
            </w:r>
            <w:r>
              <w:rPr>
                <w:noProof/>
                <w:webHidden/>
              </w:rPr>
              <w:t>23</w:t>
            </w:r>
            <w:r>
              <w:rPr>
                <w:noProof/>
                <w:webHidden/>
              </w:rPr>
              <w:fldChar w:fldCharType="end"/>
            </w:r>
          </w:hyperlink>
        </w:p>
        <w:p w14:paraId="2F942806" w14:textId="3633AC4C"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01" w:history="1">
            <w:r w:rsidRPr="0085387C">
              <w:rPr>
                <w:rStyle w:val="Hyperlink"/>
                <w:rFonts w:eastAsiaTheme="majorEastAsia"/>
                <w:noProof/>
                <w:lang w:val="en-US"/>
              </w:rPr>
              <w:t>2.1.4</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Tree-based Methods</w:t>
            </w:r>
            <w:r>
              <w:rPr>
                <w:noProof/>
                <w:webHidden/>
              </w:rPr>
              <w:tab/>
            </w:r>
            <w:r>
              <w:rPr>
                <w:noProof/>
                <w:webHidden/>
              </w:rPr>
              <w:fldChar w:fldCharType="begin"/>
            </w:r>
            <w:r>
              <w:rPr>
                <w:noProof/>
                <w:webHidden/>
              </w:rPr>
              <w:instrText xml:space="preserve"> PAGEREF _Toc167395201 \h </w:instrText>
            </w:r>
            <w:r>
              <w:rPr>
                <w:noProof/>
                <w:webHidden/>
              </w:rPr>
            </w:r>
            <w:r>
              <w:rPr>
                <w:noProof/>
                <w:webHidden/>
              </w:rPr>
              <w:fldChar w:fldCharType="separate"/>
            </w:r>
            <w:r>
              <w:rPr>
                <w:noProof/>
                <w:webHidden/>
              </w:rPr>
              <w:t>25</w:t>
            </w:r>
            <w:r>
              <w:rPr>
                <w:noProof/>
                <w:webHidden/>
              </w:rPr>
              <w:fldChar w:fldCharType="end"/>
            </w:r>
          </w:hyperlink>
        </w:p>
        <w:p w14:paraId="61D03B6E" w14:textId="3CFAB5B0"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02" w:history="1">
            <w:r w:rsidRPr="0085387C">
              <w:rPr>
                <w:rStyle w:val="Hyperlink"/>
                <w:rFonts w:eastAsiaTheme="majorEastAsia"/>
                <w:noProof/>
                <w:lang w:val="en-US"/>
              </w:rPr>
              <w:t>2.1.5</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KNN</w:t>
            </w:r>
            <w:r>
              <w:rPr>
                <w:noProof/>
                <w:webHidden/>
              </w:rPr>
              <w:tab/>
            </w:r>
            <w:r>
              <w:rPr>
                <w:noProof/>
                <w:webHidden/>
              </w:rPr>
              <w:fldChar w:fldCharType="begin"/>
            </w:r>
            <w:r>
              <w:rPr>
                <w:noProof/>
                <w:webHidden/>
              </w:rPr>
              <w:instrText xml:space="preserve"> PAGEREF _Toc167395202 \h </w:instrText>
            </w:r>
            <w:r>
              <w:rPr>
                <w:noProof/>
                <w:webHidden/>
              </w:rPr>
            </w:r>
            <w:r>
              <w:rPr>
                <w:noProof/>
                <w:webHidden/>
              </w:rPr>
              <w:fldChar w:fldCharType="separate"/>
            </w:r>
            <w:r>
              <w:rPr>
                <w:noProof/>
                <w:webHidden/>
              </w:rPr>
              <w:t>28</w:t>
            </w:r>
            <w:r>
              <w:rPr>
                <w:noProof/>
                <w:webHidden/>
              </w:rPr>
              <w:fldChar w:fldCharType="end"/>
            </w:r>
          </w:hyperlink>
        </w:p>
        <w:p w14:paraId="0C84CF38" w14:textId="7A7C893D" w:rsidR="00412C7C" w:rsidRDefault="00412C7C">
          <w:pPr>
            <w:pStyle w:val="TOC2"/>
            <w:rPr>
              <w:rFonts w:asciiTheme="minorHAnsi" w:eastAsiaTheme="minorEastAsia" w:hAnsiTheme="minorHAnsi" w:cstheme="minorBidi"/>
              <w:noProof/>
              <w:kern w:val="2"/>
              <w:sz w:val="22"/>
              <w:szCs w:val="22"/>
              <w:lang w:val="nl-BE" w:eastAsia="nl-BE"/>
              <w14:ligatures w14:val="standardContextual"/>
            </w:rPr>
          </w:pPr>
          <w:hyperlink w:anchor="_Toc167395203" w:history="1">
            <w:r w:rsidRPr="0085387C">
              <w:rPr>
                <w:rStyle w:val="Hyperlink"/>
                <w:rFonts w:eastAsiaTheme="majorEastAsia"/>
                <w:noProof/>
                <w:lang w:val="en-US"/>
              </w:rPr>
              <w:t>2.2</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Model Testing</w:t>
            </w:r>
            <w:r>
              <w:rPr>
                <w:noProof/>
                <w:webHidden/>
              </w:rPr>
              <w:tab/>
            </w:r>
            <w:r>
              <w:rPr>
                <w:noProof/>
                <w:webHidden/>
              </w:rPr>
              <w:fldChar w:fldCharType="begin"/>
            </w:r>
            <w:r>
              <w:rPr>
                <w:noProof/>
                <w:webHidden/>
              </w:rPr>
              <w:instrText xml:space="preserve"> PAGEREF _Toc167395203 \h </w:instrText>
            </w:r>
            <w:r>
              <w:rPr>
                <w:noProof/>
                <w:webHidden/>
              </w:rPr>
            </w:r>
            <w:r>
              <w:rPr>
                <w:noProof/>
                <w:webHidden/>
              </w:rPr>
              <w:fldChar w:fldCharType="separate"/>
            </w:r>
            <w:r>
              <w:rPr>
                <w:noProof/>
                <w:webHidden/>
              </w:rPr>
              <w:t>28</w:t>
            </w:r>
            <w:r>
              <w:rPr>
                <w:noProof/>
                <w:webHidden/>
              </w:rPr>
              <w:fldChar w:fldCharType="end"/>
            </w:r>
          </w:hyperlink>
        </w:p>
        <w:p w14:paraId="5E0E4C2B" w14:textId="71FDA1E9"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04" w:history="1">
            <w:r w:rsidRPr="0085387C">
              <w:rPr>
                <w:rStyle w:val="Hyperlink"/>
                <w:rFonts w:eastAsiaTheme="majorEastAsia"/>
                <w:noProof/>
                <w:lang w:val="en-US"/>
              </w:rPr>
              <w:t>2.2.1</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Accuracy Ratio and CAP</w:t>
            </w:r>
            <w:r>
              <w:rPr>
                <w:noProof/>
                <w:webHidden/>
              </w:rPr>
              <w:tab/>
            </w:r>
            <w:r>
              <w:rPr>
                <w:noProof/>
                <w:webHidden/>
              </w:rPr>
              <w:fldChar w:fldCharType="begin"/>
            </w:r>
            <w:r>
              <w:rPr>
                <w:noProof/>
                <w:webHidden/>
              </w:rPr>
              <w:instrText xml:space="preserve"> PAGEREF _Toc167395204 \h </w:instrText>
            </w:r>
            <w:r>
              <w:rPr>
                <w:noProof/>
                <w:webHidden/>
              </w:rPr>
            </w:r>
            <w:r>
              <w:rPr>
                <w:noProof/>
                <w:webHidden/>
              </w:rPr>
              <w:fldChar w:fldCharType="separate"/>
            </w:r>
            <w:r>
              <w:rPr>
                <w:noProof/>
                <w:webHidden/>
              </w:rPr>
              <w:t>28</w:t>
            </w:r>
            <w:r>
              <w:rPr>
                <w:noProof/>
                <w:webHidden/>
              </w:rPr>
              <w:fldChar w:fldCharType="end"/>
            </w:r>
          </w:hyperlink>
        </w:p>
        <w:p w14:paraId="658CE9A2" w14:textId="7F6B4024"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05" w:history="1">
            <w:r w:rsidRPr="0085387C">
              <w:rPr>
                <w:rStyle w:val="Hyperlink"/>
                <w:rFonts w:eastAsiaTheme="majorEastAsia"/>
                <w:noProof/>
                <w:lang w:val="en-US"/>
              </w:rPr>
              <w:t>2.2.2</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AUC and ROC</w:t>
            </w:r>
            <w:r>
              <w:rPr>
                <w:noProof/>
                <w:webHidden/>
              </w:rPr>
              <w:tab/>
            </w:r>
            <w:r>
              <w:rPr>
                <w:noProof/>
                <w:webHidden/>
              </w:rPr>
              <w:fldChar w:fldCharType="begin"/>
            </w:r>
            <w:r>
              <w:rPr>
                <w:noProof/>
                <w:webHidden/>
              </w:rPr>
              <w:instrText xml:space="preserve"> PAGEREF _Toc167395205 \h </w:instrText>
            </w:r>
            <w:r>
              <w:rPr>
                <w:noProof/>
                <w:webHidden/>
              </w:rPr>
            </w:r>
            <w:r>
              <w:rPr>
                <w:noProof/>
                <w:webHidden/>
              </w:rPr>
              <w:fldChar w:fldCharType="separate"/>
            </w:r>
            <w:r>
              <w:rPr>
                <w:noProof/>
                <w:webHidden/>
              </w:rPr>
              <w:t>29</w:t>
            </w:r>
            <w:r>
              <w:rPr>
                <w:noProof/>
                <w:webHidden/>
              </w:rPr>
              <w:fldChar w:fldCharType="end"/>
            </w:r>
          </w:hyperlink>
        </w:p>
        <w:p w14:paraId="69EBC7C9" w14:textId="69433E64"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06" w:history="1">
            <w:r w:rsidRPr="0085387C">
              <w:rPr>
                <w:rStyle w:val="Hyperlink"/>
                <w:rFonts w:eastAsiaTheme="majorEastAsia"/>
                <w:noProof/>
                <w:lang w:val="en-US"/>
              </w:rPr>
              <w:t>2.2.3</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Rates of Error</w:t>
            </w:r>
            <w:r>
              <w:rPr>
                <w:noProof/>
                <w:webHidden/>
              </w:rPr>
              <w:tab/>
            </w:r>
            <w:r>
              <w:rPr>
                <w:noProof/>
                <w:webHidden/>
              </w:rPr>
              <w:fldChar w:fldCharType="begin"/>
            </w:r>
            <w:r>
              <w:rPr>
                <w:noProof/>
                <w:webHidden/>
              </w:rPr>
              <w:instrText xml:space="preserve"> PAGEREF _Toc167395206 \h </w:instrText>
            </w:r>
            <w:r>
              <w:rPr>
                <w:noProof/>
                <w:webHidden/>
              </w:rPr>
            </w:r>
            <w:r>
              <w:rPr>
                <w:noProof/>
                <w:webHidden/>
              </w:rPr>
              <w:fldChar w:fldCharType="separate"/>
            </w:r>
            <w:r>
              <w:rPr>
                <w:noProof/>
                <w:webHidden/>
              </w:rPr>
              <w:t>31</w:t>
            </w:r>
            <w:r>
              <w:rPr>
                <w:noProof/>
                <w:webHidden/>
              </w:rPr>
              <w:fldChar w:fldCharType="end"/>
            </w:r>
          </w:hyperlink>
        </w:p>
        <w:p w14:paraId="155C655B" w14:textId="614E993E"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07" w:history="1">
            <w:r w:rsidRPr="0085387C">
              <w:rPr>
                <w:rStyle w:val="Hyperlink"/>
                <w:rFonts w:eastAsiaTheme="majorEastAsia"/>
                <w:noProof/>
                <w:lang w:val="en-US"/>
              </w:rPr>
              <w:t>2.2.4</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Population Stability Index</w:t>
            </w:r>
            <w:r>
              <w:rPr>
                <w:noProof/>
                <w:webHidden/>
              </w:rPr>
              <w:tab/>
            </w:r>
            <w:r>
              <w:rPr>
                <w:noProof/>
                <w:webHidden/>
              </w:rPr>
              <w:fldChar w:fldCharType="begin"/>
            </w:r>
            <w:r>
              <w:rPr>
                <w:noProof/>
                <w:webHidden/>
              </w:rPr>
              <w:instrText xml:space="preserve"> PAGEREF _Toc167395207 \h </w:instrText>
            </w:r>
            <w:r>
              <w:rPr>
                <w:noProof/>
                <w:webHidden/>
              </w:rPr>
            </w:r>
            <w:r>
              <w:rPr>
                <w:noProof/>
                <w:webHidden/>
              </w:rPr>
              <w:fldChar w:fldCharType="separate"/>
            </w:r>
            <w:r>
              <w:rPr>
                <w:noProof/>
                <w:webHidden/>
              </w:rPr>
              <w:t>31</w:t>
            </w:r>
            <w:r>
              <w:rPr>
                <w:noProof/>
                <w:webHidden/>
              </w:rPr>
              <w:fldChar w:fldCharType="end"/>
            </w:r>
          </w:hyperlink>
        </w:p>
        <w:p w14:paraId="14A906CA" w14:textId="55C1F8D4" w:rsidR="00412C7C" w:rsidRDefault="00412C7C">
          <w:pPr>
            <w:pStyle w:val="TOC2"/>
            <w:rPr>
              <w:rFonts w:asciiTheme="minorHAnsi" w:eastAsiaTheme="minorEastAsia" w:hAnsiTheme="minorHAnsi" w:cstheme="minorBidi"/>
              <w:noProof/>
              <w:kern w:val="2"/>
              <w:sz w:val="22"/>
              <w:szCs w:val="22"/>
              <w:lang w:val="nl-BE" w:eastAsia="nl-BE"/>
              <w14:ligatures w14:val="standardContextual"/>
            </w:rPr>
          </w:pPr>
          <w:hyperlink w:anchor="_Toc167395208" w:history="1">
            <w:r w:rsidRPr="0085387C">
              <w:rPr>
                <w:rStyle w:val="Hyperlink"/>
                <w:rFonts w:eastAsiaTheme="majorEastAsia"/>
                <w:noProof/>
                <w:lang w:val="en-US"/>
              </w:rPr>
              <w:t>2.3</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Preprocessing</w:t>
            </w:r>
            <w:r>
              <w:rPr>
                <w:noProof/>
                <w:webHidden/>
              </w:rPr>
              <w:tab/>
            </w:r>
            <w:r>
              <w:rPr>
                <w:noProof/>
                <w:webHidden/>
              </w:rPr>
              <w:fldChar w:fldCharType="begin"/>
            </w:r>
            <w:r>
              <w:rPr>
                <w:noProof/>
                <w:webHidden/>
              </w:rPr>
              <w:instrText xml:space="preserve"> PAGEREF _Toc167395208 \h </w:instrText>
            </w:r>
            <w:r>
              <w:rPr>
                <w:noProof/>
                <w:webHidden/>
              </w:rPr>
            </w:r>
            <w:r>
              <w:rPr>
                <w:noProof/>
                <w:webHidden/>
              </w:rPr>
              <w:fldChar w:fldCharType="separate"/>
            </w:r>
            <w:r>
              <w:rPr>
                <w:noProof/>
                <w:webHidden/>
              </w:rPr>
              <w:t>32</w:t>
            </w:r>
            <w:r>
              <w:rPr>
                <w:noProof/>
                <w:webHidden/>
              </w:rPr>
              <w:fldChar w:fldCharType="end"/>
            </w:r>
          </w:hyperlink>
        </w:p>
        <w:p w14:paraId="337625BC" w14:textId="412D7563"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09" w:history="1">
            <w:r w:rsidRPr="0085387C">
              <w:rPr>
                <w:rStyle w:val="Hyperlink"/>
                <w:rFonts w:eastAsiaTheme="majorEastAsia"/>
                <w:noProof/>
                <w:lang w:val="en-US"/>
              </w:rPr>
              <w:t>2.3.1</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Feature selection criteria</w:t>
            </w:r>
            <w:r>
              <w:rPr>
                <w:noProof/>
                <w:webHidden/>
              </w:rPr>
              <w:tab/>
            </w:r>
            <w:r>
              <w:rPr>
                <w:noProof/>
                <w:webHidden/>
              </w:rPr>
              <w:fldChar w:fldCharType="begin"/>
            </w:r>
            <w:r>
              <w:rPr>
                <w:noProof/>
                <w:webHidden/>
              </w:rPr>
              <w:instrText xml:space="preserve"> PAGEREF _Toc167395209 \h </w:instrText>
            </w:r>
            <w:r>
              <w:rPr>
                <w:noProof/>
                <w:webHidden/>
              </w:rPr>
            </w:r>
            <w:r>
              <w:rPr>
                <w:noProof/>
                <w:webHidden/>
              </w:rPr>
              <w:fldChar w:fldCharType="separate"/>
            </w:r>
            <w:r>
              <w:rPr>
                <w:noProof/>
                <w:webHidden/>
              </w:rPr>
              <w:t>32</w:t>
            </w:r>
            <w:r>
              <w:rPr>
                <w:noProof/>
                <w:webHidden/>
              </w:rPr>
              <w:fldChar w:fldCharType="end"/>
            </w:r>
          </w:hyperlink>
        </w:p>
        <w:p w14:paraId="56927988" w14:textId="51381D60"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10" w:history="1">
            <w:r w:rsidRPr="0085387C">
              <w:rPr>
                <w:rStyle w:val="Hyperlink"/>
                <w:rFonts w:eastAsiaTheme="majorEastAsia"/>
                <w:noProof/>
                <w:lang w:val="en-US"/>
              </w:rPr>
              <w:t>2.3.2</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Data Transformations</w:t>
            </w:r>
            <w:r>
              <w:rPr>
                <w:noProof/>
                <w:webHidden/>
              </w:rPr>
              <w:tab/>
            </w:r>
            <w:r>
              <w:rPr>
                <w:noProof/>
                <w:webHidden/>
              </w:rPr>
              <w:fldChar w:fldCharType="begin"/>
            </w:r>
            <w:r>
              <w:rPr>
                <w:noProof/>
                <w:webHidden/>
              </w:rPr>
              <w:instrText xml:space="preserve"> PAGEREF _Toc167395210 \h </w:instrText>
            </w:r>
            <w:r>
              <w:rPr>
                <w:noProof/>
                <w:webHidden/>
              </w:rPr>
            </w:r>
            <w:r>
              <w:rPr>
                <w:noProof/>
                <w:webHidden/>
              </w:rPr>
              <w:fldChar w:fldCharType="separate"/>
            </w:r>
            <w:r>
              <w:rPr>
                <w:noProof/>
                <w:webHidden/>
              </w:rPr>
              <w:t>33</w:t>
            </w:r>
            <w:r>
              <w:rPr>
                <w:noProof/>
                <w:webHidden/>
              </w:rPr>
              <w:fldChar w:fldCharType="end"/>
            </w:r>
          </w:hyperlink>
        </w:p>
        <w:p w14:paraId="4C4D473F" w14:textId="7EB02358"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11" w:history="1">
            <w:r w:rsidRPr="0085387C">
              <w:rPr>
                <w:rStyle w:val="Hyperlink"/>
                <w:rFonts w:eastAsiaTheme="majorEastAsia"/>
                <w:noProof/>
                <w:lang w:val="en-US"/>
              </w:rPr>
              <w:t>2.3.3</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Reject Inference</w:t>
            </w:r>
            <w:r>
              <w:rPr>
                <w:noProof/>
                <w:webHidden/>
              </w:rPr>
              <w:tab/>
            </w:r>
            <w:r>
              <w:rPr>
                <w:noProof/>
                <w:webHidden/>
              </w:rPr>
              <w:fldChar w:fldCharType="begin"/>
            </w:r>
            <w:r>
              <w:rPr>
                <w:noProof/>
                <w:webHidden/>
              </w:rPr>
              <w:instrText xml:space="preserve"> PAGEREF _Toc167395211 \h </w:instrText>
            </w:r>
            <w:r>
              <w:rPr>
                <w:noProof/>
                <w:webHidden/>
              </w:rPr>
            </w:r>
            <w:r>
              <w:rPr>
                <w:noProof/>
                <w:webHidden/>
              </w:rPr>
              <w:fldChar w:fldCharType="separate"/>
            </w:r>
            <w:r>
              <w:rPr>
                <w:noProof/>
                <w:webHidden/>
              </w:rPr>
              <w:t>35</w:t>
            </w:r>
            <w:r>
              <w:rPr>
                <w:noProof/>
                <w:webHidden/>
              </w:rPr>
              <w:fldChar w:fldCharType="end"/>
            </w:r>
          </w:hyperlink>
        </w:p>
        <w:p w14:paraId="4BB32ADB" w14:textId="261AD704" w:rsidR="00412C7C" w:rsidRDefault="00412C7C">
          <w:pPr>
            <w:pStyle w:val="TOC1"/>
            <w:rPr>
              <w:rFonts w:asciiTheme="minorHAnsi" w:eastAsiaTheme="minorEastAsia" w:hAnsiTheme="minorHAnsi" w:cstheme="minorBidi"/>
              <w:noProof/>
              <w:kern w:val="2"/>
              <w:sz w:val="22"/>
              <w:szCs w:val="22"/>
              <w:lang w:val="nl-BE" w:eastAsia="nl-BE"/>
              <w14:ligatures w14:val="standardContextual"/>
            </w:rPr>
          </w:pPr>
          <w:hyperlink w:anchor="_Toc167395212" w:history="1">
            <w:r w:rsidRPr="0085387C">
              <w:rPr>
                <w:rStyle w:val="Hyperlink"/>
                <w:rFonts w:eastAsiaTheme="majorEastAsia"/>
                <w:noProof/>
                <w:lang w:val="en-US"/>
              </w:rPr>
              <w:t>3</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Application to Czech Home Loans Portfolio</w:t>
            </w:r>
            <w:r>
              <w:rPr>
                <w:noProof/>
                <w:webHidden/>
              </w:rPr>
              <w:tab/>
            </w:r>
            <w:r>
              <w:rPr>
                <w:noProof/>
                <w:webHidden/>
              </w:rPr>
              <w:fldChar w:fldCharType="begin"/>
            </w:r>
            <w:r>
              <w:rPr>
                <w:noProof/>
                <w:webHidden/>
              </w:rPr>
              <w:instrText xml:space="preserve"> PAGEREF _Toc167395212 \h </w:instrText>
            </w:r>
            <w:r>
              <w:rPr>
                <w:noProof/>
                <w:webHidden/>
              </w:rPr>
            </w:r>
            <w:r>
              <w:rPr>
                <w:noProof/>
                <w:webHidden/>
              </w:rPr>
              <w:fldChar w:fldCharType="separate"/>
            </w:r>
            <w:r>
              <w:rPr>
                <w:noProof/>
                <w:webHidden/>
              </w:rPr>
              <w:t>37</w:t>
            </w:r>
            <w:r>
              <w:rPr>
                <w:noProof/>
                <w:webHidden/>
              </w:rPr>
              <w:fldChar w:fldCharType="end"/>
            </w:r>
          </w:hyperlink>
        </w:p>
        <w:p w14:paraId="337FEDC6" w14:textId="12D82BF7" w:rsidR="00412C7C" w:rsidRDefault="00412C7C">
          <w:pPr>
            <w:pStyle w:val="TOC2"/>
            <w:rPr>
              <w:rFonts w:asciiTheme="minorHAnsi" w:eastAsiaTheme="minorEastAsia" w:hAnsiTheme="minorHAnsi" w:cstheme="minorBidi"/>
              <w:noProof/>
              <w:kern w:val="2"/>
              <w:sz w:val="22"/>
              <w:szCs w:val="22"/>
              <w:lang w:val="nl-BE" w:eastAsia="nl-BE"/>
              <w14:ligatures w14:val="standardContextual"/>
            </w:rPr>
          </w:pPr>
          <w:hyperlink w:anchor="_Toc167395213" w:history="1">
            <w:r w:rsidRPr="0085387C">
              <w:rPr>
                <w:rStyle w:val="Hyperlink"/>
                <w:rFonts w:eastAsiaTheme="majorEastAsia"/>
                <w:noProof/>
                <w:lang w:val="en-US"/>
              </w:rPr>
              <w:t>3.1</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Data</w:t>
            </w:r>
            <w:r>
              <w:rPr>
                <w:noProof/>
                <w:webHidden/>
              </w:rPr>
              <w:tab/>
            </w:r>
            <w:r>
              <w:rPr>
                <w:noProof/>
                <w:webHidden/>
              </w:rPr>
              <w:fldChar w:fldCharType="begin"/>
            </w:r>
            <w:r>
              <w:rPr>
                <w:noProof/>
                <w:webHidden/>
              </w:rPr>
              <w:instrText xml:space="preserve"> PAGEREF _Toc167395213 \h </w:instrText>
            </w:r>
            <w:r>
              <w:rPr>
                <w:noProof/>
                <w:webHidden/>
              </w:rPr>
            </w:r>
            <w:r>
              <w:rPr>
                <w:noProof/>
                <w:webHidden/>
              </w:rPr>
              <w:fldChar w:fldCharType="separate"/>
            </w:r>
            <w:r>
              <w:rPr>
                <w:noProof/>
                <w:webHidden/>
              </w:rPr>
              <w:t>37</w:t>
            </w:r>
            <w:r>
              <w:rPr>
                <w:noProof/>
                <w:webHidden/>
              </w:rPr>
              <w:fldChar w:fldCharType="end"/>
            </w:r>
          </w:hyperlink>
        </w:p>
        <w:p w14:paraId="4DD19314" w14:textId="20EA2B6B" w:rsidR="00412C7C" w:rsidRDefault="00412C7C">
          <w:pPr>
            <w:pStyle w:val="TOC2"/>
            <w:rPr>
              <w:rFonts w:asciiTheme="minorHAnsi" w:eastAsiaTheme="minorEastAsia" w:hAnsiTheme="minorHAnsi" w:cstheme="minorBidi"/>
              <w:noProof/>
              <w:kern w:val="2"/>
              <w:sz w:val="22"/>
              <w:szCs w:val="22"/>
              <w:lang w:val="nl-BE" w:eastAsia="nl-BE"/>
              <w14:ligatures w14:val="standardContextual"/>
            </w:rPr>
          </w:pPr>
          <w:hyperlink w:anchor="_Toc167395214" w:history="1">
            <w:r w:rsidRPr="0085387C">
              <w:rPr>
                <w:rStyle w:val="Hyperlink"/>
                <w:rFonts w:eastAsiaTheme="majorEastAsia"/>
                <w:noProof/>
                <w:lang w:val="en-US"/>
              </w:rPr>
              <w:t>3.2</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Programming Solution</w:t>
            </w:r>
            <w:r>
              <w:rPr>
                <w:noProof/>
                <w:webHidden/>
              </w:rPr>
              <w:tab/>
            </w:r>
            <w:r>
              <w:rPr>
                <w:noProof/>
                <w:webHidden/>
              </w:rPr>
              <w:fldChar w:fldCharType="begin"/>
            </w:r>
            <w:r>
              <w:rPr>
                <w:noProof/>
                <w:webHidden/>
              </w:rPr>
              <w:instrText xml:space="preserve"> PAGEREF _Toc167395214 \h </w:instrText>
            </w:r>
            <w:r>
              <w:rPr>
                <w:noProof/>
                <w:webHidden/>
              </w:rPr>
            </w:r>
            <w:r>
              <w:rPr>
                <w:noProof/>
                <w:webHidden/>
              </w:rPr>
              <w:fldChar w:fldCharType="separate"/>
            </w:r>
            <w:r>
              <w:rPr>
                <w:noProof/>
                <w:webHidden/>
              </w:rPr>
              <w:t>38</w:t>
            </w:r>
            <w:r>
              <w:rPr>
                <w:noProof/>
                <w:webHidden/>
              </w:rPr>
              <w:fldChar w:fldCharType="end"/>
            </w:r>
          </w:hyperlink>
        </w:p>
        <w:p w14:paraId="7C045169" w14:textId="6BB81B51"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15" w:history="1">
            <w:r w:rsidRPr="0085387C">
              <w:rPr>
                <w:rStyle w:val="Hyperlink"/>
                <w:rFonts w:eastAsiaTheme="majorEastAsia"/>
                <w:noProof/>
                <w:lang w:val="en-US"/>
              </w:rPr>
              <w:t>3.2.1</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Data Ingestion</w:t>
            </w:r>
            <w:r>
              <w:rPr>
                <w:noProof/>
                <w:webHidden/>
              </w:rPr>
              <w:tab/>
            </w:r>
            <w:r>
              <w:rPr>
                <w:noProof/>
                <w:webHidden/>
              </w:rPr>
              <w:fldChar w:fldCharType="begin"/>
            </w:r>
            <w:r>
              <w:rPr>
                <w:noProof/>
                <w:webHidden/>
              </w:rPr>
              <w:instrText xml:space="preserve"> PAGEREF _Toc167395215 \h </w:instrText>
            </w:r>
            <w:r>
              <w:rPr>
                <w:noProof/>
                <w:webHidden/>
              </w:rPr>
            </w:r>
            <w:r>
              <w:rPr>
                <w:noProof/>
                <w:webHidden/>
              </w:rPr>
              <w:fldChar w:fldCharType="separate"/>
            </w:r>
            <w:r>
              <w:rPr>
                <w:noProof/>
                <w:webHidden/>
              </w:rPr>
              <w:t>38</w:t>
            </w:r>
            <w:r>
              <w:rPr>
                <w:noProof/>
                <w:webHidden/>
              </w:rPr>
              <w:fldChar w:fldCharType="end"/>
            </w:r>
          </w:hyperlink>
        </w:p>
        <w:p w14:paraId="4CB41F9B" w14:textId="3ABDA80A"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16" w:history="1">
            <w:r w:rsidRPr="0085387C">
              <w:rPr>
                <w:rStyle w:val="Hyperlink"/>
                <w:rFonts w:eastAsiaTheme="majorEastAsia"/>
                <w:noProof/>
                <w:lang w:val="en-US"/>
              </w:rPr>
              <w:t>3.2.2</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Preprocessing: transformations and shortlisting</w:t>
            </w:r>
            <w:r>
              <w:rPr>
                <w:noProof/>
                <w:webHidden/>
              </w:rPr>
              <w:tab/>
            </w:r>
            <w:r>
              <w:rPr>
                <w:noProof/>
                <w:webHidden/>
              </w:rPr>
              <w:fldChar w:fldCharType="begin"/>
            </w:r>
            <w:r>
              <w:rPr>
                <w:noProof/>
                <w:webHidden/>
              </w:rPr>
              <w:instrText xml:space="preserve"> PAGEREF _Toc167395216 \h </w:instrText>
            </w:r>
            <w:r>
              <w:rPr>
                <w:noProof/>
                <w:webHidden/>
              </w:rPr>
            </w:r>
            <w:r>
              <w:rPr>
                <w:noProof/>
                <w:webHidden/>
              </w:rPr>
              <w:fldChar w:fldCharType="separate"/>
            </w:r>
            <w:r>
              <w:rPr>
                <w:noProof/>
                <w:webHidden/>
              </w:rPr>
              <w:t>39</w:t>
            </w:r>
            <w:r>
              <w:rPr>
                <w:noProof/>
                <w:webHidden/>
              </w:rPr>
              <w:fldChar w:fldCharType="end"/>
            </w:r>
          </w:hyperlink>
        </w:p>
        <w:p w14:paraId="352D5DE4" w14:textId="298559A7"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17" w:history="1">
            <w:r w:rsidRPr="0085387C">
              <w:rPr>
                <w:rStyle w:val="Hyperlink"/>
                <w:rFonts w:eastAsiaTheme="majorEastAsia"/>
                <w:noProof/>
                <w:lang w:val="en-US"/>
              </w:rPr>
              <w:t>3.2.3</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_Toc167395217 \h </w:instrText>
            </w:r>
            <w:r>
              <w:rPr>
                <w:noProof/>
                <w:webHidden/>
              </w:rPr>
            </w:r>
            <w:r>
              <w:rPr>
                <w:noProof/>
                <w:webHidden/>
              </w:rPr>
              <w:fldChar w:fldCharType="separate"/>
            </w:r>
            <w:r>
              <w:rPr>
                <w:noProof/>
                <w:webHidden/>
              </w:rPr>
              <w:t>39</w:t>
            </w:r>
            <w:r>
              <w:rPr>
                <w:noProof/>
                <w:webHidden/>
              </w:rPr>
              <w:fldChar w:fldCharType="end"/>
            </w:r>
          </w:hyperlink>
        </w:p>
        <w:p w14:paraId="2877D2D7" w14:textId="4426ABDD"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18" w:history="1">
            <w:r w:rsidRPr="0085387C">
              <w:rPr>
                <w:rStyle w:val="Hyperlink"/>
                <w:rFonts w:eastAsiaTheme="majorEastAsia"/>
                <w:noProof/>
                <w:lang w:val="en-US"/>
              </w:rPr>
              <w:t>3.2.4</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Validation</w:t>
            </w:r>
            <w:r>
              <w:rPr>
                <w:noProof/>
                <w:webHidden/>
              </w:rPr>
              <w:tab/>
            </w:r>
            <w:r>
              <w:rPr>
                <w:noProof/>
                <w:webHidden/>
              </w:rPr>
              <w:fldChar w:fldCharType="begin"/>
            </w:r>
            <w:r>
              <w:rPr>
                <w:noProof/>
                <w:webHidden/>
              </w:rPr>
              <w:instrText xml:space="preserve"> PAGEREF _Toc167395218 \h </w:instrText>
            </w:r>
            <w:r>
              <w:rPr>
                <w:noProof/>
                <w:webHidden/>
              </w:rPr>
            </w:r>
            <w:r>
              <w:rPr>
                <w:noProof/>
                <w:webHidden/>
              </w:rPr>
              <w:fldChar w:fldCharType="separate"/>
            </w:r>
            <w:r>
              <w:rPr>
                <w:noProof/>
                <w:webHidden/>
              </w:rPr>
              <w:t>40</w:t>
            </w:r>
            <w:r>
              <w:rPr>
                <w:noProof/>
                <w:webHidden/>
              </w:rPr>
              <w:fldChar w:fldCharType="end"/>
            </w:r>
          </w:hyperlink>
        </w:p>
        <w:p w14:paraId="17E041DF" w14:textId="291B7914" w:rsidR="00412C7C" w:rsidRDefault="00412C7C">
          <w:pPr>
            <w:pStyle w:val="TOC2"/>
            <w:rPr>
              <w:rFonts w:asciiTheme="minorHAnsi" w:eastAsiaTheme="minorEastAsia" w:hAnsiTheme="minorHAnsi" w:cstheme="minorBidi"/>
              <w:noProof/>
              <w:kern w:val="2"/>
              <w:sz w:val="22"/>
              <w:szCs w:val="22"/>
              <w:lang w:val="nl-BE" w:eastAsia="nl-BE"/>
              <w14:ligatures w14:val="standardContextual"/>
            </w:rPr>
          </w:pPr>
          <w:hyperlink w:anchor="_Toc167395219" w:history="1">
            <w:r w:rsidRPr="0085387C">
              <w:rPr>
                <w:rStyle w:val="Hyperlink"/>
                <w:rFonts w:eastAsiaTheme="majorEastAsia"/>
                <w:noProof/>
                <w:lang w:val="en-US"/>
              </w:rPr>
              <w:t>3.3</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Application</w:t>
            </w:r>
            <w:r>
              <w:rPr>
                <w:noProof/>
                <w:webHidden/>
              </w:rPr>
              <w:tab/>
            </w:r>
            <w:r>
              <w:rPr>
                <w:noProof/>
                <w:webHidden/>
              </w:rPr>
              <w:fldChar w:fldCharType="begin"/>
            </w:r>
            <w:r>
              <w:rPr>
                <w:noProof/>
                <w:webHidden/>
              </w:rPr>
              <w:instrText xml:space="preserve"> PAGEREF _Toc167395219 \h </w:instrText>
            </w:r>
            <w:r>
              <w:rPr>
                <w:noProof/>
                <w:webHidden/>
              </w:rPr>
            </w:r>
            <w:r>
              <w:rPr>
                <w:noProof/>
                <w:webHidden/>
              </w:rPr>
              <w:fldChar w:fldCharType="separate"/>
            </w:r>
            <w:r>
              <w:rPr>
                <w:noProof/>
                <w:webHidden/>
              </w:rPr>
              <w:t>41</w:t>
            </w:r>
            <w:r>
              <w:rPr>
                <w:noProof/>
                <w:webHidden/>
              </w:rPr>
              <w:fldChar w:fldCharType="end"/>
            </w:r>
          </w:hyperlink>
        </w:p>
        <w:p w14:paraId="114BD198" w14:textId="758EBA30"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20" w:history="1">
            <w:r w:rsidRPr="0085387C">
              <w:rPr>
                <w:rStyle w:val="Hyperlink"/>
                <w:rFonts w:eastAsiaTheme="majorEastAsia"/>
                <w:noProof/>
                <w:lang w:val="en-US"/>
              </w:rPr>
              <w:t>3.3.1</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Researched Questions</w:t>
            </w:r>
            <w:r>
              <w:rPr>
                <w:noProof/>
                <w:webHidden/>
              </w:rPr>
              <w:tab/>
            </w:r>
            <w:r>
              <w:rPr>
                <w:noProof/>
                <w:webHidden/>
              </w:rPr>
              <w:fldChar w:fldCharType="begin"/>
            </w:r>
            <w:r>
              <w:rPr>
                <w:noProof/>
                <w:webHidden/>
              </w:rPr>
              <w:instrText xml:space="preserve"> PAGEREF _Toc167395220 \h </w:instrText>
            </w:r>
            <w:r>
              <w:rPr>
                <w:noProof/>
                <w:webHidden/>
              </w:rPr>
            </w:r>
            <w:r>
              <w:rPr>
                <w:noProof/>
                <w:webHidden/>
              </w:rPr>
              <w:fldChar w:fldCharType="separate"/>
            </w:r>
            <w:r>
              <w:rPr>
                <w:noProof/>
                <w:webHidden/>
              </w:rPr>
              <w:t>41</w:t>
            </w:r>
            <w:r>
              <w:rPr>
                <w:noProof/>
                <w:webHidden/>
              </w:rPr>
              <w:fldChar w:fldCharType="end"/>
            </w:r>
          </w:hyperlink>
        </w:p>
        <w:p w14:paraId="24B475EF" w14:textId="09BFC748"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21" w:history="1">
            <w:r w:rsidRPr="0085387C">
              <w:rPr>
                <w:rStyle w:val="Hyperlink"/>
                <w:rFonts w:eastAsiaTheme="majorEastAsia"/>
                <w:noProof/>
                <w:lang w:val="en-US"/>
              </w:rPr>
              <w:t>3.3.2</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Estimated Models</w:t>
            </w:r>
            <w:r>
              <w:rPr>
                <w:noProof/>
                <w:webHidden/>
              </w:rPr>
              <w:tab/>
            </w:r>
            <w:r>
              <w:rPr>
                <w:noProof/>
                <w:webHidden/>
              </w:rPr>
              <w:fldChar w:fldCharType="begin"/>
            </w:r>
            <w:r>
              <w:rPr>
                <w:noProof/>
                <w:webHidden/>
              </w:rPr>
              <w:instrText xml:space="preserve"> PAGEREF _Toc167395221 \h </w:instrText>
            </w:r>
            <w:r>
              <w:rPr>
                <w:noProof/>
                <w:webHidden/>
              </w:rPr>
            </w:r>
            <w:r>
              <w:rPr>
                <w:noProof/>
                <w:webHidden/>
              </w:rPr>
              <w:fldChar w:fldCharType="separate"/>
            </w:r>
            <w:r>
              <w:rPr>
                <w:noProof/>
                <w:webHidden/>
              </w:rPr>
              <w:t>41</w:t>
            </w:r>
            <w:r>
              <w:rPr>
                <w:noProof/>
                <w:webHidden/>
              </w:rPr>
              <w:fldChar w:fldCharType="end"/>
            </w:r>
          </w:hyperlink>
        </w:p>
        <w:p w14:paraId="3A1D10C4" w14:textId="5023DDBF" w:rsidR="00412C7C" w:rsidRDefault="00412C7C">
          <w:pPr>
            <w:pStyle w:val="TOC3"/>
            <w:rPr>
              <w:rFonts w:asciiTheme="minorHAnsi" w:eastAsiaTheme="minorEastAsia" w:hAnsiTheme="minorHAnsi" w:cstheme="minorBidi"/>
              <w:noProof/>
              <w:kern w:val="2"/>
              <w:sz w:val="22"/>
              <w:szCs w:val="22"/>
              <w:lang w:val="nl-BE" w:eastAsia="nl-BE"/>
              <w14:ligatures w14:val="standardContextual"/>
            </w:rPr>
          </w:pPr>
          <w:hyperlink w:anchor="_Toc167395222" w:history="1">
            <w:r w:rsidRPr="0085387C">
              <w:rPr>
                <w:rStyle w:val="Hyperlink"/>
                <w:rFonts w:eastAsiaTheme="majorEastAsia"/>
                <w:noProof/>
                <w:lang w:val="en-US"/>
              </w:rPr>
              <w:t>3.3.3</w:t>
            </w:r>
            <w:r>
              <w:rPr>
                <w:rFonts w:asciiTheme="minorHAnsi" w:eastAsiaTheme="minorEastAsia" w:hAnsiTheme="minorHAnsi" w:cstheme="minorBidi"/>
                <w:noProof/>
                <w:kern w:val="2"/>
                <w:sz w:val="22"/>
                <w:szCs w:val="22"/>
                <w:lang w:val="nl-BE" w:eastAsia="nl-BE"/>
                <w14:ligatures w14:val="standardContextual"/>
              </w:rPr>
              <w:tab/>
            </w:r>
            <w:r w:rsidRPr="0085387C">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_Toc167395222 \h </w:instrText>
            </w:r>
            <w:r>
              <w:rPr>
                <w:noProof/>
                <w:webHidden/>
              </w:rPr>
            </w:r>
            <w:r>
              <w:rPr>
                <w:noProof/>
                <w:webHidden/>
              </w:rPr>
              <w:fldChar w:fldCharType="separate"/>
            </w:r>
            <w:r>
              <w:rPr>
                <w:noProof/>
                <w:webHidden/>
              </w:rPr>
              <w:t>44</w:t>
            </w:r>
            <w:r>
              <w:rPr>
                <w:noProof/>
                <w:webHidden/>
              </w:rPr>
              <w:fldChar w:fldCharType="end"/>
            </w:r>
          </w:hyperlink>
        </w:p>
        <w:p w14:paraId="0818F8DD" w14:textId="6D38E7B9" w:rsidR="00412C7C" w:rsidRDefault="00412C7C">
          <w:pPr>
            <w:pStyle w:val="TOC1"/>
            <w:rPr>
              <w:rFonts w:asciiTheme="minorHAnsi" w:eastAsiaTheme="minorEastAsia" w:hAnsiTheme="minorHAnsi" w:cstheme="minorBidi"/>
              <w:noProof/>
              <w:kern w:val="2"/>
              <w:sz w:val="22"/>
              <w:szCs w:val="22"/>
              <w:lang w:val="nl-BE" w:eastAsia="nl-BE"/>
              <w14:ligatures w14:val="standardContextual"/>
            </w:rPr>
          </w:pPr>
          <w:hyperlink w:anchor="_Toc167395223" w:history="1">
            <w:r w:rsidRPr="0085387C">
              <w:rPr>
                <w:rStyle w:val="Hyperlink"/>
                <w:rFonts w:eastAsiaTheme="majorEastAsia"/>
                <w:noProof/>
                <w:lang w:val="en-US"/>
              </w:rPr>
              <w:t>Final Remarks</w:t>
            </w:r>
            <w:r>
              <w:rPr>
                <w:noProof/>
                <w:webHidden/>
              </w:rPr>
              <w:tab/>
            </w:r>
            <w:r>
              <w:rPr>
                <w:noProof/>
                <w:webHidden/>
              </w:rPr>
              <w:fldChar w:fldCharType="begin"/>
            </w:r>
            <w:r>
              <w:rPr>
                <w:noProof/>
                <w:webHidden/>
              </w:rPr>
              <w:instrText xml:space="preserve"> PAGEREF _Toc167395223 \h </w:instrText>
            </w:r>
            <w:r>
              <w:rPr>
                <w:noProof/>
                <w:webHidden/>
              </w:rPr>
            </w:r>
            <w:r>
              <w:rPr>
                <w:noProof/>
                <w:webHidden/>
              </w:rPr>
              <w:fldChar w:fldCharType="separate"/>
            </w:r>
            <w:r>
              <w:rPr>
                <w:noProof/>
                <w:webHidden/>
              </w:rPr>
              <w:t>56</w:t>
            </w:r>
            <w:r>
              <w:rPr>
                <w:noProof/>
                <w:webHidden/>
              </w:rPr>
              <w:fldChar w:fldCharType="end"/>
            </w:r>
          </w:hyperlink>
        </w:p>
        <w:p w14:paraId="410FD89A" w14:textId="7A7939D2" w:rsidR="00412C7C" w:rsidRDefault="00412C7C">
          <w:pPr>
            <w:pStyle w:val="TOC1"/>
            <w:rPr>
              <w:rFonts w:asciiTheme="minorHAnsi" w:eastAsiaTheme="minorEastAsia" w:hAnsiTheme="minorHAnsi" w:cstheme="minorBidi"/>
              <w:noProof/>
              <w:kern w:val="2"/>
              <w:sz w:val="22"/>
              <w:szCs w:val="22"/>
              <w:lang w:val="nl-BE" w:eastAsia="nl-BE"/>
              <w14:ligatures w14:val="standardContextual"/>
            </w:rPr>
          </w:pPr>
          <w:hyperlink w:anchor="_Toc167395224" w:history="1">
            <w:r w:rsidRPr="0085387C">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_Toc167395224 \h </w:instrText>
            </w:r>
            <w:r>
              <w:rPr>
                <w:noProof/>
                <w:webHidden/>
              </w:rPr>
            </w:r>
            <w:r>
              <w:rPr>
                <w:noProof/>
                <w:webHidden/>
              </w:rPr>
              <w:fldChar w:fldCharType="separate"/>
            </w:r>
            <w:r>
              <w:rPr>
                <w:noProof/>
                <w:webHidden/>
              </w:rPr>
              <w:t>57</w:t>
            </w:r>
            <w:r>
              <w:rPr>
                <w:noProof/>
                <w:webHidden/>
              </w:rPr>
              <w:fldChar w:fldCharType="end"/>
            </w:r>
          </w:hyperlink>
        </w:p>
        <w:p w14:paraId="17F56D21" w14:textId="33F5F533" w:rsidR="00412C7C" w:rsidRDefault="00412C7C">
          <w:pPr>
            <w:pStyle w:val="TOC1"/>
            <w:rPr>
              <w:rFonts w:asciiTheme="minorHAnsi" w:eastAsiaTheme="minorEastAsia" w:hAnsiTheme="minorHAnsi" w:cstheme="minorBidi"/>
              <w:noProof/>
              <w:kern w:val="2"/>
              <w:sz w:val="22"/>
              <w:szCs w:val="22"/>
              <w:lang w:val="nl-BE" w:eastAsia="nl-BE"/>
              <w14:ligatures w14:val="standardContextual"/>
            </w:rPr>
          </w:pPr>
          <w:hyperlink w:anchor="_Toc167395225" w:history="1">
            <w:r w:rsidRPr="0085387C">
              <w:rPr>
                <w:rStyle w:val="Hyperlink"/>
                <w:rFonts w:eastAsiaTheme="majorEastAsia"/>
                <w:noProof/>
                <w:lang w:val="en-US"/>
              </w:rPr>
              <w:t>Graphics and Tables</w:t>
            </w:r>
            <w:r>
              <w:rPr>
                <w:noProof/>
                <w:webHidden/>
              </w:rPr>
              <w:tab/>
            </w:r>
            <w:r>
              <w:rPr>
                <w:noProof/>
                <w:webHidden/>
              </w:rPr>
              <w:fldChar w:fldCharType="begin"/>
            </w:r>
            <w:r>
              <w:rPr>
                <w:noProof/>
                <w:webHidden/>
              </w:rPr>
              <w:instrText xml:space="preserve"> PAGEREF _Toc167395225 \h </w:instrText>
            </w:r>
            <w:r>
              <w:rPr>
                <w:noProof/>
                <w:webHidden/>
              </w:rPr>
            </w:r>
            <w:r>
              <w:rPr>
                <w:noProof/>
                <w:webHidden/>
              </w:rPr>
              <w:fldChar w:fldCharType="separate"/>
            </w:r>
            <w:r>
              <w:rPr>
                <w:noProof/>
                <w:webHidden/>
              </w:rPr>
              <w:t>58</w:t>
            </w:r>
            <w:r>
              <w:rPr>
                <w:noProof/>
                <w:webHidden/>
              </w:rPr>
              <w:fldChar w:fldCharType="end"/>
            </w:r>
          </w:hyperlink>
        </w:p>
        <w:p w14:paraId="2679D7BD" w14:textId="3D685505"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813E23">
          <w:headerReference w:type="even" r:id="rId11"/>
          <w:headerReference w:type="default" r:id="rId12"/>
          <w:footerReference w:type="default" r:id="rId13"/>
          <w:headerReference w:type="first" r:id="rId14"/>
          <w:pgSz w:w="11906" w:h="16838"/>
          <w:pgMar w:top="1701" w:right="1418" w:bottom="1701" w:left="1418" w:header="709" w:footer="709" w:gutter="851"/>
          <w:pgNumType w:start="1"/>
          <w:cols w:space="708"/>
          <w:docGrid w:linePitch="360"/>
        </w:sectPr>
      </w:pPr>
    </w:p>
    <w:p w14:paraId="44882143" w14:textId="0E664B35" w:rsidR="00CD74CF" w:rsidRPr="000E412A" w:rsidRDefault="004F3F4F" w:rsidP="0099345E">
      <w:pPr>
        <w:pStyle w:val="Heading1"/>
        <w:numPr>
          <w:ilvl w:val="0"/>
          <w:numId w:val="0"/>
        </w:numPr>
        <w:rPr>
          <w:lang w:val="en-US"/>
        </w:rPr>
      </w:pPr>
      <w:bookmarkStart w:id="0" w:name="_Toc167395191"/>
      <w:r w:rsidRPr="000E412A">
        <w:rPr>
          <w:lang w:val="en-US"/>
        </w:rPr>
        <w:lastRenderedPageBreak/>
        <w:t>Introduction</w:t>
      </w:r>
      <w:bookmarkEnd w:id="0"/>
    </w:p>
    <w:p w14:paraId="0B13B42C" w14:textId="2D59C374" w:rsidR="00EA5C31" w:rsidRPr="000E412A" w:rsidRDefault="008551D2" w:rsidP="008551D2">
      <w:pPr>
        <w:pStyle w:val="bntext"/>
        <w:rPr>
          <w:lang w:val="en-US"/>
        </w:rPr>
      </w:pPr>
      <w:r>
        <w:rPr>
          <w:highlight w:val="yellow"/>
          <w:lang w:val="en-US"/>
        </w:rPr>
        <w:t>Text</w:t>
      </w:r>
      <w:r w:rsidR="00EA5C31" w:rsidRPr="000E412A">
        <w:rPr>
          <w:highlight w:val="yellow"/>
          <w:lang w:val="en-US"/>
        </w:rPr>
        <w:t>.</w:t>
      </w:r>
    </w:p>
    <w:p w14:paraId="58452EA9" w14:textId="5FF98623" w:rsidR="00481024" w:rsidRDefault="006F2FAD" w:rsidP="00E3226B">
      <w:pPr>
        <w:pStyle w:val="Heading1"/>
        <w:rPr>
          <w:lang w:val="en-US"/>
        </w:rPr>
      </w:pPr>
      <w:bookmarkStart w:id="1" w:name="_Hlk22887142"/>
      <w:bookmarkStart w:id="2" w:name="_Toc167395192"/>
      <w:r>
        <w:rPr>
          <w:lang w:val="en-US"/>
        </w:rPr>
        <w:lastRenderedPageBreak/>
        <w:t>Institutional</w:t>
      </w:r>
      <w:r w:rsidR="00D0072A" w:rsidRPr="000E412A">
        <w:rPr>
          <w:lang w:val="en-US"/>
        </w:rPr>
        <w:t xml:space="preserve"> Framework</w:t>
      </w:r>
      <w:r>
        <w:rPr>
          <w:lang w:val="en-US"/>
        </w:rPr>
        <w:t xml:space="preserve"> and Current Status</w:t>
      </w:r>
      <w:bookmarkEnd w:id="2"/>
    </w:p>
    <w:p w14:paraId="6A5CFD9A" w14:textId="1E0A1CE0" w:rsidR="00637A8D" w:rsidRDefault="00637A8D" w:rsidP="00111CAC">
      <w:pPr>
        <w:rPr>
          <w:lang w:val="en-US"/>
        </w:rPr>
      </w:pPr>
      <w:r>
        <w:rPr>
          <w:lang w:val="en-US"/>
        </w:rPr>
        <w:t>In this section, the global regulatory framework by which the PD modeling practice is driven is briefly summarized. A more specific commentary is provided about the latest discussions on the use of machine learning in PD modeling. Finally, a literature review is provided.</w:t>
      </w:r>
    </w:p>
    <w:p w14:paraId="25FED243" w14:textId="2BB8D720" w:rsidR="005957C2" w:rsidRDefault="005957C2" w:rsidP="002B0820">
      <w:pPr>
        <w:pStyle w:val="Heading2"/>
        <w:rPr>
          <w:lang w:val="en-US"/>
        </w:rPr>
      </w:pPr>
      <w:bookmarkStart w:id="3" w:name="_Toc167395193"/>
      <w:r>
        <w:rPr>
          <w:lang w:val="en-US"/>
        </w:rPr>
        <w:t>Regulation</w:t>
      </w:r>
      <w:bookmarkEnd w:id="3"/>
    </w:p>
    <w:p w14:paraId="41E75227" w14:textId="05027AD2" w:rsidR="005957C2" w:rsidRPr="005957C2" w:rsidRDefault="00637A8D" w:rsidP="005957C2">
      <w:pPr>
        <w:pStyle w:val="bntext"/>
        <w:rPr>
          <w:lang w:val="en-US"/>
        </w:rPr>
      </w:pPr>
      <w:r>
        <w:rPr>
          <w:lang w:val="en-US"/>
        </w:rPr>
        <w:t xml:space="preserve">Under the Internal ratings-based (IRB) approach banks are able to create their own estimations of the PD. This comes as a contrast to the Standardized approach (SA) where such possibility does not exist. </w:t>
      </w:r>
      <w:r w:rsidR="00DB4335">
        <w:rPr>
          <w:lang w:val="en-US"/>
        </w:rPr>
        <w:t xml:space="preserve">On top of the </w:t>
      </w:r>
      <w:commentRangeStart w:id="4"/>
      <w:r w:rsidR="00DB4335">
        <w:rPr>
          <w:lang w:val="en-US"/>
        </w:rPr>
        <w:t>Basel accords</w:t>
      </w:r>
      <w:commentRangeEnd w:id="4"/>
      <w:r w:rsidR="00DB4335">
        <w:rPr>
          <w:rStyle w:val="CommentReference"/>
        </w:rPr>
        <w:commentReference w:id="4"/>
      </w:r>
      <w:r w:rsidR="00DB4335">
        <w:rPr>
          <w:lang w:val="en-US"/>
        </w:rPr>
        <w:t xml:space="preserve">, the </w:t>
      </w:r>
      <w:r w:rsidR="00DB4335" w:rsidRPr="00111CAC">
        <w:rPr>
          <w:lang w:val="en-US"/>
        </w:rPr>
        <w:t xml:space="preserve">EBA modeling guidelines (EBA, </w:t>
      </w:r>
      <w:r w:rsidR="00DB4335" w:rsidRPr="00111CAC">
        <w:rPr>
          <w:color w:val="1F4E79" w:themeColor="accent1" w:themeShade="80"/>
          <w:lang w:val="en-US"/>
        </w:rPr>
        <w:t>2017</w:t>
      </w:r>
      <w:r w:rsidR="00DB4335" w:rsidRPr="00111CAC">
        <w:rPr>
          <w:lang w:val="en-US"/>
        </w:rPr>
        <w:t>)</w:t>
      </w:r>
      <w:r w:rsidR="00DB4335">
        <w:rPr>
          <w:lang w:val="en-US"/>
        </w:rPr>
        <w:t xml:space="preserve"> provide more specific instructions on how modeling is to be performed.</w:t>
      </w:r>
    </w:p>
    <w:p w14:paraId="7B4ED3D6" w14:textId="4887A246" w:rsidR="00CE393D" w:rsidRPr="000E412A" w:rsidRDefault="00CE393D" w:rsidP="005957C2">
      <w:pPr>
        <w:pStyle w:val="Heading3"/>
        <w:rPr>
          <w:lang w:val="en-US"/>
        </w:rPr>
      </w:pPr>
      <w:bookmarkStart w:id="5" w:name="_Toc167395194"/>
      <w:r w:rsidRPr="000E412A">
        <w:rPr>
          <w:lang w:val="en-US"/>
        </w:rPr>
        <w:t>EBA Note</w:t>
      </w:r>
      <w:bookmarkEnd w:id="5"/>
    </w:p>
    <w:p w14:paraId="3562394D" w14:textId="43FB9B5E" w:rsidR="006F2FAD" w:rsidRDefault="00D0072A" w:rsidP="00111CAC">
      <w:pPr>
        <w:rPr>
          <w:lang w:val="en-US"/>
        </w:rPr>
      </w:pPr>
      <w:r w:rsidRPr="000E412A">
        <w:rPr>
          <w:lang w:val="en-US"/>
        </w:rPr>
        <w:t>In August 2023, EBA published EBA/REP/2923/28 – “Follow-up report from the consultation on the discussion paper on machine learning for IRB models”</w:t>
      </w:r>
      <w:r w:rsidR="007F754B">
        <w:rPr>
          <w:lang w:val="en-US"/>
        </w:rPr>
        <w:t xml:space="preserve"> </w:t>
      </w:r>
      <w:r w:rsidR="007F754B" w:rsidRPr="00962E2C">
        <w:rPr>
          <w:lang w:val="en-US"/>
        </w:rPr>
        <w:t xml:space="preserve">(EBA, </w:t>
      </w:r>
      <w:r w:rsidR="007F754B" w:rsidRPr="00962E2C">
        <w:rPr>
          <w:color w:val="1F4E79" w:themeColor="accent1" w:themeShade="80"/>
          <w:lang w:val="en-US"/>
        </w:rPr>
        <w:t>2023</w:t>
      </w:r>
      <w:r w:rsidR="007F754B" w:rsidRPr="00962E2C">
        <w:rPr>
          <w:lang w:val="en-US"/>
        </w:rPr>
        <w:t>)</w:t>
      </w:r>
      <w:r w:rsidRPr="00962E2C">
        <w:rPr>
          <w:lang w:val="en-US"/>
        </w:rPr>
        <w:t xml:space="preserve">. </w:t>
      </w:r>
      <w:r w:rsidR="002B0820" w:rsidRPr="00962E2C">
        <w:rPr>
          <w:lang w:val="en-US"/>
        </w:rPr>
        <w:t xml:space="preserve">The document addresses the use of ML techniques by the industry, their complexity and their interaction with the GDPR </w:t>
      </w:r>
      <w:r w:rsidR="006014A5">
        <w:rPr>
          <w:lang w:val="en-US"/>
        </w:rPr>
        <w:t>A</w:t>
      </w:r>
      <w:r w:rsidR="002B0820" w:rsidRPr="00962E2C">
        <w:rPr>
          <w:lang w:val="en-US"/>
        </w:rPr>
        <w:t>ct</w:t>
      </w:r>
      <w:r w:rsidR="00202102">
        <w:rPr>
          <w:lang w:val="en-US"/>
        </w:rPr>
        <w:t xml:space="preserve"> (EU, </w:t>
      </w:r>
      <w:r w:rsidR="00202102" w:rsidRPr="00202102">
        <w:rPr>
          <w:color w:val="1F4E79" w:themeColor="accent1" w:themeShade="80"/>
          <w:lang w:val="en-US"/>
        </w:rPr>
        <w:t>2016</w:t>
      </w:r>
      <w:r w:rsidR="00202102">
        <w:rPr>
          <w:lang w:val="en-US"/>
        </w:rPr>
        <w:t>)</w:t>
      </w:r>
      <w:r w:rsidR="002B0820" w:rsidRPr="00962E2C">
        <w:rPr>
          <w:lang w:val="en-US"/>
        </w:rPr>
        <w:t xml:space="preserve"> and the EU AI </w:t>
      </w:r>
      <w:r w:rsidR="006014A5">
        <w:rPr>
          <w:lang w:val="en-US"/>
        </w:rPr>
        <w:t>A</w:t>
      </w:r>
      <w:r w:rsidR="002B0820" w:rsidRPr="00962E2C">
        <w:rPr>
          <w:lang w:val="en-US"/>
        </w:rPr>
        <w:t>ct</w:t>
      </w:r>
      <w:r w:rsidR="00CC4270">
        <w:rPr>
          <w:lang w:val="en-US"/>
        </w:rPr>
        <w:t xml:space="preserve"> (European Parliament, </w:t>
      </w:r>
      <w:r w:rsidR="00CC4270" w:rsidRPr="00CC4270">
        <w:rPr>
          <w:color w:val="1F4E79" w:themeColor="accent1" w:themeShade="80"/>
          <w:lang w:val="en-US"/>
        </w:rPr>
        <w:t>2023</w:t>
      </w:r>
      <w:r w:rsidR="00CC4270">
        <w:rPr>
          <w:lang w:val="en-US"/>
        </w:rPr>
        <w:t>)</w:t>
      </w:r>
      <w:r w:rsidR="002B0820" w:rsidRPr="00962E2C">
        <w:rPr>
          <w:lang w:val="en-US"/>
        </w:rPr>
        <w:t xml:space="preserve">. </w:t>
      </w:r>
      <w:r w:rsidR="006F2FAD" w:rsidRPr="00962E2C">
        <w:rPr>
          <w:lang w:val="en-US"/>
        </w:rPr>
        <w:t xml:space="preserve">The ML techniques are understood as </w:t>
      </w:r>
      <w:commentRangeStart w:id="6"/>
      <w:r w:rsidR="006F2FAD" w:rsidRPr="00962E2C">
        <w:rPr>
          <w:lang w:val="en-US"/>
        </w:rPr>
        <w:t>“</w:t>
      </w:r>
      <w:commentRangeEnd w:id="6"/>
      <w:r w:rsidR="006F2FAD" w:rsidRPr="00962E2C">
        <w:rPr>
          <w:rStyle w:val="CommentReference"/>
        </w:rPr>
        <w:commentReference w:id="6"/>
      </w:r>
      <w:r w:rsidR="006F2FAD" w:rsidRPr="00962E2C">
        <w:rPr>
          <w:i/>
          <w:iCs/>
          <w:lang w:val="en-US"/>
        </w:rPr>
        <w:t>models characterized by a high number of parameters, that require a large volume of (potentially unstructured) data for their estimation and that are able to reflect non-linear relations between the variables.</w:t>
      </w:r>
      <w:r w:rsidR="006F2FAD" w:rsidRPr="00962E2C">
        <w:rPr>
          <w:lang w:val="en-US"/>
        </w:rPr>
        <w:t xml:space="preserve">”. </w:t>
      </w:r>
      <w:r w:rsidR="008A3AE4" w:rsidRPr="00962E2C">
        <w:rPr>
          <w:lang w:val="en-US"/>
        </w:rPr>
        <w:t xml:space="preserve">When the term is used in this chapter, the same understanding is meant. </w:t>
      </w:r>
      <w:r w:rsidR="006F2FAD" w:rsidRPr="00962E2C">
        <w:rPr>
          <w:lang w:val="en-US"/>
        </w:rPr>
        <w:t>The note itself is a reflection to a 2021 questionnaire EBA/DP/2021/04 issue</w:t>
      </w:r>
      <w:r w:rsidR="007F754B" w:rsidRPr="00962E2C">
        <w:rPr>
          <w:lang w:val="en-US"/>
        </w:rPr>
        <w:t>d</w:t>
      </w:r>
      <w:r w:rsidR="006F2FAD" w:rsidRPr="00962E2C">
        <w:rPr>
          <w:lang w:val="en-US"/>
        </w:rPr>
        <w:t xml:space="preserve"> by EBA</w:t>
      </w:r>
      <w:r w:rsidR="007F754B" w:rsidRPr="00962E2C">
        <w:rPr>
          <w:lang w:val="en-US"/>
        </w:rPr>
        <w:t xml:space="preserve"> (EBA, </w:t>
      </w:r>
      <w:r w:rsidR="007F754B" w:rsidRPr="00962E2C">
        <w:rPr>
          <w:color w:val="1F4E79" w:themeColor="accent1" w:themeShade="80"/>
          <w:lang w:val="en-US"/>
        </w:rPr>
        <w:t>2021</w:t>
      </w:r>
      <w:r w:rsidR="007F754B" w:rsidRPr="00962E2C">
        <w:rPr>
          <w:lang w:val="en-US"/>
        </w:rPr>
        <w:t>)</w:t>
      </w:r>
      <w:r w:rsidR="006F2FAD" w:rsidRPr="00962E2C">
        <w:rPr>
          <w:lang w:val="en-US"/>
        </w:rPr>
        <w:t>. It contained</w:t>
      </w:r>
      <w:r w:rsidR="006F2FAD">
        <w:rPr>
          <w:lang w:val="en-US"/>
        </w:rPr>
        <w:t xml:space="preserve"> 17 questions and 14 institutions answered</w:t>
      </w:r>
      <w:r w:rsidR="006014A5">
        <w:rPr>
          <w:lang w:val="en-US"/>
        </w:rPr>
        <w:t xml:space="preserve"> them</w:t>
      </w:r>
      <w:r w:rsidR="006F2FAD">
        <w:rPr>
          <w:lang w:val="en-US"/>
        </w:rPr>
        <w:t xml:space="preserve">. The EBA notes that 8 of the answers were provided by associations. It remains unclear whether these </w:t>
      </w:r>
      <w:r w:rsidR="006014A5">
        <w:rPr>
          <w:lang w:val="en-US"/>
        </w:rPr>
        <w:t>eight</w:t>
      </w:r>
      <w:r w:rsidR="006F2FAD">
        <w:rPr>
          <w:lang w:val="en-US"/>
        </w:rPr>
        <w:t xml:space="preserve"> answers provided by associations represent a combined view of multiple financial institutions that are members of these associations. In the rest of this chapter, individual sections 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5957C2">
      <w:pPr>
        <w:pStyle w:val="Heading4"/>
        <w:rPr>
          <w:lang w:val="en-US"/>
        </w:rPr>
      </w:pPr>
      <w:r>
        <w:rPr>
          <w:lang w:val="en-US"/>
        </w:rPr>
        <w:t>Use of ML in IRB</w:t>
      </w:r>
    </w:p>
    <w:p w14:paraId="1198B442" w14:textId="77777777" w:rsidR="00111CAC" w:rsidRDefault="005E370E" w:rsidP="00111CAC">
      <w:pPr>
        <w:rPr>
          <w:lang w:val="en-US"/>
        </w:rPr>
      </w:pPr>
      <w:r>
        <w:rPr>
          <w:lang w:val="en-US"/>
        </w:rPr>
        <w:t>The note addresses the following use areas:</w:t>
      </w:r>
    </w:p>
    <w:p w14:paraId="472CCC03" w14:textId="77777777" w:rsidR="00111CAC" w:rsidRDefault="007B60EB" w:rsidP="00111CAC">
      <w:pPr>
        <w:pStyle w:val="ListParagraph"/>
        <w:numPr>
          <w:ilvl w:val="0"/>
          <w:numId w:val="34"/>
        </w:numPr>
        <w:rPr>
          <w:lang w:val="en-US"/>
        </w:rPr>
      </w:pPr>
      <w:r w:rsidRPr="00111CAC">
        <w:rPr>
          <w:lang w:val="en-US"/>
        </w:rPr>
        <w:lastRenderedPageBreak/>
        <w:t>Firstly, the terms risk differentiation and risk quantification as outlined in the EBA modeling guidelines (</w:t>
      </w:r>
      <w:r w:rsidR="007F754B" w:rsidRPr="00111CAC">
        <w:rPr>
          <w:lang w:val="en-US"/>
        </w:rPr>
        <w:t xml:space="preserve">EBA, </w:t>
      </w:r>
      <w:r w:rsidR="007F754B" w:rsidRPr="00111CAC">
        <w:rPr>
          <w:color w:val="1F4E79" w:themeColor="accent1" w:themeShade="80"/>
          <w:lang w:val="en-US"/>
        </w:rPr>
        <w:t>2017</w:t>
      </w:r>
      <w:r w:rsidRPr="00111CAC">
        <w:rPr>
          <w:lang w:val="en-US"/>
        </w:rPr>
        <w:t xml:space="preserve">) are pinpointed. The former refers to identifying the risk drivers that have satisfactory discriminatory power. The latter refers </w:t>
      </w:r>
      <w:r w:rsidR="008A3AE4" w:rsidRPr="00111CAC">
        <w:rPr>
          <w:lang w:val="en-US"/>
        </w:rPr>
        <w:t>to calibrating</w:t>
      </w:r>
      <w:r w:rsidRPr="00111CAC">
        <w:rPr>
          <w:lang w:val="en-US"/>
        </w:rPr>
        <w:t xml:space="preserve"> the risk parameters in such </w:t>
      </w:r>
      <w:r w:rsidR="005E370E" w:rsidRPr="00111CAC">
        <w:rPr>
          <w:lang w:val="en-US"/>
        </w:rPr>
        <w:t xml:space="preserve">a </w:t>
      </w:r>
      <w:r w:rsidRPr="00111CAC">
        <w:rPr>
          <w:lang w:val="en-US"/>
        </w:rPr>
        <w:t>way that they reflect the long-run averages.</w:t>
      </w:r>
      <w:r w:rsidR="008A3AE4" w:rsidRPr="00111CAC">
        <w:rPr>
          <w:lang w:val="en-US"/>
        </w:rPr>
        <w:t xml:space="preserve"> It is reported that financial institutions use ML techniques for risk differentiation but not for calibration. The latter is namely not possible due to </w:t>
      </w:r>
      <w:r w:rsidR="005E370E" w:rsidRPr="00111CAC">
        <w:rPr>
          <w:lang w:val="en-US"/>
        </w:rPr>
        <w:t>short</w:t>
      </w:r>
      <w:r w:rsidR="006014A5" w:rsidRPr="00111CAC">
        <w:rPr>
          <w:lang w:val="en-US"/>
        </w:rPr>
        <w:t>er</w:t>
      </w:r>
      <w:r w:rsidR="008A3AE4" w:rsidRPr="00111CAC">
        <w:rPr>
          <w:lang w:val="en-US"/>
        </w:rPr>
        <w:t xml:space="preserve"> time series of new data sources. This might imply that when ML techniques are used for modeling, a larger scale of features is considered, i.e. it is not just the estimation algorithm that changes.</w:t>
      </w:r>
    </w:p>
    <w:p w14:paraId="4CAF8C15" w14:textId="77777777" w:rsidR="00111CAC" w:rsidRDefault="005E370E" w:rsidP="00111CAC">
      <w:pPr>
        <w:pStyle w:val="ListParagraph"/>
        <w:numPr>
          <w:ilvl w:val="0"/>
          <w:numId w:val="34"/>
        </w:numPr>
        <w:rPr>
          <w:lang w:val="en-US"/>
        </w:rPr>
      </w:pPr>
      <w:r w:rsidRPr="00111CAC">
        <w:rPr>
          <w:lang w:val="en-US"/>
        </w:rPr>
        <w:t>It is noted that ML techniques are not always outright used for model estimation. They may be used for some supportive and model-enhancing operations such as text mining, missing data imputation and tackling of unstructured data.</w:t>
      </w:r>
    </w:p>
    <w:p w14:paraId="3EBD1308" w14:textId="77777777" w:rsidR="00111CAC" w:rsidRDefault="005E370E" w:rsidP="00111CAC">
      <w:pPr>
        <w:pStyle w:val="ListParagraph"/>
        <w:numPr>
          <w:ilvl w:val="0"/>
          <w:numId w:val="34"/>
        </w:numPr>
        <w:rPr>
          <w:lang w:val="en-US"/>
        </w:rPr>
      </w:pPr>
      <w:r w:rsidRPr="00111CAC">
        <w:rPr>
          <w:lang w:val="en-US"/>
        </w:rPr>
        <w:t>It is noted that the added value of ML is especially noted in cases when risk differentiation was not successful. ML techniques are able to exploit non-linearities and thus find relationships that cannot be easily identified by more traditional estimation approaches.</w:t>
      </w:r>
    </w:p>
    <w:p w14:paraId="60177772" w14:textId="7B63CD04" w:rsidR="005E370E" w:rsidRPr="00111CAC" w:rsidRDefault="005E370E" w:rsidP="00111CAC">
      <w:pPr>
        <w:pStyle w:val="ListParagraph"/>
        <w:numPr>
          <w:ilvl w:val="0"/>
          <w:numId w:val="34"/>
        </w:numPr>
        <w:rPr>
          <w:lang w:val="en-US"/>
        </w:rPr>
      </w:pPr>
      <w:r w:rsidRPr="00111CAC">
        <w:rPr>
          <w:lang w:val="en-US"/>
        </w:rPr>
        <w:t>It is noted that challenger models are often ML-based</w:t>
      </w:r>
      <w:r w:rsidR="006014A5" w:rsidRPr="00111CAC">
        <w:rPr>
          <w:lang w:val="en-US"/>
        </w:rPr>
        <w:t>,</w:t>
      </w:r>
      <w:r w:rsidRPr="00111CAC">
        <w:rPr>
          <w:lang w:val="en-US"/>
        </w:rPr>
        <w:t xml:space="preserve">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It is</w:t>
      </w:r>
      <w:r w:rsidR="006014A5" w:rsidRPr="00111CAC">
        <w:rPr>
          <w:lang w:val="en-US"/>
        </w:rPr>
        <w:t>,</w:t>
      </w:r>
      <w:r w:rsidRPr="00111CAC">
        <w:rPr>
          <w:lang w:val="en-US"/>
        </w:rPr>
        <w:t xml:space="preserve"> however</w:t>
      </w:r>
      <w:r w:rsidR="006014A5" w:rsidRPr="00111CAC">
        <w:rPr>
          <w:lang w:val="en-US"/>
        </w:rPr>
        <w:t>,</w:t>
      </w:r>
      <w:r w:rsidRPr="00111CAC">
        <w:rPr>
          <w:lang w:val="en-US"/>
        </w:rPr>
        <w:t xml:space="preserve"> also mentioned that challenging a traditional model with an ML model is not so straightforward. For example, if a validator wants to test the significance of individual features, this is easily done in a logistic regression-based model.</w:t>
      </w:r>
      <w:r w:rsidR="00AD3C48" w:rsidRPr="00111CAC">
        <w:rPr>
          <w:lang w:val="en-US"/>
        </w:rPr>
        <w:t xml:space="preserve"> The contribution of individual features in the case of a neural network is, however, much harder to pinpoint.</w:t>
      </w:r>
    </w:p>
    <w:p w14:paraId="7B6D680D" w14:textId="497837D0" w:rsidR="00AD3C48" w:rsidRDefault="00AD3C48" w:rsidP="005957C2">
      <w:pPr>
        <w:pStyle w:val="Heading4"/>
        <w:rPr>
          <w:lang w:val="en-US"/>
        </w:rPr>
      </w:pPr>
      <w:r>
        <w:rPr>
          <w:lang w:val="en-US"/>
        </w:rPr>
        <w:t>Complexity of ML</w:t>
      </w:r>
    </w:p>
    <w:p w14:paraId="27B506FD" w14:textId="77777777" w:rsidR="00111CAC" w:rsidRDefault="00926A0A" w:rsidP="00111CAC">
      <w:pPr>
        <w:rPr>
          <w:lang w:val="en-US"/>
        </w:rPr>
      </w:pPr>
      <w:r>
        <w:rPr>
          <w:lang w:val="en-US"/>
        </w:rPr>
        <w:t>The note documents that the industry practitioners reported issues in the areas of statistical inference, know-how and model interpretation.</w:t>
      </w:r>
    </w:p>
    <w:p w14:paraId="4D5A9FDB" w14:textId="77777777" w:rsidR="00111CAC" w:rsidRDefault="00E62F67" w:rsidP="00111CAC">
      <w:pPr>
        <w:pStyle w:val="ListParagraph"/>
        <w:numPr>
          <w:ilvl w:val="0"/>
          <w:numId w:val="35"/>
        </w:numPr>
        <w:rPr>
          <w:lang w:val="en-US"/>
        </w:rPr>
      </w:pPr>
      <w:r w:rsidRPr="00111CAC">
        <w:rPr>
          <w:lang w:val="en-US"/>
        </w:rPr>
        <w:t xml:space="preserve">The industry respondents reported overfitting </w:t>
      </w:r>
      <w:r w:rsidR="006014A5" w:rsidRPr="00111CAC">
        <w:rPr>
          <w:lang w:val="en-US"/>
        </w:rPr>
        <w:t xml:space="preserve">of </w:t>
      </w:r>
      <w:r w:rsidRPr="00111CAC">
        <w:rPr>
          <w:lang w:val="en-US"/>
        </w:rPr>
        <w:t xml:space="preserve">the training sample as the main issue of using ML techniques. One case is highlighted by which this is </w:t>
      </w:r>
      <w:r w:rsidRPr="00111CAC">
        <w:rPr>
          <w:lang w:val="en-US"/>
        </w:rPr>
        <w:lastRenderedPageBreak/>
        <w:t>more pronounced in the case of low default portfolios. It is not, however, clear to what extent the low-default portfolio characteristic causes issues. For example, both home loans and municipal portfolios are low default portfolios in relative terms. The difference is although in the sizes of these 2 portfolios. Whilst there are only several hundred municipalities per mid-sized country and defaults are quite rare, there are hundreds of thousands of observations on home loan portfolios. A reflection on this point is to be made in the empirical part of this thesis. On a general note, it is well known that large datasets are required for ML models in order to prevent overfitting the training sample.</w:t>
      </w:r>
    </w:p>
    <w:p w14:paraId="24AC3DE1" w14:textId="77777777" w:rsidR="00111CAC" w:rsidRDefault="00E62F67" w:rsidP="00111CAC">
      <w:pPr>
        <w:pStyle w:val="ListParagraph"/>
        <w:numPr>
          <w:ilvl w:val="0"/>
          <w:numId w:val="35"/>
        </w:numPr>
        <w:rPr>
          <w:lang w:val="en-US"/>
        </w:rPr>
      </w:pPr>
      <w:r w:rsidRPr="00111CAC">
        <w:rPr>
          <w:lang w:val="en-US"/>
        </w:rPr>
        <w:t xml:space="preserve">It is reported that one respondent had difficulties implementing standardized solutions to model development and model validation when ML techniques are used. The model development procedure should generally be streamlined and algorithmic. In the case of neural networks and other ML techniques, this is all that more important due to the variety of options to tune hyperparameters. </w:t>
      </w:r>
      <w:r w:rsidR="005849A7" w:rsidRPr="00111CAC">
        <w:rPr>
          <w:lang w:val="en-US"/>
        </w:rPr>
        <w:t xml:space="preserve">Although an initial validation might require case-by-case individual tests, annual validations can be standardized with relative ease and ML implementations should not pose an issue. It is therefore concluded that the fact that only </w:t>
      </w:r>
      <w:r w:rsidR="006014A5" w:rsidRPr="00111CAC">
        <w:rPr>
          <w:lang w:val="en-US"/>
        </w:rPr>
        <w:t>one</w:t>
      </w:r>
      <w:r w:rsidR="005849A7" w:rsidRPr="00111CAC">
        <w:rPr>
          <w:lang w:val="en-US"/>
        </w:rPr>
        <w:t xml:space="preserve"> respondent reported this as an issue is rather an outlier.</w:t>
      </w:r>
    </w:p>
    <w:p w14:paraId="285BD1E8" w14:textId="77777777" w:rsidR="00111CAC" w:rsidRDefault="009D22D6" w:rsidP="00111CAC">
      <w:pPr>
        <w:pStyle w:val="ListParagraph"/>
        <w:numPr>
          <w:ilvl w:val="0"/>
          <w:numId w:val="35"/>
        </w:numPr>
        <w:rPr>
          <w:lang w:val="en-US"/>
        </w:rPr>
      </w:pPr>
      <w:r w:rsidRPr="00111CAC">
        <w:rPr>
          <w:lang w:val="en-US"/>
        </w:rPr>
        <w:t>Financial institutions responded that additional know-how must be acquired in order to enable the usage of ML models. This implies that modeling departments in individual banks do not necessarily have an established group of experts in the area.</w:t>
      </w:r>
      <w:r w:rsidR="00C32F15" w:rsidRPr="00111CAC">
        <w:rPr>
          <w:lang w:val="en-US"/>
        </w:rPr>
        <w:t xml:space="preserve"> In addition, once ML expertise is acquired in the form of new hires, it takes time to get them aligned with the understanding of the credit risk management ecosystem.</w:t>
      </w:r>
    </w:p>
    <w:p w14:paraId="7F599D2F" w14:textId="77777777" w:rsidR="00111CAC" w:rsidRDefault="00C32F15" w:rsidP="00111CAC">
      <w:pPr>
        <w:pStyle w:val="ListParagraph"/>
        <w:numPr>
          <w:ilvl w:val="0"/>
          <w:numId w:val="35"/>
        </w:numPr>
        <w:rPr>
          <w:lang w:val="en-US"/>
        </w:rPr>
      </w:pPr>
      <w:r w:rsidRPr="00111CAC">
        <w:rPr>
          <w:lang w:val="en-US"/>
        </w:rPr>
        <w:t xml:space="preserve">It is reported that the </w:t>
      </w:r>
      <w:proofErr w:type="spellStart"/>
      <w:r w:rsidRPr="00111CAC">
        <w:rPr>
          <w:lang w:val="en-US"/>
        </w:rPr>
        <w:t>explainability</w:t>
      </w:r>
      <w:proofErr w:type="spellEnd"/>
      <w:r w:rsidRPr="00111CAC">
        <w:rPr>
          <w:lang w:val="en-US"/>
        </w:rPr>
        <w:t xml:space="preserve"> of ML models is challenging. In its note, EBA (</w:t>
      </w:r>
      <w:r w:rsidRPr="00111CAC">
        <w:rPr>
          <w:color w:val="1F4E79" w:themeColor="accent1" w:themeShade="80"/>
          <w:lang w:val="en-US"/>
        </w:rPr>
        <w:t>2023</w:t>
      </w:r>
      <w:r w:rsidRPr="00111CAC">
        <w:rPr>
          <w:lang w:val="en-US"/>
        </w:rPr>
        <w:t>) collected responses about what banking practitioners use to explain an ML model:</w:t>
      </w:r>
    </w:p>
    <w:p w14:paraId="2D5B6E24" w14:textId="77777777" w:rsidR="00111CAC" w:rsidRDefault="00C32F15" w:rsidP="00111CAC">
      <w:pPr>
        <w:pStyle w:val="ListParagraph"/>
        <w:numPr>
          <w:ilvl w:val="1"/>
          <w:numId w:val="35"/>
        </w:numPr>
        <w:rPr>
          <w:lang w:val="en-US"/>
        </w:rPr>
      </w:pPr>
      <w:r w:rsidRPr="00111CAC">
        <w:rPr>
          <w:lang w:val="en-US"/>
        </w:rPr>
        <w:t>Shapley values (40%),</w:t>
      </w:r>
    </w:p>
    <w:p w14:paraId="553F75E8" w14:textId="77777777" w:rsidR="00111CAC" w:rsidRDefault="00C32F15" w:rsidP="00111CAC">
      <w:pPr>
        <w:pStyle w:val="ListParagraph"/>
        <w:numPr>
          <w:ilvl w:val="1"/>
          <w:numId w:val="35"/>
        </w:numPr>
        <w:rPr>
          <w:lang w:val="en-US"/>
        </w:rPr>
      </w:pPr>
      <w:r w:rsidRPr="00111CAC">
        <w:rPr>
          <w:lang w:val="en-US"/>
        </w:rPr>
        <w:t>model documentation (28%),</w:t>
      </w:r>
    </w:p>
    <w:p w14:paraId="11E9EBEB" w14:textId="77777777" w:rsidR="00111CAC" w:rsidRDefault="00C32F15" w:rsidP="00111CAC">
      <w:pPr>
        <w:pStyle w:val="ListParagraph"/>
        <w:numPr>
          <w:ilvl w:val="1"/>
          <w:numId w:val="35"/>
        </w:numPr>
        <w:rPr>
          <w:lang w:val="en-US"/>
        </w:rPr>
      </w:pPr>
      <w:r w:rsidRPr="00111CAC">
        <w:rPr>
          <w:lang w:val="en-US"/>
        </w:rPr>
        <w:t>graphical tools (20%), and</w:t>
      </w:r>
    </w:p>
    <w:p w14:paraId="31364FDD" w14:textId="77777777" w:rsidR="00111CAC" w:rsidRDefault="00C32F15" w:rsidP="00111CAC">
      <w:pPr>
        <w:pStyle w:val="ListParagraph"/>
        <w:numPr>
          <w:ilvl w:val="1"/>
          <w:numId w:val="35"/>
        </w:numPr>
        <w:rPr>
          <w:lang w:val="en-US"/>
        </w:rPr>
      </w:pPr>
      <w:r w:rsidRPr="00111CAC">
        <w:rPr>
          <w:lang w:val="en-US"/>
        </w:rPr>
        <w:t>sensitivity analysis (8%)</w:t>
      </w:r>
      <w:r w:rsidR="00111CAC">
        <w:rPr>
          <w:lang w:val="en-US"/>
        </w:rPr>
        <w:t>.</w:t>
      </w:r>
    </w:p>
    <w:p w14:paraId="08B10748" w14:textId="1783AAA6" w:rsidR="00C32F15" w:rsidRPr="00111CAC" w:rsidRDefault="00C32F15" w:rsidP="00111CAC">
      <w:pPr>
        <w:pStyle w:val="ListParagraph"/>
        <w:ind w:firstLine="0"/>
        <w:rPr>
          <w:lang w:val="en-US"/>
        </w:rPr>
      </w:pPr>
      <w:r w:rsidRPr="00111CAC">
        <w:rPr>
          <w:lang w:val="en-US"/>
        </w:rPr>
        <w:lastRenderedPageBreak/>
        <w:t>Although not explicitly said in the note, here it is understood that, for example, 40% of respondents use Shapley values. Conversely, 60% do not or they did not report it.</w:t>
      </w:r>
      <w:r w:rsidR="006D51F7" w:rsidRPr="00111CAC">
        <w:rPr>
          <w:lang w:val="en-US"/>
        </w:rPr>
        <w:t xml:space="preserve"> It is also understood that the respondents use more than one metric outlined above.</w:t>
      </w:r>
    </w:p>
    <w:p w14:paraId="17ED8435" w14:textId="3E705F39" w:rsidR="00C32F15" w:rsidRDefault="006B71A9" w:rsidP="00C32F15">
      <w:pPr>
        <w:pStyle w:val="bntext"/>
        <w:numPr>
          <w:ilvl w:val="0"/>
          <w:numId w:val="35"/>
        </w:numPr>
        <w:rPr>
          <w:lang w:val="en-US"/>
        </w:rPr>
      </w:pPr>
      <w:r>
        <w:rPr>
          <w:lang w:val="en-US"/>
        </w:rPr>
        <w:t>EBA notes that respondents reported traceability as an issue. Nonetheless, a specific commentary on how financial institutions approach this is not provided.</w:t>
      </w:r>
    </w:p>
    <w:p w14:paraId="0A699A80" w14:textId="4366C8D8" w:rsidR="004B3998" w:rsidRDefault="004B3998" w:rsidP="005957C2">
      <w:pPr>
        <w:pStyle w:val="Heading4"/>
        <w:rPr>
          <w:lang w:val="en-US"/>
        </w:rPr>
      </w:pPr>
      <w:r>
        <w:rPr>
          <w:lang w:val="en-US"/>
        </w:rPr>
        <w:t>Tracking Model Changes</w:t>
      </w:r>
    </w:p>
    <w:p w14:paraId="7ABE15B1" w14:textId="6F963EFB" w:rsidR="006B71A9" w:rsidRPr="005E370E" w:rsidRDefault="004B3998" w:rsidP="00111CAC">
      <w:pPr>
        <w:rPr>
          <w:lang w:val="en-US"/>
        </w:rPr>
      </w:pPr>
      <w:r>
        <w:rPr>
          <w:lang w:val="en-US"/>
        </w:rPr>
        <w:t>The view of the EBA (</w:t>
      </w:r>
      <w:r w:rsidRPr="00C32F15">
        <w:rPr>
          <w:color w:val="1F4E79" w:themeColor="accent1" w:themeShade="80"/>
          <w:lang w:val="en-US"/>
        </w:rPr>
        <w:t>2023</w:t>
      </w:r>
      <w:r>
        <w:rPr>
          <w:lang w:val="en-US"/>
        </w:rPr>
        <w:t xml:space="preserve">) is that the model change framework applies ML models as well. In particular, they repeat that a model change that results in a significant change in the rank ordering is a material model change. In addition, it is highlighted that a single material model change should not be artificially split into several 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5957C2">
      <w:pPr>
        <w:pStyle w:val="Heading4"/>
        <w:rPr>
          <w:lang w:val="en-US"/>
        </w:rPr>
      </w:pPr>
      <w:r>
        <w:rPr>
          <w:lang w:val="en-US"/>
        </w:rPr>
        <w:t>GDPR and AI Acts</w:t>
      </w:r>
    </w:p>
    <w:p w14:paraId="64D0F0FE" w14:textId="57E8A0AA" w:rsidR="004B3998" w:rsidRPr="00B26484" w:rsidRDefault="00232FBE" w:rsidP="00111CAC">
      <w:pPr>
        <w:rPr>
          <w:lang w:val="en-US"/>
        </w:rPr>
      </w:pPr>
      <w:r>
        <w:rPr>
          <w:lang w:val="en-US"/>
        </w:rPr>
        <w:t>EBA (</w:t>
      </w:r>
      <w:r w:rsidRPr="00C32F15">
        <w:rPr>
          <w:color w:val="1F4E79" w:themeColor="accent1" w:themeShade="80"/>
          <w:lang w:val="en-US"/>
        </w:rPr>
        <w:t>2023</w:t>
      </w:r>
      <w:r>
        <w:rPr>
          <w:lang w:val="en-US"/>
        </w:rPr>
        <w:t xml:space="preserve">) notes that the respondents did not provide much specific commentary </w:t>
      </w:r>
      <w:proofErr w:type="spellStart"/>
      <w:r w:rsidR="00B26484">
        <w:rPr>
          <w:lang w:val="en-US"/>
        </w:rPr>
        <w:t>w.r.t.</w:t>
      </w:r>
      <w:proofErr w:type="spellEnd"/>
      <w:r w:rsidR="00B26484">
        <w:rPr>
          <w:lang w:val="en-US"/>
        </w:rPr>
        <w:t xml:space="preserve"> IRB-GDPR interaction. In the text it is therefore </w:t>
      </w:r>
      <w:r w:rsidR="006014A5">
        <w:rPr>
          <w:lang w:val="en-US"/>
        </w:rPr>
        <w:t>stated</w:t>
      </w:r>
      <w:r w:rsidR="00B26484">
        <w:rPr>
          <w:lang w:val="en-US"/>
        </w:rPr>
        <w:t xml:space="preserve"> that GDPR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It is understood as “</w:t>
      </w:r>
      <w:r w:rsidR="00B26484" w:rsidRPr="00B26484">
        <w:rPr>
          <w:i/>
          <w:iCs/>
          <w:lang w:val="en-US"/>
        </w:rPr>
        <w:t>adequate, relevant and limited to what is necessary in relation to the purposes for which they are processed.</w:t>
      </w:r>
      <w:commentRangeStart w:id="7"/>
      <w:r w:rsidR="00B26484">
        <w:rPr>
          <w:lang w:val="en-US"/>
        </w:rPr>
        <w:t>”</w:t>
      </w:r>
      <w:commentRangeEnd w:id="7"/>
      <w:r w:rsidR="00913BB9">
        <w:rPr>
          <w:rStyle w:val="CommentReference"/>
        </w:rPr>
        <w:commentReference w:id="7"/>
      </w:r>
      <w:r w:rsidR="00B26484">
        <w:rPr>
          <w:lang w:val="en-US"/>
        </w:rPr>
        <w:t>. This means that banking institutions have to, if already not, tighten their 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55C8448" w:rsidR="002B0820" w:rsidRPr="0095584E" w:rsidRDefault="00913BB9" w:rsidP="00111CAC">
      <w:pPr>
        <w:rPr>
          <w:lang w:val="en-US"/>
        </w:rPr>
      </w:pPr>
      <w:r>
        <w:rPr>
          <w:lang w:val="en-US"/>
        </w:rPr>
        <w:t>At the time of writing of this thesis the AI act is being finalized. By this point, it is expected that the act will define the creditworthiness assessment as a “high-risk” system. More specifically</w:t>
      </w:r>
      <w:r w:rsidR="0095584E">
        <w:rPr>
          <w:lang w:val="en-US"/>
        </w:rPr>
        <w:t xml:space="preserve"> because the determine “</w:t>
      </w:r>
      <w:r w:rsidR="0095584E" w:rsidRPr="0095584E">
        <w:rPr>
          <w:i/>
          <w:iCs/>
          <w:lang w:val="en-US"/>
        </w:rPr>
        <w:t>persons’ access to financial resources</w:t>
      </w:r>
      <w:commentRangeStart w:id="8"/>
      <w:r w:rsidR="0095584E">
        <w:rPr>
          <w:lang w:val="en-US"/>
        </w:rPr>
        <w:t>”</w:t>
      </w:r>
      <w:commentRangeEnd w:id="8"/>
      <w:r w:rsidR="0095584E">
        <w:rPr>
          <w:rStyle w:val="CommentReference"/>
        </w:rPr>
        <w:commentReference w:id="8"/>
      </w:r>
      <w:r w:rsidR="0095584E">
        <w:rPr>
          <w:lang w:val="en-US"/>
        </w:rPr>
        <w:t xml:space="preserve">. The act is expected to be in power to AI models that underwent a </w:t>
      </w:r>
      <w:r w:rsidR="0095584E">
        <w:rPr>
          <w:lang w:val="en-US"/>
        </w:rPr>
        <w:lastRenderedPageBreak/>
        <w:t xml:space="preserve">substantial change or were newly designed after a set date of the act stepping in power. In effect this means that if an AI IRB model was designed historically, it would not be subject to the AI act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significant model change</w:t>
      </w:r>
      <w:r w:rsidR="0095584E">
        <w:rPr>
          <w:lang w:val="en-US"/>
        </w:rPr>
        <w:t xml:space="preserve"> once the act is in place.</w:t>
      </w:r>
      <w:r w:rsidR="009C209F">
        <w:rPr>
          <w:lang w:val="en-US"/>
        </w:rPr>
        <w:t xml:space="preserve"> EBA (</w:t>
      </w:r>
      <w:r w:rsidR="009C209F" w:rsidRPr="00C32F15">
        <w:rPr>
          <w:color w:val="1F4E79" w:themeColor="accent1" w:themeShade="80"/>
          <w:lang w:val="en-US"/>
        </w:rPr>
        <w:t>2023</w:t>
      </w:r>
      <w:r w:rsidR="009C209F">
        <w:rPr>
          <w:lang w:val="en-US"/>
        </w:rPr>
        <w:t>) argues that a distinction between creditworthiness assessment for the purpose of loan granting should be decoupled from the same kind of assessment for the purpose of capital calculation. They argue that the latter does not have an impact on natural persons.</w:t>
      </w:r>
    </w:p>
    <w:p w14:paraId="783DCEB4" w14:textId="414F95D3" w:rsidR="009C209F" w:rsidRDefault="009C209F" w:rsidP="005957C2">
      <w:pPr>
        <w:pStyle w:val="Heading4"/>
        <w:rPr>
          <w:lang w:val="en-US"/>
        </w:rPr>
      </w:pPr>
      <w:r>
        <w:rPr>
          <w:lang w:val="en-US"/>
        </w:rPr>
        <w:t>EBA Recommendations</w:t>
      </w:r>
    </w:p>
    <w:p w14:paraId="7C9CD35D" w14:textId="77777777" w:rsidR="00111CAC" w:rsidRDefault="009C209F" w:rsidP="00111CAC">
      <w:pPr>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777CA1D3" w14:textId="77777777" w:rsidR="00111CAC" w:rsidRDefault="00A85BE6" w:rsidP="00111CAC">
      <w:pPr>
        <w:pStyle w:val="ListParagraph"/>
        <w:numPr>
          <w:ilvl w:val="0"/>
          <w:numId w:val="38"/>
        </w:numPr>
        <w:rPr>
          <w:lang w:val="en-US"/>
        </w:rPr>
      </w:pPr>
      <w:r w:rsidRPr="00111CAC">
        <w:rPr>
          <w:lang w:val="en-US"/>
        </w:rPr>
        <w:t>“</w:t>
      </w:r>
      <w:r w:rsidRPr="00111CAC">
        <w:rPr>
          <w:i/>
          <w:iCs/>
          <w:lang w:val="en-US"/>
        </w:rPr>
        <w:t>All relevant should have an appropriate level of knowledge of the model’s functioning</w:t>
      </w:r>
      <w:r w:rsidRPr="00111CAC">
        <w:rPr>
          <w:lang w:val="en-US"/>
        </w:rPr>
        <w:t>”. Some of these stakeholders are: model developers &amp; model owner, model validators, the CRO, business representatives.</w:t>
      </w:r>
    </w:p>
    <w:p w14:paraId="20DD350A" w14:textId="77777777" w:rsidR="00111CAC" w:rsidRDefault="00A85BE6" w:rsidP="00111CAC">
      <w:pPr>
        <w:pStyle w:val="ListParagraph"/>
        <w:numPr>
          <w:ilvl w:val="0"/>
          <w:numId w:val="38"/>
        </w:numPr>
        <w:rPr>
          <w:lang w:val="en-US"/>
        </w:rPr>
      </w:pPr>
      <w:r w:rsidRPr="00111CAC">
        <w:rPr>
          <w:lang w:val="en-US"/>
        </w:rPr>
        <w:t>“</w:t>
      </w:r>
      <w:r w:rsidRPr="00111CAC">
        <w:rPr>
          <w:i/>
          <w:iCs/>
          <w:lang w:val="en-US"/>
        </w:rPr>
        <w:t>Avoid unnecessary complexity</w:t>
      </w:r>
      <w:r w:rsidRPr="00111CAC">
        <w:rPr>
          <w:lang w:val="en-US"/>
        </w:rPr>
        <w:t xml:space="preserve">”. Financial institutions should avoid introducing an excessive number of variables into their models. It is not explained what </w:t>
      </w:r>
      <w:r w:rsidRPr="00111CAC">
        <w:rPr>
          <w:i/>
          <w:iCs/>
          <w:lang w:val="en-US"/>
        </w:rPr>
        <w:t>excessive</w:t>
      </w:r>
      <w:r w:rsidRPr="00111CAC">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model and the performance difference is negligible, then the neural network should be abolished or re-designed.</w:t>
      </w:r>
    </w:p>
    <w:p w14:paraId="72CCF146" w14:textId="77777777" w:rsidR="00111CAC" w:rsidRDefault="00A85BE6" w:rsidP="00111CAC">
      <w:pPr>
        <w:pStyle w:val="ListParagraph"/>
        <w:numPr>
          <w:ilvl w:val="0"/>
          <w:numId w:val="38"/>
        </w:numPr>
        <w:rPr>
          <w:lang w:val="en-US"/>
        </w:rPr>
      </w:pPr>
      <w:r w:rsidRPr="00111CAC">
        <w:rPr>
          <w:lang w:val="en-US"/>
        </w:rPr>
        <w:t>Ensure that the “</w:t>
      </w:r>
      <w:r w:rsidRPr="00111CAC">
        <w:rPr>
          <w:i/>
          <w:iCs/>
          <w:lang w:val="en-US"/>
        </w:rPr>
        <w:t>model is correctly interpreted and understood</w:t>
      </w:r>
      <w:r w:rsidRPr="00111CAC">
        <w:rPr>
          <w:lang w:val="en-US"/>
        </w:rPr>
        <w:t xml:space="preserve">”. Financial institutions are recommended to analyze the impact of individual features, their contribution </w:t>
      </w:r>
      <w:proofErr w:type="spellStart"/>
      <w:r w:rsidRPr="00111CAC">
        <w:rPr>
          <w:lang w:val="en-US"/>
        </w:rPr>
        <w:t>w.r.t.</w:t>
      </w:r>
      <w:proofErr w:type="spellEnd"/>
      <w:r w:rsidRPr="00111CAC">
        <w:rPr>
          <w:lang w:val="en-US"/>
        </w:rPr>
        <w:t xml:space="preserve"> other features, have an economic understanding of the relationships in the model and provide a documentation of the points mentioned in this sentence. Attention should be paid to removing bias and overfitting. Although this requirement re-iterates the general process of modeling regardless of the kind of algorithm used, it explicitly strengthens the requirement around </w:t>
      </w:r>
      <w:r w:rsidR="001E226E" w:rsidRPr="00111CAC">
        <w:rPr>
          <w:lang w:val="en-US"/>
        </w:rPr>
        <w:t>junction points that in practice might be avoided due to their complicated tackling.</w:t>
      </w:r>
    </w:p>
    <w:p w14:paraId="4FDA4B74" w14:textId="77777777" w:rsidR="00111CAC" w:rsidRDefault="001E226E" w:rsidP="00111CAC">
      <w:pPr>
        <w:pStyle w:val="ListParagraph"/>
        <w:numPr>
          <w:ilvl w:val="0"/>
          <w:numId w:val="38"/>
        </w:numPr>
        <w:rPr>
          <w:lang w:val="en-US"/>
        </w:rPr>
      </w:pPr>
      <w:r w:rsidRPr="00111CAC">
        <w:rPr>
          <w:lang w:val="en-US"/>
        </w:rPr>
        <w:lastRenderedPageBreak/>
        <w:t>Human judgement should be corroborated with appropriate understanding of the ML model that is being affected by this judgement.</w:t>
      </w:r>
    </w:p>
    <w:p w14:paraId="28EFDC0F" w14:textId="06504100" w:rsidR="00A85BE6" w:rsidRPr="00111CAC" w:rsidRDefault="001E226E" w:rsidP="00111CAC">
      <w:pPr>
        <w:pStyle w:val="ListParagraph"/>
        <w:numPr>
          <w:ilvl w:val="0"/>
          <w:numId w:val="38"/>
        </w:numPr>
        <w:rPr>
          <w:lang w:val="en-US"/>
        </w:rPr>
      </w:pPr>
      <w:r w:rsidRPr="00111CAC">
        <w:rPr>
          <w:lang w:val="en-US"/>
        </w:rPr>
        <w:t>It is recommended that a close eye is kept on regular model calibrations. The rationale is that credit risk should not be subject to frequent changes in the data generating process. At times, a structural shift in some key drivers would naturally lead to the necessity of re-calibrating the model, but this is not expected often.</w:t>
      </w:r>
    </w:p>
    <w:p w14:paraId="3B1A7CFE" w14:textId="77777777" w:rsidR="00D0072A" w:rsidRPr="001D42DF" w:rsidRDefault="00D0072A" w:rsidP="00D0072A">
      <w:pPr>
        <w:pStyle w:val="Heading2"/>
        <w:rPr>
          <w:lang w:val="en-US"/>
        </w:rPr>
      </w:pPr>
      <w:bookmarkStart w:id="9" w:name="_Ref167149807"/>
      <w:bookmarkStart w:id="10" w:name="_Toc167395195"/>
      <w:r w:rsidRPr="001D42DF">
        <w:rPr>
          <w:lang w:val="en-US"/>
        </w:rPr>
        <w:t>Literature Review</w:t>
      </w:r>
      <w:bookmarkEnd w:id="9"/>
      <w:bookmarkEnd w:id="10"/>
    </w:p>
    <w:p w14:paraId="05756F2E" w14:textId="2074557E" w:rsidR="00975181" w:rsidRDefault="001D42DF" w:rsidP="00111CAC">
      <w:pPr>
        <w:rPr>
          <w:lang w:val="en-US"/>
        </w:rPr>
      </w:pPr>
      <w:r>
        <w:rPr>
          <w:lang w:val="en-US"/>
        </w:rPr>
        <w:t xml:space="preserve">In this section, previously published research on the comparative analysis of different estimation techniques is reviewed. Since the literature on the matter is broad, the choice of the cited literature is limited to </w:t>
      </w:r>
      <w:r w:rsidR="00215D83">
        <w:rPr>
          <w:lang w:val="en-US"/>
        </w:rPr>
        <w:t>renowned publications as well as publications that are focused on applications on mortgage portfolios. To ensure reproducibility of the literature search, the following table summarizes the search criteria and the obtained results.</w:t>
      </w:r>
    </w:p>
    <w:p w14:paraId="04E8851B" w14:textId="084F7C3A" w:rsidR="00D0072A" w:rsidRPr="000E412A" w:rsidRDefault="00D0072A" w:rsidP="00D0072A">
      <w:pPr>
        <w:pStyle w:val="Caption"/>
        <w:rPr>
          <w:lang w:val="en-US"/>
        </w:rPr>
      </w:pPr>
      <w:bookmarkStart w:id="11" w:name="_Toc167185603"/>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1</w:t>
      </w:r>
      <w:r w:rsidRPr="000E412A">
        <w:rPr>
          <w:lang w:val="en-US"/>
        </w:rPr>
        <w:fldChar w:fldCharType="end"/>
      </w:r>
      <w:r w:rsidRPr="000E412A">
        <w:rPr>
          <w:lang w:val="en-US"/>
        </w:rPr>
        <w:t>. Literature search results</w:t>
      </w:r>
      <w:bookmarkEnd w:id="11"/>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294FD6">
        <w:trPr>
          <w:trHeight w:val="576"/>
          <w:tblHeader/>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Query link</w:t>
            </w:r>
          </w:p>
        </w:tc>
      </w:tr>
      <w:tr w:rsidR="00D0072A" w:rsidRPr="000E412A" w14:paraId="511F0D3F" w14:textId="77777777" w:rsidTr="00C50F49">
        <w:trPr>
          <w:trHeight w:val="1889"/>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keywords: machine learning credit scoring;</w:t>
            </w:r>
          </w:p>
          <w:p w14:paraId="76F294F7"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2C3F9236"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 xml:space="preserve">filter: from </w:t>
            </w:r>
            <w:r w:rsidR="00865900">
              <w:rPr>
                <w:color w:val="000000"/>
                <w:sz w:val="20"/>
                <w:szCs w:val="20"/>
                <w:lang w:val="en-US" w:eastAsia="en-US"/>
              </w:rPr>
              <w:t>April</w:t>
            </w:r>
            <w:r w:rsidRPr="000E412A">
              <w:rPr>
                <w:color w:val="000000"/>
                <w:sz w:val="20"/>
                <w:szCs w:val="20"/>
                <w:lang w:val="en-US" w:eastAsia="en-US"/>
              </w:rPr>
              <w:t xml:space="preserve"> 20</w:t>
            </w:r>
            <w:r w:rsidR="00865900">
              <w:rPr>
                <w:color w:val="000000"/>
                <w:sz w:val="20"/>
                <w:szCs w:val="20"/>
                <w:lang w:val="en-US" w:eastAsia="en-US"/>
              </w:rPr>
              <w:t>14</w:t>
            </w:r>
            <w:r w:rsidRPr="000E412A">
              <w:rPr>
                <w:color w:val="000000"/>
                <w:sz w:val="20"/>
                <w:szCs w:val="20"/>
                <w:lang w:val="en-US" w:eastAsia="en-US"/>
              </w:rPr>
              <w:t xml:space="preserve"> to </w:t>
            </w:r>
            <w:r w:rsidR="00865900">
              <w:rPr>
                <w:color w:val="000000"/>
                <w:sz w:val="20"/>
                <w:szCs w:val="20"/>
                <w:lang w:val="en-US" w:eastAsia="en-US"/>
              </w:rPr>
              <w:t>April</w:t>
            </w:r>
            <w:r w:rsidRPr="000E412A">
              <w:rPr>
                <w:color w:val="000000"/>
                <w:sz w:val="20"/>
                <w:szCs w:val="20"/>
                <w:lang w:val="en-US" w:eastAsia="en-US"/>
              </w:rPr>
              <w:t xml:space="preserve"> </w:t>
            </w:r>
            <w:r w:rsidR="00865900">
              <w:rPr>
                <w:color w:val="000000"/>
                <w:sz w:val="20"/>
                <w:szCs w:val="20"/>
                <w:lang w:val="en-US" w:eastAsia="en-US"/>
              </w:rPr>
              <w:t>2024</w:t>
            </w:r>
          </w:p>
        </w:tc>
        <w:tc>
          <w:tcPr>
            <w:tcW w:w="821" w:type="pct"/>
            <w:tcBorders>
              <w:top w:val="nil"/>
              <w:left w:val="nil"/>
              <w:bottom w:val="nil"/>
              <w:right w:val="nil"/>
            </w:tcBorders>
            <w:shd w:val="clear" w:color="auto" w:fill="auto"/>
            <w:noWrap/>
            <w:vAlign w:val="center"/>
          </w:tcPr>
          <w:p w14:paraId="4DC4CD62" w14:textId="24ACA136"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w:t>
            </w:r>
            <w:r w:rsidR="00865900">
              <w:rPr>
                <w:color w:val="000000"/>
                <w:sz w:val="20"/>
                <w:szCs w:val="20"/>
                <w:lang w:val="en-US" w:eastAsia="en-US"/>
              </w:rPr>
              <w:t>40</w:t>
            </w:r>
          </w:p>
        </w:tc>
        <w:tc>
          <w:tcPr>
            <w:tcW w:w="876" w:type="pct"/>
            <w:tcBorders>
              <w:top w:val="nil"/>
              <w:left w:val="nil"/>
              <w:bottom w:val="nil"/>
              <w:right w:val="nil"/>
            </w:tcBorders>
            <w:shd w:val="clear" w:color="auto" w:fill="auto"/>
            <w:noWrap/>
            <w:vAlign w:val="center"/>
          </w:tcPr>
          <w:p w14:paraId="1208194C" w14:textId="01FB5E04" w:rsidR="00D0072A" w:rsidRPr="000E412A" w:rsidRDefault="00F229AA" w:rsidP="00735631">
            <w:pPr>
              <w:spacing w:after="0" w:line="240" w:lineRule="auto"/>
              <w:ind w:firstLine="0"/>
              <w:jc w:val="right"/>
              <w:rPr>
                <w:color w:val="000000"/>
                <w:sz w:val="20"/>
                <w:szCs w:val="20"/>
                <w:lang w:val="en-US" w:eastAsia="en-US"/>
              </w:rPr>
            </w:pPr>
            <w:commentRangeStart w:id="12"/>
            <w:r w:rsidRPr="00F229AA">
              <w:rPr>
                <w:color w:val="000000"/>
                <w:sz w:val="20"/>
                <w:szCs w:val="20"/>
                <w:highlight w:val="yellow"/>
                <w:lang w:val="en-US" w:eastAsia="en-US"/>
              </w:rPr>
              <w:t>TBU</w:t>
            </w:r>
            <w:r w:rsidR="00C50F49" w:rsidRPr="00C50F49">
              <w:rPr>
                <w:color w:val="000000"/>
                <w:sz w:val="20"/>
                <w:szCs w:val="20"/>
                <w:highlight w:val="yellow"/>
                <w:lang w:val="en-US" w:eastAsia="en-US"/>
              </w:rPr>
              <w:t>,</w:t>
            </w:r>
            <w:r w:rsidR="00D532C0" w:rsidRPr="00D36D2C">
              <w:rPr>
                <w:color w:val="000000"/>
                <w:sz w:val="20"/>
                <w:szCs w:val="20"/>
                <w:highlight w:val="yellow"/>
                <w:lang w:val="en-US" w:eastAsia="en-US"/>
              </w:rPr>
              <w:t>3</w:t>
            </w:r>
            <w:commentRangeEnd w:id="12"/>
            <w:r w:rsidR="003813EA">
              <w:rPr>
                <w:rStyle w:val="CommentReference"/>
              </w:rPr>
              <w:commentReference w:id="12"/>
            </w:r>
          </w:p>
        </w:tc>
        <w:tc>
          <w:tcPr>
            <w:tcW w:w="784" w:type="pct"/>
            <w:tcBorders>
              <w:top w:val="nil"/>
              <w:left w:val="nil"/>
              <w:bottom w:val="nil"/>
              <w:right w:val="nil"/>
            </w:tcBorders>
            <w:vAlign w:val="center"/>
          </w:tcPr>
          <w:p w14:paraId="5BBF3347" w14:textId="0286E526" w:rsidR="00D0072A" w:rsidRPr="000E412A" w:rsidRDefault="00865900" w:rsidP="00735631">
            <w:pPr>
              <w:spacing w:after="0" w:line="240" w:lineRule="auto"/>
              <w:ind w:firstLine="0"/>
              <w:jc w:val="right"/>
              <w:rPr>
                <w:color w:val="000000"/>
                <w:sz w:val="20"/>
                <w:szCs w:val="20"/>
                <w:lang w:val="en-US" w:eastAsia="en-US"/>
              </w:rPr>
            </w:pPr>
            <w:r w:rsidRPr="00865900">
              <w:rPr>
                <w:color w:val="000000"/>
                <w:sz w:val="20"/>
                <w:szCs w:val="20"/>
                <w:lang w:val="en-US" w:eastAsia="en-US"/>
              </w:rPr>
              <w:t>https://www.webofscience.com/wos/woscc/summary/0cf5c555-09d9-4136-89f3-139c8f876da5-da7518dd/relevance/1</w:t>
            </w:r>
          </w:p>
        </w:tc>
      </w:tr>
      <w:tr w:rsidR="00C50F49" w:rsidRPr="000E412A" w14:paraId="161A6DD5" w14:textId="77777777" w:rsidTr="00C50F49">
        <w:trPr>
          <w:trHeight w:val="3717"/>
        </w:trPr>
        <w:tc>
          <w:tcPr>
            <w:tcW w:w="922" w:type="pct"/>
            <w:tcBorders>
              <w:top w:val="nil"/>
              <w:left w:val="nil"/>
              <w:bottom w:val="nil"/>
              <w:right w:val="nil"/>
            </w:tcBorders>
            <w:shd w:val="clear" w:color="auto" w:fill="auto"/>
            <w:noWrap/>
            <w:vAlign w:val="center"/>
          </w:tcPr>
          <w:p w14:paraId="2F4C1DA7" w14:textId="61584B57"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lastRenderedPageBreak/>
              <w:t>Web of Science</w:t>
            </w:r>
          </w:p>
        </w:tc>
        <w:tc>
          <w:tcPr>
            <w:tcW w:w="1597" w:type="pct"/>
            <w:tcBorders>
              <w:top w:val="nil"/>
              <w:left w:val="nil"/>
              <w:bottom w:val="nil"/>
              <w:right w:val="nil"/>
            </w:tcBorders>
            <w:shd w:val="clear" w:color="auto" w:fill="auto"/>
            <w:noWrap/>
            <w:vAlign w:val="center"/>
          </w:tcPr>
          <w:p w14:paraId="134F2299" w14:textId="0BD0CEA8" w:rsidR="00C50F49" w:rsidRPr="000E412A"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mortgage market</w:t>
            </w:r>
            <w:r w:rsidRPr="000E412A">
              <w:rPr>
                <w:color w:val="000000"/>
                <w:sz w:val="20"/>
                <w:szCs w:val="20"/>
                <w:lang w:val="en-US" w:eastAsia="en-US"/>
              </w:rPr>
              <w:t>;</w:t>
            </w:r>
          </w:p>
          <w:p w14:paraId="3934C2FB" w14:textId="77777777" w:rsidR="00C50F49"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161A5B80" w14:textId="4D25AB98" w:rsidR="00C50F49" w:rsidRPr="00C50F49" w:rsidRDefault="00C50F49" w:rsidP="00C50F49">
            <w:pPr>
              <w:pStyle w:val="ListParagraph"/>
              <w:numPr>
                <w:ilvl w:val="0"/>
                <w:numId w:val="41"/>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nil"/>
              <w:right w:val="nil"/>
            </w:tcBorders>
            <w:shd w:val="clear" w:color="auto" w:fill="auto"/>
            <w:noWrap/>
            <w:vAlign w:val="center"/>
          </w:tcPr>
          <w:p w14:paraId="0C34EA16" w14:textId="6494B24F" w:rsidR="00C50F49" w:rsidRPr="000E412A" w:rsidRDefault="00C50F49" w:rsidP="00C50F49">
            <w:pPr>
              <w:spacing w:after="0" w:line="240" w:lineRule="auto"/>
              <w:ind w:firstLine="0"/>
              <w:jc w:val="right"/>
              <w:rPr>
                <w:color w:val="000000"/>
                <w:sz w:val="20"/>
                <w:szCs w:val="20"/>
                <w:lang w:val="en-US" w:eastAsia="en-US"/>
              </w:rPr>
            </w:pPr>
            <w:r w:rsidRPr="000E412A">
              <w:rPr>
                <w:color w:val="000000"/>
                <w:sz w:val="20"/>
                <w:szCs w:val="20"/>
                <w:lang w:val="en-US" w:eastAsia="en-US"/>
              </w:rPr>
              <w:t>3</w:t>
            </w:r>
          </w:p>
        </w:tc>
        <w:tc>
          <w:tcPr>
            <w:tcW w:w="876" w:type="pct"/>
            <w:tcBorders>
              <w:top w:val="nil"/>
              <w:left w:val="nil"/>
              <w:bottom w:val="nil"/>
              <w:right w:val="nil"/>
            </w:tcBorders>
            <w:shd w:val="clear" w:color="auto" w:fill="auto"/>
            <w:noWrap/>
            <w:vAlign w:val="center"/>
          </w:tcPr>
          <w:p w14:paraId="65050463" w14:textId="7409267F"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0</w:t>
            </w:r>
          </w:p>
        </w:tc>
        <w:tc>
          <w:tcPr>
            <w:tcW w:w="784" w:type="pct"/>
            <w:tcBorders>
              <w:top w:val="nil"/>
              <w:left w:val="nil"/>
              <w:bottom w:val="nil"/>
              <w:right w:val="nil"/>
            </w:tcBorders>
            <w:vAlign w:val="center"/>
          </w:tcPr>
          <w:p w14:paraId="0C86453A" w14:textId="7ED413CF" w:rsidR="00C50F49" w:rsidRPr="000E412A"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https://www.webofscience.com/wos/woscc/summary/c8bf1a64-c3f2-4119-98bb-7c9991d4002c-da8dbe21/sort-group-background-citingcount/1</w:t>
            </w:r>
          </w:p>
        </w:tc>
      </w:tr>
      <w:tr w:rsidR="00C50F49" w:rsidRPr="000E412A" w14:paraId="4C1C4AC7"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3A684E67" w14:textId="6B259909"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single" w:sz="4" w:space="0" w:color="auto"/>
              <w:right w:val="nil"/>
            </w:tcBorders>
            <w:shd w:val="clear" w:color="auto" w:fill="auto"/>
            <w:noWrap/>
            <w:vAlign w:val="center"/>
          </w:tcPr>
          <w:p w14:paraId="1C6CE11A" w14:textId="2A2FF35C"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home loan</w:t>
            </w:r>
            <w:r w:rsidRPr="000E412A">
              <w:rPr>
                <w:color w:val="000000"/>
                <w:sz w:val="20"/>
                <w:szCs w:val="20"/>
                <w:lang w:val="en-US" w:eastAsia="en-US"/>
              </w:rPr>
              <w:t>;</w:t>
            </w:r>
          </w:p>
          <w:p w14:paraId="180450D4" w14:textId="77777777" w:rsidR="00C50F49"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4E949691" w14:textId="789D9932"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single" w:sz="4" w:space="0" w:color="auto"/>
              <w:right w:val="nil"/>
            </w:tcBorders>
            <w:shd w:val="clear" w:color="auto" w:fill="auto"/>
            <w:noWrap/>
            <w:vAlign w:val="center"/>
          </w:tcPr>
          <w:p w14:paraId="356107A7" w14:textId="1B2D68DB"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4</w:t>
            </w:r>
          </w:p>
        </w:tc>
        <w:tc>
          <w:tcPr>
            <w:tcW w:w="876" w:type="pct"/>
            <w:tcBorders>
              <w:top w:val="nil"/>
              <w:left w:val="nil"/>
              <w:bottom w:val="single" w:sz="4" w:space="0" w:color="auto"/>
              <w:right w:val="nil"/>
            </w:tcBorders>
            <w:shd w:val="clear" w:color="auto" w:fill="auto"/>
            <w:noWrap/>
            <w:vAlign w:val="center"/>
          </w:tcPr>
          <w:p w14:paraId="666F5660" w14:textId="02AED7D1" w:rsidR="00C50F49" w:rsidRPr="00F229AA" w:rsidRDefault="00C50F49" w:rsidP="00C50F49">
            <w:pPr>
              <w:spacing w:after="0" w:line="240" w:lineRule="auto"/>
              <w:ind w:firstLine="0"/>
              <w:jc w:val="right"/>
              <w:rPr>
                <w:color w:val="000000"/>
                <w:sz w:val="20"/>
                <w:szCs w:val="20"/>
                <w:highlight w:val="yellow"/>
                <w:lang w:val="en-US" w:eastAsia="en-US"/>
              </w:rPr>
            </w:pPr>
            <w:r w:rsidRPr="00C50F49">
              <w:rPr>
                <w:color w:val="000000"/>
                <w:sz w:val="20"/>
                <w:szCs w:val="20"/>
                <w:lang w:val="en-US" w:eastAsia="en-US"/>
              </w:rPr>
              <w:t>0</w:t>
            </w:r>
          </w:p>
        </w:tc>
        <w:tc>
          <w:tcPr>
            <w:tcW w:w="784" w:type="pct"/>
            <w:tcBorders>
              <w:top w:val="nil"/>
              <w:left w:val="nil"/>
              <w:bottom w:val="single" w:sz="4" w:space="0" w:color="auto"/>
              <w:right w:val="nil"/>
            </w:tcBorders>
            <w:vAlign w:val="center"/>
          </w:tcPr>
          <w:p w14:paraId="5851905E" w14:textId="3C222B58" w:rsidR="00C50F49" w:rsidRPr="00C50F49"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https://www.webofscience.com/wos/woscc/summary/0748a1c4-abd4-4b06-b71b-6e67020c1984-da8ddb8a/sort-group-background-citingcount/1</w:t>
            </w:r>
          </w:p>
        </w:tc>
      </w:tr>
    </w:tbl>
    <w:p w14:paraId="1785AE2A" w14:textId="2EACEBFA" w:rsidR="00633A36" w:rsidRDefault="00F229AA" w:rsidP="00F229AA">
      <w:pPr>
        <w:pStyle w:val="Caption"/>
        <w:rPr>
          <w:lang w:val="en-US"/>
        </w:rPr>
      </w:pPr>
      <w:r>
        <w:t xml:space="preserve">Source: </w:t>
      </w:r>
      <w:proofErr w:type="spellStart"/>
      <w:r>
        <w:t>author’s</w:t>
      </w:r>
      <w:proofErr w:type="spellEnd"/>
      <w:r>
        <w:t xml:space="preserve"> </w:t>
      </w:r>
      <w:proofErr w:type="spellStart"/>
      <w:r>
        <w:t>search</w:t>
      </w:r>
      <w:proofErr w:type="spellEnd"/>
    </w:p>
    <w:p w14:paraId="42245FB2" w14:textId="5B10CC40" w:rsidR="00C50F49" w:rsidRDefault="00C50F49" w:rsidP="00BD5291">
      <w:pPr>
        <w:ind w:firstLine="0"/>
        <w:rPr>
          <w:lang w:val="en-US"/>
        </w:rPr>
      </w:pPr>
      <w:r>
        <w:rPr>
          <w:lang w:val="en-US"/>
        </w:rPr>
        <w:t xml:space="preserve">The first search results in a large number of results. This is due to the fact that the used keywords can pick up on just anything that mentions ML w.r.t credit risk. Out of the four chosen articles, three represent frequently cited comparative studies of PD classification models and the last one is an extensive literature review. Finally, the search was repeated with keywords held specific to mortgage portfolios. The results were very narrow, and they did not particularly match the </w:t>
      </w:r>
      <w:r w:rsidR="00D45672">
        <w:rPr>
          <w:lang w:val="en-US"/>
        </w:rPr>
        <w:t>portfolio scope</w:t>
      </w:r>
      <w:r>
        <w:rPr>
          <w:lang w:val="en-US"/>
        </w:rPr>
        <w:t xml:space="preserve"> of this thesis.</w:t>
      </w:r>
      <w:r w:rsidR="003813EA">
        <w:rPr>
          <w:lang w:val="en-US"/>
        </w:rPr>
        <w:t xml:space="preserve"> On top of the results obtained above, the first paper that is cited below was obtained rather randomly whilst looking for a most recent and reliable literature review kind of study.</w:t>
      </w:r>
    </w:p>
    <w:p w14:paraId="5B997A94" w14:textId="2E789555" w:rsidR="00D36D2C" w:rsidRDefault="00D36D2C" w:rsidP="00111CAC">
      <w:pPr>
        <w:rPr>
          <w:lang w:val="en-US"/>
        </w:rPr>
      </w:pPr>
      <w:r>
        <w:rPr>
          <w:lang w:val="en-US"/>
        </w:rPr>
        <w:t>A general view is provided by Shi et al. (</w:t>
      </w:r>
      <w:r w:rsidRPr="00D36D2C">
        <w:rPr>
          <w:color w:val="1F4E79" w:themeColor="accent1" w:themeShade="80"/>
          <w:lang w:val="en-US"/>
        </w:rPr>
        <w:t>2022</w:t>
      </w:r>
      <w:r>
        <w:rPr>
          <w:lang w:val="en-US"/>
        </w:rPr>
        <w:t>)</w:t>
      </w:r>
      <w:r w:rsidR="00D45672">
        <w:rPr>
          <w:lang w:val="en-US"/>
        </w:rPr>
        <w:t xml:space="preserve"> where they identify 76 published studies that have contributed to the field over the last years. The major findings that they report are that modern machine learning algorithms outperform the traditional statistical approaches. Secondly, they find that most papers reported ensemble </w:t>
      </w:r>
      <w:r w:rsidR="00D45672">
        <w:rPr>
          <w:lang w:val="en-US"/>
        </w:rPr>
        <w:lastRenderedPageBreak/>
        <w:t xml:space="preserve">methods as outperforming the machine learning algorithms. </w:t>
      </w:r>
      <w:r w:rsidR="003813EA">
        <w:rPr>
          <w:lang w:val="en-US"/>
        </w:rPr>
        <w:t>According to portfolio-type scoping, they split the reviewed studies into consumer and corporate finance portfolios. When researching the abstracts of the articles reported as consumer portfolios, it could not be confirmed that any of the studies tested models on mortgage portfolios. Rather, these would either be publicly available datasets or in several cases, undisclosed datasets procured from banks in Europe or elsewhere in the world, e.g. China.</w:t>
      </w:r>
    </w:p>
    <w:p w14:paraId="047326B0" w14:textId="7AA308E7" w:rsidR="00823D63" w:rsidRDefault="00823D63" w:rsidP="00111CAC">
      <w:pPr>
        <w:rPr>
          <w:lang w:val="en-US"/>
        </w:rPr>
      </w:pPr>
      <w:proofErr w:type="spellStart"/>
      <w:r>
        <w:rPr>
          <w:lang w:val="en-US"/>
        </w:rPr>
        <w:t>Lessmann</w:t>
      </w:r>
      <w:proofErr w:type="spellEnd"/>
      <w:r>
        <w:rPr>
          <w:lang w:val="en-US"/>
        </w:rPr>
        <w:t xml:space="preserve"> et al. (</w:t>
      </w:r>
      <w:r w:rsidRPr="00823D63">
        <w:rPr>
          <w:color w:val="1F4E79" w:themeColor="accent1" w:themeShade="80"/>
          <w:lang w:val="en-US"/>
        </w:rPr>
        <w:t>2015</w:t>
      </w:r>
      <w:r>
        <w:rPr>
          <w:lang w:val="en-US"/>
        </w:rPr>
        <w:t xml:space="preserve">) perform extensive research testing 41 different </w:t>
      </w:r>
      <w:r w:rsidR="00E3142B">
        <w:rPr>
          <w:lang w:val="en-US"/>
        </w:rPr>
        <w:t>approaches</w:t>
      </w:r>
      <w:r>
        <w:rPr>
          <w:lang w:val="en-US"/>
        </w:rPr>
        <w:t xml:space="preserve"> and 8 different datasets. In their literature review, they provide an overview of approximately 50 researches</w:t>
      </w:r>
      <w:r w:rsidR="006014A5">
        <w:rPr>
          <w:lang w:val="en-US"/>
        </w:rPr>
        <w:t xml:space="preserve"> that were</w:t>
      </w:r>
      <w:r>
        <w:rPr>
          <w:lang w:val="en-US"/>
        </w:rPr>
        <w:t xml:space="preserve"> done by the time they wrote their article. They find that the datasets were on average relatively small. Many of them had around several hundred or thousand observations, usually less than 10,000. Out of the 8 datasets they use are from the retail segment, </w:t>
      </w:r>
      <w:r w:rsidR="00C159AD">
        <w:rPr>
          <w:lang w:val="en-US"/>
        </w:rPr>
        <w:t xml:space="preserve">3 exceed 10,000 observations where the largest dataset has 150,000 </w:t>
      </w:r>
      <w:r w:rsidR="00E3142B">
        <w:rPr>
          <w:lang w:val="en-US"/>
        </w:rPr>
        <w:t xml:space="preserve">entries </w:t>
      </w:r>
      <w:r w:rsidR="00C159AD">
        <w:rPr>
          <w:lang w:val="en-US"/>
        </w:rPr>
        <w:t>and a default rate of 6.7%. They refrain from using oversampling methods such as SMOTE as they argue that this is not of importance when algorithms are compared in relative terms. In addition, they are of the view that oversampling would mask potential sensitivities of some algorithms to class imbalance. They use 6 metrics to compare the estimated models – (1) the percentage correctly predicted (PCC) and the KS statistic for classification testing, (2) the area under the curve (AUC), the Gini index and the H-measure, and (3) the Brier score for calibration.</w:t>
      </w:r>
      <w:r w:rsidR="00E3142B">
        <w:rPr>
          <w:lang w:val="en-US"/>
        </w:rPr>
        <w:t xml:space="preserve"> Following the 41 approaches, they estimate and test 1,141 different models. They test a variety of individual classifiers which includes but is not limited to logistic regression, vanilla neural networks, support vector machines. They also look at classification models that stack underlying simpler models – random forests or boosted trees. Finally</w:t>
      </w:r>
      <w:r w:rsidR="00F229AA">
        <w:rPr>
          <w:lang w:val="en-US"/>
        </w:rPr>
        <w:t>,</w:t>
      </w:r>
      <w:r w:rsidR="00E3142B">
        <w:rPr>
          <w:lang w:val="en-US"/>
        </w:rPr>
        <w:t xml:space="preserve"> they look at </w:t>
      </w:r>
      <w:r w:rsidR="004C1593">
        <w:rPr>
          <w:lang w:val="en-US"/>
        </w:rPr>
        <w:t xml:space="preserve">heterogenous </w:t>
      </w:r>
      <w:r w:rsidR="00E3142B">
        <w:rPr>
          <w:lang w:val="en-US"/>
        </w:rPr>
        <w:t>ensemble learning.</w:t>
      </w:r>
      <w:r w:rsidR="00713CED">
        <w:rPr>
          <w:lang w:val="en-US"/>
        </w:rPr>
        <w:t xml:space="preserve"> They find that various ensemble methods provide the best results. </w:t>
      </w:r>
      <w:r w:rsidR="004C1593">
        <w:rPr>
          <w:lang w:val="en-US"/>
        </w:rPr>
        <w:t xml:space="preserve">When looking at the specific individual classifiers, the best performance is found in artificial neural networks followed by the logistic regression. Interestingly, these 2 are the only individual learning models that tightly enter the top 20 (out of 41). Different bagging and boosting methods perform better than the previous 2. Nonetheless, the top spots are reserved for heterogenous ensemble learning methods, i.e. the methods that combine various types of models into </w:t>
      </w:r>
      <w:r w:rsidR="00913AD2">
        <w:rPr>
          <w:lang w:val="en-US"/>
        </w:rPr>
        <w:t>one</w:t>
      </w:r>
      <w:r w:rsidR="004C1593">
        <w:rPr>
          <w:lang w:val="en-US"/>
        </w:rPr>
        <w:t>.</w:t>
      </w:r>
    </w:p>
    <w:p w14:paraId="150D9C14" w14:textId="41B27199" w:rsidR="00115C37" w:rsidRDefault="00850700" w:rsidP="00BD5291">
      <w:pPr>
        <w:rPr>
          <w:lang w:val="en-US"/>
        </w:rPr>
      </w:pPr>
      <w:r>
        <w:rPr>
          <w:lang w:val="en-US"/>
        </w:rPr>
        <w:lastRenderedPageBreak/>
        <w:t>Barboza, Kimura and Altman (</w:t>
      </w:r>
      <w:r w:rsidRPr="00823D63">
        <w:rPr>
          <w:color w:val="1F4E79" w:themeColor="accent1" w:themeShade="80"/>
          <w:lang w:val="en-US"/>
        </w:rPr>
        <w:t>201</w:t>
      </w:r>
      <w:r>
        <w:rPr>
          <w:color w:val="1F4E79" w:themeColor="accent1" w:themeShade="80"/>
          <w:lang w:val="en-US"/>
        </w:rPr>
        <w:t>7</w:t>
      </w:r>
      <w:r>
        <w:rPr>
          <w:lang w:val="en-US"/>
        </w:rPr>
        <w:t>) published a study that is a 21</w:t>
      </w:r>
      <w:r w:rsidRPr="00850700">
        <w:rPr>
          <w:vertAlign w:val="superscript"/>
          <w:lang w:val="en-US"/>
        </w:rPr>
        <w:t>st</w:t>
      </w:r>
      <w:r w:rsidR="00EE6F2D">
        <w:rPr>
          <w:lang w:val="en-US"/>
        </w:rPr>
        <w:t xml:space="preserve">-century </w:t>
      </w:r>
      <w:r>
        <w:rPr>
          <w:lang w:val="en-US"/>
        </w:rPr>
        <w:t>extension of the groundbreaking Altman (</w:t>
      </w:r>
      <w:r w:rsidRPr="00850700">
        <w:rPr>
          <w:color w:val="1F4E79" w:themeColor="accent1" w:themeShade="80"/>
          <w:lang w:val="en-US"/>
        </w:rPr>
        <w:t>1968</w:t>
      </w:r>
      <w:r>
        <w:rPr>
          <w:lang w:val="en-US"/>
        </w:rPr>
        <w:t xml:space="preserve">) paper. Unlike </w:t>
      </w:r>
      <w:proofErr w:type="spellStart"/>
      <w:r>
        <w:rPr>
          <w:lang w:val="en-US"/>
        </w:rPr>
        <w:t>Lessmann</w:t>
      </w:r>
      <w:proofErr w:type="spellEnd"/>
      <w:r>
        <w:rPr>
          <w:lang w:val="en-US"/>
        </w:rPr>
        <w:t xml:space="preserve"> et al. (</w:t>
      </w:r>
      <w:r w:rsidRPr="00823D63">
        <w:rPr>
          <w:color w:val="1F4E79" w:themeColor="accent1" w:themeShade="80"/>
          <w:lang w:val="en-US"/>
        </w:rPr>
        <w:t>2015</w:t>
      </w:r>
      <w:r>
        <w:rPr>
          <w:lang w:val="en-US"/>
        </w:rPr>
        <w:t xml:space="preserve">), they investigate a narrower set of estimation methods </w:t>
      </w:r>
      <w:r w:rsidR="001917BE">
        <w:rPr>
          <w:lang w:val="en-US"/>
        </w:rPr>
        <w:t>and</w:t>
      </w:r>
      <w:r>
        <w:rPr>
          <w:lang w:val="en-US"/>
        </w:rPr>
        <w:t xml:space="preserve"> they have one dataset at their disposal. The techniques they consider are logistic regression, discriminant analysis, support vector machines, artificial neural networks, bagging, boosting and random forests. The modeling scope concerns the business segment. They use 10,000 observations about North American companies for the period of 1985-2005, 449 of which defaulted. They maintain class balance by randomly choosing 449 non-default companies. The compiled train dataset therefore has less than 1,000 observations. Balancing of classes via simple reducing the dominant class was performed in the 1968 study as well. There the split is 33 default and 33 non-default observations. The decision to create an artificially balanced sample set removes the ability of this study to assess how different methods deal with unbalanced sets. In addition, 449 default observations is substantially more than 33. This in fact should enable estimation algorithms to recognize patterns </w:t>
      </w:r>
      <w:r w:rsidR="009C5721">
        <w:rPr>
          <w:lang w:val="en-US"/>
        </w:rPr>
        <w:t>even though</w:t>
      </w:r>
      <w:r>
        <w:rPr>
          <w:lang w:val="en-US"/>
        </w:rPr>
        <w:t xml:space="preserve"> the observed default rate is just slightly lower than 4.5%.</w:t>
      </w:r>
      <w:r w:rsidR="009C5721">
        <w:rPr>
          <w:lang w:val="en-US"/>
        </w:rPr>
        <w:t xml:space="preserve"> In the study, they further note that no standardization or data-transformative steps were made. Although they are aware that lacking data-transformative steps might reduce the power of some models, they opt to perform the comparison on data without this preprocessing. Removing major preprocessing steps such as data normalization or binning from the research makes the reported result on the performance of models less useful for </w:t>
      </w:r>
      <w:r w:rsidR="00EE6F2D">
        <w:rPr>
          <w:lang w:val="en-US"/>
        </w:rPr>
        <w:t xml:space="preserve">the </w:t>
      </w:r>
      <w:r w:rsidR="009C5721">
        <w:rPr>
          <w:lang w:val="en-US"/>
        </w:rPr>
        <w:t>industry. A credit risk practitioner should be interested in a comparison of these models that was conducted in such a way that it reflects how the models would have been built in practice.</w:t>
      </w:r>
      <w:r w:rsidR="00115C37">
        <w:rPr>
          <w:lang w:val="en-US"/>
        </w:rPr>
        <w:t xml:space="preserve"> The report that random forests, bagging, boosting and neural network models outperform the logistic regression approach. Versions of SVM as well as the linear discriminant analysis did not yield powerful models overall.</w:t>
      </w:r>
    </w:p>
    <w:p w14:paraId="1B7FEDEC" w14:textId="24108AC9" w:rsidR="00B173BD" w:rsidRDefault="00F11F82" w:rsidP="00B173BD">
      <w:pPr>
        <w:rPr>
          <w:lang w:val="en-US"/>
        </w:rPr>
      </w:pPr>
      <w:commentRangeStart w:id="13"/>
      <w:r w:rsidRPr="00D36D2C">
        <w:rPr>
          <w:highlight w:val="yellow"/>
          <w:lang w:val="en-US"/>
        </w:rPr>
        <w:t>Another benchmark study was performed by Moscato et al. (</w:t>
      </w:r>
      <w:r w:rsidRPr="00D36D2C">
        <w:rPr>
          <w:color w:val="1F4E79" w:themeColor="accent1" w:themeShade="80"/>
          <w:highlight w:val="yellow"/>
          <w:lang w:val="en-US"/>
        </w:rPr>
        <w:t>2021</w:t>
      </w:r>
      <w:r w:rsidRPr="00D36D2C">
        <w:rPr>
          <w:highlight w:val="yellow"/>
          <w:lang w:val="en-US"/>
        </w:rPr>
        <w:t xml:space="preserve">). They ingest about 888 thousand observations from different peer-to-peer lending data sources. Despite having such a large number of observations, only 31 are marked as defaulted. Note that about 15 thousand observations are up to 120 days past due. Depending on the definition of default, some of these observations would in fact have been marked as default. Despite using a non-traditional portfolio </w:t>
      </w:r>
      <w:r w:rsidR="00B173BD" w:rsidRPr="00D36D2C">
        <w:rPr>
          <w:highlight w:val="yellow"/>
          <w:lang w:val="en-US"/>
        </w:rPr>
        <w:t xml:space="preserve">which does not translate to the </w:t>
      </w:r>
      <w:r w:rsidR="00B173BD" w:rsidRPr="00D36D2C">
        <w:rPr>
          <w:highlight w:val="yellow"/>
          <w:lang w:val="en-US"/>
        </w:rPr>
        <w:lastRenderedPageBreak/>
        <w:t>context of a banking institution due to having a heterogenous lender side, the study brings two things to light. Firstly, given the low number of registered defaults, synthetic data oversampling technique is employed.</w:t>
      </w:r>
      <w:r w:rsidR="00D36D2C" w:rsidRPr="00D36D2C">
        <w:rPr>
          <w:highlight w:val="yellow"/>
          <w:lang w:val="en-US"/>
        </w:rPr>
        <w:t xml:space="preserve"> Interestingly, they found that the best performing model is a combination of logistic regression and random oversampling, which is the most naïve oversampling approach. Now, this is also dependent on the metric one gives most weight to. It can be observed that the best reported method does not always outperform other models by all means. Random forest appears to be the approach that is best equipped to deal with no-oversampling data.</w:t>
      </w:r>
      <w:commentRangeEnd w:id="13"/>
      <w:r w:rsidR="003813EA">
        <w:rPr>
          <w:rStyle w:val="CommentReference"/>
        </w:rPr>
        <w:commentReference w:id="13"/>
      </w:r>
    </w:p>
    <w:p w14:paraId="07F9BA59" w14:textId="53EE5E43" w:rsidR="00D36D2C" w:rsidRDefault="00D36D2C" w:rsidP="00B173BD">
      <w:pPr>
        <w:rPr>
          <w:lang w:val="en-US"/>
        </w:rPr>
      </w:pPr>
    </w:p>
    <w:p w14:paraId="1E8CAF4B" w14:textId="1816B1B7" w:rsidR="00A74785" w:rsidRPr="000E412A" w:rsidRDefault="00C443BF" w:rsidP="00A74785">
      <w:pPr>
        <w:pStyle w:val="Heading1"/>
        <w:rPr>
          <w:lang w:val="en-US"/>
        </w:rPr>
      </w:pPr>
      <w:bookmarkStart w:id="14" w:name="_Toc167395196"/>
      <w:bookmarkEnd w:id="1"/>
      <w:r w:rsidRPr="000E412A">
        <w:rPr>
          <w:lang w:val="en-US"/>
        </w:rPr>
        <w:lastRenderedPageBreak/>
        <w:t xml:space="preserve">Overview of </w:t>
      </w:r>
      <w:r w:rsidR="00E64FE2">
        <w:rPr>
          <w:lang w:val="en-US"/>
        </w:rPr>
        <w:t>Modeling Methodology</w:t>
      </w:r>
      <w:bookmarkEnd w:id="14"/>
    </w:p>
    <w:p w14:paraId="62D58666" w14:textId="134F1427" w:rsidR="00A74785" w:rsidRPr="000E412A" w:rsidRDefault="001B474B" w:rsidP="00111CAC">
      <w:pPr>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w:t>
      </w:r>
      <w:r w:rsidR="0043318F">
        <w:rPr>
          <w:lang w:val="en-US"/>
        </w:rPr>
        <w:t xml:space="preserve">and model testing used </w:t>
      </w:r>
      <w:r w:rsidRPr="000E412A">
        <w:rPr>
          <w:lang w:val="en-US"/>
        </w:rPr>
        <w:t xml:space="preserve">for default </w:t>
      </w:r>
      <w:r w:rsidR="0043318F">
        <w:rPr>
          <w:lang w:val="en-US"/>
        </w:rPr>
        <w:t xml:space="preserve">event </w:t>
      </w:r>
      <w:r w:rsidRPr="000E412A">
        <w:rPr>
          <w:lang w:val="en-US"/>
        </w:rPr>
        <w:t>classification problem and the performance tests are commented.</w:t>
      </w:r>
    </w:p>
    <w:p w14:paraId="480D7727" w14:textId="1163C331" w:rsidR="001B474B" w:rsidRPr="000E412A" w:rsidRDefault="00E64FE2" w:rsidP="001B474B">
      <w:pPr>
        <w:pStyle w:val="Heading2"/>
        <w:rPr>
          <w:lang w:val="en-US"/>
        </w:rPr>
      </w:pPr>
      <w:bookmarkStart w:id="15" w:name="_Toc167395197"/>
      <w:r>
        <w:rPr>
          <w:lang w:val="en-US"/>
        </w:rPr>
        <w:t>Model Estimation</w:t>
      </w:r>
      <w:bookmarkEnd w:id="15"/>
    </w:p>
    <w:p w14:paraId="6471B6AE" w14:textId="691F2B9A" w:rsidR="001B474B" w:rsidRPr="000E412A" w:rsidRDefault="001B474B" w:rsidP="00111CAC">
      <w:pPr>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16" w:name="_Toc167395198"/>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16"/>
    </w:p>
    <w:p w14:paraId="43187191" w14:textId="52A0CBD2" w:rsidR="00986333" w:rsidRPr="00986333" w:rsidRDefault="006014A5" w:rsidP="00111CAC">
      <w:pPr>
        <w:rPr>
          <w:lang w:val="en-US"/>
        </w:rPr>
      </w:pPr>
      <w:r>
        <w:rPr>
          <w:lang w:val="en-US"/>
        </w:rPr>
        <w:t>L</w:t>
      </w:r>
      <w:r w:rsidR="005F7324" w:rsidRPr="000E412A">
        <w:rPr>
          <w:lang w:val="en-US"/>
        </w:rPr>
        <w:t>ogistic regression is used as the industry standard due to its sound performance and good interpretability of its results.</w:t>
      </w:r>
      <w:r w:rsidR="00986333">
        <w:rPr>
          <w:lang w:val="en-US"/>
        </w:rPr>
        <w:t xml:space="preserve"> Consider the probability of default of the </w:t>
      </w:r>
      <w:proofErr w:type="spellStart"/>
      <w:r w:rsidR="00986333">
        <w:rPr>
          <w:i/>
          <w:iCs/>
          <w:lang w:val="en-US"/>
        </w:rPr>
        <w:t>i</w:t>
      </w:r>
      <w:r w:rsidR="00986333">
        <w:rPr>
          <w:lang w:val="en-US"/>
        </w:rPr>
        <w:t>-th</w:t>
      </w:r>
      <w:proofErr w:type="spellEnd"/>
      <w:r w:rsidR="00986333">
        <w:rPr>
          <w:lang w:val="en-US"/>
        </w:rPr>
        <w:t xml:space="preserve">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86333" w:rsidRPr="000E412A" w14:paraId="6FBEF4F6" w14:textId="77777777" w:rsidTr="00EE2384">
        <w:tc>
          <w:tcPr>
            <w:tcW w:w="7555" w:type="dxa"/>
            <w:vAlign w:val="center"/>
          </w:tcPr>
          <w:p w14:paraId="55B36FF6" w14:textId="0F4B3913" w:rsidR="00986333"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00986333" w:rsidRPr="00142982">
              <w:rPr>
                <w:rFonts w:ascii="Cambria Math" w:hAnsi="Cambria Math"/>
                <w:bCs/>
                <w:iCs/>
                <w:lang w:val="en-US"/>
              </w:rPr>
              <w:t>,</w:t>
            </w:r>
          </w:p>
        </w:tc>
        <w:tc>
          <w:tcPr>
            <w:tcW w:w="654" w:type="dxa"/>
            <w:vAlign w:val="center"/>
          </w:tcPr>
          <w:p w14:paraId="5FDB00EA" w14:textId="77777777" w:rsidR="00986333" w:rsidRPr="000E412A" w:rsidRDefault="00986333" w:rsidP="00EE2384">
            <w:pPr>
              <w:pStyle w:val="bntext"/>
              <w:ind w:firstLine="0"/>
              <w:jc w:val="center"/>
              <w:rPr>
                <w:lang w:val="en-US"/>
              </w:rPr>
            </w:pPr>
            <w:r w:rsidRPr="000E412A">
              <w:rPr>
                <w:highlight w:val="yellow"/>
                <w:lang w:val="en-US"/>
              </w:rPr>
              <w:t>#</w:t>
            </w:r>
          </w:p>
        </w:tc>
      </w:tr>
    </w:tbl>
    <w:p w14:paraId="2051C19F" w14:textId="319244D0" w:rsidR="00986333" w:rsidRPr="00142982" w:rsidRDefault="00986333" w:rsidP="00111CAC">
      <w:pPr>
        <w:ind w:firstLine="0"/>
        <w:rPr>
          <w:lang w:val="en-US"/>
        </w:rPr>
      </w:pPr>
      <w:r w:rsidRPr="00142982">
        <w:rPr>
          <w:lang w:val="en-US"/>
        </w:rPr>
        <w:t xml:space="preserve">where </w:t>
      </w:r>
      <w:r w:rsidRPr="00142982">
        <w:rPr>
          <w:b/>
          <w:bCs/>
          <w:lang w:val="en-US"/>
        </w:rPr>
        <w:t>β</w:t>
      </w:r>
      <w:r w:rsidRPr="00142982">
        <w:rPr>
          <w:lang w:val="en-US"/>
        </w:rPr>
        <w:t xml:space="preserve"> is the vector of coefficients, </w:t>
      </w:r>
      <w:proofErr w:type="spellStart"/>
      <w:r w:rsidRPr="00142982">
        <w:rPr>
          <w:lang w:val="en-US"/>
        </w:rPr>
        <w:t>u</w:t>
      </w:r>
      <w:r w:rsidRPr="00142982">
        <w:rPr>
          <w:vertAlign w:val="subscript"/>
          <w:lang w:val="en-US"/>
        </w:rPr>
        <w:t>i</w:t>
      </w:r>
      <w:proofErr w:type="spellEnd"/>
      <w:r w:rsidRPr="00142982">
        <w:rPr>
          <w:lang w:val="en-US"/>
        </w:rPr>
        <w:t xml:space="preserve"> is the error term for which a 0 mean and a distribution are being assumed.</w:t>
      </w:r>
      <w:r w:rsidR="00522860" w:rsidRPr="00142982">
        <w:rPr>
          <w:lang w:val="en-US"/>
        </w:rPr>
        <w:t xml:space="preserve"> Since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522860" w:rsidRPr="00142982">
        <w:rPr>
          <w:lang w:val="en-US"/>
        </w:rPr>
        <w:t xml:space="preserve"> can take upon values from minus infinity to plus infinity,</w:t>
      </w:r>
      <w:r w:rsidRPr="00142982">
        <w:rPr>
          <w:lang w:val="en-US"/>
        </w:rPr>
        <w:t xml:space="preserve"> F</w:t>
      </w:r>
      <w:r w:rsidRPr="00142982">
        <w:rPr>
          <w:vertAlign w:val="subscript"/>
          <w:lang w:val="en-US"/>
        </w:rPr>
        <w:t>i</w:t>
      </w:r>
      <w:r w:rsidRPr="00142982">
        <w:rPr>
          <w:lang w:val="en-US"/>
        </w:rPr>
        <w:t xml:space="preserve"> </w:t>
      </w:r>
      <w:r w:rsidR="00522860" w:rsidRPr="00142982">
        <w:rPr>
          <w:lang w:val="en-US"/>
        </w:rPr>
        <w:t xml:space="preserve">is </w:t>
      </w:r>
      <w:r w:rsidR="002F5863" w:rsidRPr="00142982">
        <w:rPr>
          <w:lang w:val="en-US"/>
        </w:rPr>
        <w:t>a</w:t>
      </w:r>
      <w:r w:rsidR="00522860" w:rsidRPr="00142982">
        <w:rPr>
          <w:lang w:val="en-US"/>
        </w:rPr>
        <w:t xml:space="preserve"> link function that is used to confine that result between 0 and 1. In that way</w:t>
      </w:r>
      <w:r w:rsidR="006014A5">
        <w:rPr>
          <w:lang w:val="en-US"/>
        </w:rPr>
        <w:t>,</w:t>
      </w:r>
      <w:r w:rsidR="00522860" w:rsidRPr="00142982">
        <w:rPr>
          <w:lang w:val="en-US"/>
        </w:rPr>
        <w:t xml:space="preserve"> the result is converted into </w:t>
      </w:r>
      <w:r w:rsidR="002F5863" w:rsidRPr="00142982">
        <w:rPr>
          <w:lang w:val="en-US"/>
        </w:rPr>
        <w:t>probability</w:t>
      </w:r>
      <w:r w:rsidR="00C40025"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w:t>
      </w:r>
      <w:r w:rsidR="00522860" w:rsidRPr="00142982">
        <w:rPr>
          <w:lang w:val="en-US"/>
        </w:rPr>
        <w:t>.</w:t>
      </w:r>
      <w:r w:rsidR="002F5863"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 further argues that the deterministic part of the equation can be interpreted as the currently observable debtor’s credit capacity</w:t>
      </w:r>
      <w:r w:rsidR="006014A5">
        <w:rPr>
          <w:lang w:val="en-US"/>
        </w:rPr>
        <w:t>,</w:t>
      </w:r>
      <w:r w:rsidR="00C40025" w:rsidRPr="00142982">
        <w:rPr>
          <w:lang w:val="en-US"/>
        </w:rPr>
        <w:t xml:space="preserve"> whilst the error term reflects the unknown development in </w:t>
      </w:r>
      <w:r w:rsidR="006014A5">
        <w:rPr>
          <w:lang w:val="en-US"/>
        </w:rPr>
        <w:t xml:space="preserve">the </w:t>
      </w:r>
      <w:r w:rsidR="00C40025" w:rsidRPr="00142982">
        <w:rPr>
          <w:lang w:val="en-US"/>
        </w:rPr>
        <w:t>future.</w:t>
      </w:r>
    </w:p>
    <w:p w14:paraId="721590CD" w14:textId="318F9734" w:rsidR="00C40025" w:rsidRDefault="00C40025" w:rsidP="00111CAC">
      <w:pPr>
        <w:rPr>
          <w:lang w:val="en-US"/>
        </w:rPr>
      </w:pPr>
      <w:r>
        <w:rPr>
          <w:lang w:val="en-US"/>
        </w:rPr>
        <w:t xml:space="preserve">The choice of the link function can vary. The 2 basic ones are Probit and Logit. The 2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C40025" w:rsidRPr="000E412A" w14:paraId="701CCF1C" w14:textId="77777777" w:rsidTr="00EE2384">
        <w:tc>
          <w:tcPr>
            <w:tcW w:w="7555" w:type="dxa"/>
            <w:vAlign w:val="center"/>
          </w:tcPr>
          <w:p w14:paraId="694DDEBF" w14:textId="5F5F3CE0" w:rsidR="00C40025" w:rsidRPr="00142982" w:rsidRDefault="00000000" w:rsidP="00EE2384">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00C40025" w:rsidRPr="00142982">
              <w:rPr>
                <w:rFonts w:ascii="Cambria Math" w:hAnsi="Cambria Math"/>
                <w:iCs/>
                <w:lang w:val="en-US"/>
              </w:rPr>
              <w:t>,</w:t>
            </w:r>
          </w:p>
        </w:tc>
        <w:tc>
          <w:tcPr>
            <w:tcW w:w="654" w:type="dxa"/>
            <w:vAlign w:val="center"/>
          </w:tcPr>
          <w:p w14:paraId="6B672C56" w14:textId="77777777" w:rsidR="00C40025" w:rsidRPr="000E412A" w:rsidRDefault="00C40025" w:rsidP="00EE2384">
            <w:pPr>
              <w:pStyle w:val="bntext"/>
              <w:ind w:firstLine="0"/>
              <w:jc w:val="center"/>
              <w:rPr>
                <w:lang w:val="en-US"/>
              </w:rPr>
            </w:pPr>
            <w:r w:rsidRPr="000E412A">
              <w:rPr>
                <w:highlight w:val="yellow"/>
                <w:lang w:val="en-US"/>
              </w:rPr>
              <w:t>#</w:t>
            </w:r>
          </w:p>
        </w:tc>
      </w:tr>
    </w:tbl>
    <w:p w14:paraId="10070597" w14:textId="7A8B5AFA" w:rsidR="005F7324" w:rsidRPr="00142982" w:rsidRDefault="00C40025" w:rsidP="00111CAC">
      <w:pPr>
        <w:ind w:firstLine="0"/>
        <w:rPr>
          <w:lang w:val="en-US"/>
        </w:rPr>
      </w:pPr>
      <w:r w:rsidRPr="00142982">
        <w:rPr>
          <w:lang w:val="en-US"/>
        </w:rPr>
        <w:t>where z equals the model specification introduced above</w:t>
      </w:r>
      <w:r w:rsidR="006B4FF3" w:rsidRPr="00142982">
        <w:rPr>
          <w:lang w:val="en-US"/>
        </w:rPr>
        <w:t>:</w:t>
      </w:r>
      <w:r w:rsidRPr="00142982">
        <w:rPr>
          <w:lang w:val="en-US"/>
        </w:rPr>
        <w:t xml:space="preserv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A30D97" w:rsidRPr="00142982">
        <w:rPr>
          <w:lang w:val="en-US"/>
        </w:rPr>
        <w:t xml:space="preserve">. </w:t>
      </w:r>
      <w:r w:rsidR="00C47579" w:rsidRPr="00142982">
        <w:rPr>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lastRenderedPageBreak/>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033" cy="3018453"/>
                    </a:xfrm>
                    <a:prstGeom prst="rect">
                      <a:avLst/>
                    </a:prstGeom>
                  </pic:spPr>
                </pic:pic>
              </a:graphicData>
            </a:graphic>
          </wp:inline>
        </w:drawing>
      </w:r>
    </w:p>
    <w:p w14:paraId="29F95349" w14:textId="3E6F79C3" w:rsidR="00C47579" w:rsidRPr="000E412A" w:rsidRDefault="0004510C" w:rsidP="00DB0AAF">
      <w:pPr>
        <w:pStyle w:val="Caption"/>
        <w:jc w:val="left"/>
        <w:rPr>
          <w:lang w:val="en-US"/>
        </w:rPr>
      </w:pPr>
      <w:bookmarkStart w:id="17" w:name="_Toc167185629"/>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6F78FD">
        <w:rPr>
          <w:noProof/>
          <w:lang w:val="en-US"/>
        </w:rPr>
        <w:t>1</w:t>
      </w:r>
      <w:r w:rsidRPr="000E412A">
        <w:rPr>
          <w:lang w:val="en-US"/>
        </w:rPr>
        <w:fldChar w:fldCharType="end"/>
      </w:r>
      <w:r w:rsidRPr="000E412A">
        <w:rPr>
          <w:lang w:val="en-US"/>
        </w:rPr>
        <w:t xml:space="preserve">: sigmoid function, source: </w:t>
      </w:r>
      <w:r w:rsidR="00767252" w:rsidRPr="000E412A">
        <w:rPr>
          <w:lang w:val="en-US"/>
        </w:rPr>
        <w:t>author</w:t>
      </w:r>
      <w:bookmarkEnd w:id="17"/>
    </w:p>
    <w:p w14:paraId="37515A79" w14:textId="00F93E1B" w:rsidR="00FD2362" w:rsidRPr="000E412A" w:rsidRDefault="00FD2362" w:rsidP="00111CAC">
      <w:pPr>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8"/>
        <w:gridCol w:w="941"/>
      </w:tblGrid>
      <w:tr w:rsidR="00FD2362" w:rsidRPr="000E412A" w14:paraId="7EDED785" w14:textId="77777777" w:rsidTr="00B03A20">
        <w:tc>
          <w:tcPr>
            <w:tcW w:w="7555" w:type="dxa"/>
            <w:vAlign w:val="center"/>
          </w:tcPr>
          <w:p w14:paraId="5FB3F4CD" w14:textId="58C168E4" w:rsidR="00FD2362" w:rsidRPr="00142982" w:rsidRDefault="00142982" w:rsidP="00B03A20">
            <w:pPr>
              <w:pStyle w:val="bntext"/>
              <w:ind w:firstLine="0"/>
              <w:jc w:val="center"/>
              <w:rPr>
                <w:rFonts w:ascii="Cambria Math" w:hAnsi="Cambria Math"/>
                <w:iCs/>
                <w:lang w:val="en-US"/>
              </w:rPr>
            </w:pPr>
            <w:commentRangeStart w:id="18"/>
            <w:commentRangeStart w:id="19"/>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00E330BA" w:rsidRPr="00142982">
              <w:rPr>
                <w:rFonts w:ascii="Cambria Math" w:hAnsi="Cambria Math"/>
                <w:iCs/>
                <w:lang w:val="en-US"/>
              </w:rPr>
              <w:t>,</w:t>
            </w:r>
          </w:p>
        </w:tc>
        <w:tc>
          <w:tcPr>
            <w:tcW w:w="654" w:type="dxa"/>
            <w:vAlign w:val="center"/>
          </w:tcPr>
          <w:p w14:paraId="15C3429A" w14:textId="77777777" w:rsidR="00FD2362" w:rsidRPr="000E412A" w:rsidRDefault="00FD2362" w:rsidP="00B03A20">
            <w:pPr>
              <w:pStyle w:val="bntext"/>
              <w:ind w:firstLine="0"/>
              <w:jc w:val="center"/>
              <w:rPr>
                <w:lang w:val="en-US"/>
              </w:rPr>
            </w:pPr>
            <w:r w:rsidRPr="000E412A">
              <w:rPr>
                <w:highlight w:val="yellow"/>
                <w:lang w:val="en-US"/>
              </w:rPr>
              <w:t>#</w:t>
            </w:r>
            <w:commentRangeEnd w:id="18"/>
            <w:r w:rsidR="00DE4D97">
              <w:rPr>
                <w:rStyle w:val="CommentReference"/>
              </w:rPr>
              <w:commentReference w:id="18"/>
            </w:r>
            <w:r w:rsidR="003E2E8A">
              <w:rPr>
                <w:rStyle w:val="CommentReference"/>
              </w:rPr>
              <w:commentReference w:id="19"/>
            </w:r>
          </w:p>
        </w:tc>
      </w:tr>
    </w:tbl>
    <w:commentRangeEnd w:id="19"/>
    <w:p w14:paraId="402CDD1D" w14:textId="20B14DD0" w:rsidR="007F6761" w:rsidRDefault="00B63B27" w:rsidP="00111CAC">
      <w:pPr>
        <w:ind w:firstLine="0"/>
        <w:rPr>
          <w:lang w:val="en-US"/>
        </w:rPr>
      </w:pPr>
      <w:r w:rsidRPr="000E412A">
        <w:rPr>
          <w:lang w:val="en-US"/>
        </w:rPr>
        <w:t xml:space="preserve">where </w:t>
      </w:r>
      <w:r w:rsidRPr="000E412A">
        <w:rPr>
          <w:i/>
          <w:iCs/>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is the estimation of </w:t>
      </w:r>
      <w:r w:rsidR="00A16F0E" w:rsidRPr="00A16F0E">
        <w:rPr>
          <w:b/>
          <w:bCs/>
          <w:lang w:val="en-US"/>
        </w:rPr>
        <w:t>β</w:t>
      </w:r>
      <w:r w:rsidR="00A16F0E">
        <w:rPr>
          <w:lang w:val="en-US"/>
        </w:rPr>
        <w:t>.</w:t>
      </w:r>
      <w:r w:rsidR="007F6761">
        <w:rPr>
          <w:lang w:val="en-US"/>
        </w:rPr>
        <w:t xml:space="preserve"> The equation can simply be extended by L1</w:t>
      </w:r>
      <w:r w:rsidR="003E2E8A">
        <w:rPr>
          <w:lang w:val="en-US"/>
        </w:rPr>
        <w:t xml:space="preserve"> (Lasso)</w:t>
      </w:r>
      <w:r w:rsidR="007F6761">
        <w:rPr>
          <w:lang w:val="en-US"/>
        </w:rPr>
        <w:t>, L2</w:t>
      </w:r>
      <w:r w:rsidR="003E2E8A">
        <w:rPr>
          <w:lang w:val="en-US"/>
        </w:rPr>
        <w:t xml:space="preserve"> (Ridge)</w:t>
      </w:r>
      <w:r w:rsidR="007F6761">
        <w:rPr>
          <w:lang w:val="en-US"/>
        </w:rPr>
        <w:t xml:space="preserve"> penalty terms or their combination (elastic net) via addition. These are, for L1</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sidR="007F6761">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F6761" w:rsidRPr="000E412A" w14:paraId="32884605" w14:textId="77777777" w:rsidTr="00183687">
        <w:tc>
          <w:tcPr>
            <w:tcW w:w="7555" w:type="dxa"/>
            <w:vAlign w:val="center"/>
          </w:tcPr>
          <w:p w14:paraId="7D62E2EB" w14:textId="0402FBAD" w:rsidR="007F6761" w:rsidRPr="00142982" w:rsidRDefault="008E6544"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lang w:val="en-US"/>
                            </w:rPr>
                            <m:t>1-F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1</m:t>
                  </m:r>
                </m:sub>
              </m:sSub>
            </m:oMath>
            <w:r w:rsidR="007F6761" w:rsidRPr="00142982">
              <w:rPr>
                <w:rFonts w:ascii="Cambria Math" w:hAnsi="Cambria Math"/>
                <w:iCs/>
                <w:lang w:val="en-US"/>
              </w:rPr>
              <w:t>,</w:t>
            </w:r>
          </w:p>
        </w:tc>
        <w:tc>
          <w:tcPr>
            <w:tcW w:w="654" w:type="dxa"/>
            <w:vAlign w:val="center"/>
          </w:tcPr>
          <w:p w14:paraId="55A83F11" w14:textId="77777777" w:rsidR="007F6761" w:rsidRPr="000E412A" w:rsidRDefault="007F6761" w:rsidP="00183687">
            <w:pPr>
              <w:pStyle w:val="bntext"/>
              <w:ind w:firstLine="0"/>
              <w:jc w:val="center"/>
              <w:rPr>
                <w:lang w:val="en-US"/>
              </w:rPr>
            </w:pPr>
            <w:r w:rsidRPr="000E412A">
              <w:rPr>
                <w:highlight w:val="yellow"/>
                <w:lang w:val="en-US"/>
              </w:rPr>
              <w:t>#</w:t>
            </w:r>
          </w:p>
        </w:tc>
      </w:tr>
    </w:tbl>
    <w:p w14:paraId="056A1188" w14:textId="42C1E872" w:rsidR="007F6761" w:rsidRDefault="003E2E8A" w:rsidP="00111CAC">
      <w:pPr>
        <w:ind w:firstLine="0"/>
        <w:rPr>
          <w:lang w:val="en-US"/>
        </w:rPr>
      </w:pPr>
      <w:r>
        <w:rPr>
          <w:lang w:val="en-US"/>
        </w:rPr>
        <w:t>where ||b||</w:t>
      </w:r>
      <w:r>
        <w:rPr>
          <w:vertAlign w:val="subscript"/>
          <w:lang w:val="en-US"/>
        </w:rPr>
        <w:t>1</w:t>
      </w:r>
      <w:r>
        <w:rPr>
          <w:lang w:val="en-US"/>
        </w:rPr>
        <w:t xml:space="preserve"> is the L1 norm equal to </w:t>
      </w:r>
      <m:oMath>
        <m:r>
          <m:rPr>
            <m:sty m:val="p"/>
          </m:rPr>
          <w:rPr>
            <w:rFonts w:ascii="Cambria Math" w:hAnsi="Cambria Math"/>
            <w:lang w:val="en-US"/>
          </w:rPr>
          <m:t>Λ</m:t>
        </m:r>
        <m:nary>
          <m:naryPr>
            <m:chr m:val="∑"/>
            <m:limLoc m:val="undOvr"/>
            <m:ctrlPr>
              <w:rPr>
                <w:rFonts w:ascii="Cambria Math" w:hAnsi="Cambria Math"/>
                <w:iCs/>
                <w:lang w:val="en-US"/>
              </w:rPr>
            </m:ctrlPr>
          </m:naryPr>
          <m:sub>
            <m:r>
              <m:rPr>
                <m:sty m:val="p"/>
              </m:rPr>
              <w:rPr>
                <w:rFonts w:ascii="Cambria Math" w:hAnsi="Cambria Math"/>
                <w:lang w:val="en-US"/>
              </w:rPr>
              <m:t>j=1</m:t>
            </m:r>
          </m:sub>
          <m:sup>
            <m:r>
              <m:rPr>
                <m:sty m:val="p"/>
              </m:rPr>
              <w:rPr>
                <w:rFonts w:ascii="Cambria Math" w:hAnsi="Cambria Math"/>
                <w:lang w:val="en-US"/>
              </w:rPr>
              <m:t>p</m:t>
            </m:r>
          </m:sup>
          <m:e>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r>
              <m:rPr>
                <m:sty m:val="p"/>
              </m:rPr>
              <w:rPr>
                <w:rFonts w:ascii="Cambria Math" w:hAnsi="Cambria Math"/>
                <w:lang w:val="en-US"/>
              </w:rPr>
              <m:t>|</m:t>
            </m:r>
          </m:e>
        </m:nary>
      </m:oMath>
      <w:r>
        <w:rPr>
          <w:lang w:val="en-US"/>
        </w:rPr>
        <w:t>. The L2 penalty term transforms the basic estimator to</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E2E8A" w:rsidRPr="000E412A" w14:paraId="3CCD1F9B" w14:textId="77777777" w:rsidTr="00183687">
        <w:tc>
          <w:tcPr>
            <w:tcW w:w="7555" w:type="dxa"/>
            <w:vAlign w:val="center"/>
          </w:tcPr>
          <w:p w14:paraId="15C01E32" w14:textId="0325A20E" w:rsidR="003E2E8A" w:rsidRPr="00142982" w:rsidRDefault="008E6544"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lang w:val="en-US"/>
                            </w:rPr>
                            <m:t>1-F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2</m:t>
                      </m:r>
                    </m:sub>
                  </m:sSub>
                </m:e>
              </m:nary>
            </m:oMath>
            <w:r w:rsidR="003E2E8A" w:rsidRPr="00142982">
              <w:rPr>
                <w:rFonts w:ascii="Cambria Math" w:hAnsi="Cambria Math"/>
                <w:iCs/>
                <w:lang w:val="en-US"/>
              </w:rPr>
              <w:t>,</w:t>
            </w:r>
          </w:p>
        </w:tc>
        <w:tc>
          <w:tcPr>
            <w:tcW w:w="654" w:type="dxa"/>
            <w:vAlign w:val="center"/>
          </w:tcPr>
          <w:p w14:paraId="06531805" w14:textId="77777777" w:rsidR="003E2E8A" w:rsidRPr="000E412A" w:rsidRDefault="003E2E8A" w:rsidP="00183687">
            <w:pPr>
              <w:pStyle w:val="bntext"/>
              <w:ind w:firstLine="0"/>
              <w:jc w:val="center"/>
              <w:rPr>
                <w:lang w:val="en-US"/>
              </w:rPr>
            </w:pPr>
            <w:r w:rsidRPr="000E412A">
              <w:rPr>
                <w:highlight w:val="yellow"/>
                <w:lang w:val="en-US"/>
              </w:rPr>
              <w:t>#</w:t>
            </w:r>
          </w:p>
        </w:tc>
      </w:tr>
    </w:tbl>
    <w:p w14:paraId="5A62BAA6" w14:textId="47CBBB6E" w:rsidR="003E2E8A" w:rsidRPr="003E2E8A" w:rsidRDefault="003E2E8A" w:rsidP="00111CAC">
      <w:pPr>
        <w:ind w:firstLine="0"/>
        <w:rPr>
          <w:lang w:val="en-US"/>
        </w:rPr>
      </w:pPr>
      <w:r>
        <w:rPr>
          <w:lang w:val="en-US"/>
        </w:rPr>
        <w:t>where ||b||</w:t>
      </w:r>
      <w:r>
        <w:rPr>
          <w:vertAlign w:val="subscript"/>
          <w:lang w:val="en-US"/>
        </w:rPr>
        <w:t>2</w:t>
      </w:r>
      <w:r>
        <w:rPr>
          <w:lang w:val="en-US"/>
        </w:rPr>
        <w:t xml:space="preserve"> is the L2 norm equal to </w:t>
      </w:r>
      <m:oMath>
        <m:rad>
          <m:radPr>
            <m:degHide m:val="1"/>
            <m:ctrlPr>
              <w:rPr>
                <w:rFonts w:ascii="Cambria Math" w:hAnsi="Cambria Math"/>
                <w:iCs/>
                <w:lang w:val="en-US"/>
              </w:rPr>
            </m:ctrlPr>
          </m:radPr>
          <m:deg/>
          <m:e>
            <m:nary>
              <m:naryPr>
                <m:chr m:val="∑"/>
                <m:limLoc m:val="undOvr"/>
                <m:ctrlPr>
                  <w:rPr>
                    <w:rFonts w:ascii="Cambria Math" w:hAnsi="Cambria Math"/>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iCs/>
                        <w:lang w:val="en-US"/>
                      </w:rPr>
                    </m:ctrlPr>
                  </m:sSubSupPr>
                  <m:e>
                    <m:r>
                      <m:rPr>
                        <m:sty m:val="p"/>
                      </m:rPr>
                      <w:rPr>
                        <w:rFonts w:ascii="Cambria Math" w:hAnsi="Cambria Math"/>
                        <w:lang w:val="en-US"/>
                      </w:rPr>
                      <m:t>b</m:t>
                    </m:r>
                  </m:e>
                  <m:sub>
                    <m:r>
                      <m:rPr>
                        <m:sty m:val="p"/>
                      </m:rPr>
                      <w:rPr>
                        <w:rFonts w:ascii="Cambria Math" w:hAnsi="Cambria Math"/>
                        <w:lang w:val="en-US"/>
                      </w:rPr>
                      <m:t>j</m:t>
                    </m:r>
                  </m:sub>
                  <m:sup>
                    <m:r>
                      <m:rPr>
                        <m:sty m:val="p"/>
                      </m:rPr>
                      <w:rPr>
                        <w:rFonts w:ascii="Cambria Math" w:hAnsi="Cambria Math"/>
                        <w:lang w:val="en-US"/>
                      </w:rPr>
                      <m:t>2</m:t>
                    </m:r>
                  </m:sup>
                </m:sSubSup>
              </m:e>
            </m:nary>
          </m:e>
        </m:rad>
      </m:oMath>
      <w:r>
        <w:rPr>
          <w:lang w:val="en-US"/>
        </w:rPr>
        <w:t>.</w:t>
      </w:r>
      <w:r w:rsidR="00417D35">
        <w:rPr>
          <w:lang w:val="en-US"/>
        </w:rPr>
        <w:t xml:space="preserve"> Finally, combining L1 and L2 would yield something called elastic net regression.</w:t>
      </w:r>
    </w:p>
    <w:p w14:paraId="57281A67" w14:textId="471E94C8" w:rsidR="00A16F0E" w:rsidRDefault="00395EA6" w:rsidP="00111CAC">
      <w:pPr>
        <w:ind w:firstLine="0"/>
        <w:rPr>
          <w:lang w:val="en-US"/>
        </w:rPr>
      </w:pPr>
      <w:r>
        <w:rPr>
          <w:lang w:val="en-US"/>
        </w:rPr>
        <w:t xml:space="preserve">Since the </w:t>
      </w:r>
      <w:r w:rsidRPr="00395EA6">
        <w:rPr>
          <w:highlight w:val="yellow"/>
          <w:lang w:val="en-US"/>
        </w:rPr>
        <w:t>first equation #</w:t>
      </w:r>
      <w:r>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02B5D9AC" w14:textId="77777777" w:rsidTr="00EE2384">
        <w:tc>
          <w:tcPr>
            <w:tcW w:w="7555" w:type="dxa"/>
            <w:vAlign w:val="center"/>
          </w:tcPr>
          <w:p w14:paraId="7D83DE5E" w14:textId="0BD295D5" w:rsidR="00395EA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00395EA6" w:rsidRPr="00142982">
              <w:rPr>
                <w:rFonts w:ascii="Cambria Math" w:hAnsi="Cambria Math"/>
                <w:iCs/>
                <w:lang w:val="en-US"/>
              </w:rPr>
              <w:t>,</w:t>
            </w:r>
          </w:p>
        </w:tc>
        <w:tc>
          <w:tcPr>
            <w:tcW w:w="654" w:type="dxa"/>
            <w:vAlign w:val="center"/>
          </w:tcPr>
          <w:p w14:paraId="46F6BCCD" w14:textId="77777777" w:rsidR="00395EA6" w:rsidRPr="000E412A" w:rsidRDefault="00395EA6" w:rsidP="00EE2384">
            <w:pPr>
              <w:pStyle w:val="bntext"/>
              <w:ind w:firstLine="0"/>
              <w:jc w:val="center"/>
              <w:rPr>
                <w:lang w:val="en-US"/>
              </w:rPr>
            </w:pPr>
            <w:r w:rsidRPr="00395EA6">
              <w:rPr>
                <w:lang w:val="en-US"/>
              </w:rPr>
              <w:t>#</w:t>
            </w:r>
          </w:p>
        </w:tc>
      </w:tr>
    </w:tbl>
    <w:p w14:paraId="73422F13" w14:textId="3C926688" w:rsidR="00395EA6" w:rsidRPr="00142982" w:rsidRDefault="00395EA6" w:rsidP="00111CAC">
      <w:pPr>
        <w:ind w:firstLine="0"/>
        <w:rPr>
          <w:lang w:val="en-US"/>
        </w:rPr>
      </w:pPr>
      <w:r w:rsidRPr="00142982">
        <w:rPr>
          <w:lang w:val="en-US"/>
        </w:rPr>
        <w:lastRenderedPageBreak/>
        <w:t>where p</w:t>
      </w:r>
      <w:r w:rsidRPr="00142982">
        <w:rPr>
          <w:vertAlign w:val="subscript"/>
          <w:lang w:val="en-US"/>
        </w:rPr>
        <w:t>i</w:t>
      </w:r>
      <w:r w:rsidRPr="00142982">
        <w:rPr>
          <w:lang w:val="en-US"/>
        </w:rPr>
        <w:t xml:space="preserve"> equates </w:t>
      </w:r>
      <m:oMath>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47E4EAEA" w14:textId="77777777" w:rsidTr="00EE2384">
        <w:tc>
          <w:tcPr>
            <w:tcW w:w="7555" w:type="dxa"/>
            <w:vAlign w:val="center"/>
          </w:tcPr>
          <w:p w14:paraId="600DF434" w14:textId="58977D5B" w:rsidR="00395EA6"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395EA6" w:rsidRPr="00142982">
              <w:rPr>
                <w:rFonts w:ascii="Cambria Math" w:hAnsi="Cambria Math"/>
                <w:iCs/>
                <w:lang w:val="en-US"/>
              </w:rPr>
              <w:t>.</w:t>
            </w:r>
          </w:p>
        </w:tc>
        <w:tc>
          <w:tcPr>
            <w:tcW w:w="654" w:type="dxa"/>
            <w:vAlign w:val="center"/>
          </w:tcPr>
          <w:p w14:paraId="125E54B9" w14:textId="77777777" w:rsidR="00395EA6" w:rsidRPr="000E412A" w:rsidRDefault="00395EA6" w:rsidP="00EE2384">
            <w:pPr>
              <w:pStyle w:val="bntext"/>
              <w:ind w:firstLine="0"/>
              <w:jc w:val="center"/>
              <w:rPr>
                <w:lang w:val="en-US"/>
              </w:rPr>
            </w:pPr>
            <w:r w:rsidRPr="00395EA6">
              <w:rPr>
                <w:lang w:val="en-US"/>
              </w:rPr>
              <w:t>#</w:t>
            </w:r>
          </w:p>
        </w:tc>
      </w:tr>
    </w:tbl>
    <w:p w14:paraId="56BC5430" w14:textId="276D6FE2" w:rsidR="00A16F0E" w:rsidRDefault="00DA3ABF" w:rsidP="00111CAC">
      <w:pPr>
        <w:rPr>
          <w:lang w:val="en-US"/>
        </w:rPr>
      </w:pPr>
      <w:r>
        <w:rPr>
          <w:lang w:val="en-US"/>
        </w:rPr>
        <w:t>Now, in the case that the sigmoid function is used, then the partial derivatives of the log-likelihood function are found.</w:t>
      </w:r>
      <w:r w:rsidR="00853885">
        <w:rPr>
          <w:lang w:val="en-US"/>
        </w:rPr>
        <w:t xml:space="preserve"> Here</w:t>
      </w:r>
      <w:r w:rsidR="006014A5">
        <w:rPr>
          <w:lang w:val="en-US"/>
        </w:rPr>
        <w:t>,</w:t>
      </w:r>
      <w:r w:rsidR="00853885">
        <w:rPr>
          <w:lang w:val="en-US"/>
        </w:rPr>
        <w:t xml:space="preserve"> lecture notes of </w:t>
      </w:r>
      <w:proofErr w:type="spellStart"/>
      <w:r w:rsidR="00853885">
        <w:rPr>
          <w:lang w:val="en-US"/>
        </w:rPr>
        <w:t>Piech</w:t>
      </w:r>
      <w:proofErr w:type="spellEnd"/>
      <w:r w:rsidR="00853885">
        <w:rPr>
          <w:lang w:val="en-US"/>
        </w:rPr>
        <w:t xml:space="preserve"> (</w:t>
      </w:r>
      <w:r w:rsidR="00853885" w:rsidRPr="002F5863">
        <w:rPr>
          <w:color w:val="1F4E79" w:themeColor="accent1" w:themeShade="80"/>
          <w:lang w:val="en-US"/>
        </w:rPr>
        <w:t>2017</w:t>
      </w:r>
      <w:r w:rsidR="00853885">
        <w:rPr>
          <w:lang w:val="en-US"/>
        </w:rPr>
        <w:t>) are adjusted toward the notation used throughout this section and slightly more operational detail is provided.</w:t>
      </w:r>
      <w:r>
        <w:rPr>
          <w:lang w:val="en-US"/>
        </w:rPr>
        <w:t xml:space="preserve"> Starting from </w:t>
      </w:r>
      <w:r w:rsidRPr="00DA3ABF">
        <w:rPr>
          <w:highlight w:val="yellow"/>
          <w:lang w:val="en-US"/>
        </w:rPr>
        <w:t>#</w:t>
      </w:r>
      <w:r>
        <w:rPr>
          <w:lang w:val="en-US"/>
        </w:rPr>
        <w:t xml:space="preserve">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5FDB58E8" w14:textId="77777777" w:rsidTr="00EE2384">
        <w:tc>
          <w:tcPr>
            <w:tcW w:w="7555" w:type="dxa"/>
            <w:vAlign w:val="center"/>
          </w:tcPr>
          <w:bookmarkStart w:id="20" w:name="_Hlk162623700"/>
          <w:p w14:paraId="7BD6982A" w14:textId="4107D3B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00DA3ABF" w:rsidRPr="00142982">
              <w:rPr>
                <w:rFonts w:ascii="Cambria Math" w:hAnsi="Cambria Math"/>
                <w:iCs/>
                <w:lang w:val="en-US"/>
              </w:rPr>
              <w:t>.</w:t>
            </w:r>
          </w:p>
        </w:tc>
        <w:tc>
          <w:tcPr>
            <w:tcW w:w="654" w:type="dxa"/>
            <w:vAlign w:val="center"/>
          </w:tcPr>
          <w:p w14:paraId="729882B5" w14:textId="77777777" w:rsidR="00DA3ABF" w:rsidRPr="000E412A" w:rsidRDefault="00DA3ABF" w:rsidP="00EE2384">
            <w:pPr>
              <w:pStyle w:val="bntext"/>
              <w:ind w:firstLine="0"/>
              <w:jc w:val="center"/>
              <w:rPr>
                <w:lang w:val="en-US"/>
              </w:rPr>
            </w:pPr>
            <w:r w:rsidRPr="000E412A">
              <w:rPr>
                <w:highlight w:val="yellow"/>
                <w:lang w:val="en-US"/>
              </w:rPr>
              <w:t>#</w:t>
            </w:r>
          </w:p>
        </w:tc>
      </w:tr>
    </w:tbl>
    <w:bookmarkEnd w:id="20"/>
    <w:p w14:paraId="3D6FAA38" w14:textId="2C6A0480" w:rsidR="00DA3ABF" w:rsidRDefault="00DA3ABF" w:rsidP="00111CAC">
      <w:pPr>
        <w:ind w:firstLine="0"/>
        <w:rPr>
          <w:lang w:val="en-US"/>
        </w:rPr>
      </w:pPr>
      <w:r>
        <w:rPr>
          <w:lang w:val="en-US"/>
        </w:rPr>
        <w:t>First</w:t>
      </w:r>
      <w:r w:rsidR="006014A5">
        <w:rPr>
          <w:lang w:val="en-US"/>
        </w:rPr>
        <w:t>,</w:t>
      </w:r>
      <w:r>
        <w:rPr>
          <w:lang w:val="en-US"/>
        </w:rPr>
        <w:t xml:space="preserve">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0726C48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00DA3ABF" w:rsidRPr="00142982">
              <w:rPr>
                <w:rFonts w:ascii="Cambria Math" w:hAnsi="Cambria Math"/>
                <w:iCs/>
                <w:lang w:val="en-US"/>
              </w:rPr>
              <w:t>.</w:t>
            </w:r>
          </w:p>
        </w:tc>
        <w:tc>
          <w:tcPr>
            <w:tcW w:w="654" w:type="dxa"/>
            <w:vAlign w:val="center"/>
          </w:tcPr>
          <w:p w14:paraId="473EAE12" w14:textId="77777777" w:rsidR="00DA3ABF" w:rsidRPr="000E412A" w:rsidRDefault="00DA3ABF" w:rsidP="00EE2384">
            <w:pPr>
              <w:pStyle w:val="bntext"/>
              <w:ind w:firstLine="0"/>
              <w:jc w:val="center"/>
              <w:rPr>
                <w:lang w:val="en-US"/>
              </w:rPr>
            </w:pPr>
            <w:r w:rsidRPr="000E412A">
              <w:rPr>
                <w:highlight w:val="yellow"/>
                <w:lang w:val="en-US"/>
              </w:rPr>
              <w:t>#</w:t>
            </w:r>
          </w:p>
        </w:tc>
      </w:tr>
    </w:tbl>
    <w:p w14:paraId="1912A25A" w14:textId="120CE02D" w:rsidR="00DA3ABF" w:rsidRPr="00142982" w:rsidRDefault="00D05ADB" w:rsidP="00111CAC">
      <w:pPr>
        <w:ind w:firstLine="0"/>
        <w:rPr>
          <w:lang w:val="en-US"/>
        </w:rPr>
      </w:pPr>
      <w:r w:rsidRPr="00142982">
        <w:rPr>
          <w:lang w:val="en-US"/>
        </w:rPr>
        <w:t xml:space="preserve">Using the derivative of </w:t>
      </w:r>
      <m:oMath>
        <m:r>
          <m:rPr>
            <m:sty m:val="p"/>
          </m:rPr>
          <w:rPr>
            <w:rFonts w:ascii="Cambria Math" w:hAnsi="Cambria Math"/>
            <w:lang w:val="en-US"/>
          </w:rPr>
          <m:t>Λ</m:t>
        </m:r>
        <m:d>
          <m:dPr>
            <m:ctrlPr>
              <w:rPr>
                <w:rFonts w:ascii="Cambria Math" w:hAnsi="Cambria Math"/>
                <w:lang w:val="en-US"/>
              </w:rPr>
            </m:ctrlPr>
          </m:dPr>
          <m:e>
            <m:r>
              <m:rPr>
                <m:sty m:val="b"/>
              </m:rPr>
              <w:rPr>
                <w:rFonts w:ascii="Cambria Math" w:hAnsi="Cambria Math"/>
                <w:lang w:val="en-US"/>
              </w:rPr>
              <m:t>z</m:t>
            </m:r>
          </m:e>
        </m:d>
      </m:oMath>
      <w:r w:rsidRPr="00142982">
        <w:rPr>
          <w:lang w:val="en-US"/>
        </w:rPr>
        <w:t xml:space="preserve"> as the outer function and the derivative of </w:t>
      </w:r>
      <m:oMath>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9704E6" w:rsidRPr="00142982">
        <w:rPr>
          <w:lang w:val="en-US"/>
        </w:rPr>
        <w:t xml:space="preserve"> as the inner</w:t>
      </w:r>
      <w:r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EE2384">
        <w:tc>
          <w:tcPr>
            <w:tcW w:w="7555" w:type="dxa"/>
            <w:vAlign w:val="center"/>
          </w:tcPr>
          <w:p w14:paraId="3542837E" w14:textId="1F2BC21D" w:rsidR="00D05ADB"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D05ADB" w:rsidRPr="00142982">
              <w:rPr>
                <w:rFonts w:ascii="Cambria Math" w:hAnsi="Cambria Math"/>
                <w:iCs/>
                <w:lang w:val="en-US"/>
              </w:rPr>
              <w:t>,</w:t>
            </w:r>
          </w:p>
        </w:tc>
        <w:tc>
          <w:tcPr>
            <w:tcW w:w="654" w:type="dxa"/>
            <w:vAlign w:val="center"/>
          </w:tcPr>
          <w:p w14:paraId="53BB46EC" w14:textId="77777777" w:rsidR="00D05ADB" w:rsidRPr="000E412A" w:rsidRDefault="00D05ADB" w:rsidP="00EE2384">
            <w:pPr>
              <w:pStyle w:val="bntext"/>
              <w:ind w:firstLine="0"/>
              <w:jc w:val="center"/>
              <w:rPr>
                <w:lang w:val="en-US"/>
              </w:rPr>
            </w:pPr>
            <w:r w:rsidRPr="000E412A">
              <w:rPr>
                <w:highlight w:val="yellow"/>
                <w:lang w:val="en-US"/>
              </w:rPr>
              <w:t>#</w:t>
            </w:r>
          </w:p>
        </w:tc>
      </w:tr>
    </w:tbl>
    <w:p w14:paraId="391A24F1" w14:textId="05A63DAD" w:rsidR="00D05ADB" w:rsidRDefault="00D05ADB" w:rsidP="00111CAC">
      <w:pPr>
        <w:ind w:firstLine="0"/>
        <w:rPr>
          <w:lang w:val="en-US"/>
        </w:rPr>
      </w:pPr>
      <w:r>
        <w:rPr>
          <w:lang w:val="en-US"/>
        </w:rPr>
        <w:t xml:space="preserve">where </w:t>
      </w:r>
      <w:proofErr w:type="spellStart"/>
      <w:r w:rsidR="009704E6" w:rsidRPr="009704E6">
        <w:rPr>
          <w:i/>
          <w:iCs/>
          <w:lang w:val="en-US"/>
        </w:rPr>
        <w:t>x</w:t>
      </w:r>
      <w:r w:rsidR="009704E6" w:rsidRPr="009704E6">
        <w:rPr>
          <w:i/>
          <w:iCs/>
          <w:vertAlign w:val="subscript"/>
          <w:lang w:val="en-US"/>
        </w:rPr>
        <w:t>i,j</w:t>
      </w:r>
      <w:proofErr w:type="spellEnd"/>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21" w:name="_Hlk162624585"/>
          <w:p w14:paraId="1FD2632D" w14:textId="25C1CF1B"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5337B67" w14:textId="77777777" w:rsidR="009704E6" w:rsidRPr="000E412A" w:rsidRDefault="009704E6" w:rsidP="00EE2384">
            <w:pPr>
              <w:pStyle w:val="bntext"/>
              <w:ind w:firstLine="0"/>
              <w:jc w:val="center"/>
              <w:rPr>
                <w:lang w:val="en-US"/>
              </w:rPr>
            </w:pPr>
            <w:r w:rsidRPr="000E412A">
              <w:rPr>
                <w:highlight w:val="yellow"/>
                <w:lang w:val="en-US"/>
              </w:rPr>
              <w:t>#</w:t>
            </w:r>
          </w:p>
        </w:tc>
      </w:tr>
    </w:tbl>
    <w:bookmarkEnd w:id="21"/>
    <w:p w14:paraId="76D7F993" w14:textId="43F06546" w:rsidR="009704E6" w:rsidRDefault="009704E6" w:rsidP="00111CAC">
      <w:pPr>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33CEA6C7"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7C55DFF8" w14:textId="77777777" w:rsidR="009704E6" w:rsidRPr="000E412A" w:rsidRDefault="009704E6" w:rsidP="00EE2384">
            <w:pPr>
              <w:pStyle w:val="bntext"/>
              <w:ind w:firstLine="0"/>
              <w:jc w:val="center"/>
              <w:rPr>
                <w:lang w:val="en-US"/>
              </w:rPr>
            </w:pPr>
            <w:r w:rsidRPr="000E412A">
              <w:rPr>
                <w:highlight w:val="yellow"/>
                <w:lang w:val="en-US"/>
              </w:rPr>
              <w:t>#</w:t>
            </w:r>
          </w:p>
        </w:tc>
      </w:tr>
    </w:tbl>
    <w:p w14:paraId="62D3DAC8" w14:textId="3944C1D4" w:rsidR="009704E6" w:rsidRDefault="009704E6" w:rsidP="00111CAC">
      <w:pPr>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4295F8D6"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81E7458" w14:textId="77777777" w:rsidR="009704E6" w:rsidRPr="000E412A" w:rsidRDefault="009704E6" w:rsidP="00EE2384">
            <w:pPr>
              <w:pStyle w:val="bntext"/>
              <w:ind w:firstLine="0"/>
              <w:jc w:val="center"/>
              <w:rPr>
                <w:lang w:val="en-US"/>
              </w:rPr>
            </w:pPr>
            <w:r w:rsidRPr="000E412A">
              <w:rPr>
                <w:highlight w:val="yellow"/>
                <w:lang w:val="en-US"/>
              </w:rPr>
              <w:t>#</w:t>
            </w:r>
          </w:p>
        </w:tc>
      </w:tr>
    </w:tbl>
    <w:p w14:paraId="542BDD18" w14:textId="01BB1E44" w:rsidR="009704E6" w:rsidRDefault="009704E6" w:rsidP="00111CAC">
      <w:pPr>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AB272BA" w14:textId="77777777" w:rsidTr="00EE2384">
        <w:tc>
          <w:tcPr>
            <w:tcW w:w="7555" w:type="dxa"/>
            <w:vAlign w:val="center"/>
          </w:tcPr>
          <w:p w14:paraId="26AF4F12" w14:textId="1B7020E1"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009704E6" w:rsidRPr="00142982">
              <w:rPr>
                <w:rFonts w:ascii="Cambria Math" w:hAnsi="Cambria Math"/>
                <w:iCs/>
                <w:lang w:val="en-US"/>
              </w:rPr>
              <w:t>.</w:t>
            </w:r>
          </w:p>
        </w:tc>
        <w:tc>
          <w:tcPr>
            <w:tcW w:w="654" w:type="dxa"/>
            <w:vAlign w:val="center"/>
          </w:tcPr>
          <w:p w14:paraId="2E793351" w14:textId="77777777" w:rsidR="009704E6" w:rsidRPr="000E412A" w:rsidRDefault="009704E6" w:rsidP="00EE2384">
            <w:pPr>
              <w:pStyle w:val="bntext"/>
              <w:ind w:firstLine="0"/>
              <w:jc w:val="center"/>
              <w:rPr>
                <w:lang w:val="en-US"/>
              </w:rPr>
            </w:pPr>
            <w:r w:rsidRPr="000E412A">
              <w:rPr>
                <w:highlight w:val="yellow"/>
                <w:lang w:val="en-US"/>
              </w:rPr>
              <w:t>#</w:t>
            </w:r>
          </w:p>
        </w:tc>
      </w:tr>
    </w:tbl>
    <w:p w14:paraId="3D47189F" w14:textId="629A6226" w:rsidR="009704E6" w:rsidRPr="009704E6" w:rsidRDefault="00FA3F61" w:rsidP="00111CAC">
      <w:pPr>
        <w:ind w:firstLine="0"/>
        <w:rPr>
          <w:lang w:val="en-US"/>
        </w:rPr>
      </w:pP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exists and it is unique. There </w:t>
      </w:r>
      <w:r w:rsidR="00853885">
        <w:rPr>
          <w:lang w:val="en-US"/>
        </w:rPr>
        <w:t>are</w:t>
      </w:r>
      <w:r>
        <w:rPr>
          <w:lang w:val="en-US"/>
        </w:rPr>
        <w:t xml:space="preserv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p>
    <w:p w14:paraId="0CE1C339" w14:textId="1B65F905" w:rsidR="00C54798" w:rsidRPr="000E412A" w:rsidRDefault="00ED45E0" w:rsidP="001B474B">
      <w:pPr>
        <w:pStyle w:val="Heading3"/>
        <w:rPr>
          <w:lang w:val="en-US"/>
        </w:rPr>
      </w:pPr>
      <w:bookmarkStart w:id="22" w:name="_Toc167395199"/>
      <w:r w:rsidRPr="000E412A">
        <w:rPr>
          <w:lang w:val="en-US"/>
        </w:rPr>
        <w:lastRenderedPageBreak/>
        <w:t>Neural Network</w:t>
      </w:r>
      <w:bookmarkEnd w:id="22"/>
    </w:p>
    <w:p w14:paraId="0BE3977E" w14:textId="34D81DB3" w:rsidR="00764DC6" w:rsidRDefault="002E581D" w:rsidP="00111CAC">
      <w:pPr>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proofErr w:type="spellStart"/>
      <w:r w:rsidR="00F81F59" w:rsidRPr="00F81F59">
        <w:rPr>
          <w:b/>
          <w:bCs/>
          <w:lang w:val="en-US"/>
        </w:rPr>
        <w:t>wx</w:t>
      </w:r>
      <w:proofErr w:type="spellEnd"/>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27346A6B" w:rsidR="002E581D" w:rsidRPr="00764DC6" w:rsidRDefault="002E581D" w:rsidP="00111CAC">
      <w:pPr>
        <w:rPr>
          <w:i/>
          <w:iCs/>
          <w:lang w:val="en-US"/>
        </w:rPr>
      </w:pPr>
      <w:r>
        <w:rPr>
          <w:lang w:val="en-US"/>
        </w:rPr>
        <w:t>The operations described in the previous paragraph create one neuron</w:t>
      </w:r>
      <w:r w:rsidR="00764DC6">
        <w:rPr>
          <w:lang w:val="en-US"/>
        </w:rPr>
        <w:t>, which is the basic structure in this model</w:t>
      </w:r>
      <w:r>
        <w:rPr>
          <w:lang w:val="en-US"/>
        </w:rPr>
        <w:t>. A neuron is understood as (1) a node characterized by an 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64DC6" w:rsidRPr="000E412A" w14:paraId="05249422" w14:textId="77777777" w:rsidTr="00B5150A">
        <w:tc>
          <w:tcPr>
            <w:tcW w:w="7555" w:type="dxa"/>
            <w:vAlign w:val="center"/>
          </w:tcPr>
          <w:p w14:paraId="4546FE10" w14:textId="05264DBF" w:rsidR="00764DC6" w:rsidRPr="00142982" w:rsidRDefault="00142982" w:rsidP="00B5150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654" w:type="dxa"/>
            <w:vAlign w:val="center"/>
          </w:tcPr>
          <w:p w14:paraId="4F8D91F0" w14:textId="77777777" w:rsidR="00764DC6" w:rsidRPr="000E412A" w:rsidRDefault="00764DC6" w:rsidP="00B5150A">
            <w:pPr>
              <w:pStyle w:val="bntext"/>
              <w:ind w:firstLine="0"/>
              <w:jc w:val="center"/>
              <w:rPr>
                <w:lang w:val="en-US"/>
              </w:rPr>
            </w:pPr>
            <w:commentRangeStart w:id="23"/>
            <w:r w:rsidRPr="000E412A">
              <w:rPr>
                <w:highlight w:val="yellow"/>
                <w:lang w:val="en-US"/>
              </w:rPr>
              <w:t>#</w:t>
            </w:r>
            <w:commentRangeEnd w:id="23"/>
            <w:r w:rsidRPr="000E412A">
              <w:rPr>
                <w:rStyle w:val="CommentReference"/>
                <w:lang w:val="en-US"/>
              </w:rPr>
              <w:commentReference w:id="23"/>
            </w:r>
          </w:p>
        </w:tc>
      </w:tr>
    </w:tbl>
    <w:p w14:paraId="4385A49F" w14:textId="3795A57A" w:rsidR="002E581D" w:rsidRPr="0083331E" w:rsidRDefault="00764DC6" w:rsidP="00111CAC">
      <w:pPr>
        <w:ind w:firstLine="0"/>
        <w:rPr>
          <w:lang w:val="en-US"/>
        </w:rPr>
      </w:pPr>
      <w:r>
        <w:rPr>
          <w:lang w:val="en-US"/>
        </w:rPr>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 Figure </w:t>
      </w:r>
      <w:r w:rsidR="000A12DD" w:rsidRPr="000A12DD">
        <w:rPr>
          <w:highlight w:val="yellow"/>
          <w:lang w:val="en-US"/>
        </w:rPr>
        <w:t>X</w:t>
      </w:r>
      <w:r w:rsidR="0083331E">
        <w:rPr>
          <w:lang w:val="en-US"/>
        </w:rPr>
        <w:t xml:space="preserve">, where each line represents a multiplication and </w:t>
      </w:r>
      <w:r w:rsidR="00DF426D">
        <w:rPr>
          <w:lang w:val="en-US"/>
        </w:rPr>
        <w:t xml:space="preserve">the </w:t>
      </w:r>
      <w:r w:rsidR="0083331E">
        <w:rPr>
          <w:lang w:val="en-US"/>
        </w:rPr>
        <w:t xml:space="preserve">scalars subscripted with </w:t>
      </w:r>
      <w:proofErr w:type="spellStart"/>
      <w:r w:rsidR="0083331E">
        <w:rPr>
          <w:i/>
          <w:iCs/>
          <w:lang w:val="en-US"/>
        </w:rPr>
        <w:t>i</w:t>
      </w:r>
      <w:proofErr w:type="spellEnd"/>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7777777" w:rsidR="00935ECB" w:rsidRDefault="00935ECB" w:rsidP="00935ECB">
      <w:pPr>
        <w:pStyle w:val="bntext"/>
        <w:keepNext/>
        <w:ind w:firstLine="0"/>
        <w:jc w:val="center"/>
      </w:pPr>
      <w:r>
        <w:rPr>
          <w:noProof/>
          <w:lang w:val="en-US"/>
        </w:rPr>
        <w:drawing>
          <wp:inline distT="0" distB="0" distL="0" distR="0" wp14:anchorId="7A8E1455" wp14:editId="353BB6A9">
            <wp:extent cx="4078605" cy="2536190"/>
            <wp:effectExtent l="0" t="0" r="0" b="0"/>
            <wp:docPr id="11192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8605" cy="2536190"/>
                    </a:xfrm>
                    <a:prstGeom prst="rect">
                      <a:avLst/>
                    </a:prstGeom>
                    <a:noFill/>
                  </pic:spPr>
                </pic:pic>
              </a:graphicData>
            </a:graphic>
          </wp:inline>
        </w:drawing>
      </w:r>
    </w:p>
    <w:p w14:paraId="43396A88" w14:textId="0E10EFEB" w:rsidR="000A12DD" w:rsidRPr="000A12DD" w:rsidRDefault="00935ECB" w:rsidP="00935ECB">
      <w:pPr>
        <w:pStyle w:val="Caption"/>
        <w:jc w:val="left"/>
        <w:rPr>
          <w:lang w:val="en-US"/>
        </w:rPr>
      </w:pPr>
      <w:bookmarkStart w:id="24" w:name="_Toc167185630"/>
      <w:proofErr w:type="spellStart"/>
      <w:r>
        <w:t>Figure</w:t>
      </w:r>
      <w:proofErr w:type="spellEnd"/>
      <w:r>
        <w:t xml:space="preserve"> </w:t>
      </w:r>
      <w:fldSimple w:instr=" SEQ Figure \* ARABIC ">
        <w:r w:rsidR="006F78FD">
          <w:rPr>
            <w:noProof/>
          </w:rPr>
          <w:t>2</w:t>
        </w:r>
      </w:fldSimple>
      <w:r>
        <w:t xml:space="preserve">: </w:t>
      </w:r>
      <w:proofErr w:type="spellStart"/>
      <w:r>
        <w:t>structure</w:t>
      </w:r>
      <w:proofErr w:type="spellEnd"/>
      <w:r>
        <w:t xml:space="preserve"> </w:t>
      </w:r>
      <w:proofErr w:type="spellStart"/>
      <w:r>
        <w:t>of</w:t>
      </w:r>
      <w:proofErr w:type="spellEnd"/>
      <w:r>
        <w:t xml:space="preserve"> a neuron, source: </w:t>
      </w:r>
      <w:proofErr w:type="spellStart"/>
      <w:r w:rsidR="002730CD">
        <w:t>author</w:t>
      </w:r>
      <w:proofErr w:type="spellEnd"/>
      <w:r w:rsidR="002730CD">
        <w:t xml:space="preserve">, </w:t>
      </w:r>
      <w:proofErr w:type="spellStart"/>
      <w:r w:rsidR="002730CD">
        <w:t>Witzany</w:t>
      </w:r>
      <w:proofErr w:type="spellEnd"/>
      <w:r w:rsidR="002730CD">
        <w:t xml:space="preserve"> (2017)</w:t>
      </w:r>
      <w:bookmarkEnd w:id="24"/>
    </w:p>
    <w:p w14:paraId="03E637AF" w14:textId="6EBE9617" w:rsidR="00F81F59" w:rsidRDefault="00981461" w:rsidP="00111CAC">
      <w:pPr>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r>
        <w:rPr>
          <w:i/>
          <w:iCs/>
          <w:lang w:val="en-US"/>
        </w:rPr>
        <w:t>a</w:t>
      </w:r>
      <w:r>
        <w:rPr>
          <w:lang w:val="en-US"/>
        </w:rPr>
        <w:t xml:space="preserve"> defined above is just one of many – </w:t>
      </w:r>
      <w:proofErr w:type="spellStart"/>
      <w:r>
        <w:rPr>
          <w:i/>
          <w:iCs/>
          <w:lang w:val="en-US"/>
        </w:rPr>
        <w:t>a</w:t>
      </w:r>
      <w:r w:rsidR="000B3635">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proofErr w:type="spellStart"/>
      <w:r>
        <w:rPr>
          <w:i/>
          <w:iCs/>
          <w:lang w:val="en-US"/>
        </w:rPr>
        <w:t>a</w:t>
      </w:r>
      <w:r w:rsidR="00DF426D">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sidR="000B3635">
        <w:rPr>
          <w:i/>
          <w:iCs/>
          <w:vertAlign w:val="subscript"/>
          <w:lang w:val="en-US"/>
        </w:rPr>
        <w:t>k</w:t>
      </w:r>
      <w:proofErr w:type="spellEnd"/>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w:t>
      </w:r>
      <w:r>
        <w:rPr>
          <w:lang w:val="en-US"/>
        </w:rPr>
        <w:lastRenderedPageBreak/>
        <w:t xml:space="preserve">example is replaced by a matrix </w:t>
      </w:r>
      <w:r w:rsidRPr="00981461">
        <w:rPr>
          <w:b/>
          <w:bCs/>
          <w:lang w:val="en-US"/>
        </w:rPr>
        <w:t>W</w:t>
      </w:r>
      <w:r>
        <w:rPr>
          <w:lang w:val="en-US"/>
        </w:rPr>
        <w:t>. The dimensions of this matrix</w:t>
      </w:r>
      <w:r w:rsidR="000B3635">
        <w:rPr>
          <w:lang w:val="en-US"/>
        </w:rPr>
        <w:t xml:space="preserve"> are (</w:t>
      </w:r>
      <w:proofErr w:type="spellStart"/>
      <w:r w:rsidR="00F81F59">
        <w:rPr>
          <w:i/>
          <w:iCs/>
          <w:lang w:val="en-US"/>
        </w:rPr>
        <w:t>k</w:t>
      </w:r>
      <w:r w:rsidR="000B3635">
        <w:rPr>
          <w:i/>
          <w:iCs/>
          <w:lang w:val="en-US"/>
        </w:rPr>
        <w:t>,</w:t>
      </w:r>
      <w:r w:rsidR="00F81F59">
        <w:rPr>
          <w:i/>
          <w:iCs/>
          <w:lang w:val="en-US"/>
        </w:rPr>
        <w:t>m</w:t>
      </w:r>
      <w:proofErr w:type="spellEnd"/>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251E4" w:rsidRPr="000E412A" w14:paraId="09302E33" w14:textId="77777777" w:rsidTr="00B5150A">
        <w:tc>
          <w:tcPr>
            <w:tcW w:w="7555" w:type="dxa"/>
            <w:vAlign w:val="center"/>
          </w:tcPr>
          <w:p w14:paraId="4F2F6213" w14:textId="0BE17D4D" w:rsidR="004251E4"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67D24865" w14:textId="77777777" w:rsidR="004251E4" w:rsidRPr="000E412A" w:rsidRDefault="004251E4" w:rsidP="00B5150A">
            <w:pPr>
              <w:pStyle w:val="bntext"/>
              <w:ind w:firstLine="0"/>
              <w:jc w:val="center"/>
              <w:rPr>
                <w:lang w:val="en-US"/>
              </w:rPr>
            </w:pPr>
            <w:r w:rsidRPr="000E412A">
              <w:rPr>
                <w:highlight w:val="yellow"/>
                <w:lang w:val="en-US"/>
              </w:rPr>
              <w:t>#</w:t>
            </w:r>
          </w:p>
        </w:tc>
      </w:tr>
    </w:tbl>
    <w:p w14:paraId="187791BF" w14:textId="06BEB8DA" w:rsidR="00E351AD" w:rsidRDefault="00E351AD" w:rsidP="00111CAC">
      <w:pPr>
        <w:ind w:firstLine="0"/>
        <w:rPr>
          <w:lang w:val="en-US"/>
        </w:rPr>
      </w:pPr>
      <w:r>
        <w:rPr>
          <w:lang w:val="en-US"/>
        </w:rPr>
        <w:t>where the notation and dimensions are explained in the paragraph above. Extending the somewhat general form written above to multiple sets of activations, i.e. hidden 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351AD" w:rsidRPr="000E412A" w14:paraId="139F1C9A" w14:textId="77777777" w:rsidTr="00B5150A">
        <w:tc>
          <w:tcPr>
            <w:tcW w:w="7555" w:type="dxa"/>
            <w:vAlign w:val="center"/>
          </w:tcPr>
          <w:p w14:paraId="552218D6" w14:textId="0FCC1A36" w:rsidR="00E351AD" w:rsidRPr="00142982" w:rsidRDefault="00142982" w:rsidP="00B5150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181FB63E" w14:textId="77777777" w:rsidR="00E351AD" w:rsidRPr="000E412A" w:rsidRDefault="00E351AD" w:rsidP="00B5150A">
            <w:pPr>
              <w:pStyle w:val="bntext"/>
              <w:ind w:firstLine="0"/>
              <w:jc w:val="center"/>
              <w:rPr>
                <w:lang w:val="en-US"/>
              </w:rPr>
            </w:pPr>
            <w:r w:rsidRPr="000E412A">
              <w:rPr>
                <w:highlight w:val="yellow"/>
                <w:lang w:val="en-US"/>
              </w:rPr>
              <w:t>#</w:t>
            </w:r>
          </w:p>
        </w:tc>
      </w:tr>
    </w:tbl>
    <w:p w14:paraId="6BB768E1" w14:textId="1222D28F" w:rsidR="00E351AD" w:rsidRPr="00142982" w:rsidRDefault="00E351AD" w:rsidP="00111CAC">
      <w:pPr>
        <w:ind w:firstLine="0"/>
        <w:rPr>
          <w:lang w:val="en-US"/>
        </w:rPr>
      </w:pPr>
      <w:r w:rsidRPr="00142982">
        <w:rPr>
          <w:lang w:val="en-US"/>
        </w:rPr>
        <w:t xml:space="preserve">where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1</w:t>
      </w:r>
      <w:r w:rsidRPr="00142982">
        <w:rPr>
          <w:lang w:val="en-US"/>
        </w:rPr>
        <w:t xml:space="preserve"> – the first layer,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ctrlPr>
              <w:rPr>
                <w:rFonts w:ascii="Cambria Math" w:hAnsi="Cambria Math"/>
                <w:b/>
                <w:bCs/>
                <w:lang w:val="en-US"/>
              </w:rPr>
            </m:ctrlPr>
          </m:e>
        </m:d>
      </m:oMath>
      <w:r w:rsidRPr="00142982">
        <w:rPr>
          <w:lang w:val="en-US"/>
        </w:rPr>
        <w:t xml:space="preserve"> or more clearly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2</w:t>
      </w:r>
      <w:r w:rsidRPr="00142982">
        <w:rPr>
          <w:lang w:val="en-US"/>
        </w:rPr>
        <w:t xml:space="preserve"> – the second layer and so on. Finally, y is the output.</w:t>
      </w:r>
      <w:r w:rsidR="005F1786" w:rsidRPr="00142982">
        <w:rPr>
          <w:lang w:val="en-US"/>
        </w:rPr>
        <w:t xml:space="preserve"> The example developed above works only with a vector of </w:t>
      </w:r>
      <w:r w:rsidR="005F1786" w:rsidRPr="00142982">
        <w:rPr>
          <w:b/>
          <w:bCs/>
          <w:lang w:val="en-US"/>
        </w:rPr>
        <w:t>x</w:t>
      </w:r>
      <w:r w:rsidR="005F1786" w:rsidRPr="00142982">
        <w:rPr>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F1786" w:rsidRPr="000E412A" w14:paraId="389E75FC" w14:textId="77777777" w:rsidTr="00B5150A">
        <w:tc>
          <w:tcPr>
            <w:tcW w:w="7555" w:type="dxa"/>
            <w:vAlign w:val="center"/>
          </w:tcPr>
          <w:p w14:paraId="21022CCA" w14:textId="6AB9EADE" w:rsidR="005F1786"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iCs/>
                <w:lang w:val="en-US"/>
              </w:rPr>
              <w:t>,</w:t>
            </w:r>
          </w:p>
        </w:tc>
        <w:tc>
          <w:tcPr>
            <w:tcW w:w="654" w:type="dxa"/>
            <w:vAlign w:val="center"/>
          </w:tcPr>
          <w:p w14:paraId="6B7D1513" w14:textId="77777777" w:rsidR="005F1786" w:rsidRPr="000E412A" w:rsidRDefault="005F1786" w:rsidP="00B5150A">
            <w:pPr>
              <w:pStyle w:val="bntext"/>
              <w:ind w:firstLine="0"/>
              <w:jc w:val="center"/>
              <w:rPr>
                <w:lang w:val="en-US"/>
              </w:rPr>
            </w:pPr>
            <w:r w:rsidRPr="000E412A">
              <w:rPr>
                <w:highlight w:val="yellow"/>
                <w:lang w:val="en-US"/>
              </w:rPr>
              <w:t>#</w:t>
            </w:r>
          </w:p>
        </w:tc>
      </w:tr>
    </w:tbl>
    <w:p w14:paraId="49527B8A" w14:textId="7A7904B7" w:rsidR="004B4081" w:rsidRPr="004B4081" w:rsidRDefault="005F1786" w:rsidP="00111CAC">
      <w:pPr>
        <w:ind w:firstLine="0"/>
        <w:rPr>
          <w:lang w:val="en-US"/>
        </w:rPr>
      </w:pPr>
      <w:r>
        <w:rPr>
          <w:lang w:val="en-US"/>
        </w:rPr>
        <w:t xml:space="preserve">where the change boils down to </w:t>
      </w:r>
      <w:r w:rsidRPr="005F1786">
        <w:rPr>
          <w:i/>
          <w:iCs/>
          <w:lang w:val="en-US"/>
        </w:rPr>
        <w:t>y</w:t>
      </w:r>
      <w:r>
        <w:rPr>
          <w:lang w:val="en-US"/>
        </w:rPr>
        <w:t xml:space="preserve"> becoming the vector </w:t>
      </w:r>
      <w:r w:rsidRPr="005F1786">
        <w:rPr>
          <w:b/>
          <w:bCs/>
          <w:lang w:val="en-US"/>
        </w:rPr>
        <w:t>y</w:t>
      </w:r>
      <w:r>
        <w:rPr>
          <w:lang w:val="en-US"/>
        </w:rPr>
        <w:t>.</w:t>
      </w:r>
      <w:r w:rsidR="004B4081">
        <w:rPr>
          <w:lang w:val="en-US"/>
        </w:rPr>
        <w:t xml:space="preserve"> Figure </w:t>
      </w:r>
      <w:r w:rsidR="004B4081" w:rsidRPr="004B4081">
        <w:rPr>
          <w:highlight w:val="yellow"/>
          <w:lang w:val="en-US"/>
        </w:rPr>
        <w:t>X</w:t>
      </w:r>
      <w:r w:rsidR="004B4081">
        <w:rPr>
          <w:lang w:val="en-US"/>
        </w:rPr>
        <w:t xml:space="preserve"> 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77777777" w:rsidR="00441BD7" w:rsidRDefault="004B4081" w:rsidP="00441BD7">
      <w:pPr>
        <w:pStyle w:val="bntext"/>
        <w:keepNext/>
        <w:ind w:firstLine="0"/>
        <w:jc w:val="center"/>
      </w:pPr>
      <w:r>
        <w:rPr>
          <w:noProof/>
          <w:lang w:val="en-US"/>
        </w:rPr>
        <w:drawing>
          <wp:inline distT="0" distB="0" distL="0" distR="0" wp14:anchorId="1079E3E3" wp14:editId="29B2DA57">
            <wp:extent cx="3858895" cy="1950720"/>
            <wp:effectExtent l="0" t="0" r="8255" b="0"/>
            <wp:docPr id="15039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8895" cy="1950720"/>
                    </a:xfrm>
                    <a:prstGeom prst="rect">
                      <a:avLst/>
                    </a:prstGeom>
                    <a:noFill/>
                  </pic:spPr>
                </pic:pic>
              </a:graphicData>
            </a:graphic>
          </wp:inline>
        </w:drawing>
      </w:r>
    </w:p>
    <w:p w14:paraId="1CFB69FF" w14:textId="3C3AA8D3" w:rsidR="00E351AD" w:rsidRDefault="00441BD7" w:rsidP="00441BD7">
      <w:pPr>
        <w:pStyle w:val="Caption"/>
        <w:jc w:val="left"/>
        <w:rPr>
          <w:lang w:val="en-US"/>
        </w:rPr>
      </w:pPr>
      <w:bookmarkStart w:id="25" w:name="_Toc167185631"/>
      <w:proofErr w:type="spellStart"/>
      <w:r>
        <w:t>Figure</w:t>
      </w:r>
      <w:proofErr w:type="spellEnd"/>
      <w:r>
        <w:t xml:space="preserve"> </w:t>
      </w:r>
      <w:fldSimple w:instr=" SEQ Figure \* ARABIC ">
        <w:r w:rsidR="006F78FD">
          <w:rPr>
            <w:noProof/>
          </w:rPr>
          <w:t>3</w:t>
        </w:r>
      </w:fldSimple>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rsidR="002730CD">
        <w:t xml:space="preserve">, </w:t>
      </w:r>
      <w:proofErr w:type="spellStart"/>
      <w:r w:rsidR="002730CD">
        <w:t>Witzany</w:t>
      </w:r>
      <w:proofErr w:type="spellEnd"/>
      <w:r w:rsidR="002730CD">
        <w:t xml:space="preserve"> (2017)</w:t>
      </w:r>
      <w:bookmarkEnd w:id="25"/>
    </w:p>
    <w:p w14:paraId="56CA9ABC" w14:textId="2F066D11" w:rsidR="00262C8C" w:rsidRDefault="00383B5E" w:rsidP="00111CAC">
      <w:pPr>
        <w:rPr>
          <w:lang w:val="en-US"/>
        </w:rPr>
      </w:pPr>
      <w:r>
        <w:rPr>
          <w:lang w:val="en-US"/>
        </w:rPr>
        <w:t xml:space="preserve">If the response variable </w:t>
      </w:r>
      <w:r w:rsidRPr="00383B5E">
        <w:rPr>
          <w:i/>
          <w:iCs/>
          <w:lang w:val="en-US"/>
        </w:rPr>
        <w:t>y</w:t>
      </w:r>
      <w:r>
        <w:rPr>
          <w:lang w:val="en-US"/>
        </w:rPr>
        <w:t xml:space="preserve"> is continuous, the loss function used for optimization of the weights and biases would traditionally be the sum of squared residuals. Since in </w:t>
      </w:r>
      <w:r>
        <w:rPr>
          <w:lang w:val="en-US"/>
        </w:rPr>
        <w:lastRenderedPageBreak/>
        <w:t>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111CAC">
      <w:pPr>
        <w:rPr>
          <w:lang w:val="en-US"/>
        </w:rPr>
      </w:pPr>
      <w:r>
        <w:rPr>
          <w:lang w:val="en-US"/>
        </w:rPr>
        <w:t xml:space="preserve">Consider a binary response variable, the neural network for that optimization problem would have 2 output nodes, </w:t>
      </w:r>
      <w:r w:rsidRPr="00441BD7">
        <w:rPr>
          <w:i/>
          <w:iCs/>
          <w:lang w:val="en-US"/>
        </w:rPr>
        <w:t>y</w:t>
      </w:r>
      <w:r w:rsidRPr="00441BD7">
        <w:rPr>
          <w:i/>
          <w:iCs/>
          <w:vertAlign w:val="subscript"/>
          <w:lang w:val="en-US"/>
        </w:rPr>
        <w:t>1</w:t>
      </w:r>
      <w:r>
        <w:rPr>
          <w:lang w:val="en-US"/>
        </w:rPr>
        <w:t xml:space="preserve"> and </w:t>
      </w:r>
      <w:r w:rsidRPr="00441BD7">
        <w:rPr>
          <w:i/>
          <w:iCs/>
          <w:lang w:val="en-US"/>
        </w:rPr>
        <w:t>y</w:t>
      </w:r>
      <w:r>
        <w:rPr>
          <w:i/>
          <w:iCs/>
          <w:vertAlign w:val="subscript"/>
          <w:lang w:val="en-US"/>
        </w:rPr>
        <w:t>2</w:t>
      </w:r>
      <w:r>
        <w:rPr>
          <w:lang w:val="en-US"/>
        </w:rPr>
        <w:t xml:space="preserve">, together forming a vector – </w:t>
      </w:r>
      <w:proofErr w:type="spellStart"/>
      <w:r w:rsidRPr="00441BD7">
        <w:rPr>
          <w:b/>
          <w:bCs/>
          <w:lang w:val="en-US"/>
        </w:rPr>
        <w:t>y</w:t>
      </w:r>
      <w:r w:rsidR="00FB28CE" w:rsidRPr="001D5CAE">
        <w:rPr>
          <w:vertAlign w:val="superscript"/>
          <w:lang w:val="en-US"/>
        </w:rPr>
        <w:t>T</w:t>
      </w:r>
      <w:proofErr w:type="spellEnd"/>
      <w:r w:rsidR="00FB28CE">
        <w:rPr>
          <w:lang w:val="en-US"/>
        </w:rPr>
        <w:t xml:space="preserve"> =</w:t>
      </w:r>
      <w:r w:rsidR="009F0AE3" w:rsidRPr="009F0AE3">
        <w:rPr>
          <w:lang w:val="en-US"/>
        </w:rPr>
        <w:t xml:space="preserve"> </w:t>
      </w:r>
      <w:r w:rsidR="009F0AE3" w:rsidRPr="001D5CAE">
        <w:rPr>
          <w:lang w:val="en-US"/>
        </w:rPr>
        <w:t>[</w:t>
      </w:r>
      <w:r w:rsidR="009F0AE3" w:rsidRPr="001D5CAE">
        <w:rPr>
          <w:i/>
          <w:iCs/>
          <w:lang w:val="en-US"/>
        </w:rPr>
        <w:t>y</w:t>
      </w:r>
      <w:r w:rsidR="009F0AE3" w:rsidRPr="001D5CAE">
        <w:rPr>
          <w:i/>
          <w:iCs/>
          <w:vertAlign w:val="subscript"/>
          <w:lang w:val="en-US"/>
        </w:rPr>
        <w:t>1,</w:t>
      </w:r>
      <w:r w:rsidR="009F0AE3" w:rsidRPr="001D5CAE">
        <w:rPr>
          <w:i/>
          <w:iCs/>
          <w:lang w:val="en-US"/>
        </w:rPr>
        <w:t xml:space="preserve"> y</w:t>
      </w:r>
      <w:r w:rsidR="009F0AE3" w:rsidRPr="001D5CAE">
        <w:rPr>
          <w:i/>
          <w:iCs/>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441BD7">
        <w:rPr>
          <w:i/>
          <w:iCs/>
          <w:lang w:val="en-US"/>
        </w:rPr>
        <w:t>y</w:t>
      </w:r>
      <w:r w:rsidRPr="00441BD7">
        <w:rPr>
          <w:i/>
          <w:iCs/>
          <w:vertAlign w:val="subscript"/>
          <w:lang w:val="en-US"/>
        </w:rPr>
        <w:t>1</w:t>
      </w:r>
      <w:r>
        <w:rPr>
          <w:lang w:val="en-US"/>
        </w:rPr>
        <w:t xml:space="preserve"> would contain the raw output for the event occurring (i.e. attain value 1) and, conversely, that </w:t>
      </w:r>
      <w:r w:rsidRPr="00441BD7">
        <w:rPr>
          <w:i/>
          <w:iCs/>
          <w:lang w:val="en-US"/>
        </w:rPr>
        <w:t>y</w:t>
      </w:r>
      <w:r>
        <w:rPr>
          <w:i/>
          <w:iCs/>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biases of the neural network. The interpretation problem can be resolved by using the so called argmax function. It simply states that the </w:t>
      </w:r>
      <w:r w:rsidR="0052193C">
        <w:rPr>
          <w:lang w:val="en-US"/>
        </w:rPr>
        <w:t xml:space="preserve">chosen response corresponds to the </w:t>
      </w:r>
      <w:proofErr w:type="spellStart"/>
      <w:r w:rsidR="0052193C">
        <w:rPr>
          <w:i/>
          <w:iCs/>
          <w:lang w:val="en-US"/>
        </w:rPr>
        <w:t>y</w:t>
      </w:r>
      <w:r w:rsidR="0052193C">
        <w:rPr>
          <w:i/>
          <w:iCs/>
          <w:vertAlign w:val="subscript"/>
          <w:lang w:val="en-US"/>
        </w:rPr>
        <w:t>p</w:t>
      </w:r>
      <w:proofErr w:type="spellEnd"/>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xml:space="preserve">. The reason for this is that the slope of this function is always 0 at any point. To tackle the optimization problem, one can use the </w:t>
      </w:r>
      <w:proofErr w:type="spellStart"/>
      <w:r w:rsidR="0052193C">
        <w:rPr>
          <w:lang w:val="en-US"/>
        </w:rPr>
        <w:t>softmax</w:t>
      </w:r>
      <w:proofErr w:type="spellEnd"/>
      <w:r w:rsidR="0052193C">
        <w:rPr>
          <w:lang w:val="en-US"/>
        </w:rPr>
        <w:t xml:space="preserve">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52193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2193C" w:rsidRPr="000E412A" w14:paraId="4E4D160A" w14:textId="77777777" w:rsidTr="007E223B">
        <w:tc>
          <w:tcPr>
            <w:tcW w:w="7555" w:type="dxa"/>
            <w:vAlign w:val="center"/>
          </w:tcPr>
          <w:p w14:paraId="6A200E86" w14:textId="4CCE5110" w:rsidR="0052193C"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00E330BA" w:rsidRPr="00142982">
              <w:rPr>
                <w:rFonts w:ascii="Cambria Math" w:hAnsi="Cambria Math"/>
                <w:bCs/>
                <w:iCs/>
                <w:lang w:val="en-US"/>
              </w:rPr>
              <w:t>,</w:t>
            </w:r>
          </w:p>
        </w:tc>
        <w:tc>
          <w:tcPr>
            <w:tcW w:w="654" w:type="dxa"/>
            <w:vAlign w:val="center"/>
          </w:tcPr>
          <w:p w14:paraId="6ADA2868" w14:textId="77777777" w:rsidR="0052193C" w:rsidRPr="000E412A" w:rsidRDefault="0052193C" w:rsidP="007E223B">
            <w:pPr>
              <w:pStyle w:val="bntext"/>
              <w:ind w:firstLine="0"/>
              <w:jc w:val="center"/>
              <w:rPr>
                <w:lang w:val="en-US"/>
              </w:rPr>
            </w:pPr>
            <w:r w:rsidRPr="000E412A">
              <w:rPr>
                <w:highlight w:val="yellow"/>
                <w:lang w:val="en-US"/>
              </w:rPr>
              <w:t>#</w:t>
            </w:r>
          </w:p>
        </w:tc>
      </w:tr>
    </w:tbl>
    <w:p w14:paraId="4349E17F" w14:textId="3BE6CFEF" w:rsidR="0052193C" w:rsidRPr="00142982" w:rsidRDefault="0052193C" w:rsidP="00111CAC">
      <w:pPr>
        <w:ind w:firstLine="0"/>
        <w:rPr>
          <w:lang w:val="en-US"/>
        </w:rPr>
      </w:pPr>
      <w:r w:rsidRPr="00142982">
        <w:rPr>
          <w:lang w:val="en-US"/>
        </w:rPr>
        <w:t xml:space="preserve">where </w:t>
      </w:r>
      <m:oMath>
        <m:sSup>
          <m:sSupPr>
            <m:ctrlPr>
              <w:rPr>
                <w:rFonts w:ascii="Cambria Math" w:hAnsi="Cambria Math"/>
                <w:lang w:val="en-US"/>
              </w:rPr>
            </m:ctrlPr>
          </m:sSupPr>
          <m:e>
            <m:r>
              <m:rPr>
                <m:sty m:val="p"/>
              </m:rPr>
              <w:rPr>
                <w:rFonts w:ascii="Cambria Math" w:hAnsi="Cambria Math"/>
                <w:lang w:val="en-US"/>
              </w:rPr>
              <m:t>e</m:t>
            </m:r>
          </m:e>
          <m: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lang w:val="en-US"/>
        </w:rPr>
        <w:t xml:space="preserve"> is the exponent of i-th raw output divided by the denominator which contains the sum of exponents of all p raw outputs.</w:t>
      </w:r>
      <w:r w:rsidR="00561411" w:rsidRPr="00142982">
        <w:rPr>
          <w:lang w:val="en-US"/>
        </w:rPr>
        <w:t xml:space="preserve"> In a binary classification problem, p equals 2.</w:t>
      </w:r>
      <w:r w:rsidRPr="00142982">
        <w:rPr>
          <w:lang w:val="en-US"/>
        </w:rPr>
        <w:t xml:space="preserve"> This provides a </w:t>
      </w:r>
      <w:r w:rsidR="009F0AE3" w:rsidRPr="00142982">
        <w:rPr>
          <w:lang w:val="en-US"/>
        </w:rPr>
        <w:t>differentiable</w:t>
      </w:r>
      <w:r w:rsidRPr="00142982">
        <w:rPr>
          <w:lang w:val="en-US"/>
        </w:rPr>
        <w:t xml:space="preserve"> function and its p </w:t>
      </w:r>
      <w:proofErr w:type="spellStart"/>
      <w:r w:rsidRPr="00142982">
        <w:rPr>
          <w:lang w:val="en-US"/>
        </w:rPr>
        <w:t>softmax</w:t>
      </w:r>
      <w:proofErr w:type="spellEnd"/>
      <w:r w:rsidRPr="00142982">
        <w:rPr>
          <w:lang w:val="en-US"/>
        </w:rPr>
        <w:t xml:space="preserve"> calculations sum to 1. They are therefore interpreted as probabilities.</w:t>
      </w:r>
      <w:r w:rsidR="00561411" w:rsidRPr="00142982">
        <w:rPr>
          <w:lang w:val="en-US"/>
        </w:rPr>
        <w:t xml:space="preserve"> Now, the </w:t>
      </w:r>
      <w:proofErr w:type="spellStart"/>
      <w:r w:rsidR="00561411" w:rsidRPr="00142982">
        <w:rPr>
          <w:lang w:val="en-US"/>
        </w:rPr>
        <w:t>softmax</w:t>
      </w:r>
      <w:proofErr w:type="spellEnd"/>
      <w:r w:rsidR="00561411" w:rsidRPr="00142982">
        <w:rPr>
          <w:lang w:val="en-US"/>
        </w:rPr>
        <w:t>-transformed raw output values of the neural network are passed onto the cross-entropy function</w:t>
      </w:r>
      <w:r w:rsidR="002468BB" w:rsidRPr="00142982">
        <w:rPr>
          <w:lang w:val="en-US"/>
        </w:rPr>
        <w:t xml:space="preserve"> (James et al., </w:t>
      </w:r>
      <w:r w:rsidR="002468BB" w:rsidRPr="00142982">
        <w:rPr>
          <w:color w:val="1F4E79" w:themeColor="accent1" w:themeShade="80"/>
          <w:lang w:val="en-US"/>
        </w:rPr>
        <w:t>2017</w:t>
      </w:r>
      <w:r w:rsidR="002468BB" w:rsidRPr="00142982">
        <w:rPr>
          <w:lang w:val="en-US"/>
        </w:rPr>
        <w:t>)</w:t>
      </w:r>
      <w:r w:rsidR="00561411"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61411" w:rsidRPr="000E412A" w14:paraId="0024EFB1" w14:textId="77777777" w:rsidTr="007E223B">
        <w:tc>
          <w:tcPr>
            <w:tcW w:w="7555" w:type="dxa"/>
            <w:vAlign w:val="center"/>
          </w:tcPr>
          <w:p w14:paraId="1199D8B8" w14:textId="1E7F3C91" w:rsidR="00561411"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lang w:val="en-US"/>
                    </w:rPr>
                  </m:ctrlPr>
                </m:sSubPr>
                <m:e>
                  <m:r>
                    <m:rPr>
                      <m:sty m:val="p"/>
                    </m:rPr>
                    <w:rPr>
                      <w:rFonts w:ascii="Cambria Math" w:hAnsi="Cambria Math"/>
                      <w:lang w:val="en-US"/>
                    </w:rPr>
                    <m:t>cross</m:t>
                  </m:r>
                  <m:r>
                    <m:rPr>
                      <m:nor/>
                    </m:rPr>
                    <w:rPr>
                      <w:rFonts w:ascii="Cambria Math" w:hAnsi="Cambria Math"/>
                      <w:b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lang w:val="en-US"/>
                    </w:rPr>
                  </m:ctrlPr>
                </m:naryPr>
                <m:sub>
                  <m:r>
                    <m:rPr>
                      <m:sty m:val="p"/>
                    </m:rPr>
                    <w:rPr>
                      <w:rFonts w:ascii="Cambria Math" w:hAnsi="Cambria Math"/>
                      <w:lang w:val="en-US"/>
                    </w:rPr>
                    <m:t>i=1</m:t>
                  </m:r>
                </m:sub>
                <m:sup>
                  <m:r>
                    <m:rPr>
                      <m:sty m:val="p"/>
                    </m:rPr>
                    <w:rPr>
                      <w:rFonts w:ascii="Cambria Math" w:hAnsi="Cambria Math"/>
                      <w:lang w:val="en-US"/>
                    </w:rPr>
                    <m:t>p</m:t>
                  </m:r>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bCs/>
                                  <w:lang w:val="en-US"/>
                                </w:rPr>
                              </m:ctrlPr>
                            </m:sSubPr>
                            <m:e>
                              <m:r>
                                <m:rPr>
                                  <m:sty m:val="p"/>
                                </m:rPr>
                                <w:rPr>
                                  <w:rFonts w:ascii="Cambria Math" w:hAnsi="Cambria Math"/>
                                  <w:lang w:val="en-US"/>
                                </w:rPr>
                                <m:t>softmax</m:t>
                              </m:r>
                            </m:e>
                            <m:sub>
                              <m:r>
                                <m:rPr>
                                  <m:sty m:val="p"/>
                                </m:rPr>
                                <w:rPr>
                                  <w:rFonts w:ascii="Cambria Math" w:hAnsi="Cambria Math"/>
                                  <w:lang w:val="en-US"/>
                                </w:rPr>
                                <m:t>p</m:t>
                              </m:r>
                            </m:sub>
                          </m:sSub>
                        </m:e>
                      </m:d>
                    </m:e>
                  </m:func>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nary>
            </m:oMath>
            <w:r w:rsidR="00E330BA" w:rsidRPr="00142982">
              <w:rPr>
                <w:rFonts w:ascii="Cambria Math" w:hAnsi="Cambria Math"/>
                <w:bCs/>
                <w:iCs/>
                <w:lang w:val="en-US"/>
              </w:rPr>
              <w:t>,</w:t>
            </w:r>
          </w:p>
        </w:tc>
        <w:tc>
          <w:tcPr>
            <w:tcW w:w="654" w:type="dxa"/>
            <w:vAlign w:val="center"/>
          </w:tcPr>
          <w:p w14:paraId="561BB614" w14:textId="77777777" w:rsidR="00561411" w:rsidRPr="000E412A" w:rsidRDefault="00561411" w:rsidP="007E223B">
            <w:pPr>
              <w:pStyle w:val="bntext"/>
              <w:ind w:firstLine="0"/>
              <w:jc w:val="center"/>
              <w:rPr>
                <w:lang w:val="en-US"/>
              </w:rPr>
            </w:pPr>
            <w:r w:rsidRPr="000E412A">
              <w:rPr>
                <w:highlight w:val="yellow"/>
                <w:lang w:val="en-US"/>
              </w:rPr>
              <w:t>#</w:t>
            </w:r>
          </w:p>
        </w:tc>
      </w:tr>
    </w:tbl>
    <w:p w14:paraId="62A7F565" w14:textId="5EAD4278" w:rsidR="00E14E3F" w:rsidRDefault="00A61FDB" w:rsidP="00111CAC">
      <w:pPr>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61FDB" w:rsidRPr="000E412A" w14:paraId="3AD4423F" w14:textId="77777777" w:rsidTr="007E223B">
        <w:tc>
          <w:tcPr>
            <w:tcW w:w="7555" w:type="dxa"/>
            <w:vAlign w:val="center"/>
          </w:tcPr>
          <w:p w14:paraId="26276622" w14:textId="04D426B7" w:rsidR="00A61FDB" w:rsidRPr="00142982" w:rsidRDefault="008E6544" w:rsidP="007E223B">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lang w:val="en-US"/>
                </w:rPr>
                <m:t>-</m:t>
              </m:r>
              <m:r>
                <m:rPr>
                  <m:sty m:val="p"/>
                </m:rPr>
                <w:rPr>
                  <w:rFonts w:ascii="Cambria Math" w:hAnsi="Cambria Math"/>
                  <w:lang w:val="en-US"/>
                </w:rPr>
                <m:t>entropy= -</m:t>
              </m:r>
              <m:nary>
                <m:naryPr>
                  <m:chr m:val="∑"/>
                  <m:limLoc m:val="undOvr"/>
                  <m:ctrlPr>
                    <w:rPr>
                      <w:rFonts w:ascii="Cambria Math" w:hAnsi="Cambria Math"/>
                      <w:b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ni</m:t>
                          </m:r>
                        </m:sub>
                      </m:sSub>
                    </m:e>
                  </m:nary>
                </m:e>
              </m:nary>
            </m:oMath>
            <w:r w:rsidR="00E330BA" w:rsidRPr="00142982">
              <w:rPr>
                <w:rFonts w:ascii="Cambria Math" w:hAnsi="Cambria Math"/>
                <w:bCs/>
                <w:iCs/>
                <w:lang w:val="en-US"/>
              </w:rPr>
              <w:t>.</w:t>
            </w:r>
          </w:p>
        </w:tc>
        <w:tc>
          <w:tcPr>
            <w:tcW w:w="654" w:type="dxa"/>
            <w:vAlign w:val="center"/>
          </w:tcPr>
          <w:p w14:paraId="5085DF4C" w14:textId="77777777" w:rsidR="00A61FDB" w:rsidRPr="000E412A" w:rsidRDefault="00A61FDB" w:rsidP="007E223B">
            <w:pPr>
              <w:pStyle w:val="bntext"/>
              <w:ind w:firstLine="0"/>
              <w:jc w:val="center"/>
              <w:rPr>
                <w:lang w:val="en-US"/>
              </w:rPr>
            </w:pPr>
            <w:r w:rsidRPr="000E412A">
              <w:rPr>
                <w:highlight w:val="yellow"/>
                <w:lang w:val="en-US"/>
              </w:rPr>
              <w:t>#</w:t>
            </w:r>
          </w:p>
        </w:tc>
      </w:tr>
    </w:tbl>
    <w:p w14:paraId="47BF5265" w14:textId="77777777" w:rsidR="00111CAC" w:rsidRDefault="00A61FDB" w:rsidP="00111CAC">
      <w:pPr>
        <w:ind w:firstLine="0"/>
        <w:rPr>
          <w:lang w:val="en-US"/>
        </w:rPr>
      </w:pPr>
      <w:r>
        <w:rPr>
          <w:lang w:val="en-US"/>
        </w:rPr>
        <w:t xml:space="preserve">To optimize the neural network, the </w:t>
      </w:r>
      <w:r w:rsidR="006014A5">
        <w:rPr>
          <w:lang w:val="en-US"/>
        </w:rPr>
        <w:t xml:space="preserve">operational </w:t>
      </w:r>
      <w:r>
        <w:rPr>
          <w:lang w:val="en-US"/>
        </w:rPr>
        <w:t>goal is to minimize the cross-entropy it outputs.</w:t>
      </w:r>
      <w:r w:rsidR="009B1E89">
        <w:rPr>
          <w:lang w:val="en-US"/>
        </w:rPr>
        <w:t xml:space="preserve"> The minimization problem is not solved analytically but rather an algorithm </w:t>
      </w:r>
      <w:r w:rsidR="009B1E89">
        <w:rPr>
          <w:lang w:val="en-US"/>
        </w:rPr>
        <w:lastRenderedPageBreak/>
        <w:t>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9B1E89">
        <w:rPr>
          <w:lang w:val="en-US"/>
        </w:rPr>
        <w:t>:</w:t>
      </w:r>
    </w:p>
    <w:p w14:paraId="7F0756CA" w14:textId="77777777" w:rsidR="00111CAC" w:rsidRDefault="009B1E89" w:rsidP="00111CAC">
      <w:pPr>
        <w:pStyle w:val="ListParagraph"/>
        <w:numPr>
          <w:ilvl w:val="0"/>
          <w:numId w:val="25"/>
        </w:numPr>
        <w:rPr>
          <w:lang w:val="en-US"/>
        </w:rPr>
      </w:pPr>
      <w:r w:rsidRPr="00111CAC">
        <w:rPr>
          <w:lang w:val="en-US"/>
        </w:rPr>
        <w:t>Randomly initialize the parameters (weights and biases) of the neural network.</w:t>
      </w:r>
    </w:p>
    <w:p w14:paraId="551E2C57" w14:textId="6641A297" w:rsidR="00FE6201" w:rsidRPr="00111CAC" w:rsidRDefault="00FE6201" w:rsidP="00111CAC">
      <w:pPr>
        <w:pStyle w:val="ListParagraph"/>
        <w:numPr>
          <w:ilvl w:val="0"/>
          <w:numId w:val="25"/>
        </w:numPr>
        <w:rPr>
          <w:lang w:val="en-US"/>
        </w:rPr>
      </w:pPr>
      <w:r w:rsidRPr="00111CAC">
        <w:rPr>
          <w:lang w:val="en-US"/>
        </w:rPr>
        <w:t xml:space="preserve">Analytically express the derivatives of the loss function (cross-entropy) </w:t>
      </w:r>
      <w:proofErr w:type="spellStart"/>
      <w:r w:rsidRPr="00111CAC">
        <w:rPr>
          <w:lang w:val="en-US"/>
        </w:rPr>
        <w:t>w.r.t.</w:t>
      </w:r>
      <w:proofErr w:type="spellEnd"/>
      <w:r w:rsidRPr="00111CAC">
        <w:rPr>
          <w:lang w:val="en-US"/>
        </w:rPr>
        <w:t xml:space="preserve"> the parameters (weights and biases), this is the gradient of the loss function</w:t>
      </w:r>
      <w:r w:rsidR="0058311C" w:rsidRPr="00111CAC">
        <w:rPr>
          <w:lang w:val="en-US"/>
        </w:rPr>
        <w:t xml:space="preserve"> (</w:t>
      </w:r>
      <w:proofErr w:type="spellStart"/>
      <w:r w:rsidR="0058311C" w:rsidRPr="00111CAC">
        <w:rPr>
          <w:lang w:val="en-US"/>
        </w:rPr>
        <w:t>Witzany</w:t>
      </w:r>
      <w:proofErr w:type="spellEnd"/>
      <w:r w:rsidR="0058311C" w:rsidRPr="00111CAC">
        <w:rPr>
          <w:lang w:val="en-US"/>
        </w:rPr>
        <w:t xml:space="preserve">, </w:t>
      </w:r>
      <w:r w:rsidR="0058311C" w:rsidRPr="00111CAC">
        <w:rPr>
          <w:color w:val="1F4E79" w:themeColor="accent1" w:themeShade="80"/>
          <w:lang w:val="en-US"/>
        </w:rPr>
        <w:t>2017</w:t>
      </w:r>
      <w:r w:rsidR="0058311C" w:rsidRPr="00111C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8311C" w:rsidRPr="000E412A" w14:paraId="33F2C622" w14:textId="77777777" w:rsidTr="00EE2384">
        <w:tc>
          <w:tcPr>
            <w:tcW w:w="7555" w:type="dxa"/>
            <w:vAlign w:val="center"/>
          </w:tcPr>
          <w:p w14:paraId="0561D1DF" w14:textId="352D606F" w:rsidR="0058311C"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cross-entropy</m:t>
                  </m:r>
                </m:num>
                <m:den>
                  <m:r>
                    <m:rPr>
                      <m:sty m:val="p"/>
                    </m:rPr>
                    <w:rPr>
                      <w:rFonts w:ascii="Cambria Math" w:hAnsi="Cambria Math"/>
                      <w:lang w:val="en-US"/>
                    </w:rPr>
                    <m:t>∂</m:t>
                  </m:r>
                  <m:r>
                    <m:rPr>
                      <m:sty m:val="b"/>
                    </m:rPr>
                    <w:rPr>
                      <w:rFonts w:ascii="Cambria Math" w:hAnsi="Cambria Math"/>
                      <w:lang w:val="en-US"/>
                    </w:rPr>
                    <m:t>W</m:t>
                  </m:r>
                </m:den>
              </m:f>
            </m:oMath>
            <w:r w:rsidR="0058311C" w:rsidRPr="00142982">
              <w:rPr>
                <w:rFonts w:ascii="Cambria Math" w:hAnsi="Cambria Math"/>
                <w:iCs/>
                <w:lang w:val="en-US"/>
              </w:rPr>
              <w:t>.</w:t>
            </w:r>
          </w:p>
        </w:tc>
        <w:tc>
          <w:tcPr>
            <w:tcW w:w="654" w:type="dxa"/>
            <w:vAlign w:val="center"/>
          </w:tcPr>
          <w:p w14:paraId="14BD0EF0" w14:textId="77777777" w:rsidR="0058311C" w:rsidRPr="000E412A" w:rsidRDefault="0058311C" w:rsidP="00EE2384">
            <w:pPr>
              <w:pStyle w:val="bntext"/>
              <w:ind w:firstLine="0"/>
              <w:jc w:val="center"/>
              <w:rPr>
                <w:lang w:val="en-US"/>
              </w:rPr>
            </w:pPr>
            <w:r w:rsidRPr="000E412A">
              <w:rPr>
                <w:highlight w:val="yellow"/>
                <w:lang w:val="en-US"/>
              </w:rPr>
              <w:t>#</w:t>
            </w:r>
          </w:p>
        </w:tc>
      </w:tr>
    </w:tbl>
    <w:p w14:paraId="0E917880" w14:textId="3E521699" w:rsidR="00111CAC" w:rsidRPr="003442F7" w:rsidRDefault="0058311C" w:rsidP="003442F7">
      <w:pPr>
        <w:pStyle w:val="ListParagraph"/>
        <w:ind w:firstLine="0"/>
        <w:rPr>
          <w:lang w:val="en-US"/>
        </w:rPr>
      </w:pPr>
      <w:r w:rsidRPr="003442F7">
        <w:rPr>
          <w:lang w:val="en-US"/>
        </w:rPr>
        <w:t xml:space="preserve">Note that the negative of the gradient is taken in order to move in the opposite direction. The derivatives </w:t>
      </w:r>
      <w:proofErr w:type="spellStart"/>
      <w:r w:rsidRPr="003442F7">
        <w:rPr>
          <w:lang w:val="en-US"/>
        </w:rPr>
        <w:t>w.r.t.</w:t>
      </w:r>
      <w:proofErr w:type="spellEnd"/>
      <w:r w:rsidRPr="003442F7">
        <w:rPr>
          <w:lang w:val="en-US"/>
        </w:rPr>
        <w:t xml:space="preserve"> the respective weight parameters can be expressed using the chain rule.</w:t>
      </w:r>
    </w:p>
    <w:p w14:paraId="56B2A298" w14:textId="77777777" w:rsidR="003442F7" w:rsidRDefault="00FE6201" w:rsidP="003442F7">
      <w:pPr>
        <w:pStyle w:val="bntext"/>
        <w:numPr>
          <w:ilvl w:val="0"/>
          <w:numId w:val="25"/>
        </w:numPr>
        <w:rPr>
          <w:lang w:val="en-US"/>
        </w:rPr>
      </w:pPr>
      <w:r>
        <w:rPr>
          <w:lang w:val="en-US"/>
        </w:rPr>
        <w:t>Use the parameters generated at point (1) as inputs for the analytical forms in step (2), save the result.</w:t>
      </w:r>
    </w:p>
    <w:p w14:paraId="27EFBAF0" w14:textId="77777777" w:rsidR="003442F7" w:rsidRDefault="00FE6201" w:rsidP="003442F7">
      <w:pPr>
        <w:pStyle w:val="bntext"/>
        <w:numPr>
          <w:ilvl w:val="0"/>
          <w:numId w:val="25"/>
        </w:numPr>
        <w:rPr>
          <w:lang w:val="en-US"/>
        </w:rPr>
      </w:pPr>
      <w:r w:rsidRPr="003442F7">
        <w:rPr>
          <w:lang w:val="en-US"/>
        </w:rPr>
        <w:t>Multiply the result from (3) with a learning rate and save the result.</w:t>
      </w:r>
    </w:p>
    <w:p w14:paraId="10F1947D" w14:textId="77777777" w:rsidR="003442F7" w:rsidRDefault="00415B18" w:rsidP="003442F7">
      <w:pPr>
        <w:pStyle w:val="bntext"/>
        <w:numPr>
          <w:ilvl w:val="0"/>
          <w:numId w:val="25"/>
        </w:numPr>
        <w:rPr>
          <w:lang w:val="en-US"/>
        </w:rPr>
      </w:pPr>
      <w:r w:rsidRPr="003442F7">
        <w:rPr>
          <w:lang w:val="en-US"/>
        </w:rPr>
        <w:t>Subtract the result from (4) from the initialized values of weights and biases</w:t>
      </w:r>
      <w:r w:rsidR="00FE6201" w:rsidRPr="003442F7">
        <w:rPr>
          <w:lang w:val="en-US"/>
        </w:rPr>
        <w:t>.</w:t>
      </w:r>
    </w:p>
    <w:p w14:paraId="3BE5C82E" w14:textId="4761E095" w:rsidR="00415B18" w:rsidRPr="003442F7" w:rsidRDefault="00415B18" w:rsidP="003442F7">
      <w:pPr>
        <w:pStyle w:val="bntext"/>
        <w:numPr>
          <w:ilvl w:val="0"/>
          <w:numId w:val="25"/>
        </w:numPr>
        <w:rPr>
          <w:lang w:val="en-US"/>
        </w:rPr>
      </w:pPr>
      <w:r w:rsidRPr="003442F7">
        <w:rPr>
          <w:lang w:val="en-US"/>
        </w:rPr>
        <w:t>Use (5) as the new weights and biases and repeat the process</w:t>
      </w:r>
      <w:r w:rsidR="00664A73" w:rsidRPr="003442F7">
        <w:rPr>
          <w:lang w:val="en-US"/>
        </w:rPr>
        <w:t xml:space="preserve"> (steps 3-6)</w:t>
      </w:r>
      <w:r w:rsidRPr="003442F7">
        <w:rPr>
          <w:lang w:val="en-US"/>
        </w:rPr>
        <w:t xml:space="preserve"> until some arbitrary criterion is met.</w:t>
      </w:r>
      <w:r w:rsidR="0058311C" w:rsidRPr="003442F7">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26" w:name="_Toc167395200"/>
      <w:r w:rsidRPr="000E412A">
        <w:rPr>
          <w:lang w:val="en-US"/>
        </w:rPr>
        <w:t>Support Vector Machines</w:t>
      </w:r>
      <w:bookmarkEnd w:id="26"/>
    </w:p>
    <w:p w14:paraId="716418C6" w14:textId="6E2727F9" w:rsidR="004936A6" w:rsidRDefault="00DB0AAF" w:rsidP="003442F7">
      <w:pPr>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B75CE" w:rsidRPr="000E412A" w14:paraId="5C4C786D" w14:textId="77777777" w:rsidTr="009F6FAE">
        <w:tc>
          <w:tcPr>
            <w:tcW w:w="7555" w:type="dxa"/>
            <w:vAlign w:val="center"/>
          </w:tcPr>
          <w:p w14:paraId="1DC27FC0" w14:textId="7CC0B6B5" w:rsidR="005B75CE" w:rsidRPr="00142982" w:rsidRDefault="00142982" w:rsidP="009F6FAE">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00E330BA" w:rsidRPr="00142982">
              <w:rPr>
                <w:rFonts w:ascii="Cambria Math" w:hAnsi="Cambria Math"/>
                <w:iCs/>
                <w:lang w:val="en-US"/>
              </w:rPr>
              <w:t>,</w:t>
            </w:r>
          </w:p>
        </w:tc>
        <w:tc>
          <w:tcPr>
            <w:tcW w:w="654" w:type="dxa"/>
            <w:vAlign w:val="center"/>
          </w:tcPr>
          <w:p w14:paraId="49ABBBB2" w14:textId="77777777" w:rsidR="005B75CE" w:rsidRPr="000E412A" w:rsidRDefault="005B75CE" w:rsidP="009F6FAE">
            <w:pPr>
              <w:pStyle w:val="bntext"/>
              <w:ind w:firstLine="0"/>
              <w:jc w:val="center"/>
              <w:rPr>
                <w:lang w:val="en-US"/>
              </w:rPr>
            </w:pPr>
            <w:r w:rsidRPr="000E412A">
              <w:rPr>
                <w:highlight w:val="yellow"/>
                <w:lang w:val="en-US"/>
              </w:rPr>
              <w:t>#</w:t>
            </w: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ED8A5A" w14:textId="77777777" w:rsidTr="009F6FAE">
        <w:tc>
          <w:tcPr>
            <w:tcW w:w="7555" w:type="dxa"/>
            <w:vAlign w:val="center"/>
          </w:tcPr>
          <w:p w14:paraId="79D2388E" w14:textId="3B04EB95"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10D0A8EF" w14:textId="77777777" w:rsidR="00A9760C" w:rsidRPr="000E412A" w:rsidRDefault="00A9760C" w:rsidP="009F6FAE">
            <w:pPr>
              <w:pStyle w:val="bntext"/>
              <w:ind w:firstLine="0"/>
              <w:jc w:val="center"/>
              <w:rPr>
                <w:lang w:val="en-US"/>
              </w:rPr>
            </w:pPr>
            <w:r w:rsidRPr="000E412A">
              <w:rPr>
                <w:highlight w:val="yellow"/>
                <w:lang w:val="en-US"/>
              </w:rPr>
              <w:t>#</w:t>
            </w: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B0AAF" w:rsidRPr="000E412A" w14:paraId="5F2F3B21" w14:textId="77777777" w:rsidTr="009F6FAE">
        <w:tc>
          <w:tcPr>
            <w:tcW w:w="7555" w:type="dxa"/>
            <w:vAlign w:val="center"/>
          </w:tcPr>
          <w:p w14:paraId="59A75177" w14:textId="521F8EEC" w:rsidR="00DB0AAF"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654" w:type="dxa"/>
            <w:vAlign w:val="center"/>
          </w:tcPr>
          <w:p w14:paraId="02ED2849" w14:textId="77777777" w:rsidR="00DB0AAF" w:rsidRPr="000E412A" w:rsidRDefault="00DB0AAF" w:rsidP="009F6FAE">
            <w:pPr>
              <w:pStyle w:val="bntext"/>
              <w:ind w:firstLine="0"/>
              <w:jc w:val="center"/>
              <w:rPr>
                <w:lang w:val="en-US"/>
              </w:rPr>
            </w:pPr>
            <w:r w:rsidRPr="000E412A">
              <w:rPr>
                <w:highlight w:val="yellow"/>
                <w:lang w:val="en-US"/>
              </w:rPr>
              <w:t>#</w:t>
            </w:r>
          </w:p>
        </w:tc>
      </w:tr>
    </w:tbl>
    <w:p w14:paraId="75926C81" w14:textId="2844D69E" w:rsidR="00D25F8B" w:rsidRPr="00142982" w:rsidRDefault="005B75CE" w:rsidP="003442F7">
      <w:pPr>
        <w:ind w:firstLine="0"/>
        <w:rPr>
          <w:lang w:val="en-US"/>
        </w:rPr>
      </w:pPr>
      <w:r w:rsidRPr="00142982">
        <w:rPr>
          <w:lang w:val="en-US"/>
        </w:rPr>
        <w:t xml:space="preserve">where M is the margin area around the hyperplane. In this basic MMC model, no data points are allowed to be in the marginal area. This </w:t>
      </w:r>
      <w:r w:rsidR="00D25F8B" w:rsidRPr="00142982">
        <w:rPr>
          <w:lang w:val="en-US"/>
        </w:rPr>
        <w:t>is commonly referred to</w:t>
      </w:r>
      <w:r w:rsidRPr="00142982">
        <w:rPr>
          <w:lang w:val="en-US"/>
        </w:rPr>
        <w:t xml:space="preserve"> as the hard margin. The goal of the maximization problem is to fit a hyperplane </w:t>
      </w:r>
      <m:oMath>
        <m:sSub>
          <m:sSubPr>
            <m:ctrlPr>
              <w:rPr>
                <w:rFonts w:ascii="Cambria Math" w:hAnsi="Cambria Math"/>
                <w:b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lang w:val="en-US"/>
        </w:rPr>
        <w:t xml:space="preserve"> such that it correctly classifies the observed data points and </w:t>
      </w:r>
      <w:r w:rsidR="00D25F8B" w:rsidRPr="00142982">
        <w:rPr>
          <w:lang w:val="en-US"/>
        </w:rPr>
        <w:t>maintains</w:t>
      </w:r>
      <w:r w:rsidRPr="00142982">
        <w:rPr>
          <w:lang w:val="en-US"/>
        </w:rPr>
        <w:t xml:space="preserve"> the </w:t>
      </w:r>
      <w:r w:rsidRPr="00142982">
        <w:rPr>
          <w:lang w:val="en-US"/>
        </w:rPr>
        <w:lastRenderedPageBreak/>
        <w:t xml:space="preserve">M-distance </w:t>
      </w:r>
      <w:r w:rsidR="00D25F8B" w:rsidRPr="00142982">
        <w:rPr>
          <w:lang w:val="en-US"/>
        </w:rPr>
        <w:t>of all data points from the hyperplane itself</w:t>
      </w:r>
      <w:r w:rsidRPr="00142982">
        <w:rPr>
          <w:lang w:val="en-US"/>
        </w:rPr>
        <w:t>.</w:t>
      </w:r>
      <w:r w:rsidR="00D25F8B" w:rsidRPr="00142982">
        <w:rPr>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exits. The Support Vector Classifier (SVC) relaxes the hard margin condition and introduces a soft margin</w:t>
      </w:r>
      <w:r w:rsidR="00A9760C" w:rsidRPr="00142982">
        <w:rPr>
          <w:lang w:val="en-US"/>
        </w:rPr>
        <w:t>, the optimization problem is re-defined as</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00A9760C"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92E0B8" w14:textId="77777777" w:rsidTr="009F6FAE">
        <w:tc>
          <w:tcPr>
            <w:tcW w:w="7555" w:type="dxa"/>
            <w:vAlign w:val="center"/>
          </w:tcPr>
          <w:p w14:paraId="705CD2DA" w14:textId="4601E52F" w:rsidR="00A9760C" w:rsidRPr="00142982" w:rsidRDefault="00142982" w:rsidP="009F6FAE">
            <w:pPr>
              <w:pStyle w:val="bntext"/>
              <w:ind w:firstLine="0"/>
              <w:jc w:val="center"/>
              <w:rPr>
                <w:rFonts w:ascii="Cambria Math" w:hAnsi="Cambria Math"/>
                <w:bCs/>
                <w:iCs/>
                <w:lang w:val="en-US"/>
              </w:rPr>
            </w:pPr>
            <m:oMathPara>
              <m:oMath>
                <m:r>
                  <m:rPr>
                    <m:sty m:val="p"/>
                  </m:rPr>
                  <w:rPr>
                    <w:rFonts w:ascii="Cambria Math" w:hAnsi="Cambria Math"/>
                    <w:lang w:val="en-US"/>
                  </w:rPr>
                  <m:t>max(M),</m:t>
                </m:r>
              </m:oMath>
            </m:oMathPara>
          </w:p>
        </w:tc>
        <w:tc>
          <w:tcPr>
            <w:tcW w:w="654" w:type="dxa"/>
            <w:vAlign w:val="center"/>
          </w:tcPr>
          <w:p w14:paraId="3411F28D" w14:textId="77777777" w:rsidR="00A9760C" w:rsidRPr="000E412A" w:rsidRDefault="00A9760C" w:rsidP="009F6FAE">
            <w:pPr>
              <w:pStyle w:val="bntext"/>
              <w:ind w:firstLine="0"/>
              <w:jc w:val="center"/>
              <w:rPr>
                <w:lang w:val="en-US"/>
              </w:rPr>
            </w:pPr>
            <w:r w:rsidRPr="000E412A">
              <w:rPr>
                <w:highlight w:val="yellow"/>
                <w:lang w:val="en-US"/>
              </w:rPr>
              <w:t>#</w:t>
            </w:r>
          </w:p>
        </w:tc>
      </w:tr>
    </w:tbl>
    <w:p w14:paraId="7F73D305" w14:textId="5FE0CD14" w:rsidR="00A9760C" w:rsidRDefault="00A9760C" w:rsidP="003442F7">
      <w:pPr>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4561A41D" w14:textId="77777777" w:rsidTr="009F6FAE">
        <w:tc>
          <w:tcPr>
            <w:tcW w:w="7555" w:type="dxa"/>
            <w:vAlign w:val="center"/>
          </w:tcPr>
          <w:p w14:paraId="6B951AB1" w14:textId="5304A634"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522DE2C6" w14:textId="77777777" w:rsidR="00A9760C" w:rsidRPr="000E412A" w:rsidRDefault="00A9760C" w:rsidP="009F6FAE">
            <w:pPr>
              <w:pStyle w:val="bntext"/>
              <w:ind w:firstLine="0"/>
              <w:jc w:val="center"/>
              <w:rPr>
                <w:lang w:val="en-US"/>
              </w:rPr>
            </w:pPr>
            <w:r w:rsidRPr="000E412A">
              <w:rPr>
                <w:highlight w:val="yellow"/>
                <w:lang w:val="en-US"/>
              </w:rPr>
              <w:t>#</w:t>
            </w:r>
          </w:p>
        </w:tc>
      </w:tr>
    </w:tbl>
    <w:p w14:paraId="5736C7A0" w14:textId="23D6F65A" w:rsidR="00A9760C" w:rsidRDefault="00A9760C" w:rsidP="003442F7">
      <w:pPr>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3AF9F55C" w14:textId="77777777" w:rsidTr="009F6FAE">
        <w:tc>
          <w:tcPr>
            <w:tcW w:w="7555" w:type="dxa"/>
            <w:vAlign w:val="center"/>
          </w:tcPr>
          <w:p w14:paraId="5E4338C7" w14:textId="3AB8894B" w:rsidR="00A9760C"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53E60927" w14:textId="77777777" w:rsidR="00A9760C" w:rsidRPr="000E412A" w:rsidRDefault="00A9760C" w:rsidP="009F6FAE">
            <w:pPr>
              <w:pStyle w:val="bntext"/>
              <w:ind w:firstLine="0"/>
              <w:jc w:val="center"/>
              <w:rPr>
                <w:lang w:val="en-US"/>
              </w:rPr>
            </w:pPr>
            <w:r w:rsidRPr="000E412A">
              <w:rPr>
                <w:highlight w:val="yellow"/>
                <w:lang w:val="en-US"/>
              </w:rPr>
              <w:t>#</w:t>
            </w:r>
          </w:p>
        </w:tc>
      </w:tr>
    </w:tbl>
    <w:p w14:paraId="22469C3F" w14:textId="1A9E32D6" w:rsidR="00A9760C" w:rsidRDefault="00A9760C" w:rsidP="003442F7">
      <w:pPr>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A9760C">
        <w:tc>
          <w:tcPr>
            <w:tcW w:w="7500" w:type="dxa"/>
            <w:vAlign w:val="center"/>
          </w:tcPr>
          <w:p w14:paraId="4DC6E4A0" w14:textId="036D7BC9" w:rsidR="00A9760C" w:rsidRPr="00142982"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00A9760C"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00E330BA" w:rsidRPr="00142982">
              <w:rPr>
                <w:rFonts w:ascii="Cambria Math" w:hAnsi="Cambria Math"/>
                <w:iCs/>
                <w:lang w:val="en-US"/>
              </w:rPr>
              <w:t>.</w:t>
            </w:r>
          </w:p>
        </w:tc>
        <w:tc>
          <w:tcPr>
            <w:tcW w:w="719" w:type="dxa"/>
            <w:vAlign w:val="center"/>
          </w:tcPr>
          <w:p w14:paraId="623DB30D" w14:textId="77777777" w:rsidR="00A9760C" w:rsidRPr="000E412A" w:rsidRDefault="00A9760C" w:rsidP="009F6FAE">
            <w:pPr>
              <w:pStyle w:val="bntext"/>
              <w:ind w:firstLine="0"/>
              <w:jc w:val="center"/>
              <w:rPr>
                <w:lang w:val="en-US"/>
              </w:rPr>
            </w:pPr>
            <w:r w:rsidRPr="000E412A">
              <w:rPr>
                <w:highlight w:val="yellow"/>
                <w:lang w:val="en-US"/>
              </w:rPr>
              <w:t>#</w:t>
            </w:r>
          </w:p>
        </w:tc>
      </w:tr>
    </w:tbl>
    <w:p w14:paraId="7A6625DC" w14:textId="748FD763" w:rsidR="00A9760C" w:rsidRPr="00142982" w:rsidRDefault="00A9760C" w:rsidP="003442F7">
      <w:pPr>
        <w:ind w:firstLine="0"/>
        <w:rPr>
          <w:lang w:val="en-US"/>
        </w:rPr>
      </w:pPr>
      <w:r w:rsidRPr="00142982">
        <w:rPr>
          <w:lang w:val="en-US"/>
        </w:rPr>
        <w:t xml:space="preserve">The variable </w:t>
      </w:r>
      <m:oMath>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Pr="00142982">
        <w:rPr>
          <w:lang w:val="en-US"/>
        </w:rPr>
        <w:t>.</w:t>
      </w:r>
    </w:p>
    <w:p w14:paraId="3FCE8E8B" w14:textId="6DF91410" w:rsidR="00D25F8B" w:rsidRDefault="00A9760C" w:rsidP="003442F7">
      <w:pPr>
        <w:rPr>
          <w:lang w:val="en-US"/>
        </w:rPr>
      </w:pPr>
      <w:r>
        <w:rPr>
          <w:lang w:val="en-US"/>
        </w:rPr>
        <w:t xml:space="preserve">The decision boundaries that are created with the hard and soft margin algorithms described above are linear. Such a classifier cannot handle non-linear relationships between the features and the response </w:t>
      </w:r>
      <w:r w:rsidR="00AB2BAC">
        <w:rPr>
          <w:lang w:val="en-US"/>
        </w:rPr>
        <w:t>variable.</w:t>
      </w:r>
      <w:r>
        <w:rPr>
          <w:lang w:val="en-US"/>
        </w:rPr>
        <w:t xml:space="preserve"> </w:t>
      </w:r>
      <w:r w:rsidR="00AB2BAC">
        <w:rPr>
          <w:lang w:val="en-US"/>
        </w:rPr>
        <w:t>T</w:t>
      </w:r>
      <w:r>
        <w:rPr>
          <w:lang w:val="en-US"/>
        </w:rPr>
        <w:t>his is in some cases crucial for having an algorithm that can serve its purpose.</w:t>
      </w:r>
      <w:r w:rsidR="00F87279">
        <w:rPr>
          <w:lang w:val="en-US"/>
        </w:rPr>
        <w:t xml:space="preserve"> To handle nonlinearities, it may suffice to scale the dat</w:t>
      </w:r>
      <w:r w:rsidR="00AB2BAC">
        <w:rPr>
          <w:lang w:val="en-US"/>
        </w:rPr>
        <w:t>a</w:t>
      </w:r>
      <w:r w:rsidR="00F87279">
        <w:rPr>
          <w:lang w:val="en-US"/>
        </w:rPr>
        <w:t>, e.g. extend the hyperplane above by adding second powers of features. This would ensure a non-linear shape of the data</w:t>
      </w:r>
      <w:r w:rsidR="00AB2BAC">
        <w:rPr>
          <w:lang w:val="en-US"/>
        </w:rPr>
        <w:t>-</w:t>
      </w:r>
      <w:r w:rsidR="00F87279">
        <w:rPr>
          <w:lang w:val="en-US"/>
        </w:rPr>
        <w:t>dividing</w:t>
      </w:r>
      <w:r w:rsidR="00AB2BAC">
        <w:rPr>
          <w:lang w:val="en-US"/>
        </w:rPr>
        <w:t xml:space="preserve"> hyperplane</w:t>
      </w:r>
      <w:r w:rsidR="00F87279">
        <w:rPr>
          <w:lang w:val="en-US"/>
        </w:rPr>
        <w:t>.</w:t>
      </w:r>
      <w:r w:rsidR="00AB2BAC">
        <w:rPr>
          <w:lang w:val="en-US"/>
        </w:rPr>
        <w:t xml:space="preserve"> A non-linearity is simply introduced into the margin condition, for example second powers addition</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B2BAC" w:rsidRPr="000E412A" w14:paraId="32893629" w14:textId="77777777" w:rsidTr="001B400F">
        <w:tc>
          <w:tcPr>
            <w:tcW w:w="7555" w:type="dxa"/>
            <w:vAlign w:val="center"/>
          </w:tcPr>
          <w:p w14:paraId="2ADCB8F4" w14:textId="1A6E5C59" w:rsidR="00AB2BAC" w:rsidRPr="00142982"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70B0325E" w14:textId="77777777" w:rsidR="00AB2BAC" w:rsidRPr="000E412A" w:rsidRDefault="00AB2BAC" w:rsidP="001B400F">
            <w:pPr>
              <w:pStyle w:val="bntext"/>
              <w:ind w:firstLine="0"/>
              <w:jc w:val="center"/>
              <w:rPr>
                <w:lang w:val="en-US"/>
              </w:rPr>
            </w:pPr>
            <w:r w:rsidRPr="000E412A">
              <w:rPr>
                <w:highlight w:val="yellow"/>
                <w:lang w:val="en-US"/>
              </w:rPr>
              <w:t>#</w:t>
            </w:r>
          </w:p>
        </w:tc>
      </w:tr>
    </w:tbl>
    <w:p w14:paraId="35DF5DC1" w14:textId="2E6F25B6" w:rsidR="00AB2BAC" w:rsidRDefault="00134B03" w:rsidP="003442F7">
      <w:pPr>
        <w:rPr>
          <w:lang w:val="en-US"/>
        </w:rPr>
      </w:pPr>
      <w:r>
        <w:rPr>
          <w:lang w:val="en-US"/>
        </w:rPr>
        <w:t xml:space="preserve">The SVM approach is to </w:t>
      </w:r>
      <w:r w:rsidR="00294FD6">
        <w:rPr>
          <w:lang w:val="en-US"/>
        </w:rPr>
        <w:t>handle a</w:t>
      </w:r>
      <w:r>
        <w:rPr>
          <w:lang w:val="en-US"/>
        </w:rPr>
        <w:t xml:space="preserve"> non-linear </w:t>
      </w:r>
      <w:r w:rsidR="00294FD6">
        <w:rPr>
          <w:lang w:val="en-US"/>
        </w:rPr>
        <w:t>condition</w:t>
      </w:r>
      <w:r>
        <w:rPr>
          <w:lang w:val="en-US"/>
        </w:rPr>
        <w:t xml:space="preserve"> such as the one written above through a so-called kernel function </w:t>
      </w:r>
      <w:r w:rsidRPr="00134B03">
        <w:rPr>
          <w:i/>
          <w:lang w:val="en-US"/>
        </w:rPr>
        <w:t>K</w:t>
      </w:r>
      <w:r>
        <w:rPr>
          <w:lang w:val="en-US"/>
        </w:rPr>
        <w:t xml:space="preserve">, the which can be specified </w:t>
      </w:r>
      <w:r w:rsidR="0003111B">
        <w:rPr>
          <w:lang w:val="en-US"/>
        </w:rPr>
        <w:t>in different ways</w:t>
      </w:r>
      <w:r>
        <w:rPr>
          <w:lang w:val="en-US"/>
        </w:rPr>
        <w:t>. For example, the polynomial kernel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3BA8A84E" w14:textId="77777777" w:rsidTr="001B400F">
        <w:tc>
          <w:tcPr>
            <w:tcW w:w="7555" w:type="dxa"/>
            <w:vAlign w:val="center"/>
          </w:tcPr>
          <w:p w14:paraId="466EB45C" w14:textId="111D3FAF"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w:lastRenderedPageBreak/>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00E330BA" w:rsidRPr="00142982">
              <w:rPr>
                <w:rFonts w:ascii="Cambria Math" w:hAnsi="Cambria Math"/>
                <w:bCs/>
                <w:iCs/>
                <w:lang w:val="en-US"/>
              </w:rPr>
              <w:t>,</w:t>
            </w:r>
          </w:p>
        </w:tc>
        <w:tc>
          <w:tcPr>
            <w:tcW w:w="654" w:type="dxa"/>
            <w:vAlign w:val="center"/>
          </w:tcPr>
          <w:p w14:paraId="200A0684" w14:textId="77777777" w:rsidR="00134B03" w:rsidRPr="000E412A" w:rsidRDefault="00134B03" w:rsidP="001B400F">
            <w:pPr>
              <w:pStyle w:val="bntext"/>
              <w:ind w:firstLine="0"/>
              <w:jc w:val="center"/>
              <w:rPr>
                <w:lang w:val="en-US"/>
              </w:rPr>
            </w:pPr>
            <w:r w:rsidRPr="000E412A">
              <w:rPr>
                <w:highlight w:val="yellow"/>
                <w:lang w:val="en-US"/>
              </w:rPr>
              <w:t>#</w:t>
            </w:r>
          </w:p>
        </w:tc>
      </w:tr>
    </w:tbl>
    <w:p w14:paraId="7C596D32" w14:textId="316DF752" w:rsidR="00134B03" w:rsidRDefault="00134B03" w:rsidP="003442F7">
      <w:pPr>
        <w:ind w:firstLine="0"/>
        <w:rPr>
          <w:lang w:val="en-US"/>
        </w:rPr>
      </w:pPr>
      <w:r>
        <w:rPr>
          <w:lang w:val="en-US"/>
        </w:rPr>
        <w:t xml:space="preserve">where </w:t>
      </w:r>
      <w:r w:rsidRPr="00134B03">
        <w:rPr>
          <w:i/>
          <w:lang w:val="en-US"/>
        </w:rPr>
        <w:t>d</w:t>
      </w:r>
      <w:r>
        <w:rPr>
          <w:lang w:val="en-US"/>
        </w:rPr>
        <w:t xml:space="preserve"> stands for degree. Another popular choice is the radial kernel</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29BEAD16" w14:textId="77777777" w:rsidTr="001B400F">
        <w:tc>
          <w:tcPr>
            <w:tcW w:w="7555" w:type="dxa"/>
            <w:vAlign w:val="center"/>
          </w:tcPr>
          <w:p w14:paraId="498B650E" w14:textId="56AE85A4"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00E330BA" w:rsidRPr="00142982">
              <w:rPr>
                <w:rFonts w:ascii="Cambria Math" w:hAnsi="Cambria Math"/>
                <w:bCs/>
                <w:iCs/>
                <w:lang w:val="en-US"/>
              </w:rPr>
              <w:t>,</w:t>
            </w:r>
          </w:p>
        </w:tc>
        <w:tc>
          <w:tcPr>
            <w:tcW w:w="654" w:type="dxa"/>
            <w:vAlign w:val="center"/>
          </w:tcPr>
          <w:p w14:paraId="03B09E89" w14:textId="77777777" w:rsidR="00134B03" w:rsidRPr="000E412A" w:rsidRDefault="00134B03" w:rsidP="001B400F">
            <w:pPr>
              <w:pStyle w:val="bntext"/>
              <w:ind w:firstLine="0"/>
              <w:jc w:val="center"/>
              <w:rPr>
                <w:lang w:val="en-US"/>
              </w:rPr>
            </w:pPr>
            <w:r w:rsidRPr="000E412A">
              <w:rPr>
                <w:highlight w:val="yellow"/>
                <w:lang w:val="en-US"/>
              </w:rPr>
              <w:t>#</w:t>
            </w:r>
          </w:p>
        </w:tc>
      </w:tr>
    </w:tbl>
    <w:p w14:paraId="36F0E089" w14:textId="73369A2C" w:rsidR="00134B03" w:rsidRDefault="0003111B" w:rsidP="003442F7">
      <w:pPr>
        <w:ind w:firstLine="0"/>
        <w:rPr>
          <w:lang w:val="en-US"/>
        </w:rPr>
      </w:pPr>
      <w:r>
        <w:rPr>
          <w:lang w:val="en-US"/>
        </w:rPr>
        <w:t xml:space="preserve">where γ is larger than 0. Whichever </w:t>
      </w:r>
      <w:r>
        <w:rPr>
          <w:i/>
          <w:lang w:val="en-US"/>
        </w:rPr>
        <w:t>K</w:t>
      </w:r>
      <w:r>
        <w:rPr>
          <w:lang w:val="en-US"/>
        </w:rPr>
        <w:t xml:space="preserve"> is chosen, it is always about the evaluation of dot products of pairs of observations. This kernel function is then embedded into the support vector classifier</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3111B" w:rsidRPr="000E412A" w14:paraId="75F424AB" w14:textId="77777777" w:rsidTr="001B400F">
        <w:tc>
          <w:tcPr>
            <w:tcW w:w="7555" w:type="dxa"/>
            <w:vAlign w:val="center"/>
          </w:tcPr>
          <w:p w14:paraId="28172863" w14:textId="24E5DFA6" w:rsidR="0003111B"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00E330BA" w:rsidRPr="00142982">
              <w:rPr>
                <w:rFonts w:ascii="Cambria Math" w:hAnsi="Cambria Math"/>
                <w:bCs/>
                <w:iCs/>
                <w:lang w:val="en-US"/>
              </w:rPr>
              <w:t>.</w:t>
            </w:r>
          </w:p>
        </w:tc>
        <w:tc>
          <w:tcPr>
            <w:tcW w:w="654" w:type="dxa"/>
            <w:vAlign w:val="center"/>
          </w:tcPr>
          <w:p w14:paraId="1B7516B0" w14:textId="77777777" w:rsidR="0003111B" w:rsidRPr="000E412A" w:rsidRDefault="0003111B" w:rsidP="001B400F">
            <w:pPr>
              <w:pStyle w:val="bntext"/>
              <w:ind w:firstLine="0"/>
              <w:jc w:val="center"/>
              <w:rPr>
                <w:lang w:val="en-US"/>
              </w:rPr>
            </w:pPr>
            <w:r w:rsidRPr="000E412A">
              <w:rPr>
                <w:highlight w:val="yellow"/>
                <w:lang w:val="en-US"/>
              </w:rPr>
              <w:t>#</w:t>
            </w:r>
          </w:p>
        </w:tc>
      </w:tr>
    </w:tbl>
    <w:p w14:paraId="63970C44" w14:textId="455DAE23" w:rsidR="00A74785" w:rsidRPr="000E412A" w:rsidRDefault="00844872" w:rsidP="001B474B">
      <w:pPr>
        <w:pStyle w:val="Heading3"/>
        <w:rPr>
          <w:lang w:val="en-US"/>
        </w:rPr>
      </w:pPr>
      <w:bookmarkStart w:id="27" w:name="_Toc167395201"/>
      <w:r>
        <w:rPr>
          <w:lang w:val="en-US"/>
        </w:rPr>
        <w:t>Tree-based Methods</w:t>
      </w:r>
      <w:bookmarkEnd w:id="27"/>
    </w:p>
    <w:p w14:paraId="147E50B4" w14:textId="7F9AC947" w:rsidR="00A74785" w:rsidRDefault="0034432D" w:rsidP="003442F7">
      <w:pPr>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way that the evaluation of a metric </w:t>
      </w:r>
      <w:proofErr w:type="spellStart"/>
      <w:r w:rsidR="008859C6">
        <w:rPr>
          <w:i/>
          <w:iCs/>
          <w:lang w:val="en-US"/>
        </w:rPr>
        <w:t>i</w:t>
      </w:r>
      <w:proofErr w:type="spellEnd"/>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w:t>
      </w:r>
      <w:r w:rsidR="006014A5">
        <w:rPr>
          <w:lang w:val="en-US"/>
        </w:rPr>
        <w:t>,</w:t>
      </w:r>
      <w:r w:rsidR="008859C6">
        <w:rPr>
          <w:lang w:val="en-US"/>
        </w:rPr>
        <w:t xml:space="preserve"> there is only 1 classification metric (node) with 2 evaluations; This results in 2 new nodes with 4 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8859C6">
        <w:rPr>
          <w:lang w:val="en-US"/>
        </w:rPr>
        <w:t>. An asymmetric decision tree is depicted schematically on the following figure.</w:t>
      </w:r>
    </w:p>
    <w:p w14:paraId="205D879E" w14:textId="0F5A16C9" w:rsidR="008859C6" w:rsidRDefault="008859C6" w:rsidP="00025C7F">
      <w:pPr>
        <w:pStyle w:val="bntext"/>
        <w:ind w:firstLine="0"/>
        <w:jc w:val="center"/>
        <w:rPr>
          <w:lang w:val="en-US"/>
        </w:rPr>
      </w:pPr>
      <w:r w:rsidRPr="008859C6">
        <w:rPr>
          <w:highlight w:val="yellow"/>
          <w:lang w:val="en-US"/>
        </w:rPr>
        <w:t>Figure.</w:t>
      </w:r>
    </w:p>
    <w:p w14:paraId="741BBF6D" w14:textId="2AD2FCA0" w:rsidR="000476A7" w:rsidRDefault="000476A7" w:rsidP="003442F7">
      <w:pPr>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476A7" w:rsidRPr="000E412A" w14:paraId="21DD5A0C" w14:textId="77777777" w:rsidTr="003058D1">
        <w:tc>
          <w:tcPr>
            <w:tcW w:w="7555" w:type="dxa"/>
            <w:vAlign w:val="center"/>
          </w:tcPr>
          <w:p w14:paraId="031BC33E" w14:textId="7A383F2E" w:rsidR="000476A7"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000476A7" w:rsidRPr="00142982">
              <w:rPr>
                <w:rFonts w:ascii="Cambria Math" w:hAnsi="Cambria Math"/>
                <w:iCs/>
                <w:lang w:val="en-US"/>
              </w:rPr>
              <w:t>,</w:t>
            </w:r>
          </w:p>
        </w:tc>
        <w:tc>
          <w:tcPr>
            <w:tcW w:w="654" w:type="dxa"/>
            <w:vAlign w:val="center"/>
          </w:tcPr>
          <w:p w14:paraId="5B1DD0BA" w14:textId="77777777" w:rsidR="000476A7" w:rsidRPr="000E412A" w:rsidRDefault="000476A7" w:rsidP="003058D1">
            <w:pPr>
              <w:pStyle w:val="bntext"/>
              <w:ind w:firstLine="0"/>
              <w:jc w:val="center"/>
              <w:rPr>
                <w:lang w:val="en-US"/>
              </w:rPr>
            </w:pPr>
            <w:r w:rsidRPr="000E412A">
              <w:rPr>
                <w:highlight w:val="yellow"/>
                <w:lang w:val="en-US"/>
              </w:rPr>
              <w:t>#</w:t>
            </w:r>
          </w:p>
        </w:tc>
      </w:tr>
    </w:tbl>
    <w:p w14:paraId="0ECCF071" w14:textId="42AE4987" w:rsidR="000476A7" w:rsidRPr="00142982" w:rsidRDefault="000476A7" w:rsidP="003442F7">
      <w:pPr>
        <w:ind w:firstLine="0"/>
        <w:rPr>
          <w:lang w:val="en-US"/>
        </w:rPr>
      </w:pPr>
      <w:r w:rsidRPr="00142982">
        <w:rPr>
          <w:lang w:val="en-US"/>
        </w:rPr>
        <w:t xml:space="preserve">where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lang w:val="en-US"/>
        </w:rPr>
        <w:t xml:space="preserve"> </w:t>
      </w:r>
      <w:r w:rsidR="00E330BA" w:rsidRPr="00142982">
        <w:rPr>
          <w:lang w:val="en-US"/>
        </w:rPr>
        <w:t>is the probability that the class k will be obtained in the m-</w:t>
      </w:r>
      <w:proofErr w:type="spellStart"/>
      <w:r w:rsidR="00E330BA" w:rsidRPr="00142982">
        <w:rPr>
          <w:lang w:val="en-US"/>
        </w:rPr>
        <w:t>th</w:t>
      </w:r>
      <w:proofErr w:type="spellEnd"/>
      <w:r w:rsidR="00E330BA" w:rsidRPr="00142982">
        <w:rPr>
          <w:lang w:val="en-US"/>
        </w:rPr>
        <w:t xml:space="preserve"> region (node).</w:t>
      </w:r>
      <w:r w:rsidR="00D8533A" w:rsidRPr="00142982">
        <w:rPr>
          <w:lang w:val="en-US"/>
        </w:rPr>
        <w:t xml:space="preserve"> If the probability of observing k is high, then G will be relatively low. This indicates high discriminatory power. Another popular metric is entropy</w:t>
      </w:r>
      <w:r w:rsidR="0088588E" w:rsidRPr="00142982">
        <w:rPr>
          <w:lang w:val="en-US"/>
        </w:rPr>
        <w:t xml:space="preserve"> (James et al., </w:t>
      </w:r>
      <w:r w:rsidR="0088588E" w:rsidRPr="00142982">
        <w:rPr>
          <w:color w:val="1F4E79" w:themeColor="accent1" w:themeShade="80"/>
          <w:lang w:val="en-US"/>
        </w:rPr>
        <w:t>2017</w:t>
      </w:r>
      <w:r w:rsidR="0088588E" w:rsidRPr="00142982">
        <w:rPr>
          <w:lang w:val="en-US"/>
        </w:rPr>
        <w:t>)</w:t>
      </w:r>
      <w:r w:rsidR="00D8533A"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8533A" w:rsidRPr="000E412A" w14:paraId="0CD9A8AB" w14:textId="77777777" w:rsidTr="003058D1">
        <w:tc>
          <w:tcPr>
            <w:tcW w:w="7555" w:type="dxa"/>
            <w:vAlign w:val="center"/>
          </w:tcPr>
          <w:p w14:paraId="68279239" w14:textId="17B32602" w:rsidR="00D8533A"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w:lastRenderedPageBreak/>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00D8533A" w:rsidRPr="00142982">
              <w:rPr>
                <w:rFonts w:ascii="Cambria Math" w:hAnsi="Cambria Math"/>
                <w:bCs/>
                <w:iCs/>
                <w:lang w:val="en-US"/>
              </w:rPr>
              <w:t>,</w:t>
            </w:r>
          </w:p>
        </w:tc>
        <w:tc>
          <w:tcPr>
            <w:tcW w:w="654" w:type="dxa"/>
            <w:vAlign w:val="center"/>
          </w:tcPr>
          <w:p w14:paraId="51217D88" w14:textId="77777777" w:rsidR="00D8533A" w:rsidRPr="000E412A" w:rsidRDefault="00D8533A" w:rsidP="003058D1">
            <w:pPr>
              <w:pStyle w:val="bntext"/>
              <w:ind w:firstLine="0"/>
              <w:jc w:val="center"/>
              <w:rPr>
                <w:lang w:val="en-US"/>
              </w:rPr>
            </w:pPr>
            <w:r w:rsidRPr="000E412A">
              <w:rPr>
                <w:highlight w:val="yellow"/>
                <w:lang w:val="en-US"/>
              </w:rPr>
              <w:t>#</w:t>
            </w:r>
          </w:p>
        </w:tc>
      </w:tr>
    </w:tbl>
    <w:p w14:paraId="61C33069" w14:textId="47287BA5" w:rsidR="00737C9E" w:rsidRDefault="00D8533A" w:rsidP="003442F7">
      <w:pPr>
        <w:ind w:firstLine="0"/>
        <w:rPr>
          <w:lang w:val="en-US"/>
        </w:rPr>
      </w:pPr>
      <w:r>
        <w:rPr>
          <w:lang w:val="en-US"/>
        </w:rPr>
        <w:t>which also takes upon relatively low values for highly discriminating regions of observations.</w:t>
      </w:r>
      <w:r w:rsidR="00737C9E">
        <w:rPr>
          <w:lang w:val="en-US"/>
        </w:rPr>
        <w:t xml:space="preserve"> For example, a dataset may contain information about whether credit card applicants had a permanent employment contract at the moment of applying. Also, assume that this dataset has information about default events. The more often the “no permanent job contract” classification coincides with the “defaulted” classification in the dependent variable as well as the opposite holding for the applicants with a permanent job contract, the lower the </w:t>
      </w:r>
      <w:r w:rsidR="00737C9E">
        <w:rPr>
          <w:i/>
          <w:lang w:val="en-US"/>
        </w:rPr>
        <w:t>G</w:t>
      </w:r>
      <w:r w:rsidR="00737C9E">
        <w:rPr>
          <w:lang w:val="en-US"/>
        </w:rPr>
        <w:t xml:space="preserve"> and </w:t>
      </w:r>
      <w:r w:rsidR="00737C9E">
        <w:rPr>
          <w:i/>
          <w:lang w:val="en-US"/>
        </w:rPr>
        <w:t>D</w:t>
      </w:r>
      <w:r w:rsidR="00737C9E">
        <w:rPr>
          <w:lang w:val="en-US"/>
        </w:rPr>
        <w:t xml:space="preserve"> will be. Calculating </w:t>
      </w:r>
      <w:r w:rsidR="00737C9E">
        <w:rPr>
          <w:i/>
          <w:lang w:val="en-US"/>
        </w:rPr>
        <w:t>G</w:t>
      </w:r>
      <w:r w:rsidR="00737C9E">
        <w:rPr>
          <w:lang w:val="en-US"/>
        </w:rPr>
        <w:t xml:space="preserve"> and </w:t>
      </w:r>
      <w:r w:rsidR="00737C9E">
        <w:rPr>
          <w:i/>
          <w:lang w:val="en-US"/>
        </w:rPr>
        <w:t>D</w:t>
      </w:r>
      <w:r w:rsidR="00737C9E">
        <w:rPr>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w:t>
      </w:r>
      <w:r w:rsidR="006E4F18">
        <w:rPr>
          <w:lang w:val="en-US"/>
        </w:rPr>
        <w:t xml:space="preserve"> A single classification tree is not robust and it typically overfits the training data. This issue is tackled by bagging, random forests and boosting methods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3442F7">
      <w:pPr>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6E4F18">
      <w:pPr>
        <w:pStyle w:val="ListParagraph"/>
        <w:numPr>
          <w:ilvl w:val="0"/>
          <w:numId w:val="27"/>
        </w:numPr>
        <w:rPr>
          <w:lang w:val="en-US"/>
        </w:rPr>
      </w:pPr>
      <w:r>
        <w:rPr>
          <w:lang w:val="en-US"/>
        </w:rPr>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6376F5">
      <w:pPr>
        <w:pStyle w:val="ListParagraph"/>
        <w:numPr>
          <w:ilvl w:val="0"/>
          <w:numId w:val="27"/>
        </w:numPr>
        <w:rPr>
          <w:lang w:val="en-US"/>
        </w:rPr>
      </w:pPr>
      <w:r>
        <w:rPr>
          <w:lang w:val="en-US"/>
        </w:rPr>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t xml:space="preserve">Random </w:t>
      </w:r>
      <w:r w:rsidR="00844872">
        <w:rPr>
          <w:lang w:val="en-US"/>
        </w:rPr>
        <w:t>F</w:t>
      </w:r>
      <w:r>
        <w:rPr>
          <w:lang w:val="en-US"/>
        </w:rPr>
        <w:t>orests</w:t>
      </w:r>
    </w:p>
    <w:p w14:paraId="784A7522" w14:textId="2D158AFB" w:rsidR="006376F5" w:rsidRPr="00440825" w:rsidRDefault="00440825" w:rsidP="003442F7">
      <w:pPr>
        <w:rPr>
          <w:lang w:val="en-US"/>
        </w:rPr>
      </w:pPr>
      <w:r>
        <w:rPr>
          <w:lang w:val="en-US"/>
        </w:rPr>
        <w:t xml:space="preserve">Random forests extend the idea of bagging by not only limiting the training data to subsets of observations, but also to subsets of explanatory variables. Consider a number of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w:t>
      </w:r>
      <w:r>
        <w:rPr>
          <w:lang w:val="en-US"/>
        </w:rPr>
        <w:lastRenderedPageBreak/>
        <w:t xml:space="preserve">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commentRangeStart w:id="28"/>
      <w:r w:rsidRPr="000E412A">
        <w:rPr>
          <w:lang w:val="en-US"/>
        </w:rPr>
        <w:t>Boosting</w:t>
      </w:r>
      <w:commentRangeEnd w:id="28"/>
      <w:r w:rsidR="00224DFA">
        <w:rPr>
          <w:rStyle w:val="CommentReference"/>
          <w:rFonts w:ascii="Times New Roman" w:eastAsia="Times New Roman" w:hAnsi="Times New Roman" w:cs="Times New Roman"/>
          <w:b w:val="0"/>
          <w:iCs w:val="0"/>
        </w:rPr>
        <w:commentReference w:id="28"/>
      </w:r>
    </w:p>
    <w:p w14:paraId="76E28C1D" w14:textId="0D040CB4" w:rsidR="006C0E8E" w:rsidRDefault="006C0E8E" w:rsidP="003442F7">
      <w:pPr>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25CC6218" w14:textId="77777777" w:rsidR="003442F7" w:rsidRDefault="006C0E8E" w:rsidP="003442F7">
      <w:pPr>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p>
    <w:p w14:paraId="5337085F" w14:textId="77777777" w:rsidR="003442F7" w:rsidRDefault="004169D5" w:rsidP="003442F7">
      <w:pPr>
        <w:pStyle w:val="ListParagraph"/>
        <w:numPr>
          <w:ilvl w:val="0"/>
          <w:numId w:val="29"/>
        </w:numPr>
        <w:rPr>
          <w:lang w:val="en-US"/>
        </w:rPr>
      </w:pPr>
      <w:r w:rsidRPr="003442F7">
        <w:rPr>
          <w:lang w:val="en-US"/>
        </w:rPr>
        <w:t>At initialization, each observation is assigned a weight of 1/</w:t>
      </w:r>
      <w:r w:rsidRPr="003442F7">
        <w:rPr>
          <w:i/>
          <w:iCs/>
          <w:lang w:val="en-US"/>
        </w:rPr>
        <w:t>N</w:t>
      </w:r>
      <w:r w:rsidRPr="003442F7">
        <w:rPr>
          <w:lang w:val="en-US"/>
        </w:rPr>
        <w:t xml:space="preserve">. </w:t>
      </w:r>
    </w:p>
    <w:p w14:paraId="688C4F80" w14:textId="77777777" w:rsidR="003442F7" w:rsidRDefault="004169D5" w:rsidP="003442F7">
      <w:pPr>
        <w:pStyle w:val="ListParagraph"/>
        <w:numPr>
          <w:ilvl w:val="0"/>
          <w:numId w:val="29"/>
        </w:numPr>
        <w:rPr>
          <w:lang w:val="en-US"/>
        </w:rPr>
      </w:pPr>
      <w:r w:rsidRPr="003442F7">
        <w:rPr>
          <w:lang w:val="en-US"/>
        </w:rPr>
        <w:t>The errors of a former stump are stored and are used as input for the next one.</w:t>
      </w:r>
    </w:p>
    <w:p w14:paraId="2EB4EA49" w14:textId="77777777" w:rsidR="003442F7" w:rsidRDefault="004169D5" w:rsidP="003442F7">
      <w:pPr>
        <w:pStyle w:val="ListParagraph"/>
        <w:numPr>
          <w:ilvl w:val="0"/>
          <w:numId w:val="29"/>
        </w:numPr>
        <w:rPr>
          <w:lang w:val="en-US"/>
        </w:rPr>
      </w:pPr>
      <w:r w:rsidRPr="003442F7">
        <w:rPr>
          <w:lang w:val="en-US"/>
        </w:rPr>
        <w:t>The observations on which the former stump predicts incorrectly are assigned with a new weight which is larger relative to the correctly predicted ones.</w:t>
      </w:r>
    </w:p>
    <w:p w14:paraId="57EA4081" w14:textId="43C31978" w:rsidR="00C443BF" w:rsidRPr="003442F7" w:rsidRDefault="004169D5" w:rsidP="003442F7">
      <w:pPr>
        <w:pStyle w:val="ListParagraph"/>
        <w:numPr>
          <w:ilvl w:val="0"/>
          <w:numId w:val="29"/>
        </w:numPr>
        <w:rPr>
          <w:lang w:val="en-US"/>
        </w:rPr>
      </w:pPr>
      <w:r w:rsidRPr="003442F7">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AD1C57">
      <w:pPr>
        <w:ind w:firstLine="0"/>
        <w:rPr>
          <w:lang w:val="en-US"/>
        </w:rPr>
      </w:pPr>
      <w:r>
        <w:rPr>
          <w:lang w:val="en-US"/>
        </w:rPr>
        <w:t>Steps 2-4 are repeated until some stopping criteria</w:t>
      </w:r>
      <w:r w:rsidR="000F25C9">
        <w:rPr>
          <w:lang w:val="en-US"/>
        </w:rPr>
        <w:t xml:space="preserve"> is met</w:t>
      </w:r>
      <w:r>
        <w:rPr>
          <w:lang w:val="en-US"/>
        </w:rPr>
        <w:t>.</w:t>
      </w:r>
    </w:p>
    <w:p w14:paraId="4679C8E7" w14:textId="77777777" w:rsidR="002B6727" w:rsidRDefault="00A533BD" w:rsidP="002B6727">
      <w:pPr>
        <w:ind w:firstLine="0"/>
        <w:rPr>
          <w:lang w:val="en-US"/>
        </w:rPr>
      </w:pPr>
      <w:r>
        <w:rPr>
          <w:lang w:val="en-US"/>
        </w:rPr>
        <w:t>Gradient boosting has its name given the small steps approach based on the learning rate</w:t>
      </w:r>
      <w:r w:rsidR="002B6727">
        <w:rPr>
          <w:lang w:val="en-US"/>
        </w:rPr>
        <w:t>.</w:t>
      </w:r>
    </w:p>
    <w:p w14:paraId="0DBDBC2A" w14:textId="77777777" w:rsidR="002B6727" w:rsidRDefault="00A533BD" w:rsidP="002B6727">
      <w:pPr>
        <w:pStyle w:val="ListParagraph"/>
        <w:numPr>
          <w:ilvl w:val="0"/>
          <w:numId w:val="30"/>
        </w:numPr>
        <w:rPr>
          <w:lang w:val="en-US"/>
        </w:rPr>
      </w:pPr>
      <w:r w:rsidRPr="002B6727">
        <w:rPr>
          <w:lang w:val="en-US"/>
        </w:rPr>
        <w:t>At initialization</w:t>
      </w:r>
      <w:r w:rsidR="006B5DFF" w:rsidRPr="002B6727">
        <w:rPr>
          <w:lang w:val="en-US"/>
        </w:rPr>
        <w:t xml:space="preserve"> of a classification gradient boost algorithm</w:t>
      </w:r>
      <w:r w:rsidRPr="002B6727">
        <w:rPr>
          <w:lang w:val="en-US"/>
        </w:rPr>
        <w:t xml:space="preserve">, </w:t>
      </w:r>
      <w:r w:rsidR="006B5DFF" w:rsidRPr="002B6727">
        <w:rPr>
          <w:lang w:val="en-US"/>
        </w:rPr>
        <w:t>each observation is assigned with the overall log-odds of the dataset. These are then transformed to probabilities using the sigmoid function.</w:t>
      </w:r>
    </w:p>
    <w:p w14:paraId="31D98832" w14:textId="77777777" w:rsidR="002B6727" w:rsidRDefault="006B5DFF" w:rsidP="002B6727">
      <w:pPr>
        <w:pStyle w:val="ListParagraph"/>
        <w:numPr>
          <w:ilvl w:val="0"/>
          <w:numId w:val="30"/>
        </w:numPr>
        <w:rPr>
          <w:lang w:val="en-US"/>
        </w:rPr>
      </w:pPr>
      <w:r w:rsidRPr="002B6727">
        <w:rPr>
          <w:lang w:val="en-US"/>
        </w:rPr>
        <w:t xml:space="preserve">The pseudo-residuals of the former step are obtained as differences between the predicted probabilities and the </w:t>
      </w:r>
      <w:r w:rsidRPr="002B6727">
        <w:rPr>
          <w:i/>
          <w:iCs/>
          <w:lang w:val="en-US"/>
        </w:rPr>
        <w:t>observed probabilities</w:t>
      </w:r>
      <w:r w:rsidRPr="002B6727">
        <w:rPr>
          <w:lang w:val="en-US"/>
        </w:rPr>
        <w:t xml:space="preserve"> (which are 0 and 1). They are used as inputs for the next step, which is the creation of a new decision tree.</w:t>
      </w:r>
    </w:p>
    <w:p w14:paraId="677DF624" w14:textId="76017B06" w:rsidR="00A205AE" w:rsidRPr="002B6727" w:rsidRDefault="00A205AE" w:rsidP="002B6727">
      <w:pPr>
        <w:pStyle w:val="ListParagraph"/>
        <w:numPr>
          <w:ilvl w:val="0"/>
          <w:numId w:val="30"/>
        </w:numPr>
        <w:rPr>
          <w:lang w:val="en-US"/>
        </w:rPr>
      </w:pPr>
      <w:r w:rsidRPr="002B6727">
        <w:rPr>
          <w:lang w:val="en-US"/>
        </w:rPr>
        <w:t>The next decision tree forecasts the residuals of the previous step. Their terminal leaves contain values of those residuals. Now, their output values have to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205AE" w:rsidRPr="000E412A" w14:paraId="4C7375F1" w14:textId="77777777" w:rsidTr="00836D07">
        <w:tc>
          <w:tcPr>
            <w:tcW w:w="7555" w:type="dxa"/>
            <w:vAlign w:val="center"/>
          </w:tcPr>
          <w:p w14:paraId="500673E1" w14:textId="72F61F7B" w:rsidR="00A205AE" w:rsidRPr="00142982" w:rsidRDefault="00000000" w:rsidP="00836D07">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00A205AE" w:rsidRPr="00142982">
              <w:rPr>
                <w:rFonts w:ascii="Cambria Math" w:hAnsi="Cambria Math"/>
                <w:bCs/>
                <w:iCs/>
                <w:lang w:val="en-US"/>
              </w:rPr>
              <w:t>,</w:t>
            </w:r>
          </w:p>
        </w:tc>
        <w:tc>
          <w:tcPr>
            <w:tcW w:w="654" w:type="dxa"/>
            <w:vAlign w:val="center"/>
          </w:tcPr>
          <w:p w14:paraId="22986BFC" w14:textId="77777777" w:rsidR="00A205AE" w:rsidRPr="000E412A" w:rsidRDefault="00A205AE" w:rsidP="00836D07">
            <w:pPr>
              <w:pStyle w:val="bntext"/>
              <w:ind w:firstLine="0"/>
              <w:jc w:val="center"/>
              <w:rPr>
                <w:lang w:val="en-US"/>
              </w:rPr>
            </w:pPr>
            <w:r w:rsidRPr="000E412A">
              <w:rPr>
                <w:highlight w:val="yellow"/>
                <w:lang w:val="en-US"/>
              </w:rPr>
              <w:t>#</w:t>
            </w:r>
          </w:p>
        </w:tc>
      </w:tr>
    </w:tbl>
    <w:p w14:paraId="2DACDD2F" w14:textId="77777777" w:rsidR="002B6727" w:rsidRDefault="00A205AE" w:rsidP="002B6727">
      <w:pPr>
        <w:pStyle w:val="ListParagraph"/>
        <w:ind w:firstLine="0"/>
        <w:rPr>
          <w:lang w:val="en-US"/>
        </w:rPr>
      </w:pPr>
      <w:r w:rsidRPr="002B6727">
        <w:rPr>
          <w:lang w:val="en-US"/>
        </w:rPr>
        <w:t xml:space="preserve">where </w:t>
      </w:r>
      <w:proofErr w:type="spellStart"/>
      <w:r w:rsidRPr="002B6727">
        <w:rPr>
          <w:i/>
          <w:iCs/>
          <w:lang w:val="en-US"/>
        </w:rPr>
        <w:t>i</w:t>
      </w:r>
      <w:proofErr w:type="spellEnd"/>
      <w:r w:rsidRPr="002B6727">
        <w:rPr>
          <w:lang w:val="en-US"/>
        </w:rPr>
        <w:t xml:space="preserve"> is the current decision tree, </w:t>
      </w:r>
      <w:r w:rsidRPr="002B6727">
        <w:rPr>
          <w:i/>
          <w:iCs/>
          <w:lang w:val="en-US"/>
        </w:rPr>
        <w:t>i-1</w:t>
      </w:r>
      <w:r w:rsidRPr="002B6727">
        <w:rPr>
          <w:lang w:val="en-US"/>
        </w:rPr>
        <w:t xml:space="preserve"> is the previous step and </w:t>
      </w:r>
      <w:r w:rsidRPr="002B6727">
        <w:rPr>
          <w:i/>
          <w:iCs/>
          <w:lang w:val="en-US"/>
        </w:rPr>
        <w:t>K</w:t>
      </w:r>
      <w:r w:rsidRPr="002B6727">
        <w:rPr>
          <w:lang w:val="en-US"/>
        </w:rPr>
        <w:t xml:space="preserve"> is the number of observations in one leaf. This is repeated for every leaf of the decision tree </w:t>
      </w:r>
      <w:proofErr w:type="spellStart"/>
      <w:r w:rsidRPr="002B6727">
        <w:rPr>
          <w:i/>
          <w:iCs/>
          <w:lang w:val="en-US"/>
        </w:rPr>
        <w:t>i</w:t>
      </w:r>
      <w:proofErr w:type="spellEnd"/>
      <w:r w:rsidR="002B6727">
        <w:rPr>
          <w:lang w:val="en-US"/>
        </w:rPr>
        <w:t>.</w:t>
      </w:r>
    </w:p>
    <w:p w14:paraId="5FF2F8F3" w14:textId="77777777" w:rsidR="002B6727" w:rsidRDefault="000F25C9" w:rsidP="002B6727">
      <w:pPr>
        <w:pStyle w:val="ListParagraph"/>
        <w:numPr>
          <w:ilvl w:val="0"/>
          <w:numId w:val="30"/>
        </w:numPr>
        <w:rPr>
          <w:lang w:val="en-US"/>
        </w:rPr>
      </w:pPr>
      <w:r>
        <w:rPr>
          <w:lang w:val="en-US"/>
        </w:rPr>
        <w:t xml:space="preserve">The raw output value from the previous step is multiplied by the learning rate and added to the previous steps to obtain the log-odds </w:t>
      </w:r>
      <w:proofErr w:type="spellStart"/>
      <w:r>
        <w:rPr>
          <w:i/>
          <w:iCs/>
          <w:lang w:val="en-US"/>
        </w:rPr>
        <w:t>i</w:t>
      </w:r>
      <w:proofErr w:type="spellEnd"/>
      <w:r w:rsidR="002B6727">
        <w:rPr>
          <w:lang w:val="en-US"/>
        </w:rPr>
        <w:t>.</w:t>
      </w:r>
    </w:p>
    <w:p w14:paraId="35EC82D6" w14:textId="2ED296E1" w:rsidR="000F25C9" w:rsidRPr="002B6727" w:rsidRDefault="000F25C9" w:rsidP="002B6727">
      <w:pPr>
        <w:pStyle w:val="ListParagraph"/>
        <w:numPr>
          <w:ilvl w:val="0"/>
          <w:numId w:val="30"/>
        </w:numPr>
        <w:rPr>
          <w:lang w:val="en-US"/>
        </w:rPr>
      </w:pPr>
      <w:r w:rsidRPr="002B6727">
        <w:rPr>
          <w:lang w:val="en-US"/>
        </w:rPr>
        <w:t xml:space="preserve">The log-odds </w:t>
      </w:r>
      <w:proofErr w:type="spellStart"/>
      <w:r w:rsidRPr="002B6727">
        <w:rPr>
          <w:i/>
          <w:iCs/>
          <w:lang w:val="en-US"/>
        </w:rPr>
        <w:t>i</w:t>
      </w:r>
      <w:proofErr w:type="spellEnd"/>
      <w:r w:rsidRPr="002B6727">
        <w:rPr>
          <w:lang w:val="en-US"/>
        </w:rPr>
        <w:t xml:space="preserve"> is transformed into a probability for example using the sigmoid function.</w:t>
      </w:r>
    </w:p>
    <w:p w14:paraId="1DA1507C" w14:textId="33094933" w:rsidR="000F25C9" w:rsidRDefault="000F25C9" w:rsidP="002B6727">
      <w:pPr>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29" w:name="_Toc167395202"/>
      <w:r w:rsidRPr="000E412A">
        <w:rPr>
          <w:lang w:val="en-US"/>
        </w:rPr>
        <w:t>KNN</w:t>
      </w:r>
      <w:bookmarkEnd w:id="29"/>
    </w:p>
    <w:p w14:paraId="3DACC4A7" w14:textId="2C696CE0" w:rsidR="004936A6" w:rsidRPr="00142982" w:rsidRDefault="0058311C" w:rsidP="002B6727">
      <w:pPr>
        <w:rPr>
          <w:lang w:val="en-US"/>
        </w:rPr>
      </w:pPr>
      <w:r w:rsidRPr="00142982">
        <w:rPr>
          <w:lang w:val="en-US"/>
        </w:rPr>
        <w:t xml:space="preserve">Consider a dataset of known outcomes </w:t>
      </w:r>
      <w:r w:rsidRPr="00142982">
        <w:rPr>
          <w:b/>
          <w:bCs/>
          <w:lang w:val="en-US"/>
        </w:rPr>
        <w:t>y</w:t>
      </w:r>
      <w:r w:rsidRPr="00142982">
        <w:rPr>
          <w:lang w:val="en-US"/>
        </w:rPr>
        <w:t xml:space="preserve"> and corresponding explanatory features </w:t>
      </w:r>
      <w:r w:rsidRPr="00142982">
        <w:rPr>
          <w:b/>
          <w:bCs/>
          <w:lang w:val="en-US"/>
        </w:rPr>
        <w:t>X</w:t>
      </w:r>
      <w:r w:rsidRPr="00142982">
        <w:rPr>
          <w:lang w:val="en-US"/>
        </w:rPr>
        <w:t xml:space="preserve">. For a new observation </w:t>
      </w:r>
      <w:proofErr w:type="spellStart"/>
      <w:r w:rsidRPr="00142982">
        <w:rPr>
          <w:lang w:val="en-US"/>
        </w:rPr>
        <w:t>y</w:t>
      </w:r>
      <w:r w:rsidRPr="00142982">
        <w:rPr>
          <w:vertAlign w:val="subscript"/>
          <w:lang w:val="en-US"/>
        </w:rPr>
        <w:t>i</w:t>
      </w:r>
      <w:proofErr w:type="spellEnd"/>
      <w:r w:rsidRPr="00142982">
        <w:rPr>
          <w:lang w:val="en-US"/>
        </w:rPr>
        <w:t xml:space="preserve"> and </w:t>
      </w:r>
      <w:r w:rsidRPr="00142982">
        <w:rPr>
          <w:b/>
          <w:bCs/>
          <w:lang w:val="en-US"/>
        </w:rPr>
        <w:t>x</w:t>
      </w:r>
      <w:r w:rsidRPr="00142982">
        <w:rPr>
          <w:b/>
          <w:bCs/>
          <w:vertAlign w:val="subscript"/>
          <w:lang w:val="en-US"/>
        </w:rPr>
        <w:t>i</w:t>
      </w:r>
      <w:r w:rsidRPr="00142982">
        <w:rPr>
          <w:lang w:val="en-US"/>
        </w:rPr>
        <w:t xml:space="preserve">, the nearest neighbor approach calculates the fitted value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007D3BB8" w:rsidRPr="00142982">
        <w:rPr>
          <w:lang w:val="en-US"/>
        </w:rPr>
        <w:t xml:space="preserve"> as the average of K nearest observations (Witzany, </w:t>
      </w:r>
      <w:r w:rsidR="007D3BB8" w:rsidRPr="00142982">
        <w:rPr>
          <w:color w:val="1F4E79" w:themeColor="accent1" w:themeShade="80"/>
          <w:lang w:val="en-US"/>
        </w:rPr>
        <w:t>2017</w:t>
      </w:r>
      <w:r w:rsidR="007D3BB8"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D3BB8" w:rsidRPr="000E412A" w14:paraId="6CF16167" w14:textId="77777777" w:rsidTr="00EE2384">
        <w:tc>
          <w:tcPr>
            <w:tcW w:w="7555" w:type="dxa"/>
            <w:vAlign w:val="center"/>
          </w:tcPr>
          <w:p w14:paraId="0FFACFB0" w14:textId="5E9D5E55" w:rsidR="007D3BB8"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007D3BB8" w:rsidRPr="00142982">
              <w:rPr>
                <w:rFonts w:ascii="Cambria Math" w:hAnsi="Cambria Math"/>
                <w:bCs/>
                <w:iCs/>
                <w:lang w:val="en-US"/>
              </w:rPr>
              <w:t>.</w:t>
            </w:r>
          </w:p>
        </w:tc>
        <w:tc>
          <w:tcPr>
            <w:tcW w:w="654" w:type="dxa"/>
            <w:vAlign w:val="center"/>
          </w:tcPr>
          <w:p w14:paraId="23FE46DD" w14:textId="77777777" w:rsidR="007D3BB8" w:rsidRPr="000E412A" w:rsidRDefault="007D3BB8" w:rsidP="00EE2384">
            <w:pPr>
              <w:pStyle w:val="bntext"/>
              <w:ind w:firstLine="0"/>
              <w:jc w:val="center"/>
              <w:rPr>
                <w:lang w:val="en-US"/>
              </w:rPr>
            </w:pPr>
            <w:r w:rsidRPr="000E412A">
              <w:rPr>
                <w:highlight w:val="yellow"/>
                <w:lang w:val="en-US"/>
              </w:rPr>
              <w:t>#</w:t>
            </w:r>
          </w:p>
        </w:tc>
      </w:tr>
    </w:tbl>
    <w:p w14:paraId="101A59D6" w14:textId="78258D79" w:rsidR="000162E2" w:rsidRDefault="002B6727" w:rsidP="002B6727">
      <w:pPr>
        <w:ind w:firstLine="0"/>
        <w:rPr>
          <w:lang w:val="en-US"/>
        </w:rPr>
      </w:pPr>
      <w:r>
        <w:rPr>
          <w:lang w:val="en-US"/>
        </w:rPr>
        <w:t>T</w:t>
      </w:r>
      <w:r w:rsidR="007D3BB8">
        <w:rPr>
          <w:lang w:val="en-US"/>
        </w:rPr>
        <w: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lang w:val="en-US"/>
        </w:rPr>
        <w:t xml:space="preserve"> The most straightforward way to identify similar observations is to use the Euclidian distance</w:t>
      </w:r>
      <w:r w:rsidR="00692401">
        <w:rPr>
          <w:lang w:val="en-US"/>
        </w:rPr>
        <w:t xml:space="preserve"> (</w:t>
      </w:r>
      <w:proofErr w:type="spellStart"/>
      <w:r w:rsidR="00692401">
        <w:rPr>
          <w:lang w:val="en-US"/>
        </w:rPr>
        <w:t>Witzany</w:t>
      </w:r>
      <w:proofErr w:type="spellEnd"/>
      <w:r w:rsidR="00692401">
        <w:rPr>
          <w:lang w:val="en-US"/>
        </w:rPr>
        <w:t xml:space="preserve">, </w:t>
      </w:r>
      <w:r w:rsidR="00692401" w:rsidRPr="002468BB">
        <w:rPr>
          <w:color w:val="1F4E79" w:themeColor="accent1" w:themeShade="80"/>
          <w:lang w:val="en-US"/>
        </w:rPr>
        <w:t>2017</w:t>
      </w:r>
      <w:r w:rsidR="00692401">
        <w:rPr>
          <w:lang w:val="en-US"/>
        </w:rPr>
        <w:t>)</w:t>
      </w:r>
      <w:r w:rsidR="000162E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162E2" w:rsidRPr="000E412A" w14:paraId="36C8B66A" w14:textId="77777777" w:rsidTr="00EE2384">
        <w:tc>
          <w:tcPr>
            <w:tcW w:w="7555" w:type="dxa"/>
            <w:vAlign w:val="center"/>
          </w:tcPr>
          <w:p w14:paraId="24C5093B" w14:textId="6983C939" w:rsidR="000162E2"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000162E2" w:rsidRPr="00142982">
              <w:rPr>
                <w:rFonts w:ascii="Cambria Math" w:hAnsi="Cambria Math"/>
                <w:bCs/>
                <w:iCs/>
                <w:lang w:val="en-US"/>
              </w:rPr>
              <w:t>.</w:t>
            </w:r>
          </w:p>
        </w:tc>
        <w:tc>
          <w:tcPr>
            <w:tcW w:w="654" w:type="dxa"/>
            <w:vAlign w:val="center"/>
          </w:tcPr>
          <w:p w14:paraId="35FFF0E1" w14:textId="77777777" w:rsidR="000162E2" w:rsidRPr="000E412A" w:rsidRDefault="000162E2" w:rsidP="00EE2384">
            <w:pPr>
              <w:pStyle w:val="bntext"/>
              <w:ind w:firstLine="0"/>
              <w:jc w:val="center"/>
              <w:rPr>
                <w:lang w:val="en-US"/>
              </w:rPr>
            </w:pPr>
            <w:r w:rsidRPr="000E412A">
              <w:rPr>
                <w:highlight w:val="yellow"/>
                <w:lang w:val="en-US"/>
              </w:rPr>
              <w:t>#</w:t>
            </w:r>
          </w:p>
        </w:tc>
      </w:tr>
    </w:tbl>
    <w:p w14:paraId="7C7B02E1" w14:textId="20B68859" w:rsidR="007D3BB8" w:rsidRPr="00692401" w:rsidRDefault="00692401" w:rsidP="002B6727">
      <w:pPr>
        <w:ind w:firstLine="0"/>
        <w:rPr>
          <w:lang w:val="en-US"/>
        </w:rPr>
      </w:pPr>
      <w:r>
        <w:rPr>
          <w:lang w:val="en-US"/>
        </w:rPr>
        <w:t>Categorical variables have to be converted into numerical in order to enable this computation (</w:t>
      </w:r>
      <w:proofErr w:type="spellStart"/>
      <w:r w:rsidR="007D3BB8">
        <w:rPr>
          <w:lang w:val="en-US"/>
        </w:rPr>
        <w:t>Witzany</w:t>
      </w:r>
      <w:proofErr w:type="spellEnd"/>
      <w:r>
        <w:rPr>
          <w:lang w:val="en-US"/>
        </w:rPr>
        <w:t>,</w:t>
      </w:r>
      <w:r w:rsidR="007D3BB8">
        <w:rPr>
          <w:lang w:val="en-US"/>
        </w:rPr>
        <w:t xml:space="preserve"> </w:t>
      </w:r>
      <w:r w:rsidR="007D3BB8" w:rsidRPr="002468BB">
        <w:rPr>
          <w:color w:val="1F4E79" w:themeColor="accent1" w:themeShade="80"/>
          <w:lang w:val="en-US"/>
        </w:rPr>
        <w:t>2017</w:t>
      </w:r>
      <w:r w:rsidR="007D3BB8">
        <w:rPr>
          <w:lang w:val="en-US"/>
        </w:rPr>
        <w:t>)</w:t>
      </w:r>
      <w:r>
        <w:rPr>
          <w:lang w:val="en-US"/>
        </w:rPr>
        <w:t>. This can be achieved by, for example, introducing a dummy variable transformation or calculating the Weight of Evidence.</w:t>
      </w:r>
    </w:p>
    <w:p w14:paraId="4F21464D" w14:textId="14D3BA49" w:rsidR="00251B61" w:rsidRDefault="00F85B28" w:rsidP="009D220B">
      <w:pPr>
        <w:pStyle w:val="Heading2"/>
        <w:rPr>
          <w:lang w:val="en-US"/>
        </w:rPr>
      </w:pPr>
      <w:bookmarkStart w:id="30" w:name="_Ref167118231"/>
      <w:bookmarkStart w:id="31" w:name="_Toc167395203"/>
      <w:r>
        <w:rPr>
          <w:lang w:val="en-US"/>
        </w:rPr>
        <w:t>Model Testing</w:t>
      </w:r>
      <w:bookmarkEnd w:id="30"/>
      <w:bookmarkEnd w:id="31"/>
    </w:p>
    <w:p w14:paraId="6D1BEAE4" w14:textId="47E4BC47" w:rsidR="00251B61" w:rsidRDefault="00072E42" w:rsidP="002B6727">
      <w:pPr>
        <w:rPr>
          <w:lang w:val="en-US"/>
        </w:rPr>
      </w:pPr>
      <w:r>
        <w:rPr>
          <w:lang w:val="en-US"/>
        </w:rPr>
        <w:t>In this section, various model accuracy testing approaches are reviewed.</w:t>
      </w:r>
    </w:p>
    <w:p w14:paraId="4B189E27" w14:textId="41102215" w:rsidR="00E5299D" w:rsidRPr="008A6D07" w:rsidRDefault="00E448BF" w:rsidP="00A96B9D">
      <w:pPr>
        <w:pStyle w:val="Heading3"/>
        <w:rPr>
          <w:lang w:val="en-US"/>
        </w:rPr>
      </w:pPr>
      <w:bookmarkStart w:id="32" w:name="_Ref167118145"/>
      <w:bookmarkStart w:id="33" w:name="_Toc167395204"/>
      <w:r>
        <w:rPr>
          <w:lang w:val="en-US"/>
        </w:rPr>
        <w:t>Accuracy Ratio</w:t>
      </w:r>
      <w:r w:rsidR="008A6D07">
        <w:rPr>
          <w:lang w:val="en-US"/>
        </w:rPr>
        <w:t xml:space="preserve"> and CAP</w:t>
      </w:r>
      <w:bookmarkEnd w:id="32"/>
      <w:bookmarkEnd w:id="33"/>
    </w:p>
    <w:p w14:paraId="171EF86F" w14:textId="2C514C6F" w:rsidR="00417E31" w:rsidRDefault="00417E31" w:rsidP="002B6727">
      <w:pPr>
        <w:rPr>
          <w:lang w:val="en-US"/>
        </w:rPr>
      </w:pPr>
      <w:r>
        <w:rPr>
          <w:lang w:val="en-US"/>
        </w:rPr>
        <w:t xml:space="preserve">The 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417E31">
        <w:rPr>
          <w:i/>
          <w:iCs/>
          <w:lang w:val="en-US"/>
        </w:rPr>
        <w:t>S</w:t>
      </w:r>
      <w:r w:rsidRPr="00417E31">
        <w:rPr>
          <w:i/>
          <w:iCs/>
          <w:vertAlign w:val="subscript"/>
          <w:lang w:val="en-US"/>
        </w:rPr>
        <w:t>T</w:t>
      </w:r>
      <w:r>
        <w:rPr>
          <w:lang w:val="en-US"/>
        </w:rPr>
        <w:t xml:space="preserve">, </w:t>
      </w:r>
      <w:r w:rsidRPr="00417E31">
        <w:rPr>
          <w:i/>
          <w:iCs/>
          <w:lang w:val="en-US"/>
        </w:rPr>
        <w:t>S</w:t>
      </w:r>
      <w:r w:rsidRPr="00417E31">
        <w:rPr>
          <w:i/>
          <w:iCs/>
          <w:vertAlign w:val="subscript"/>
          <w:lang w:val="en-US"/>
        </w:rPr>
        <w:t>D</w:t>
      </w:r>
      <w:r>
        <w:rPr>
          <w:lang w:val="en-US"/>
        </w:rPr>
        <w:t xml:space="preserve"> and </w:t>
      </w:r>
      <w:r w:rsidRPr="00417E31">
        <w:rPr>
          <w:i/>
          <w:iCs/>
          <w:lang w:val="en-US"/>
        </w:rPr>
        <w:t>S</w:t>
      </w:r>
      <w:r w:rsidRPr="00417E31">
        <w:rPr>
          <w:i/>
          <w:iCs/>
          <w:vertAlign w:val="subscript"/>
          <w:lang w:val="en-US"/>
        </w:rPr>
        <w:t>ND</w:t>
      </w:r>
      <w:r>
        <w:rPr>
          <w:lang w:val="en-US"/>
        </w:rPr>
        <w:t xml:space="preserve"> which denote score distributions of all, defaulted and non-defaulted debtors respectively. Engelmann </w:t>
      </w:r>
      <w:r>
        <w:rPr>
          <w:lang w:val="en-US"/>
        </w:rPr>
        <w:lastRenderedPageBreak/>
        <w:t>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17E31" w:rsidRPr="000E412A" w14:paraId="4CCCF6F8" w14:textId="77777777" w:rsidTr="00EE2384">
        <w:tc>
          <w:tcPr>
            <w:tcW w:w="7555"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654" w:type="dxa"/>
            <w:vAlign w:val="center"/>
          </w:tcPr>
          <w:p w14:paraId="5A99793D" w14:textId="77777777" w:rsidR="00417E31" w:rsidRPr="000E412A" w:rsidRDefault="00417E31" w:rsidP="00EE2384">
            <w:pPr>
              <w:pStyle w:val="bntext"/>
              <w:ind w:firstLine="0"/>
              <w:jc w:val="center"/>
              <w:rPr>
                <w:lang w:val="en-US"/>
              </w:rPr>
            </w:pPr>
            <w:r w:rsidRPr="000E412A">
              <w:rPr>
                <w:highlight w:val="yellow"/>
                <w:lang w:val="en-US"/>
              </w:rPr>
              <w:t>#</w:t>
            </w:r>
          </w:p>
        </w:tc>
      </w:tr>
    </w:tbl>
    <w:p w14:paraId="46D8ED17" w14:textId="215B7466" w:rsidR="001955E7" w:rsidRDefault="00417E31" w:rsidP="002B6727">
      <w:pPr>
        <w:ind w:firstLine="0"/>
        <w:rPr>
          <w:lang w:val="en-US"/>
        </w:rPr>
      </w:pPr>
      <w:r>
        <w:rPr>
          <w:lang w:val="en-US"/>
        </w:rPr>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1955E7">
        <w:rPr>
          <w:i/>
          <w:iCs/>
          <w:lang w:val="en-US"/>
        </w:rPr>
        <w:t>p</w:t>
      </w:r>
      <w:r w:rsidR="001955E7" w:rsidRPr="001955E7">
        <w:rPr>
          <w:i/>
          <w:iCs/>
          <w:vertAlign w:val="subscript"/>
          <w:lang w:val="en-US"/>
        </w:rPr>
        <w:t>D</w:t>
      </w:r>
      <w:proofErr w:type="spellEnd"/>
      <w:r w:rsidR="001955E7">
        <w:rPr>
          <w:lang w:val="en-US"/>
        </w:rPr>
        <w:t xml:space="preserve"> and </w:t>
      </w:r>
      <w:proofErr w:type="spellStart"/>
      <w:r w:rsidR="001955E7" w:rsidRPr="001955E7">
        <w:rPr>
          <w:i/>
          <w:iCs/>
          <w:lang w:val="en-US"/>
        </w:rPr>
        <w:t>p</w:t>
      </w:r>
      <w:r w:rsidR="001955E7" w:rsidRPr="001955E7">
        <w:rPr>
          <w:i/>
          <w:iCs/>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1955E7">
        <w:rPr>
          <w:i/>
          <w:iCs/>
          <w:lang w:val="en-US"/>
        </w:rPr>
        <w:t>CD</w:t>
      </w:r>
      <w:r w:rsidR="00214647" w:rsidRPr="001955E7">
        <w:rPr>
          <w:i/>
          <w:iCs/>
          <w:vertAlign w:val="subscript"/>
          <w:lang w:val="en-US"/>
        </w:rPr>
        <w:t>D</w:t>
      </w:r>
      <w:r w:rsidR="00214647">
        <w:rPr>
          <w:lang w:val="en-US"/>
        </w:rPr>
        <w:t xml:space="preserve">, </w:t>
      </w:r>
      <w:r w:rsidR="00214647" w:rsidRPr="00214647">
        <w:rPr>
          <w:i/>
          <w:iCs/>
          <w:lang w:val="en-US"/>
        </w:rPr>
        <w:t>CD</w:t>
      </w:r>
      <w:r w:rsidR="00214647" w:rsidRPr="00214647">
        <w:rPr>
          <w:i/>
          <w:iCs/>
          <w:vertAlign w:val="subscript"/>
          <w:lang w:val="en-US"/>
        </w:rPr>
        <w:t>ND</w:t>
      </w:r>
      <w:r w:rsidR="00214647">
        <w:rPr>
          <w:lang w:val="en-US"/>
        </w:rPr>
        <w:t xml:space="preserve"> and </w:t>
      </w:r>
      <w:r w:rsidR="00214647" w:rsidRPr="00214647">
        <w:rPr>
          <w:i/>
          <w:iCs/>
          <w:lang w:val="en-US"/>
        </w:rPr>
        <w:t>CD</w:t>
      </w:r>
      <w:r w:rsidR="00214647" w:rsidRPr="00214647">
        <w:rPr>
          <w:i/>
          <w:iCs/>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r w:rsidR="004F73F5">
        <w:rPr>
          <w:lang w:val="en-US"/>
        </w:rPr>
        <w:t xml:space="preserve"> Then, the CAP plot represents combinations of points </w:t>
      </w:r>
      <w:r w:rsidR="004F73F5" w:rsidRPr="004F73F5">
        <w:rPr>
          <w:i/>
          <w:iCs/>
          <w:lang w:val="en-US"/>
        </w:rPr>
        <w:t>CD</w:t>
      </w:r>
      <w:r w:rsidR="004F73F5" w:rsidRPr="004F73F5">
        <w:rPr>
          <w:i/>
          <w:iCs/>
          <w:vertAlign w:val="subscript"/>
          <w:lang w:val="en-US"/>
        </w:rPr>
        <w:t>T</w:t>
      </w:r>
      <w:r w:rsidR="004F73F5" w:rsidRPr="004F73F5">
        <w:rPr>
          <w:i/>
          <w:iCs/>
          <w:vertAlign w:val="superscript"/>
          <w:lang w:val="en-US"/>
        </w:rPr>
        <w:t>i</w:t>
      </w:r>
      <w:r w:rsidR="004F73F5">
        <w:rPr>
          <w:lang w:val="en-US"/>
        </w:rPr>
        <w:t xml:space="preserve"> and </w:t>
      </w:r>
      <w:proofErr w:type="spellStart"/>
      <w:r w:rsidR="004F73F5" w:rsidRPr="004F73F5">
        <w:rPr>
          <w:i/>
          <w:iCs/>
          <w:lang w:val="en-US"/>
        </w:rPr>
        <w:t>CD</w:t>
      </w:r>
      <w:r w:rsidR="004F73F5">
        <w:rPr>
          <w:i/>
          <w:iCs/>
          <w:vertAlign w:val="subscript"/>
          <w:lang w:val="en-US"/>
        </w:rPr>
        <w:t>D</w:t>
      </w:r>
      <w:r w:rsidR="004F73F5" w:rsidRPr="004F73F5">
        <w:rPr>
          <w:i/>
          <w:iCs/>
          <w:vertAlign w:val="superscript"/>
          <w:lang w:val="en-US"/>
        </w:rPr>
        <w:t>i</w:t>
      </w:r>
      <w:proofErr w:type="spellEnd"/>
      <w:r w:rsidR="004F73F5">
        <w:rPr>
          <w:lang w:val="en-US"/>
        </w:rPr>
        <w:t xml:space="preserve"> for every </w:t>
      </w:r>
      <w:proofErr w:type="spellStart"/>
      <w:r w:rsidR="004F73F5">
        <w:rPr>
          <w:i/>
          <w:iCs/>
          <w:lang w:val="en-US"/>
        </w:rPr>
        <w:t>i</w:t>
      </w:r>
      <w:proofErr w:type="spellEnd"/>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p>
    <w:p w14:paraId="4B0CCA80" w14:textId="48E7E579" w:rsidR="004F73F5" w:rsidRDefault="004F73F5" w:rsidP="004F73F5">
      <w:pPr>
        <w:pStyle w:val="bntext"/>
        <w:ind w:firstLine="0"/>
        <w:jc w:val="center"/>
        <w:rPr>
          <w:lang w:val="en-US"/>
        </w:rPr>
      </w:pPr>
      <w:r w:rsidRPr="004F73F5">
        <w:rPr>
          <w:highlight w:val="yellow"/>
          <w:lang w:val="en-US"/>
        </w:rPr>
        <w:t>Figure.</w:t>
      </w:r>
    </w:p>
    <w:p w14:paraId="5DFA46F3" w14:textId="64E9BC12" w:rsidR="004F73F5" w:rsidRDefault="004F73F5" w:rsidP="002B6727">
      <w:pPr>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50D3B35" w14:textId="77777777" w:rsidTr="00055E0D">
        <w:tc>
          <w:tcPr>
            <w:tcW w:w="7555"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654" w:type="dxa"/>
            <w:vAlign w:val="center"/>
          </w:tcPr>
          <w:p w14:paraId="284974A9" w14:textId="77777777" w:rsidR="008A6D07" w:rsidRPr="000E412A" w:rsidRDefault="008A6D07" w:rsidP="00055E0D">
            <w:pPr>
              <w:pStyle w:val="bntext"/>
              <w:ind w:firstLine="0"/>
              <w:jc w:val="center"/>
              <w:rPr>
                <w:lang w:val="en-US"/>
              </w:rPr>
            </w:pPr>
            <w:r w:rsidRPr="000E412A">
              <w:rPr>
                <w:highlight w:val="yellow"/>
                <w:lang w:val="en-US"/>
              </w:rPr>
              <w:t>#</w:t>
            </w:r>
          </w:p>
        </w:tc>
      </w:tr>
    </w:tbl>
    <w:p w14:paraId="3745659D" w14:textId="30DDB2EB" w:rsidR="008A6D07" w:rsidRDefault="008A6D07"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sidR="00962E2C">
        <w:rPr>
          <w:lang w:val="en-US"/>
        </w:rPr>
        <w:t xml:space="preserve"> cites Engelmann et al. (</w:t>
      </w:r>
      <w:r w:rsidR="00962E2C" w:rsidRPr="00417E31">
        <w:rPr>
          <w:color w:val="1F4E79" w:themeColor="accent1" w:themeShade="80"/>
          <w:lang w:val="en-US"/>
        </w:rPr>
        <w:t>20</w:t>
      </w:r>
      <w:r w:rsidR="00962E2C">
        <w:rPr>
          <w:color w:val="1F4E79" w:themeColor="accent1" w:themeShade="80"/>
          <w:lang w:val="en-US"/>
        </w:rPr>
        <w:t>03</w:t>
      </w:r>
      <w:r w:rsidR="00962E2C">
        <w:rPr>
          <w:lang w:val="en-US"/>
        </w:rPr>
        <w:t>) and</w:t>
      </w:r>
      <w:r>
        <w:rPr>
          <w:lang w:val="en-US"/>
        </w:rPr>
        <w:t xml:space="preserve"> </w:t>
      </w:r>
      <w:r w:rsidR="00962E2C">
        <w:rPr>
          <w:lang w:val="en-US"/>
        </w:rPr>
        <w:t xml:space="preserve">further </w:t>
      </w:r>
      <w:r>
        <w:rPr>
          <w:lang w:val="en-US"/>
        </w:rPr>
        <w:t xml:space="preserve">provides the following formulation. 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scenarios and each can be assigned a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C3AF250" w14:textId="77777777" w:rsidTr="00055E0D">
        <w:tc>
          <w:tcPr>
            <w:tcW w:w="7555" w:type="dxa"/>
            <w:vAlign w:val="center"/>
          </w:tcPr>
          <w:p w14:paraId="7C581864" w14:textId="7B22BF68" w:rsidR="008A6D07" w:rsidRPr="00142982" w:rsidRDefault="00000000"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008A6D07" w:rsidRPr="00142982">
              <w:rPr>
                <w:rFonts w:ascii="Cambria Math" w:hAnsi="Cambria Math"/>
                <w:iCs/>
                <w:lang w:val="en-US"/>
              </w:rPr>
              <w:t>,</w:t>
            </w:r>
          </w:p>
        </w:tc>
        <w:tc>
          <w:tcPr>
            <w:tcW w:w="654" w:type="dxa"/>
            <w:vAlign w:val="center"/>
          </w:tcPr>
          <w:p w14:paraId="5AACA4CB" w14:textId="77777777" w:rsidR="008A6D07" w:rsidRPr="000E412A" w:rsidRDefault="008A6D07" w:rsidP="00055E0D">
            <w:pPr>
              <w:pStyle w:val="bntext"/>
              <w:ind w:firstLine="0"/>
              <w:jc w:val="center"/>
              <w:rPr>
                <w:lang w:val="en-US"/>
              </w:rPr>
            </w:pPr>
            <w:r w:rsidRPr="000E412A">
              <w:rPr>
                <w:highlight w:val="yellow"/>
                <w:lang w:val="en-US"/>
              </w:rPr>
              <w:t>#</w:t>
            </w:r>
          </w:p>
        </w:tc>
      </w:tr>
      <w:tr w:rsidR="008A6D07" w:rsidRPr="000E412A" w14:paraId="4C520E84" w14:textId="77777777" w:rsidTr="00055E0D">
        <w:tc>
          <w:tcPr>
            <w:tcW w:w="7555" w:type="dxa"/>
            <w:vAlign w:val="center"/>
          </w:tcPr>
          <w:p w14:paraId="6C6EB67C" w14:textId="1E55467F"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008A6D07" w:rsidRPr="00142982">
              <w:rPr>
                <w:iCs/>
                <w:lang w:val="en-US"/>
              </w:rPr>
              <w:t>, and</w:t>
            </w:r>
          </w:p>
        </w:tc>
        <w:tc>
          <w:tcPr>
            <w:tcW w:w="654" w:type="dxa"/>
            <w:vAlign w:val="center"/>
          </w:tcPr>
          <w:p w14:paraId="6E5BA190"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r w:rsidR="008A6D07" w:rsidRPr="000E412A" w14:paraId="7B9C94F5" w14:textId="77777777" w:rsidTr="00055E0D">
        <w:tc>
          <w:tcPr>
            <w:tcW w:w="7555" w:type="dxa"/>
            <w:vAlign w:val="center"/>
          </w:tcPr>
          <w:p w14:paraId="0303CBE1" w14:textId="3FB19FBD" w:rsidR="008A6D07" w:rsidRPr="000746EB" w:rsidRDefault="00000000" w:rsidP="00055E0D">
            <w:pPr>
              <w:pStyle w:val="bntext"/>
              <w:ind w:firstLine="0"/>
              <w:jc w:val="center"/>
              <w:rPr>
                <w:iCs/>
              </w:rPr>
            </w:pPr>
            <m:oMath>
              <m:sSub>
                <m:sSubPr>
                  <m:ctrlPr>
                    <w:rPr>
                      <w:rFonts w:ascii="Cambria Math" w:hAnsi="Cambria Math"/>
                      <w:iCs/>
                      <w:lang w:val="en-US"/>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=P[rating(G)=rating(B)]</m:t>
              </m:r>
            </m:oMath>
            <w:r w:rsidR="008A6D07" w:rsidRPr="000746EB">
              <w:rPr>
                <w:iCs/>
              </w:rPr>
              <w:t>.</w:t>
            </w:r>
          </w:p>
        </w:tc>
        <w:tc>
          <w:tcPr>
            <w:tcW w:w="654" w:type="dxa"/>
            <w:vAlign w:val="center"/>
          </w:tcPr>
          <w:p w14:paraId="43B115C2"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bl>
    <w:p w14:paraId="410B77E9" w14:textId="3A61B946" w:rsidR="008A6D07" w:rsidRDefault="008A6D07" w:rsidP="002B6727">
      <w:pPr>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probabilities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797FACC0" w14:textId="77777777" w:rsidTr="00055E0D">
        <w:tc>
          <w:tcPr>
            <w:tcW w:w="7555"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654" w:type="dxa"/>
            <w:vAlign w:val="center"/>
          </w:tcPr>
          <w:p w14:paraId="6342172B" w14:textId="77777777" w:rsidR="008A6D07" w:rsidRPr="000E412A" w:rsidRDefault="008A6D07" w:rsidP="00055E0D">
            <w:pPr>
              <w:pStyle w:val="bntext"/>
              <w:ind w:firstLine="0"/>
              <w:jc w:val="center"/>
              <w:rPr>
                <w:lang w:val="en-US"/>
              </w:rPr>
            </w:pPr>
            <w:r w:rsidRPr="000E412A">
              <w:rPr>
                <w:highlight w:val="yellow"/>
                <w:lang w:val="en-US"/>
              </w:rPr>
              <w:t>#</w:t>
            </w:r>
          </w:p>
        </w:tc>
      </w:tr>
    </w:tbl>
    <w:p w14:paraId="67A170CF" w14:textId="3B1C1F85" w:rsidR="00072E42" w:rsidRDefault="008A6D07" w:rsidP="00A96B9D">
      <w:pPr>
        <w:pStyle w:val="Heading3"/>
        <w:rPr>
          <w:lang w:val="en-US"/>
        </w:rPr>
      </w:pPr>
      <w:bookmarkStart w:id="34" w:name="_Toc167395205"/>
      <w:r>
        <w:rPr>
          <w:lang w:val="en-US"/>
        </w:rPr>
        <w:t>AUC and ROC</w:t>
      </w:r>
      <w:bookmarkEnd w:id="34"/>
    </w:p>
    <w:p w14:paraId="6C4EBD70" w14:textId="080C608B" w:rsidR="008A6D07" w:rsidRDefault="002D5203" w:rsidP="002B6727">
      <w:pPr>
        <w:rPr>
          <w:lang w:val="en-US"/>
        </w:rPr>
      </w:pPr>
      <w:r>
        <w:rPr>
          <w:lang w:val="en-US"/>
        </w:rPr>
        <w:t>The Area Under the Curve (AUC) is a summary statistic developed by using the Receiver Operating Characteristic (ROC) curve</w:t>
      </w:r>
      <w:r w:rsidR="00D61DD8">
        <w:rPr>
          <w:lang w:val="en-US"/>
        </w:rPr>
        <w:t xml:space="preserve"> (Engelmann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xml:space="preserve">. As outlined </w:t>
      </w:r>
      <w:r>
        <w:rPr>
          <w:lang w:val="en-US"/>
        </w:rPr>
        <w:lastRenderedPageBreak/>
        <w:t>in the section above, good and bad debtors have their associated distributions of possible scores that they can receive.</w:t>
      </w:r>
      <w:r w:rsidR="00D61DD8">
        <w:rPr>
          <w:lang w:val="en-US"/>
        </w:rPr>
        <w:t xml:space="preserve"> Since rating models are imperfect in practice, one can expect an overlap between these 2 distributions as outlined in the figure below.</w:t>
      </w:r>
    </w:p>
    <w:p w14:paraId="08D0D533" w14:textId="77777777" w:rsidR="00D61DD8" w:rsidRDefault="00D61DD8" w:rsidP="00D61DD8">
      <w:pPr>
        <w:pStyle w:val="bntext"/>
        <w:ind w:firstLine="0"/>
        <w:jc w:val="center"/>
        <w:rPr>
          <w:lang w:val="en-US"/>
        </w:rPr>
      </w:pPr>
      <w:r w:rsidRPr="004F73F5">
        <w:rPr>
          <w:highlight w:val="yellow"/>
          <w:lang w:val="en-US"/>
        </w:rPr>
        <w:t>Figure.</w:t>
      </w:r>
    </w:p>
    <w:p w14:paraId="6F4E025B" w14:textId="0A9B1304" w:rsidR="00D61DD8" w:rsidRDefault="00D61DD8" w:rsidP="002B6727">
      <w:pPr>
        <w:ind w:firstLine="0"/>
        <w:rPr>
          <w:lang w:val="en-US"/>
        </w:rPr>
      </w:pPr>
      <w:r>
        <w:rPr>
          <w:lang w:val="en-US"/>
        </w:rPr>
        <w:t>Given the overlap, a cut-off value has to be introduced to rate a debtor as a good or bad. The optimization problem can be summarized in a confusion matrix.</w:t>
      </w:r>
    </w:p>
    <w:p w14:paraId="45C0F9FB" w14:textId="4E8D8685" w:rsidR="00D61DD8" w:rsidRDefault="00D61DD8" w:rsidP="00D61DD8">
      <w:pPr>
        <w:pStyle w:val="Caption"/>
      </w:pPr>
      <w:bookmarkStart w:id="35" w:name="_Toc167185604"/>
      <w:r>
        <w:t xml:space="preserve">Table </w:t>
      </w:r>
      <w:fldSimple w:instr=" SEQ Table \* ARABIC ">
        <w:r w:rsidR="00460140">
          <w:rPr>
            <w:noProof/>
          </w:rPr>
          <w:t>2</w:t>
        </w:r>
      </w:fldSimple>
      <w:r>
        <w:t xml:space="preserve">: </w:t>
      </w:r>
      <w:proofErr w:type="spellStart"/>
      <w:r>
        <w:t>confusion</w:t>
      </w:r>
      <w:proofErr w:type="spellEnd"/>
      <w:r>
        <w:t xml:space="preserve"> matrix</w:t>
      </w:r>
      <w:bookmarkEnd w:id="35"/>
    </w:p>
    <w:tbl>
      <w:tblPr>
        <w:tblW w:w="5000" w:type="pct"/>
        <w:tblLook w:val="04A0" w:firstRow="1" w:lastRow="0" w:firstColumn="1" w:lastColumn="0" w:noHBand="0" w:noVBand="1"/>
      </w:tblPr>
      <w:tblGrid>
        <w:gridCol w:w="2584"/>
        <w:gridCol w:w="2627"/>
        <w:gridCol w:w="3008"/>
      </w:tblGrid>
      <w:tr w:rsidR="00D61DD8" w:rsidRPr="00D61DD8" w14:paraId="6851FB5D" w14:textId="77777777" w:rsidTr="00D61DD8">
        <w:trPr>
          <w:trHeight w:val="270"/>
        </w:trPr>
        <w:tc>
          <w:tcPr>
            <w:tcW w:w="1572" w:type="pct"/>
            <w:tcBorders>
              <w:top w:val="single" w:sz="8" w:space="0" w:color="auto"/>
              <w:left w:val="nil"/>
              <w:bottom w:val="single" w:sz="8" w:space="0" w:color="auto"/>
              <w:right w:val="nil"/>
            </w:tcBorders>
            <w:shd w:val="clear" w:color="auto" w:fill="auto"/>
            <w:noWrap/>
            <w:vAlign w:val="bottom"/>
            <w:hideMark/>
          </w:tcPr>
          <w:p w14:paraId="7FC4656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w:t>
            </w:r>
          </w:p>
        </w:tc>
        <w:tc>
          <w:tcPr>
            <w:tcW w:w="1598" w:type="pct"/>
            <w:tcBorders>
              <w:top w:val="single" w:sz="8" w:space="0" w:color="auto"/>
              <w:left w:val="nil"/>
              <w:bottom w:val="single" w:sz="8" w:space="0" w:color="auto"/>
              <w:right w:val="nil"/>
            </w:tcBorders>
            <w:shd w:val="clear" w:color="auto" w:fill="auto"/>
            <w:noWrap/>
            <w:vAlign w:val="bottom"/>
            <w:hideMark/>
          </w:tcPr>
          <w:p w14:paraId="2C72280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default</w:t>
            </w:r>
          </w:p>
        </w:tc>
        <w:tc>
          <w:tcPr>
            <w:tcW w:w="1830" w:type="pct"/>
            <w:tcBorders>
              <w:top w:val="single" w:sz="8" w:space="0" w:color="auto"/>
              <w:left w:val="nil"/>
              <w:bottom w:val="single" w:sz="8" w:space="0" w:color="auto"/>
              <w:right w:val="nil"/>
            </w:tcBorders>
            <w:shd w:val="clear" w:color="auto" w:fill="auto"/>
            <w:noWrap/>
            <w:vAlign w:val="bottom"/>
            <w:hideMark/>
          </w:tcPr>
          <w:p w14:paraId="3275B29D"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D61DD8">
        <w:trPr>
          <w:trHeight w:val="260"/>
        </w:trPr>
        <w:tc>
          <w:tcPr>
            <w:tcW w:w="1572" w:type="pct"/>
            <w:tcBorders>
              <w:top w:val="nil"/>
              <w:left w:val="nil"/>
              <w:bottom w:val="nil"/>
              <w:right w:val="nil"/>
            </w:tcBorders>
            <w:shd w:val="clear" w:color="auto" w:fill="auto"/>
            <w:noWrap/>
            <w:vAlign w:val="bottom"/>
            <w:hideMark/>
          </w:tcPr>
          <w:p w14:paraId="2C24FFD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below </w:t>
            </w:r>
            <w:r w:rsidRPr="00D61DD8">
              <w:rPr>
                <w:i/>
                <w:iCs/>
                <w:color w:val="000000"/>
                <w:sz w:val="20"/>
                <w:szCs w:val="20"/>
                <w:lang w:val="en-US" w:eastAsia="en-US"/>
              </w:rPr>
              <w:t>C</w:t>
            </w:r>
          </w:p>
        </w:tc>
        <w:tc>
          <w:tcPr>
            <w:tcW w:w="1598" w:type="pct"/>
            <w:tcBorders>
              <w:top w:val="nil"/>
              <w:left w:val="single" w:sz="4" w:space="0" w:color="auto"/>
              <w:bottom w:val="single" w:sz="4" w:space="0" w:color="auto"/>
              <w:right w:val="single" w:sz="4" w:space="0" w:color="auto"/>
            </w:tcBorders>
            <w:shd w:val="clear" w:color="auto" w:fill="auto"/>
            <w:noWrap/>
            <w:vAlign w:val="bottom"/>
            <w:hideMark/>
          </w:tcPr>
          <w:p w14:paraId="2276D76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hit</w:t>
            </w:r>
          </w:p>
        </w:tc>
        <w:tc>
          <w:tcPr>
            <w:tcW w:w="1830" w:type="pct"/>
            <w:tcBorders>
              <w:top w:val="nil"/>
              <w:left w:val="nil"/>
              <w:bottom w:val="single" w:sz="4" w:space="0" w:color="auto"/>
              <w:right w:val="single" w:sz="4" w:space="0" w:color="auto"/>
            </w:tcBorders>
            <w:shd w:val="clear" w:color="auto" w:fill="auto"/>
            <w:noWrap/>
            <w:vAlign w:val="bottom"/>
            <w:hideMark/>
          </w:tcPr>
          <w:p w14:paraId="4431980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D61DD8">
        <w:trPr>
          <w:trHeight w:val="270"/>
        </w:trPr>
        <w:tc>
          <w:tcPr>
            <w:tcW w:w="1572" w:type="pct"/>
            <w:tcBorders>
              <w:top w:val="nil"/>
              <w:left w:val="nil"/>
              <w:bottom w:val="single" w:sz="8" w:space="0" w:color="auto"/>
              <w:right w:val="nil"/>
            </w:tcBorders>
            <w:shd w:val="clear" w:color="auto" w:fill="auto"/>
            <w:noWrap/>
            <w:vAlign w:val="bottom"/>
            <w:hideMark/>
          </w:tcPr>
          <w:p w14:paraId="6ADC6CBE"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above </w:t>
            </w:r>
            <w:r w:rsidRPr="00D61DD8">
              <w:rPr>
                <w:i/>
                <w:iCs/>
                <w:color w:val="000000"/>
                <w:sz w:val="20"/>
                <w:szCs w:val="20"/>
                <w:lang w:val="en-US" w:eastAsia="en-US"/>
              </w:rPr>
              <w:t>C</w:t>
            </w:r>
          </w:p>
        </w:tc>
        <w:tc>
          <w:tcPr>
            <w:tcW w:w="1598" w:type="pct"/>
            <w:tcBorders>
              <w:top w:val="nil"/>
              <w:left w:val="single" w:sz="4" w:space="0" w:color="auto"/>
              <w:bottom w:val="single" w:sz="8" w:space="0" w:color="auto"/>
              <w:right w:val="single" w:sz="4" w:space="0" w:color="auto"/>
            </w:tcBorders>
            <w:shd w:val="clear" w:color="auto" w:fill="auto"/>
            <w:noWrap/>
            <w:vAlign w:val="bottom"/>
            <w:hideMark/>
          </w:tcPr>
          <w:p w14:paraId="2544B826"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8" w:space="0" w:color="auto"/>
              <w:right w:val="single" w:sz="4" w:space="0" w:color="auto"/>
            </w:tcBorders>
            <w:shd w:val="clear" w:color="auto" w:fill="auto"/>
            <w:noWrap/>
            <w:vAlign w:val="bottom"/>
            <w:hideMark/>
          </w:tcPr>
          <w:p w14:paraId="58595ED9" w14:textId="77777777" w:rsidR="00D61DD8" w:rsidRPr="00D61DD8" w:rsidRDefault="00D61DD8" w:rsidP="00D61DD8">
            <w:pPr>
              <w:keepNext/>
              <w:spacing w:after="0" w:line="240" w:lineRule="auto"/>
              <w:ind w:firstLine="0"/>
              <w:jc w:val="left"/>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proofErr w:type="spellStart"/>
      <w:r w:rsidRPr="00D61DD8">
        <w:t>Engelmann</w:t>
      </w:r>
      <w:proofErr w:type="spellEnd"/>
      <w:r w:rsidRPr="00D61DD8">
        <w:t xml:space="preserve"> et al., (2017)</w:t>
      </w:r>
    </w:p>
    <w:p w14:paraId="0AE416A4" w14:textId="52C4A8F7" w:rsidR="00064C99" w:rsidRDefault="00064C99" w:rsidP="002B6727">
      <w:pPr>
        <w:ind w:firstLine="0"/>
        <w:rPr>
          <w:lang w:val="en-US"/>
        </w:rPr>
      </w:pPr>
      <w:r>
        <w:rPr>
          <w:lang w:val="en-US"/>
        </w:rPr>
        <w:t xml:space="preserve">In the confusion matrix above, the cut-off value is denoted as </w:t>
      </w:r>
      <w:r w:rsidRPr="00064C99">
        <w:rPr>
          <w:i/>
          <w:iCs/>
          <w:lang w:val="en-US"/>
        </w:rPr>
        <w:t>C</w:t>
      </w:r>
      <w:r>
        <w:rPr>
          <w:lang w:val="en-US"/>
        </w:rPr>
        <w:t xml:space="preserve">. If the score is below </w:t>
      </w:r>
      <w:r>
        <w:rPr>
          <w:i/>
          <w:iCs/>
          <w:lang w:val="en-US"/>
        </w:rPr>
        <w:t>C</w:t>
      </w:r>
      <w:r>
        <w:rPr>
          <w:lang w:val="en-US"/>
        </w:rPr>
        <w:t xml:space="preserve"> then the debtor is assigned with a default rating. The opposite holds. The 4 decisions made above can be summarized into several rates, Engelmann et al., (</w:t>
      </w:r>
      <w:r w:rsidRPr="00417E31">
        <w:rPr>
          <w:color w:val="1F4E79" w:themeColor="accent1" w:themeShade="80"/>
          <w:lang w:val="en-US"/>
        </w:rPr>
        <w:t>20</w:t>
      </w:r>
      <w:r w:rsidR="00AA1639">
        <w:rPr>
          <w:color w:val="1F4E79" w:themeColor="accent1" w:themeShade="80"/>
          <w:lang w:val="en-US"/>
        </w:rPr>
        <w:t>03</w:t>
      </w:r>
      <w:r w:rsidRPr="00064C99">
        <w:rPr>
          <w:lang w:val="en-US"/>
        </w:rPr>
        <w:t>) are followed</w:t>
      </w:r>
      <w:r>
        <w:rPr>
          <w:lang w:val="en-US"/>
        </w:rPr>
        <w:t xml:space="preserve">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64C99" w:rsidRPr="000E412A" w14:paraId="72859233" w14:textId="77777777" w:rsidTr="00055E0D">
        <w:tc>
          <w:tcPr>
            <w:tcW w:w="7555" w:type="dxa"/>
            <w:vAlign w:val="center"/>
          </w:tcPr>
          <w:p w14:paraId="3CF1D123" w14:textId="32B2DEE2" w:rsidR="00064C99"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142982">
              <w:rPr>
                <w:rFonts w:ascii="Cambria Math" w:hAnsi="Cambria Math"/>
                <w:iCs/>
                <w:lang w:val="en-US"/>
              </w:rPr>
              <w:t>, and</w:t>
            </w:r>
          </w:p>
        </w:tc>
        <w:tc>
          <w:tcPr>
            <w:tcW w:w="654" w:type="dxa"/>
            <w:vAlign w:val="center"/>
          </w:tcPr>
          <w:p w14:paraId="23F1137E" w14:textId="77777777" w:rsidR="00064C99" w:rsidRPr="000E412A" w:rsidRDefault="00064C99" w:rsidP="00055E0D">
            <w:pPr>
              <w:pStyle w:val="bntext"/>
              <w:ind w:firstLine="0"/>
              <w:jc w:val="center"/>
              <w:rPr>
                <w:lang w:val="en-US"/>
              </w:rPr>
            </w:pPr>
            <w:r w:rsidRPr="000E412A">
              <w:rPr>
                <w:highlight w:val="yellow"/>
                <w:lang w:val="en-US"/>
              </w:rPr>
              <w:t>#</w:t>
            </w:r>
          </w:p>
        </w:tc>
      </w:tr>
      <w:tr w:rsidR="00064C99" w:rsidRPr="000E412A" w14:paraId="0AF55423" w14:textId="77777777" w:rsidTr="00055E0D">
        <w:tc>
          <w:tcPr>
            <w:tcW w:w="7555" w:type="dxa"/>
            <w:vAlign w:val="center"/>
          </w:tcPr>
          <w:p w14:paraId="0946AF08" w14:textId="409F3B77" w:rsidR="00064C99" w:rsidRPr="00142982"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654" w:type="dxa"/>
            <w:vAlign w:val="center"/>
          </w:tcPr>
          <w:p w14:paraId="77B58D29" w14:textId="77777777" w:rsidR="00064C99" w:rsidRPr="000E412A" w:rsidRDefault="00064C99" w:rsidP="00055E0D">
            <w:pPr>
              <w:pStyle w:val="bntext"/>
              <w:ind w:firstLine="0"/>
              <w:jc w:val="center"/>
              <w:rPr>
                <w:highlight w:val="yellow"/>
                <w:lang w:val="en-US"/>
              </w:rPr>
            </w:pPr>
            <w:r w:rsidRPr="000E412A">
              <w:rPr>
                <w:highlight w:val="yellow"/>
                <w:lang w:val="en-US"/>
              </w:rPr>
              <w:t>#</w:t>
            </w:r>
          </w:p>
        </w:tc>
      </w:tr>
    </w:tbl>
    <w:p w14:paraId="3A236537" w14:textId="5C4C069F" w:rsidR="00072E42" w:rsidRDefault="00064C99" w:rsidP="002B6727">
      <w:pPr>
        <w:ind w:firstLine="0"/>
        <w:rPr>
          <w:lang w:val="en-US"/>
        </w:rPr>
      </w:pPr>
      <w:r>
        <w:rPr>
          <w:lang w:val="en-US"/>
        </w:rPr>
        <w:t xml:space="preserve">Where HR stands for hit rate and FAR stands for false alarm rate </w:t>
      </w:r>
      <w:proofErr w:type="spellStart"/>
      <w:r>
        <w:rPr>
          <w:lang w:val="en-US"/>
        </w:rPr>
        <w:t>w.r.t.</w:t>
      </w:r>
      <w:proofErr w:type="spellEnd"/>
      <w:r>
        <w:rPr>
          <w:lang w:val="en-US"/>
        </w:rPr>
        <w:t xml:space="preserve"> the defined cut-off value </w:t>
      </w:r>
      <w:r w:rsidRPr="00064C99">
        <w:rPr>
          <w:i/>
          <w:iCs/>
          <w:lang w:val="en-US"/>
        </w:rPr>
        <w:t>C</w:t>
      </w:r>
      <w:r>
        <w:rPr>
          <w:lang w:val="en-US"/>
        </w:rPr>
        <w:t xml:space="preserve">, </w:t>
      </w:r>
      <w:r w:rsidRPr="00064C99">
        <w:rPr>
          <w:i/>
          <w:iCs/>
          <w:lang w:val="en-US"/>
        </w:rPr>
        <w:t>S</w:t>
      </w:r>
      <w:r>
        <w:rPr>
          <w:lang w:val="en-US"/>
        </w:rPr>
        <w:t xml:space="preserve"> stands for the assigned score.</w:t>
      </w:r>
      <w:r w:rsidR="008012E2">
        <w:rPr>
          <w:lang w:val="en-US"/>
        </w:rPr>
        <w:t xml:space="preserve"> The metrics defined above are sufficient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proofErr w:type="spellStart"/>
      <w:r w:rsidR="008012E2" w:rsidRPr="008012E2">
        <w:rPr>
          <w:i/>
          <w:iCs/>
          <w:lang w:val="en-US"/>
        </w:rPr>
        <w:t>i</w:t>
      </w:r>
      <w:proofErr w:type="spellEnd"/>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t>
      </w:r>
      <w:proofErr w:type="spellStart"/>
      <w:r w:rsidR="000F7C6D">
        <w:rPr>
          <w:lang w:val="en-US"/>
        </w:rPr>
        <w:t>Witzany</w:t>
      </w:r>
      <w:proofErr w:type="spellEnd"/>
      <w:r w:rsidR="000F7C6D">
        <w:rPr>
          <w:lang w:val="en-US"/>
        </w:rPr>
        <w:t xml:space="preserve">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A5C47" w:rsidRPr="000E412A" w14:paraId="202FB855" w14:textId="77777777" w:rsidTr="00EE2384">
        <w:tc>
          <w:tcPr>
            <w:tcW w:w="7555"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654" w:type="dxa"/>
            <w:vAlign w:val="center"/>
          </w:tcPr>
          <w:p w14:paraId="7AD388B0" w14:textId="77777777" w:rsidR="009A5C47" w:rsidRPr="000E412A" w:rsidRDefault="009A5C47" w:rsidP="00EE2384">
            <w:pPr>
              <w:pStyle w:val="bntext"/>
              <w:ind w:firstLine="0"/>
              <w:jc w:val="center"/>
              <w:rPr>
                <w:lang w:val="en-US"/>
              </w:rPr>
            </w:pPr>
            <w:r w:rsidRPr="000E412A">
              <w:rPr>
                <w:highlight w:val="yellow"/>
                <w:lang w:val="en-US"/>
              </w:rPr>
              <w:t>#</w:t>
            </w:r>
          </w:p>
        </w:tc>
      </w:tr>
    </w:tbl>
    <w:p w14:paraId="1CE92A2A" w14:textId="1E0D3B07" w:rsidR="009A5C47" w:rsidRDefault="009A5C47" w:rsidP="002B6727">
      <w:pPr>
        <w:ind w:firstLine="0"/>
        <w:rPr>
          <w:lang w:val="en-US"/>
        </w:rPr>
      </w:pPr>
      <w:r>
        <w:rPr>
          <w:lang w:val="en-US"/>
        </w:rPr>
        <w:t xml:space="preserve">where the assignment of equal ratings to </w:t>
      </w:r>
      <w:r w:rsidRPr="009A5C47">
        <w:rPr>
          <w:i/>
          <w:iCs/>
          <w:lang w:val="en-US"/>
        </w:rPr>
        <w:t>G</w:t>
      </w:r>
      <w:r>
        <w:rPr>
          <w:lang w:val="en-US"/>
        </w:rPr>
        <w:t xml:space="preserve"> and </w:t>
      </w:r>
      <w:r w:rsidRPr="009A5C47">
        <w:rPr>
          <w:i/>
          <w:iCs/>
          <w:lang w:val="en-US"/>
        </w:rPr>
        <w:t>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w:t>
      </w:r>
      <w:r w:rsidR="000F7C6D">
        <w:rPr>
          <w:lang w:val="en-US"/>
        </w:rPr>
        <w:t>as well as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F7C6D" w:rsidRPr="000E412A" w14:paraId="649C0753" w14:textId="77777777" w:rsidTr="00055E0D">
        <w:tc>
          <w:tcPr>
            <w:tcW w:w="7555"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w:lastRenderedPageBreak/>
                <m:t>AR=2AUC-1</m:t>
              </m:r>
            </m:oMath>
            <w:r>
              <w:rPr>
                <w:rFonts w:ascii="Cambria Math" w:hAnsi="Cambria Math"/>
                <w:iCs/>
                <w:lang w:val="en-US"/>
              </w:rPr>
              <w:t>.</w:t>
            </w:r>
          </w:p>
        </w:tc>
        <w:tc>
          <w:tcPr>
            <w:tcW w:w="654" w:type="dxa"/>
            <w:vAlign w:val="center"/>
          </w:tcPr>
          <w:p w14:paraId="79D7BDDF" w14:textId="77777777" w:rsidR="000F7C6D" w:rsidRPr="000E412A" w:rsidRDefault="000F7C6D" w:rsidP="00055E0D">
            <w:pPr>
              <w:pStyle w:val="bntext"/>
              <w:ind w:firstLine="0"/>
              <w:jc w:val="center"/>
              <w:rPr>
                <w:lang w:val="en-US"/>
              </w:rPr>
            </w:pPr>
            <w:r w:rsidRPr="000E412A">
              <w:rPr>
                <w:highlight w:val="yellow"/>
                <w:lang w:val="en-US"/>
              </w:rPr>
              <w:t>#</w:t>
            </w:r>
          </w:p>
        </w:tc>
      </w:tr>
    </w:tbl>
    <w:p w14:paraId="44C920AA" w14:textId="0693FDC5" w:rsidR="00AA1639" w:rsidRPr="008A6D07" w:rsidRDefault="001500F5" w:rsidP="00A96B9D">
      <w:pPr>
        <w:pStyle w:val="Heading3"/>
        <w:rPr>
          <w:lang w:val="en-US"/>
        </w:rPr>
      </w:pPr>
      <w:bookmarkStart w:id="36" w:name="_Toc167395206"/>
      <w:r>
        <w:rPr>
          <w:lang w:val="en-US"/>
        </w:rPr>
        <w:t>Rate</w:t>
      </w:r>
      <w:r w:rsidR="00A96B9D">
        <w:rPr>
          <w:lang w:val="en-US"/>
        </w:rPr>
        <w:t>s</w:t>
      </w:r>
      <w:r>
        <w:rPr>
          <w:lang w:val="en-US"/>
        </w:rPr>
        <w:t xml:space="preserve"> of Error</w:t>
      </w:r>
      <w:bookmarkEnd w:id="36"/>
    </w:p>
    <w:p w14:paraId="32AF9396" w14:textId="3955F665" w:rsidR="00072E42" w:rsidRDefault="001500F5"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describes the total weight of error (ER) as the weighted sum of Type I and Type II errors. In the confusion matrix outlined above, the Type I error 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t>
      </w:r>
      <w:proofErr w:type="spellStart"/>
      <w:r w:rsidR="00257AF8">
        <w:rPr>
          <w:lang w:val="en-US"/>
        </w:rPr>
        <w:t>w.r.t.</w:t>
      </w:r>
      <w:proofErr w:type="spellEnd"/>
      <w:r w:rsidR="00257AF8">
        <w:rPr>
          <w:lang w:val="en-US"/>
        </w:rPr>
        <w:t xml:space="preserve">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57AF8" w:rsidRPr="000E412A" w14:paraId="25F30218" w14:textId="77777777" w:rsidTr="00055E0D">
        <w:tc>
          <w:tcPr>
            <w:tcW w:w="7555"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5B1A95D5" w14:textId="77777777" w:rsidR="00257AF8" w:rsidRPr="000E412A" w:rsidRDefault="00257AF8" w:rsidP="00055E0D">
            <w:pPr>
              <w:pStyle w:val="bntext"/>
              <w:ind w:firstLine="0"/>
              <w:jc w:val="center"/>
              <w:rPr>
                <w:lang w:val="en-US"/>
              </w:rPr>
            </w:pPr>
            <w:r w:rsidRPr="000E412A">
              <w:rPr>
                <w:highlight w:val="yellow"/>
                <w:lang w:val="en-US"/>
              </w:rPr>
              <w:t>#</w:t>
            </w:r>
          </w:p>
        </w:tc>
      </w:tr>
    </w:tbl>
    <w:p w14:paraId="1DE1A6D6" w14:textId="03712C0D" w:rsidR="00257AF8" w:rsidRPr="00257AF8" w:rsidRDefault="00257AF8" w:rsidP="002B6727">
      <w:pPr>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π</w:t>
      </w:r>
      <w:r>
        <w:rPr>
          <w:vertAlign w:val="subscript"/>
          <w:lang w:val="en-US"/>
        </w:rPr>
        <w:t>G</w:t>
      </w:r>
      <w:r>
        <w:rPr>
          <w:lang w:val="en-US"/>
        </w:rPr>
        <w:t xml:space="preserve"> are probabilities of bad and good, respectively and they sum to 1.</w:t>
      </w:r>
    </w:p>
    <w:p w14:paraId="4D5582B9" w14:textId="3F60FB2F" w:rsidR="00072E42" w:rsidRDefault="006812A8" w:rsidP="002B6727">
      <w:pPr>
        <w:rPr>
          <w:lang w:val="en-US"/>
        </w:rPr>
      </w:pPr>
      <w:r>
        <w:rPr>
          <w:lang w:val="en-US"/>
        </w:rPr>
        <w:t xml:space="preserve">The total rate of error introduced above is still somewhat impractical for business.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C4FA1" w:rsidRPr="000E412A" w14:paraId="6254D753" w14:textId="77777777" w:rsidTr="00055E0D">
        <w:tc>
          <w:tcPr>
            <w:tcW w:w="7555"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WCE=l(1-HR(C))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+qFAR(C)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3F6A0BD6" w14:textId="77777777" w:rsidR="001C4FA1" w:rsidRPr="000E412A" w:rsidRDefault="001C4FA1" w:rsidP="00055E0D">
            <w:pPr>
              <w:pStyle w:val="bntext"/>
              <w:ind w:firstLine="0"/>
              <w:jc w:val="center"/>
              <w:rPr>
                <w:lang w:val="en-US"/>
              </w:rPr>
            </w:pPr>
            <w:r w:rsidRPr="000E412A">
              <w:rPr>
                <w:highlight w:val="yellow"/>
                <w:lang w:val="en-US"/>
              </w:rPr>
              <w:t>#</w:t>
            </w:r>
          </w:p>
        </w:tc>
      </w:tr>
    </w:tbl>
    <w:p w14:paraId="087075C4" w14:textId="0AA827DD" w:rsidR="001C4FA1" w:rsidRPr="001C4FA1" w:rsidRDefault="001C4FA1" w:rsidP="002B6727">
      <w:pPr>
        <w:ind w:firstLine="0"/>
        <w:rPr>
          <w:lang w:val="en-US"/>
        </w:rPr>
      </w:pPr>
      <w:r>
        <w:rPr>
          <w:lang w:val="en-US"/>
        </w:rPr>
        <w:t xml:space="preserve">where </w:t>
      </w:r>
      <w:r w:rsidRPr="001C4FA1">
        <w:rPr>
          <w:i/>
          <w:iCs/>
          <w:lang w:val="en-US"/>
        </w:rPr>
        <w:t>l</w:t>
      </w:r>
      <w:r>
        <w:rPr>
          <w:lang w:val="en-US"/>
        </w:rPr>
        <w:t xml:space="preserve"> is the loss realized from a bad debtor and </w:t>
      </w:r>
      <w:r w:rsidRPr="001C4FA1">
        <w:rPr>
          <w:i/>
          <w:iCs/>
          <w:lang w:val="en-US"/>
        </w:rPr>
        <w:t>q</w:t>
      </w:r>
      <w:r>
        <w:rPr>
          <w:lang w:val="en-US"/>
        </w:rPr>
        <w:t xml:space="preserve"> is the profit realized on a good debtor.</w:t>
      </w:r>
    </w:p>
    <w:p w14:paraId="7F88C74A" w14:textId="519B5BB1" w:rsidR="00F746CB" w:rsidRDefault="00F85B28" w:rsidP="009D220B">
      <w:pPr>
        <w:pStyle w:val="Heading2"/>
        <w:rPr>
          <w:lang w:val="en-US"/>
        </w:rPr>
      </w:pPr>
      <w:bookmarkStart w:id="37" w:name="_Toc167395208"/>
      <w:r>
        <w:rPr>
          <w:lang w:val="en-US"/>
        </w:rPr>
        <w:t>Preprocessing</w:t>
      </w:r>
      <w:bookmarkEnd w:id="37"/>
    </w:p>
    <w:p w14:paraId="27621E8C" w14:textId="307C1ED7" w:rsidR="00F85B28" w:rsidRDefault="00F85B28" w:rsidP="002B6727">
      <w:pPr>
        <w:rPr>
          <w:lang w:val="en-US"/>
        </w:rPr>
      </w:pPr>
      <w:r>
        <w:rPr>
          <w:lang w:val="en-US"/>
        </w:rPr>
        <w:t>Thus far explained were different mathematical approaches to estimating a classification model as well as some general testing metrics of their performance. In this section, reviewed are major preprocessing operations. Here, data preprocessing is understood as any activity that comes before the actual mathematical calculation of the model and its subsequent testing.</w:t>
      </w:r>
    </w:p>
    <w:p w14:paraId="73B36844" w14:textId="12974E34" w:rsidR="00FC670F" w:rsidRDefault="00FC670F" w:rsidP="00FC670F">
      <w:pPr>
        <w:pStyle w:val="Heading3"/>
        <w:rPr>
          <w:lang w:val="en-US"/>
        </w:rPr>
      </w:pPr>
      <w:bookmarkStart w:id="38" w:name="_Toc167395209"/>
      <w:r>
        <w:rPr>
          <w:lang w:val="en-US"/>
        </w:rPr>
        <w:t>F</w:t>
      </w:r>
      <w:r w:rsidRPr="000E412A">
        <w:rPr>
          <w:lang w:val="en-US"/>
        </w:rPr>
        <w:t>eature selection</w:t>
      </w:r>
      <w:r>
        <w:rPr>
          <w:lang w:val="en-US"/>
        </w:rPr>
        <w:t xml:space="preserve"> criteria</w:t>
      </w:r>
      <w:bookmarkEnd w:id="38"/>
    </w:p>
    <w:p w14:paraId="7CDF1D97" w14:textId="6E4FD3B8" w:rsidR="00FC670F" w:rsidRPr="00FC670F" w:rsidRDefault="00091B73" w:rsidP="00FC670F">
      <w:pPr>
        <w:pStyle w:val="bntext"/>
        <w:rPr>
          <w:lang w:val="en-US"/>
        </w:rPr>
      </w:pPr>
      <w:r>
        <w:rPr>
          <w:lang w:val="en-US"/>
        </w:rPr>
        <w:t xml:space="preserve">The following metrics are used as industry-standard instances at which feature selection(exclusion) operations are performed. When appropriate, section </w:t>
      </w:r>
      <w:r>
        <w:rPr>
          <w:lang w:val="en-US"/>
        </w:rPr>
        <w:fldChar w:fldCharType="begin"/>
      </w:r>
      <w:r>
        <w:rPr>
          <w:lang w:val="en-US"/>
        </w:rPr>
        <w:instrText xml:space="preserve"> REF _Ref167118231 \r \h </w:instrText>
      </w:r>
      <w:r>
        <w:rPr>
          <w:lang w:val="en-US"/>
        </w:rPr>
      </w:r>
      <w:r>
        <w:rPr>
          <w:lang w:val="en-US"/>
        </w:rPr>
        <w:fldChar w:fldCharType="separate"/>
      </w:r>
      <w:r>
        <w:rPr>
          <w:lang w:val="en-US"/>
        </w:rPr>
        <w:t>2.2</w:t>
      </w:r>
      <w:r>
        <w:rPr>
          <w:lang w:val="en-US"/>
        </w:rPr>
        <w:fldChar w:fldCharType="end"/>
      </w:r>
      <w:r>
        <w:rPr>
          <w:lang w:val="en-US"/>
        </w:rPr>
        <w:t xml:space="preserve"> is referred to for technical detail. This is because the model testing metrics can be conceptually the same as the feature selection metrics during the model construction.</w:t>
      </w:r>
    </w:p>
    <w:p w14:paraId="44B3E400" w14:textId="77777777" w:rsidR="00FC670F" w:rsidRDefault="00FC670F" w:rsidP="00FC670F">
      <w:pPr>
        <w:pStyle w:val="Heading4"/>
        <w:rPr>
          <w:lang w:val="en-US"/>
        </w:rPr>
      </w:pPr>
      <w:r>
        <w:rPr>
          <w:lang w:val="en-US"/>
        </w:rPr>
        <w:lastRenderedPageBreak/>
        <w:t>Information Value (IV)</w:t>
      </w:r>
    </w:p>
    <w:p w14:paraId="443EB209" w14:textId="77777777" w:rsidR="00FC670F" w:rsidRDefault="00FC670F" w:rsidP="00FC670F">
      <w:pPr>
        <w:rPr>
          <w:lang w:val="en-US"/>
        </w:rPr>
      </w:pPr>
      <w:r>
        <w:rPr>
          <w:lang w:val="en-US"/>
        </w:rPr>
        <w:t xml:space="preserve">The </w:t>
      </w:r>
      <w:proofErr w:type="spellStart"/>
      <w:r>
        <w:rPr>
          <w:lang w:val="en-US"/>
        </w:rPr>
        <w:t>WoE</w:t>
      </w:r>
      <w:proofErr w:type="spellEnd"/>
      <w:r>
        <w:rPr>
          <w:lang w:val="en-US"/>
        </w:rPr>
        <w:t xml:space="preserve"> calculation explained above is also funneled into the assessment of explanatory power of features. </w:t>
      </w:r>
      <w:proofErr w:type="spellStart"/>
      <w:r>
        <w:rPr>
          <w:lang w:val="en-US"/>
        </w:rPr>
        <w:t>Witzany</w:t>
      </w:r>
      <w:proofErr w:type="spellEnd"/>
      <w:r>
        <w:rPr>
          <w:lang w:val="en-US"/>
        </w:rPr>
        <w:t xml:space="preserve">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C670F" w:rsidRPr="00DF5C99" w14:paraId="381D2428" w14:textId="77777777" w:rsidTr="00A455B2">
        <w:tc>
          <w:tcPr>
            <w:tcW w:w="7555" w:type="dxa"/>
            <w:vAlign w:val="center"/>
          </w:tcPr>
          <w:p w14:paraId="3440DB89" w14:textId="77777777" w:rsidR="00FC670F" w:rsidRPr="00DF5C99" w:rsidRDefault="00FC670F" w:rsidP="00A455B2">
            <w:pPr>
              <w:pStyle w:val="bntext"/>
              <w:ind w:firstLine="0"/>
              <w:jc w:val="center"/>
              <w:rPr>
                <w:rFonts w:ascii="Cambria Math" w:hAnsi="Cambria Math"/>
                <w:bCs/>
                <w:iCs/>
                <w:lang w:val="en-US"/>
              </w:rPr>
            </w:pPr>
            <m:oMath>
              <m:r>
                <m:rPr>
                  <m:sty m:val="p"/>
                </m:rPr>
                <w:rPr>
                  <w:rFonts w:ascii="Cambria Math" w:hAnsi="Cambria Math"/>
                  <w:lang w:val="en-US"/>
                </w:rPr>
                <m:t>IV=</m:t>
              </m:r>
              <m:nary>
                <m:naryPr>
                  <m:chr m:val="∑"/>
                  <m:limLoc m:val="undOvr"/>
                  <m:ctrlPr>
                    <w:rPr>
                      <w:rFonts w:ascii="Cambria Math" w:hAnsi="Cambria Math"/>
                      <w:iCs/>
                      <w:lang w:val="en-US"/>
                    </w:rPr>
                  </m:ctrlPr>
                </m:naryPr>
                <m:sub>
                  <m:r>
                    <m:rPr>
                      <m:sty m:val="p"/>
                    </m:rPr>
                    <w:rPr>
                      <w:rFonts w:ascii="Cambria Math" w:hAnsi="Cambria Math"/>
                      <w:lang w:val="en-US"/>
                    </w:rPr>
                    <m:t>s=1</m:t>
                  </m:r>
                </m:sub>
                <m:sup>
                  <m:r>
                    <m:rPr>
                      <m:sty m:val="p"/>
                    </m:rPr>
                    <w:rPr>
                      <w:rFonts w:ascii="Cambria Math" w:hAnsi="Cambria Math"/>
                      <w:lang w:val="en-US"/>
                    </w:rPr>
                    <m:t>S</m:t>
                  </m:r>
                </m:sup>
                <m:e>
                  <m:r>
                    <m:rPr>
                      <m:sty m:val="p"/>
                    </m:rPr>
                    <w:rPr>
                      <w:rFonts w:ascii="Cambria Math" w:hAnsi="Cambria Math"/>
                      <w:lang w:val="en-US"/>
                    </w:rPr>
                    <m:t>WoE(s)(P[s|G]-P[s|B])</m:t>
                  </m:r>
                </m:e>
              </m:nary>
            </m:oMath>
            <w:r w:rsidRPr="00DF5C99">
              <w:rPr>
                <w:rFonts w:ascii="Cambria Math" w:hAnsi="Cambria Math"/>
                <w:iCs/>
                <w:lang w:val="en-US"/>
              </w:rPr>
              <w:t>,</w:t>
            </w:r>
          </w:p>
        </w:tc>
        <w:tc>
          <w:tcPr>
            <w:tcW w:w="654" w:type="dxa"/>
            <w:vAlign w:val="center"/>
          </w:tcPr>
          <w:p w14:paraId="3732EF8F" w14:textId="77777777" w:rsidR="00FC670F" w:rsidRPr="00DF5C99" w:rsidRDefault="00FC670F" w:rsidP="00A455B2">
            <w:pPr>
              <w:pStyle w:val="bntext"/>
              <w:ind w:firstLine="0"/>
              <w:jc w:val="center"/>
              <w:rPr>
                <w:iCs/>
                <w:lang w:val="en-US"/>
              </w:rPr>
            </w:pPr>
            <w:r w:rsidRPr="00DF5C99">
              <w:rPr>
                <w:iCs/>
                <w:highlight w:val="yellow"/>
                <w:lang w:val="en-US"/>
              </w:rPr>
              <w:t>#</w:t>
            </w:r>
          </w:p>
        </w:tc>
      </w:tr>
    </w:tbl>
    <w:p w14:paraId="5100D8E3" w14:textId="77777777" w:rsidR="00FC670F" w:rsidRDefault="00FC670F" w:rsidP="00FC670F">
      <w:pPr>
        <w:ind w:firstLine="0"/>
        <w:rPr>
          <w:lang w:val="en-US"/>
        </w:rPr>
      </w:pPr>
      <w:r>
        <w:rPr>
          <w:lang w:val="en-US"/>
        </w:rPr>
        <w:t xml:space="preserve">which can be interpreted as the average </w:t>
      </w:r>
      <w:proofErr w:type="spellStart"/>
      <w:r>
        <w:rPr>
          <w:lang w:val="en-US"/>
        </w:rPr>
        <w:t>WoE</w:t>
      </w:r>
      <w:proofErr w:type="spellEnd"/>
      <w:r>
        <w:rPr>
          <w:lang w:val="en-US"/>
        </w:rPr>
        <w:t xml:space="preserve"> of a variable, where the weighting is done using the probability distributions. The value is always positive and the rule of thumb is to set the minimal performance threshold between 0.04 and 0.1. This means that the features not satisfying the criterion are to be excluded from further modeling.</w:t>
      </w:r>
    </w:p>
    <w:p w14:paraId="288D6BCF" w14:textId="77777777" w:rsidR="00FC670F" w:rsidRDefault="00FC670F" w:rsidP="00FC670F">
      <w:pPr>
        <w:pStyle w:val="Heading4"/>
        <w:rPr>
          <w:lang w:val="en-US"/>
        </w:rPr>
      </w:pPr>
      <w:r>
        <w:rPr>
          <w:lang w:val="en-US"/>
        </w:rPr>
        <w:t>Gini</w:t>
      </w:r>
    </w:p>
    <w:p w14:paraId="1D762934" w14:textId="4795F8E8" w:rsidR="00091B73" w:rsidRPr="00091B73" w:rsidRDefault="00091B73" w:rsidP="00091B73">
      <w:pPr>
        <w:rPr>
          <w:lang w:val="en-US"/>
        </w:rPr>
      </w:pPr>
      <w:r>
        <w:rPr>
          <w:lang w:val="en-US"/>
        </w:rPr>
        <w:t xml:space="preserve">The Gini coefficient, or more commonly the AR as defined in section </w:t>
      </w:r>
      <w:r>
        <w:rPr>
          <w:lang w:val="en-US"/>
        </w:rPr>
        <w:fldChar w:fldCharType="begin"/>
      </w:r>
      <w:r>
        <w:rPr>
          <w:lang w:val="en-US"/>
        </w:rPr>
        <w:instrText xml:space="preserve"> REF _Ref167118145 \r \h </w:instrText>
      </w:r>
      <w:r>
        <w:rPr>
          <w:lang w:val="en-US"/>
        </w:rPr>
      </w:r>
      <w:r>
        <w:rPr>
          <w:lang w:val="en-US"/>
        </w:rPr>
        <w:fldChar w:fldCharType="separate"/>
      </w:r>
      <w:r>
        <w:rPr>
          <w:lang w:val="en-US"/>
        </w:rPr>
        <w:t>2.2.1</w:t>
      </w:r>
      <w:r>
        <w:rPr>
          <w:lang w:val="en-US"/>
        </w:rPr>
        <w:fldChar w:fldCharType="end"/>
      </w:r>
      <w:r>
        <w:rPr>
          <w:lang w:val="en-US"/>
        </w:rPr>
        <w:t xml:space="preserve"> is used as feature exclusion metric. As a rule of thumb, the Gini/AR value of 0.1 is considered a minimum for a variable to be used for modeling.</w:t>
      </w:r>
    </w:p>
    <w:p w14:paraId="546DBAE4" w14:textId="757CED5A" w:rsidR="00FC670F" w:rsidRDefault="00FC670F" w:rsidP="00FC670F">
      <w:pPr>
        <w:pStyle w:val="Heading4"/>
        <w:rPr>
          <w:lang w:val="en-US"/>
        </w:rPr>
      </w:pPr>
      <w:r>
        <w:rPr>
          <w:lang w:val="en-US"/>
        </w:rPr>
        <w:t>Multicollinearity</w:t>
      </w:r>
      <w:r w:rsidR="00091B73">
        <w:rPr>
          <w:lang w:val="en-US"/>
        </w:rPr>
        <w:t xml:space="preserve"> </w:t>
      </w:r>
      <w:r w:rsidR="005E0EA4">
        <w:rPr>
          <w:lang w:val="en-US"/>
        </w:rPr>
        <w:t>A</w:t>
      </w:r>
      <w:r w:rsidR="00091B73">
        <w:rPr>
          <w:lang w:val="en-US"/>
        </w:rPr>
        <w:t>ssessment</w:t>
      </w:r>
    </w:p>
    <w:p w14:paraId="74938CD0" w14:textId="7E046E68" w:rsidR="00091B73" w:rsidRPr="00091B73" w:rsidRDefault="00091B73" w:rsidP="00091B73">
      <w:pPr>
        <w:rPr>
          <w:lang w:val="en-US"/>
        </w:rPr>
      </w:pPr>
      <w:r>
        <w:rPr>
          <w:lang w:val="en-US"/>
        </w:rPr>
        <w:t xml:space="preserve">Groups of variables that exhibit high correlation can be identified using, for example, the Pearson correlation coefficient. For a given coefficient threshold </w:t>
      </w:r>
      <w:commentRangeStart w:id="39"/>
      <w:proofErr w:type="spellStart"/>
      <w:r>
        <w:rPr>
          <w:lang w:val="en-US"/>
        </w:rPr>
        <w:t>T</w:t>
      </w:r>
      <w:proofErr w:type="spellEnd"/>
      <w:r>
        <w:rPr>
          <w:lang w:val="en-US"/>
        </w:rPr>
        <w:t xml:space="preserve"> </w:t>
      </w:r>
      <w:commentRangeEnd w:id="39"/>
      <w:r w:rsidR="005957C2">
        <w:rPr>
          <w:rStyle w:val="CommentReference"/>
        </w:rPr>
        <w:commentReference w:id="39"/>
      </w:r>
      <w:r>
        <w:rPr>
          <w:lang w:val="en-US"/>
        </w:rPr>
        <w:t xml:space="preserve">which ranges between 0 and 1 (including), the variable that in a univariate assessment provides the strongest discrimination of the target is retain. Conversely, the other variables of the highly correlated group are removed. To assess the strength of each variable, common metrics such as </w:t>
      </w:r>
      <w:r w:rsidR="00792CA0">
        <w:rPr>
          <w:lang w:val="en-US"/>
        </w:rPr>
        <w:t xml:space="preserve">the </w:t>
      </w:r>
      <w:r>
        <w:rPr>
          <w:lang w:val="en-US"/>
        </w:rPr>
        <w:t>AUC</w:t>
      </w:r>
      <w:r w:rsidR="00792CA0">
        <w:rPr>
          <w:lang w:val="en-US"/>
        </w:rPr>
        <w:t>, the ANOVA F-value and so on can be used.</w:t>
      </w:r>
    </w:p>
    <w:p w14:paraId="10A79CBD" w14:textId="23776C87" w:rsidR="00FC670F" w:rsidRDefault="00FC670F" w:rsidP="00FC670F">
      <w:pPr>
        <w:pStyle w:val="Heading4"/>
        <w:rPr>
          <w:lang w:val="en-US"/>
        </w:rPr>
      </w:pPr>
      <w:r>
        <w:rPr>
          <w:lang w:val="en-US"/>
        </w:rPr>
        <w:t>Forward</w:t>
      </w:r>
      <w:r w:rsidR="005E0EA4">
        <w:rPr>
          <w:lang w:val="en-US"/>
        </w:rPr>
        <w:t xml:space="preserve"> and</w:t>
      </w:r>
      <w:r>
        <w:rPr>
          <w:lang w:val="en-US"/>
        </w:rPr>
        <w:t xml:space="preserve"> Backward</w:t>
      </w:r>
      <w:r w:rsidR="005E0EA4">
        <w:rPr>
          <w:lang w:val="en-US"/>
        </w:rPr>
        <w:t xml:space="preserve"> Feature Selection</w:t>
      </w:r>
    </w:p>
    <w:p w14:paraId="5042F360" w14:textId="0393567C" w:rsidR="00792CA0" w:rsidRDefault="00FA73B9" w:rsidP="00792CA0">
      <w:pPr>
        <w:rPr>
          <w:lang w:val="en-US"/>
        </w:rPr>
      </w:pPr>
      <w:r>
        <w:rPr>
          <w:lang w:val="en-US"/>
        </w:rPr>
        <w:t>The forward feature selection algorithm is initialized by 0 features. Then, the first feature is determined as the feature that maximizes the chosen scoring criteria (for example, the AUC). The score is cross-validated. Then, the 2</w:t>
      </w:r>
      <w:r w:rsidRPr="00FA73B9">
        <w:rPr>
          <w:vertAlign w:val="superscript"/>
          <w:lang w:val="en-US"/>
        </w:rPr>
        <w:t>nd</w:t>
      </w:r>
      <w:r>
        <w:rPr>
          <w:lang w:val="en-US"/>
        </w:rPr>
        <w:t xml:space="preserve"> feature is looked for in the same way – the algorithm tries out all the remaining not yet-used features and selects the one that maximizes the cross-validated score</w:t>
      </w:r>
      <w:r w:rsidR="00225B32">
        <w:rPr>
          <w:lang w:val="en-US"/>
        </w:rPr>
        <w:t xml:space="preserve"> (</w:t>
      </w:r>
      <w:proofErr w:type="spellStart"/>
      <w:r w:rsidR="00225B32">
        <w:rPr>
          <w:lang w:val="en-US"/>
        </w:rPr>
        <w:t>Pedregosa</w:t>
      </w:r>
      <w:proofErr w:type="spellEnd"/>
      <w:r w:rsidR="00225B32">
        <w:rPr>
          <w:lang w:val="en-US"/>
        </w:rPr>
        <w:t xml:space="preserve"> et al., </w:t>
      </w:r>
      <w:r w:rsidR="00225B32" w:rsidRPr="00F22EBD">
        <w:rPr>
          <w:color w:val="1F4E79" w:themeColor="accent1" w:themeShade="80"/>
          <w:lang w:val="en-US"/>
        </w:rPr>
        <w:t>20</w:t>
      </w:r>
      <w:r w:rsidR="00225B32">
        <w:rPr>
          <w:color w:val="1F4E79" w:themeColor="accent1" w:themeShade="80"/>
          <w:lang w:val="en-US"/>
        </w:rPr>
        <w:t>11</w:t>
      </w:r>
      <w:r w:rsidR="00225B32">
        <w:rPr>
          <w:lang w:val="en-US"/>
        </w:rPr>
        <w:t>)</w:t>
      </w:r>
      <w:r>
        <w:rPr>
          <w:lang w:val="en-US"/>
        </w:rPr>
        <w:t>. The feature selection procedure continues until the desired number of features N is reached. Alternatively, more flexible stopping criteria can be defined.</w:t>
      </w:r>
    </w:p>
    <w:p w14:paraId="6979B0D7" w14:textId="5666965D" w:rsidR="00FA73B9" w:rsidRPr="00792CA0" w:rsidRDefault="00FA73B9" w:rsidP="00FA73B9">
      <w:pPr>
        <w:ind w:firstLine="0"/>
        <w:rPr>
          <w:lang w:val="en-US"/>
        </w:rPr>
      </w:pPr>
      <w:r>
        <w:rPr>
          <w:lang w:val="en-US"/>
        </w:rPr>
        <w:t xml:space="preserve">The backward feature selection algorithm starts off with all the available features. Then, features are removed one-by-one until the desired number of features N is reached. Upon each removal of a feature, the remaining features are checked for their </w:t>
      </w:r>
      <w:r>
        <w:rPr>
          <w:lang w:val="en-US"/>
        </w:rPr>
        <w:lastRenderedPageBreak/>
        <w:t>cross-validated score using the selection criteria. The weakest one is removed</w:t>
      </w:r>
      <w:r w:rsidR="00225B32">
        <w:rPr>
          <w:lang w:val="en-US"/>
        </w:rPr>
        <w:t xml:space="preserve"> (</w:t>
      </w:r>
      <w:proofErr w:type="spellStart"/>
      <w:r w:rsidR="00225B32">
        <w:rPr>
          <w:lang w:val="en-US"/>
        </w:rPr>
        <w:t>Pedregosa</w:t>
      </w:r>
      <w:proofErr w:type="spellEnd"/>
      <w:r w:rsidR="00225B32">
        <w:rPr>
          <w:lang w:val="en-US"/>
        </w:rPr>
        <w:t xml:space="preserve"> et al., </w:t>
      </w:r>
      <w:r w:rsidR="00225B32" w:rsidRPr="00F22EBD">
        <w:rPr>
          <w:color w:val="1F4E79" w:themeColor="accent1" w:themeShade="80"/>
          <w:lang w:val="en-US"/>
        </w:rPr>
        <w:t>20</w:t>
      </w:r>
      <w:r w:rsidR="00225B32">
        <w:rPr>
          <w:color w:val="1F4E79" w:themeColor="accent1" w:themeShade="80"/>
          <w:lang w:val="en-US"/>
        </w:rPr>
        <w:t>11</w:t>
      </w:r>
      <w:r w:rsidR="00225B32">
        <w:rPr>
          <w:lang w:val="en-US"/>
        </w:rPr>
        <w:t>)</w:t>
      </w:r>
      <w:r>
        <w:rPr>
          <w:lang w:val="en-US"/>
        </w:rPr>
        <w:t>.</w:t>
      </w:r>
    </w:p>
    <w:p w14:paraId="7DDB2403" w14:textId="1F6999BE" w:rsidR="00F85B28" w:rsidRPr="000E412A" w:rsidRDefault="00F85B28" w:rsidP="00F85B28">
      <w:pPr>
        <w:pStyle w:val="Heading3"/>
        <w:rPr>
          <w:lang w:val="en-US"/>
        </w:rPr>
      </w:pPr>
      <w:bookmarkStart w:id="40" w:name="_Ref167123851"/>
      <w:bookmarkStart w:id="41" w:name="_Toc167395210"/>
      <w:r w:rsidRPr="000E412A">
        <w:rPr>
          <w:lang w:val="en-US"/>
        </w:rPr>
        <w:t>Data Transformations</w:t>
      </w:r>
      <w:bookmarkEnd w:id="40"/>
      <w:bookmarkEnd w:id="41"/>
    </w:p>
    <w:p w14:paraId="115DE481" w14:textId="30C78715" w:rsidR="00F85B28" w:rsidRPr="00F85B28" w:rsidRDefault="00F85B28" w:rsidP="002B6727">
      <w:pPr>
        <w:rPr>
          <w:lang w:val="en-US"/>
        </w:rPr>
      </w:pPr>
      <w:r w:rsidRPr="00F85B28">
        <w:rPr>
          <w:lang w:val="en-US"/>
        </w:rPr>
        <w:t xml:space="preserve">In this section, several data-transformative </w:t>
      </w:r>
      <w:r w:rsidR="00FC670F">
        <w:rPr>
          <w:lang w:val="en-US"/>
        </w:rPr>
        <w:t>operations are reviewed</w:t>
      </w:r>
      <w:r w:rsidRPr="00F85B28">
        <w:rPr>
          <w:lang w:val="en-US"/>
        </w:rPr>
        <w:t>.</w:t>
      </w:r>
    </w:p>
    <w:p w14:paraId="355F665A" w14:textId="77777777" w:rsidR="00F85B28" w:rsidRDefault="00F85B28" w:rsidP="00F85B28">
      <w:pPr>
        <w:pStyle w:val="Heading4"/>
        <w:rPr>
          <w:lang w:val="en-US"/>
        </w:rPr>
      </w:pPr>
      <w:bookmarkStart w:id="42" w:name="_Ref167142670"/>
      <w:r w:rsidRPr="00F85B28">
        <w:rPr>
          <w:lang w:val="en-US"/>
        </w:rPr>
        <w:t>Binning</w:t>
      </w:r>
      <w:bookmarkEnd w:id="42"/>
    </w:p>
    <w:p w14:paraId="0EFDE85B" w14:textId="3DC793AC" w:rsidR="00F22EBD" w:rsidRDefault="00690F00" w:rsidP="00F22EBD">
      <w:pPr>
        <w:rPr>
          <w:lang w:val="en-US"/>
        </w:rPr>
      </w:pPr>
      <w:r>
        <w:rPr>
          <w:lang w:val="en-US"/>
        </w:rPr>
        <w:t xml:space="preserve">Consider an explanatory feature </w:t>
      </w:r>
      <w:r w:rsidRPr="00690F00">
        <w:rPr>
          <w:b/>
          <w:bCs/>
          <w:lang w:val="en-US"/>
        </w:rPr>
        <w:t>x</w:t>
      </w:r>
      <w:r w:rsidR="00F22EBD">
        <w:rPr>
          <w:lang w:val="en-US"/>
        </w:rPr>
        <w:t>, which can be both continuous or discrete</w:t>
      </w:r>
      <w:r>
        <w:rPr>
          <w:lang w:val="en-US"/>
        </w:rPr>
        <w:t xml:space="preserv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w:t>
      </w:r>
      <w:r w:rsidR="00F22EBD">
        <w:rPr>
          <w:lang w:val="en-US"/>
        </w:rPr>
        <w:t>T</w:t>
      </w:r>
      <w:r>
        <w:rPr>
          <w:lang w:val="en-US"/>
        </w:rPr>
        <w:t xml:space="preserve">he observations in bucket </w:t>
      </w:r>
      <w:r>
        <w:rPr>
          <w:i/>
          <w:iCs/>
          <w:lang w:val="en-US"/>
        </w:rPr>
        <w:t>s</w:t>
      </w:r>
      <w:r>
        <w:rPr>
          <w:lang w:val="en-US"/>
        </w:rPr>
        <w:t xml:space="preserve"> usually obtain some common </w:t>
      </w:r>
      <w:r w:rsidR="00F22EBD">
        <w:rPr>
          <w:lang w:val="en-US"/>
        </w:rPr>
        <w:t xml:space="preserve">data-transformative </w:t>
      </w:r>
      <w:r>
        <w:rPr>
          <w:lang w:val="en-US"/>
        </w:rPr>
        <w:t>treatment</w:t>
      </w:r>
      <w:r w:rsidR="00F22EBD">
        <w:rPr>
          <w:lang w:val="en-US"/>
        </w:rPr>
        <w:t>.</w:t>
      </w:r>
      <w:r>
        <w:rPr>
          <w:lang w:val="en-US"/>
        </w:rPr>
        <w:t xml:space="preserve"> For example, all entries of the bucket </w:t>
      </w:r>
      <w:r>
        <w:rPr>
          <w:i/>
          <w:iCs/>
          <w:lang w:val="en-US"/>
        </w:rPr>
        <w:t>s</w:t>
      </w:r>
      <w:r>
        <w:rPr>
          <w:lang w:val="en-US"/>
        </w:rPr>
        <w:t xml:space="preserve"> can be replaced by their within-group average, or they can be transformed to represent the average within-group default rate (see </w:t>
      </w:r>
      <w:proofErr w:type="spellStart"/>
      <w:r>
        <w:rPr>
          <w:lang w:val="en-US"/>
        </w:rPr>
        <w:t>WoE</w:t>
      </w:r>
      <w:proofErr w:type="spellEnd"/>
      <w:r>
        <w:rPr>
          <w:lang w:val="en-US"/>
        </w:rPr>
        <w:t xml:space="preserve"> below). In any case, prior to applying the transformative treatment to the grouped data, the</w:t>
      </w:r>
      <w:r w:rsidR="00F22EBD">
        <w:rPr>
          <w:lang w:val="en-US"/>
        </w:rPr>
        <w:t xml:space="preserve"> binning itself has to be performed</w:t>
      </w:r>
      <w:r>
        <w:rPr>
          <w:lang w:val="en-US"/>
        </w:rPr>
        <w:t>.</w:t>
      </w:r>
    </w:p>
    <w:p w14:paraId="44B442CF" w14:textId="03E69BDB" w:rsidR="00CD727B" w:rsidRPr="00CE0BFC" w:rsidRDefault="00F22EBD" w:rsidP="000F4D75">
      <w:pPr>
        <w:rPr>
          <w:lang w:val="en-US"/>
        </w:rPr>
      </w:pPr>
      <w:r>
        <w:rPr>
          <w:lang w:val="en-US"/>
        </w:rPr>
        <w:t xml:space="preserve">In solving this thesis, the </w:t>
      </w:r>
      <w:proofErr w:type="spellStart"/>
      <w:r>
        <w:rPr>
          <w:lang w:val="en-US"/>
        </w:rPr>
        <w:t>OptBinning</w:t>
      </w:r>
      <w:proofErr w:type="spellEnd"/>
      <w:r>
        <w:rPr>
          <w:lang w:val="en-US"/>
        </w:rPr>
        <w:t xml:space="preserve"> library published </w:t>
      </w:r>
      <w:proofErr w:type="spellStart"/>
      <w:r>
        <w:rPr>
          <w:lang w:val="en-US"/>
        </w:rPr>
        <w:t>Navas</w:t>
      </w:r>
      <w:proofErr w:type="spellEnd"/>
      <w:r>
        <w:rPr>
          <w:lang w:val="en-US"/>
        </w:rPr>
        <w:t>-Palencia (</w:t>
      </w:r>
      <w:r w:rsidRPr="00F22EBD">
        <w:rPr>
          <w:color w:val="1F4E79" w:themeColor="accent1" w:themeShade="80"/>
          <w:lang w:val="en-US"/>
        </w:rPr>
        <w:t>2020</w:t>
      </w:r>
      <w:r>
        <w:rPr>
          <w:lang w:val="en-US"/>
        </w:rPr>
        <w:t xml:space="preserve">) is used. </w:t>
      </w:r>
      <w:r w:rsidR="00CE0BFC">
        <w:rPr>
          <w:lang w:val="en-US"/>
        </w:rPr>
        <w:t xml:space="preserve">In the </w:t>
      </w:r>
      <w:proofErr w:type="spellStart"/>
      <w:r w:rsidR="00CE0BFC">
        <w:rPr>
          <w:lang w:val="en-US"/>
        </w:rPr>
        <w:t>OptBinning</w:t>
      </w:r>
      <w:proofErr w:type="spellEnd"/>
      <w:r w:rsidR="00CE0BFC">
        <w:rPr>
          <w:lang w:val="en-US"/>
        </w:rPr>
        <w:t xml:space="preserve"> programming solution, </w:t>
      </w:r>
      <w:r w:rsidR="000F4D75">
        <w:rPr>
          <w:lang w:val="en-US"/>
        </w:rPr>
        <w:t>the bins</w:t>
      </w:r>
      <w:r w:rsidR="00CE0BFC">
        <w:rPr>
          <w:lang w:val="en-US"/>
        </w:rPr>
        <w:t xml:space="preserve"> can be </w:t>
      </w:r>
      <w:r w:rsidR="000F4D75">
        <w:rPr>
          <w:lang w:val="en-US"/>
        </w:rPr>
        <w:t>initialized</w:t>
      </w:r>
      <w:r w:rsidR="00CE0BFC">
        <w:rPr>
          <w:lang w:val="en-US"/>
        </w:rPr>
        <w:t xml:space="preserve"> via uniform/quantile discretization, decision tree or the minimum description length principle method (MDPL). The uniform/quantile discretization as well as the decision trees are implemented by </w:t>
      </w:r>
      <w:proofErr w:type="spellStart"/>
      <w:r w:rsidR="00CE0BFC">
        <w:rPr>
          <w:lang w:val="en-US"/>
        </w:rPr>
        <w:t>Navas</w:t>
      </w:r>
      <w:proofErr w:type="spellEnd"/>
      <w:r w:rsidR="00CE0BFC">
        <w:rPr>
          <w:lang w:val="en-US"/>
        </w:rPr>
        <w:t>-Palencia (</w:t>
      </w:r>
      <w:r w:rsidR="00CE0BFC" w:rsidRPr="00F22EBD">
        <w:rPr>
          <w:color w:val="1F4E79" w:themeColor="accent1" w:themeShade="80"/>
          <w:lang w:val="en-US"/>
        </w:rPr>
        <w:t>2020</w:t>
      </w:r>
      <w:r w:rsidR="00CE0BFC">
        <w:rPr>
          <w:lang w:val="en-US"/>
        </w:rPr>
        <w:t>) using modules from the globally known Scikit-learn library (</w:t>
      </w:r>
      <w:proofErr w:type="spellStart"/>
      <w:r w:rsidR="00CE0BFC">
        <w:rPr>
          <w:lang w:val="en-US"/>
        </w:rPr>
        <w:t>Pedregosa</w:t>
      </w:r>
      <w:proofErr w:type="spellEnd"/>
      <w:r w:rsidR="00CE0BFC">
        <w:rPr>
          <w:lang w:val="en-US"/>
        </w:rPr>
        <w:t xml:space="preserve"> et al., </w:t>
      </w:r>
      <w:r w:rsidR="00CE0BFC" w:rsidRPr="00F22EBD">
        <w:rPr>
          <w:color w:val="1F4E79" w:themeColor="accent1" w:themeShade="80"/>
          <w:lang w:val="en-US"/>
        </w:rPr>
        <w:t>20</w:t>
      </w:r>
      <w:r w:rsidR="00FC3CEA">
        <w:rPr>
          <w:color w:val="1F4E79" w:themeColor="accent1" w:themeShade="80"/>
          <w:lang w:val="en-US"/>
        </w:rPr>
        <w:t>1</w:t>
      </w:r>
      <w:r w:rsidR="00CE0BFC">
        <w:rPr>
          <w:color w:val="1F4E79" w:themeColor="accent1" w:themeShade="80"/>
          <w:lang w:val="en-US"/>
        </w:rPr>
        <w:t>1</w:t>
      </w:r>
      <w:r w:rsidR="00CE0BFC">
        <w:rPr>
          <w:lang w:val="en-US"/>
        </w:rPr>
        <w:t xml:space="preserve">). The MDPL solution was programmed by </w:t>
      </w:r>
      <w:proofErr w:type="spellStart"/>
      <w:r w:rsidR="00CE0BFC">
        <w:rPr>
          <w:lang w:val="en-US"/>
        </w:rPr>
        <w:t>Navas</w:t>
      </w:r>
      <w:proofErr w:type="spellEnd"/>
      <w:r w:rsidR="00CE0BFC">
        <w:rPr>
          <w:lang w:val="en-US"/>
        </w:rPr>
        <w:t>-Palencia (</w:t>
      </w:r>
      <w:r w:rsidR="00CE0BFC" w:rsidRPr="00F22EBD">
        <w:rPr>
          <w:color w:val="1F4E79" w:themeColor="accent1" w:themeShade="80"/>
          <w:lang w:val="en-US"/>
        </w:rPr>
        <w:t>2020</w:t>
      </w:r>
      <w:r w:rsidR="00CE0BFC">
        <w:rPr>
          <w:lang w:val="en-US"/>
        </w:rPr>
        <w:t xml:space="preserve">). When using the </w:t>
      </w:r>
      <w:proofErr w:type="spellStart"/>
      <w:r w:rsidR="00CE0BFC">
        <w:rPr>
          <w:lang w:val="en-US"/>
        </w:rPr>
        <w:t>OptBinning</w:t>
      </w:r>
      <w:proofErr w:type="spellEnd"/>
      <w:r w:rsidR="00CE0BFC">
        <w:rPr>
          <w:lang w:val="en-US"/>
        </w:rPr>
        <w:t xml:space="preserve"> solution, the default setting are decision trees.</w:t>
      </w:r>
      <w:r w:rsidR="00031A94">
        <w:rPr>
          <w:lang w:val="en-US"/>
        </w:rPr>
        <w:t xml:space="preserve"> The splitting values as defined by the decision trees are used as the boundaries of buckets.</w:t>
      </w:r>
      <w:r w:rsidR="00CE0BFC">
        <w:rPr>
          <w:lang w:val="en-US"/>
        </w:rPr>
        <w:t xml:space="preserve"> In later sections of this thesis, the default setting will be followed.</w:t>
      </w:r>
      <w:r w:rsidR="000F4D75">
        <w:rPr>
          <w:lang w:val="en-US"/>
        </w:rPr>
        <w:t xml:space="preserve"> The algorithm can also take into account a range of constraints regarding monotonicity, reduction of bin sizes depending on their dominance over other bins (by setting minimum and maximum numbers bin sizes) and maximum p-value thresholds to ensure statistically significant differences between bins.</w:t>
      </w:r>
    </w:p>
    <w:p w14:paraId="01DAC779" w14:textId="3F359B79" w:rsidR="00F85B28" w:rsidRPr="00F85B28" w:rsidRDefault="00F85B28" w:rsidP="00F85B28">
      <w:pPr>
        <w:pStyle w:val="Heading4"/>
        <w:rPr>
          <w:lang w:val="en-US"/>
        </w:rPr>
      </w:pPr>
      <w:r>
        <w:rPr>
          <w:lang w:val="en-US"/>
        </w:rPr>
        <w:t>Weight of Evidence (</w:t>
      </w:r>
      <w:proofErr w:type="spellStart"/>
      <w:r w:rsidRPr="00F85B28">
        <w:rPr>
          <w:lang w:val="en-US"/>
        </w:rPr>
        <w:t>WoE</w:t>
      </w:r>
      <w:proofErr w:type="spellEnd"/>
      <w:r>
        <w:rPr>
          <w:lang w:val="en-US"/>
        </w:rPr>
        <w:t>)</w:t>
      </w:r>
    </w:p>
    <w:p w14:paraId="3C029673" w14:textId="2BF31EDE" w:rsidR="00F85B28" w:rsidRDefault="005E3D7C"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defines the weight of evidence (</w:t>
      </w:r>
      <w:proofErr w:type="spellStart"/>
      <w:r>
        <w:rPr>
          <w:lang w:val="en-US"/>
        </w:rPr>
        <w:t>WoE</w:t>
      </w:r>
      <w:proofErr w:type="spellEnd"/>
      <w:r>
        <w:rPr>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E3D7C" w:rsidRPr="00DF5C99" w14:paraId="470980EE" w14:textId="77777777" w:rsidTr="00055E0D">
        <w:tc>
          <w:tcPr>
            <w:tcW w:w="7555" w:type="dxa"/>
            <w:vAlign w:val="center"/>
          </w:tcPr>
          <w:p w14:paraId="37EF456B" w14:textId="27B44195" w:rsidR="005E3D7C"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WoE(s)=lnP[s|G]-lnP[s|B]</m:t>
              </m:r>
            </m:oMath>
            <w:r w:rsidR="005E3D7C" w:rsidRPr="00DF5C99">
              <w:rPr>
                <w:rFonts w:ascii="Cambria Math" w:hAnsi="Cambria Math"/>
                <w:iCs/>
                <w:lang w:val="en-US"/>
              </w:rPr>
              <w:t>,</w:t>
            </w:r>
          </w:p>
        </w:tc>
        <w:tc>
          <w:tcPr>
            <w:tcW w:w="654" w:type="dxa"/>
            <w:vAlign w:val="center"/>
          </w:tcPr>
          <w:p w14:paraId="7146DFED" w14:textId="77777777" w:rsidR="005E3D7C" w:rsidRPr="00DF5C99" w:rsidRDefault="005E3D7C" w:rsidP="00055E0D">
            <w:pPr>
              <w:pStyle w:val="bntext"/>
              <w:ind w:firstLine="0"/>
              <w:jc w:val="center"/>
              <w:rPr>
                <w:iCs/>
                <w:lang w:val="en-US"/>
              </w:rPr>
            </w:pPr>
            <w:r w:rsidRPr="00DF5C99">
              <w:rPr>
                <w:iCs/>
                <w:highlight w:val="yellow"/>
                <w:lang w:val="en-US"/>
              </w:rPr>
              <w:t>#</w:t>
            </w:r>
          </w:p>
        </w:tc>
      </w:tr>
    </w:tbl>
    <w:p w14:paraId="31D35E50" w14:textId="472E16BB" w:rsidR="005E3D7C" w:rsidRDefault="005E3D7C" w:rsidP="002B6727">
      <w:pPr>
        <w:ind w:firstLine="0"/>
        <w:rPr>
          <w:lang w:val="en-US"/>
        </w:rPr>
      </w:pPr>
      <w:r>
        <w:rPr>
          <w:lang w:val="en-US"/>
        </w:rPr>
        <w:t>where P[</w:t>
      </w:r>
      <w:proofErr w:type="spellStart"/>
      <w:r>
        <w:rPr>
          <w:lang w:val="en-US"/>
        </w:rPr>
        <w:t>s|G</w:t>
      </w:r>
      <w:proofErr w:type="spellEnd"/>
      <w:r>
        <w:rPr>
          <w:lang w:val="en-US"/>
        </w:rPr>
        <w:t xml:space="preserve">] is the probability of a good debtor being observed in the bucket </w:t>
      </w:r>
      <w:r w:rsidRPr="005E3D7C">
        <w:rPr>
          <w:i/>
          <w:iCs/>
          <w:lang w:val="en-US"/>
        </w:rPr>
        <w:t>s</w:t>
      </w:r>
      <w:r>
        <w:rPr>
          <w:lang w:val="en-US"/>
        </w:rPr>
        <w:t xml:space="preserve"> and the same applies for bad debtors. In practice, the values obtained by the </w:t>
      </w:r>
      <w:proofErr w:type="spellStart"/>
      <w:r>
        <w:rPr>
          <w:lang w:val="en-US"/>
        </w:rPr>
        <w:t>WoE</w:t>
      </w:r>
      <w:proofErr w:type="spellEnd"/>
      <w:r>
        <w:rPr>
          <w:lang w:val="en-US"/>
        </w:rPr>
        <w:t xml:space="preserve"> transformation are often used to support the transformative treatment mentioned in the </w:t>
      </w:r>
      <w:r>
        <w:rPr>
          <w:lang w:val="en-US"/>
        </w:rPr>
        <w:lastRenderedPageBreak/>
        <w:t xml:space="preserve">section above. Consider observations in a bucket </w:t>
      </w:r>
      <w:r>
        <w:rPr>
          <w:i/>
          <w:iCs/>
          <w:lang w:val="en-US"/>
        </w:rPr>
        <w:t>s</w:t>
      </w:r>
      <w:r>
        <w:rPr>
          <w:lang w:val="en-US"/>
        </w:rPr>
        <w:t xml:space="preserve"> defined as per the section above. Then the </w:t>
      </w:r>
      <w:proofErr w:type="spellStart"/>
      <w:r>
        <w:rPr>
          <w:lang w:val="en-US"/>
        </w:rPr>
        <w:t>WoE</w:t>
      </w:r>
      <w:proofErr w:type="spellEnd"/>
      <w:r>
        <w:rPr>
          <w:lang w:val="en-US"/>
        </w:rPr>
        <w:t xml:space="preserve">-transformation would be to replace all observations in the bucket </w:t>
      </w:r>
      <w:r>
        <w:rPr>
          <w:i/>
          <w:iCs/>
          <w:lang w:val="en-US"/>
        </w:rPr>
        <w:t>s</w:t>
      </w:r>
      <w:r>
        <w:rPr>
          <w:lang w:val="en-US"/>
        </w:rPr>
        <w:t xml:space="preserve"> by the </w:t>
      </w:r>
      <w:proofErr w:type="spellStart"/>
      <w:r>
        <w:rPr>
          <w:lang w:val="en-US"/>
        </w:rPr>
        <w:t>WoE</w:t>
      </w:r>
      <w:proofErr w:type="spellEnd"/>
      <w:r>
        <w:rPr>
          <w:lang w:val="en-US"/>
        </w:rPr>
        <w:t xml:space="preserve"> value obtained for that bucket. If there are, for example, 5 bins, there would be a total of 5 </w:t>
      </w:r>
      <w:proofErr w:type="spellStart"/>
      <w:r>
        <w:rPr>
          <w:lang w:val="en-US"/>
        </w:rPr>
        <w:t>WoE</w:t>
      </w:r>
      <w:proofErr w:type="spellEnd"/>
      <w:r>
        <w:rPr>
          <w:lang w:val="en-US"/>
        </w:rPr>
        <w:t xml:space="preserve"> values. The </w:t>
      </w:r>
      <w:proofErr w:type="spellStart"/>
      <w:r>
        <w:rPr>
          <w:lang w:val="en-US"/>
        </w:rPr>
        <w:t>WoE</w:t>
      </w:r>
      <w:proofErr w:type="spellEnd"/>
      <w:r>
        <w:rPr>
          <w:lang w:val="en-US"/>
        </w:rPr>
        <w:t>-transformed vectors are treated as continuous explanatory features.</w:t>
      </w:r>
    </w:p>
    <w:p w14:paraId="130B0B68" w14:textId="6A90DBF9" w:rsidR="00204D0C" w:rsidRDefault="00204D0C" w:rsidP="00204D0C">
      <w:pPr>
        <w:pStyle w:val="Heading4"/>
        <w:rPr>
          <w:lang w:val="en-US"/>
        </w:rPr>
      </w:pPr>
      <w:r>
        <w:rPr>
          <w:lang w:val="en-US"/>
        </w:rPr>
        <w:t>Dummy Variable</w:t>
      </w:r>
      <w:r w:rsidR="008E6544">
        <w:rPr>
          <w:lang w:val="en-US"/>
        </w:rPr>
        <w:t xml:space="preserve"> Transformation</w:t>
      </w:r>
    </w:p>
    <w:p w14:paraId="4F734735" w14:textId="22223DBF" w:rsidR="00204D0C" w:rsidRPr="00204D0C" w:rsidRDefault="00204D0C" w:rsidP="00204D0C">
      <w:pPr>
        <w:rPr>
          <w:lang w:val="en-US"/>
        </w:rPr>
      </w:pPr>
      <w:r>
        <w:rPr>
          <w:lang w:val="en-US"/>
        </w:rPr>
        <w:t>The term dummy variable is widely used in econometrics whilst “one hot encoding” is popular in the data science community. Consider a discrete variable of N observations that attains K possible values. The dummy variable-transformation of this variable would result in a matrix of K-1 variables (columns) and N rows. Each column represents one of the K-1 retained categories whilst the K-</w:t>
      </w:r>
      <w:proofErr w:type="spellStart"/>
      <w:r>
        <w:rPr>
          <w:lang w:val="en-US"/>
        </w:rPr>
        <w:t>th</w:t>
      </w:r>
      <w:proofErr w:type="spellEnd"/>
      <w:r>
        <w:rPr>
          <w:lang w:val="en-US"/>
        </w:rPr>
        <w:t xml:space="preserve"> category is held as a reference. One category is always withheld as a reference category in order to avoid having a perfect linear reconciliation when, for example, the constant term is being used. This issue is commonly known as the “dummy variable trap”. In the case that multiple variables are transformed in such way, with an increasing number of features there is risk that they would linearly reconcile between themselves. In that case, the feature selection procedure should be equipped to recognize such situation and make optimal selection decisions. Finally, when attempting to “</w:t>
      </w:r>
      <w:proofErr w:type="spellStart"/>
      <w:r>
        <w:rPr>
          <w:lang w:val="en-US"/>
        </w:rPr>
        <w:t>dummify</w:t>
      </w:r>
      <w:proofErr w:type="spellEnd"/>
      <w:r>
        <w:rPr>
          <w:lang w:val="en-US"/>
        </w:rPr>
        <w:t xml:space="preserve">” a continuous variable, it first has to be categorized in some way. For example, binning as described in section </w:t>
      </w:r>
      <w:r>
        <w:rPr>
          <w:lang w:val="en-US"/>
        </w:rPr>
        <w:fldChar w:fldCharType="begin"/>
      </w:r>
      <w:r>
        <w:rPr>
          <w:lang w:val="en-US"/>
        </w:rPr>
        <w:instrText xml:space="preserve"> REF _Ref167142670 \r \h </w:instrText>
      </w:r>
      <w:r>
        <w:rPr>
          <w:lang w:val="en-US"/>
        </w:rPr>
      </w:r>
      <w:r>
        <w:rPr>
          <w:lang w:val="en-US"/>
        </w:rPr>
        <w:fldChar w:fldCharType="separate"/>
      </w:r>
      <w:r>
        <w:rPr>
          <w:lang w:val="en-US"/>
        </w:rPr>
        <w:t>2.3.2.1</w:t>
      </w:r>
      <w:r>
        <w:rPr>
          <w:lang w:val="en-US"/>
        </w:rPr>
        <w:fldChar w:fldCharType="end"/>
      </w:r>
      <w:r>
        <w:rPr>
          <w:lang w:val="en-US"/>
        </w:rPr>
        <w:t xml:space="preserve"> is a suitable transformative step.</w:t>
      </w:r>
    </w:p>
    <w:p w14:paraId="7E3E84AF" w14:textId="4CEA75B0" w:rsidR="00154026" w:rsidRDefault="00154026" w:rsidP="00154026">
      <w:pPr>
        <w:pStyle w:val="Heading3"/>
        <w:rPr>
          <w:lang w:val="en-US"/>
        </w:rPr>
      </w:pPr>
      <w:bookmarkStart w:id="43" w:name="_Toc167395211"/>
      <w:r>
        <w:rPr>
          <w:lang w:val="en-US"/>
        </w:rPr>
        <w:t xml:space="preserve">Reject </w:t>
      </w:r>
      <w:commentRangeStart w:id="44"/>
      <w:r>
        <w:rPr>
          <w:lang w:val="en-US"/>
        </w:rPr>
        <w:t>Inference</w:t>
      </w:r>
      <w:commentRangeEnd w:id="44"/>
      <w:r w:rsidR="006B6564">
        <w:rPr>
          <w:rStyle w:val="CommentReference"/>
          <w:rFonts w:eastAsia="Times New Roman" w:cs="Times New Roman"/>
          <w:b w:val="0"/>
        </w:rPr>
        <w:commentReference w:id="44"/>
      </w:r>
      <w:bookmarkEnd w:id="43"/>
    </w:p>
    <w:p w14:paraId="3F751D71" w14:textId="733AC665" w:rsidR="00154026" w:rsidRDefault="00154026" w:rsidP="00154026">
      <w:pPr>
        <w:rPr>
          <w:lang w:val="en-US"/>
        </w:rPr>
      </w:pPr>
      <w:r>
        <w:rPr>
          <w:lang w:val="en-US"/>
        </w:rPr>
        <w:t xml:space="preserve">Class imbalance can pose an obstacle for a model to adequately discriminate between categories. The consequence of this is that the model always predicts the majority class. Firstly, it is necessary to maintain distinction between the relative proportion of the minority class to the majority class and the absolute count of minority class observations. For example, in a dataset that has 30 defaulted observations and 970 performing ones, it might be more challenging for a model to perform well than in the case when there are 300 defaulted observations and 9,700 performing ones. In any case, should class imbalance be treated proactively, oversampling and </w:t>
      </w:r>
      <w:proofErr w:type="spellStart"/>
      <w:r>
        <w:rPr>
          <w:lang w:val="en-US"/>
        </w:rPr>
        <w:t>undersampling</w:t>
      </w:r>
      <w:proofErr w:type="spellEnd"/>
      <w:r>
        <w:rPr>
          <w:lang w:val="en-US"/>
        </w:rPr>
        <w:t xml:space="preserve"> approaches offer themselves as possible ways to go.</w:t>
      </w:r>
    </w:p>
    <w:p w14:paraId="347CE457" w14:textId="1F3680B9" w:rsidR="00154026" w:rsidRPr="005E0EA4" w:rsidRDefault="00154026" w:rsidP="00154026">
      <w:pPr>
        <w:rPr>
          <w:lang w:val="en-US"/>
        </w:rPr>
      </w:pPr>
      <w:r>
        <w:rPr>
          <w:lang w:val="en-US"/>
        </w:rPr>
        <w:lastRenderedPageBreak/>
        <w:t xml:space="preserve">Oversampling approaches are consisted of various synthetic generations of the minority class. They can range from simple duplicating of observations to synthetic generations based on KNN, such as SMOTE. An even more refined is the ADASYN method where the KNN combinations of initial minority observations are augmented by an error term. </w:t>
      </w:r>
      <w:proofErr w:type="spellStart"/>
      <w:r>
        <w:rPr>
          <w:lang w:val="en-US"/>
        </w:rPr>
        <w:t>Undersampling</w:t>
      </w:r>
      <w:proofErr w:type="spellEnd"/>
      <w:r>
        <w:rPr>
          <w:lang w:val="en-US"/>
        </w:rPr>
        <w:t xml:space="preserve"> is more aggressive in terms of data omitting. It simply refers to deleting a random number of the majority class observations in such way that the models are trained with a dataset that has a more balanced class ratio.</w:t>
      </w:r>
      <w:r w:rsidR="00F76904">
        <w:rPr>
          <w:lang w:val="en-US"/>
        </w:rPr>
        <w:t xml:space="preserve"> As mentioned in section </w:t>
      </w:r>
      <w:r w:rsidR="00F76904">
        <w:rPr>
          <w:lang w:val="en-US"/>
        </w:rPr>
        <w:fldChar w:fldCharType="begin"/>
      </w:r>
      <w:r w:rsidR="00F76904">
        <w:rPr>
          <w:lang w:val="en-US"/>
        </w:rPr>
        <w:instrText xml:space="preserve"> REF _Ref167149807 \r \h </w:instrText>
      </w:r>
      <w:r w:rsidR="00F76904">
        <w:rPr>
          <w:lang w:val="en-US"/>
        </w:rPr>
      </w:r>
      <w:r w:rsidR="00F76904">
        <w:rPr>
          <w:lang w:val="en-US"/>
        </w:rPr>
        <w:fldChar w:fldCharType="separate"/>
      </w:r>
      <w:r w:rsidR="00F76904">
        <w:rPr>
          <w:lang w:val="en-US"/>
        </w:rPr>
        <w:t>1.2</w:t>
      </w:r>
      <w:r w:rsidR="00F76904">
        <w:rPr>
          <w:lang w:val="en-US"/>
        </w:rPr>
        <w:fldChar w:fldCharType="end"/>
      </w:r>
      <w:r w:rsidR="00F76904">
        <w:rPr>
          <w:lang w:val="en-US"/>
        </w:rPr>
        <w:t>, Barboza, Kimura and Altman (</w:t>
      </w:r>
      <w:r w:rsidR="00F76904" w:rsidRPr="00823D63">
        <w:rPr>
          <w:color w:val="1F4E79" w:themeColor="accent1" w:themeShade="80"/>
          <w:lang w:val="en-US"/>
        </w:rPr>
        <w:t>201</w:t>
      </w:r>
      <w:r w:rsidR="00F76904">
        <w:rPr>
          <w:color w:val="1F4E79" w:themeColor="accent1" w:themeShade="80"/>
          <w:lang w:val="en-US"/>
        </w:rPr>
        <w:t>7</w:t>
      </w:r>
      <w:r w:rsidR="00F76904">
        <w:rPr>
          <w:lang w:val="en-US"/>
        </w:rPr>
        <w:t xml:space="preserve">) use the </w:t>
      </w:r>
      <w:proofErr w:type="spellStart"/>
      <w:r w:rsidR="00F76904">
        <w:rPr>
          <w:lang w:val="en-US"/>
        </w:rPr>
        <w:t>undersampling</w:t>
      </w:r>
      <w:proofErr w:type="spellEnd"/>
      <w:r w:rsidR="00F76904">
        <w:rPr>
          <w:lang w:val="en-US"/>
        </w:rPr>
        <w:t xml:space="preserve"> approach.</w:t>
      </w:r>
    </w:p>
    <w:p w14:paraId="13EEBB96" w14:textId="15CAA072" w:rsidR="00A74785" w:rsidRPr="004444ED" w:rsidRDefault="00295504" w:rsidP="009B7D12">
      <w:pPr>
        <w:pStyle w:val="Heading1"/>
        <w:rPr>
          <w:lang w:val="en-US"/>
        </w:rPr>
      </w:pPr>
      <w:bookmarkStart w:id="45" w:name="_Toc167395212"/>
      <w:r w:rsidRPr="004444ED">
        <w:rPr>
          <w:lang w:val="en-US"/>
        </w:rPr>
        <w:lastRenderedPageBreak/>
        <w:t xml:space="preserve">Application </w:t>
      </w:r>
      <w:r w:rsidR="006B71A9" w:rsidRPr="004444ED">
        <w:rPr>
          <w:lang w:val="en-US"/>
        </w:rPr>
        <w:t>to</w:t>
      </w:r>
      <w:r w:rsidRPr="004444ED">
        <w:rPr>
          <w:lang w:val="en-US"/>
        </w:rPr>
        <w:t xml:space="preserve"> Czech </w:t>
      </w:r>
      <w:r w:rsidR="000E51DF" w:rsidRPr="004444ED">
        <w:rPr>
          <w:lang w:val="en-US"/>
        </w:rPr>
        <w:t>Home Loans Portfolio</w:t>
      </w:r>
      <w:bookmarkEnd w:id="45"/>
    </w:p>
    <w:p w14:paraId="4E46C009" w14:textId="0C0F1DB3" w:rsidR="000746EB" w:rsidRDefault="000746EB" w:rsidP="000746EB">
      <w:pPr>
        <w:rPr>
          <w:lang w:val="en-US"/>
        </w:rPr>
      </w:pPr>
      <w:r>
        <w:rPr>
          <w:lang w:val="en-US"/>
        </w:rPr>
        <w:t>In this section, the methodology described in the previous chapters is put into an empirical review. Models are estimated using behavioral mortgage portfolio data of a major Czech bank. In the remainder of this section, the first subsection provides an overview of the method and hypotheses tested, the third subsection is a dataset review, the fourth subsection documents the preprocessing steps and finally, the fifth section outlines a comparison of different models.</w:t>
      </w:r>
    </w:p>
    <w:p w14:paraId="373492EB" w14:textId="516A5D4F" w:rsidR="000746EB" w:rsidRDefault="000746EB" w:rsidP="000746EB">
      <w:pPr>
        <w:pStyle w:val="Heading2"/>
        <w:rPr>
          <w:lang w:val="en-US"/>
        </w:rPr>
      </w:pPr>
      <w:bookmarkStart w:id="46" w:name="_Toc167395213"/>
      <w:r>
        <w:rPr>
          <w:lang w:val="en-US"/>
        </w:rPr>
        <w:t>Data</w:t>
      </w:r>
      <w:bookmarkEnd w:id="46"/>
    </w:p>
    <w:p w14:paraId="73CADBAA" w14:textId="01095106" w:rsidR="00C3675F" w:rsidRPr="000E412A" w:rsidRDefault="000746EB" w:rsidP="000746EB">
      <w:pPr>
        <w:rPr>
          <w:lang w:val="en-US"/>
        </w:rPr>
      </w:pPr>
      <w:r>
        <w:rPr>
          <w:lang w:val="en-US"/>
        </w:rPr>
        <w:t>The modeling dataset concerns a part of the mortgages portfolio of a major Czech bank. The available dataset has observations for which at least 6 months elapsed since the moment of contract signing. The dataset therefore enables the creation of a behavioral scorecard. The dataset has 200,000 observations, out of which 726 facilities were market as defaulted. This amounts to an overall observed default rate of 0.36%, which is typical for mortgage portfolios. As it is implied from the table below, the dataset was formatted in a fixed cohort setting. Re-structuring the dataset into flexible cohorts would not be possible.</w:t>
      </w:r>
    </w:p>
    <w:p w14:paraId="485A055D" w14:textId="133E91B9" w:rsidR="00C3675F" w:rsidRPr="000E412A" w:rsidRDefault="00C3675F" w:rsidP="00C3675F">
      <w:pPr>
        <w:pStyle w:val="Caption"/>
        <w:rPr>
          <w:lang w:val="en-US"/>
        </w:rPr>
      </w:pPr>
      <w:bookmarkStart w:id="47" w:name="_Toc167185605"/>
      <w:commentRangeStart w:id="48"/>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3</w:t>
      </w:r>
      <w:r w:rsidRPr="000E412A">
        <w:rPr>
          <w:noProof/>
          <w:lang w:val="en-US"/>
        </w:rPr>
        <w:fldChar w:fldCharType="end"/>
      </w:r>
      <w:r w:rsidRPr="000E412A">
        <w:rPr>
          <w:lang w:val="en-US"/>
        </w:rPr>
        <w:t>. Overview of modeling dataset</w:t>
      </w:r>
      <w:commentRangeEnd w:id="48"/>
      <w:r w:rsidR="00A83B59">
        <w:rPr>
          <w:rStyle w:val="CommentReference"/>
          <w:iCs w:val="0"/>
        </w:rPr>
        <w:commentReference w:id="48"/>
      </w:r>
      <w:bookmarkEnd w:id="47"/>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746EB"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default rate (%)</w:t>
            </w:r>
          </w:p>
        </w:tc>
      </w:tr>
      <w:tr w:rsidR="00C3675F" w:rsidRPr="000746EB"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4E4576DE"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2011</w:t>
            </w:r>
          </w:p>
        </w:tc>
        <w:tc>
          <w:tcPr>
            <w:tcW w:w="1266" w:type="pct"/>
            <w:tcBorders>
              <w:top w:val="nil"/>
              <w:left w:val="nil"/>
              <w:bottom w:val="nil"/>
              <w:right w:val="nil"/>
            </w:tcBorders>
            <w:shd w:val="clear" w:color="auto" w:fill="auto"/>
            <w:noWrap/>
            <w:vAlign w:val="bottom"/>
            <w:hideMark/>
          </w:tcPr>
          <w:p w14:paraId="5E8777B5" w14:textId="75AD690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15,182</w:t>
            </w:r>
          </w:p>
        </w:tc>
        <w:tc>
          <w:tcPr>
            <w:tcW w:w="1280" w:type="pct"/>
            <w:tcBorders>
              <w:top w:val="nil"/>
              <w:left w:val="nil"/>
              <w:bottom w:val="nil"/>
              <w:right w:val="nil"/>
            </w:tcBorders>
            <w:shd w:val="clear" w:color="auto" w:fill="auto"/>
            <w:noWrap/>
            <w:vAlign w:val="bottom"/>
            <w:hideMark/>
          </w:tcPr>
          <w:p w14:paraId="0E084501" w14:textId="1FE468C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103</w:t>
            </w:r>
          </w:p>
        </w:tc>
        <w:tc>
          <w:tcPr>
            <w:tcW w:w="1227" w:type="pct"/>
            <w:tcBorders>
              <w:top w:val="nil"/>
              <w:left w:val="nil"/>
              <w:bottom w:val="nil"/>
              <w:right w:val="nil"/>
            </w:tcBorders>
            <w:shd w:val="clear" w:color="auto" w:fill="auto"/>
            <w:noWrap/>
            <w:vAlign w:val="bottom"/>
            <w:hideMark/>
          </w:tcPr>
          <w:p w14:paraId="6E4C0091"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0.68%</w:t>
            </w:r>
          </w:p>
        </w:tc>
      </w:tr>
      <w:tr w:rsidR="00C3675F" w:rsidRPr="000746EB"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1880AA2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2012</w:t>
            </w:r>
          </w:p>
        </w:tc>
        <w:tc>
          <w:tcPr>
            <w:tcW w:w="1266" w:type="pct"/>
            <w:tcBorders>
              <w:top w:val="nil"/>
              <w:left w:val="nil"/>
              <w:bottom w:val="nil"/>
              <w:right w:val="nil"/>
            </w:tcBorders>
            <w:shd w:val="clear" w:color="auto" w:fill="auto"/>
            <w:noWrap/>
            <w:vAlign w:val="bottom"/>
            <w:hideMark/>
          </w:tcPr>
          <w:p w14:paraId="2CC8A4AE" w14:textId="124C2D1F"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16,230</w:t>
            </w:r>
          </w:p>
        </w:tc>
        <w:tc>
          <w:tcPr>
            <w:tcW w:w="1280" w:type="pct"/>
            <w:tcBorders>
              <w:top w:val="nil"/>
              <w:left w:val="nil"/>
              <w:bottom w:val="nil"/>
              <w:right w:val="nil"/>
            </w:tcBorders>
            <w:shd w:val="clear" w:color="auto" w:fill="auto"/>
            <w:noWrap/>
            <w:vAlign w:val="bottom"/>
            <w:hideMark/>
          </w:tcPr>
          <w:p w14:paraId="2862621B" w14:textId="32EA41AF"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82</w:t>
            </w:r>
          </w:p>
        </w:tc>
        <w:tc>
          <w:tcPr>
            <w:tcW w:w="1227" w:type="pct"/>
            <w:tcBorders>
              <w:top w:val="nil"/>
              <w:left w:val="nil"/>
              <w:bottom w:val="nil"/>
              <w:right w:val="nil"/>
            </w:tcBorders>
            <w:shd w:val="clear" w:color="auto" w:fill="auto"/>
            <w:noWrap/>
            <w:vAlign w:val="bottom"/>
            <w:hideMark/>
          </w:tcPr>
          <w:p w14:paraId="615A76CE"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0.51%</w:t>
            </w:r>
          </w:p>
        </w:tc>
      </w:tr>
      <w:tr w:rsidR="00C3675F" w:rsidRPr="000746EB"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48C2774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2013</w:t>
            </w:r>
          </w:p>
        </w:tc>
        <w:tc>
          <w:tcPr>
            <w:tcW w:w="1266" w:type="pct"/>
            <w:tcBorders>
              <w:top w:val="nil"/>
              <w:left w:val="nil"/>
              <w:bottom w:val="nil"/>
              <w:right w:val="nil"/>
            </w:tcBorders>
            <w:shd w:val="clear" w:color="auto" w:fill="auto"/>
            <w:noWrap/>
            <w:vAlign w:val="bottom"/>
            <w:hideMark/>
          </w:tcPr>
          <w:p w14:paraId="695071EA" w14:textId="2FFC44D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18,936</w:t>
            </w:r>
          </w:p>
        </w:tc>
        <w:tc>
          <w:tcPr>
            <w:tcW w:w="1280" w:type="pct"/>
            <w:tcBorders>
              <w:top w:val="nil"/>
              <w:left w:val="nil"/>
              <w:bottom w:val="nil"/>
              <w:right w:val="nil"/>
            </w:tcBorders>
            <w:shd w:val="clear" w:color="auto" w:fill="auto"/>
            <w:noWrap/>
            <w:vAlign w:val="bottom"/>
            <w:hideMark/>
          </w:tcPr>
          <w:p w14:paraId="4E2F09AE" w14:textId="3E61ECA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104</w:t>
            </w:r>
          </w:p>
        </w:tc>
        <w:tc>
          <w:tcPr>
            <w:tcW w:w="1227" w:type="pct"/>
            <w:tcBorders>
              <w:top w:val="nil"/>
              <w:left w:val="nil"/>
              <w:bottom w:val="nil"/>
              <w:right w:val="nil"/>
            </w:tcBorders>
            <w:shd w:val="clear" w:color="auto" w:fill="auto"/>
            <w:noWrap/>
            <w:vAlign w:val="bottom"/>
            <w:hideMark/>
          </w:tcPr>
          <w:p w14:paraId="7D9332B9"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0.55%</w:t>
            </w:r>
          </w:p>
        </w:tc>
      </w:tr>
      <w:tr w:rsidR="00C3675F" w:rsidRPr="000746EB"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69560113"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2014</w:t>
            </w:r>
          </w:p>
        </w:tc>
        <w:tc>
          <w:tcPr>
            <w:tcW w:w="1266" w:type="pct"/>
            <w:tcBorders>
              <w:top w:val="nil"/>
              <w:left w:val="nil"/>
              <w:bottom w:val="nil"/>
              <w:right w:val="nil"/>
            </w:tcBorders>
            <w:shd w:val="clear" w:color="auto" w:fill="auto"/>
            <w:noWrap/>
            <w:vAlign w:val="bottom"/>
            <w:hideMark/>
          </w:tcPr>
          <w:p w14:paraId="43900F8D" w14:textId="778AB079"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20,153</w:t>
            </w:r>
          </w:p>
        </w:tc>
        <w:tc>
          <w:tcPr>
            <w:tcW w:w="1280" w:type="pct"/>
            <w:tcBorders>
              <w:top w:val="nil"/>
              <w:left w:val="nil"/>
              <w:bottom w:val="nil"/>
              <w:right w:val="nil"/>
            </w:tcBorders>
            <w:shd w:val="clear" w:color="auto" w:fill="auto"/>
            <w:noWrap/>
            <w:vAlign w:val="bottom"/>
            <w:hideMark/>
          </w:tcPr>
          <w:p w14:paraId="08B16287" w14:textId="234B4BC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134</w:t>
            </w:r>
          </w:p>
        </w:tc>
        <w:tc>
          <w:tcPr>
            <w:tcW w:w="1227" w:type="pct"/>
            <w:tcBorders>
              <w:top w:val="nil"/>
              <w:left w:val="nil"/>
              <w:bottom w:val="nil"/>
              <w:right w:val="nil"/>
            </w:tcBorders>
            <w:shd w:val="clear" w:color="auto" w:fill="auto"/>
            <w:noWrap/>
            <w:vAlign w:val="bottom"/>
            <w:hideMark/>
          </w:tcPr>
          <w:p w14:paraId="181D8167"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0.66%</w:t>
            </w:r>
          </w:p>
        </w:tc>
      </w:tr>
      <w:tr w:rsidR="00C3675F" w:rsidRPr="000746EB"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3ACB4CD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2015</w:t>
            </w:r>
          </w:p>
        </w:tc>
        <w:tc>
          <w:tcPr>
            <w:tcW w:w="1266" w:type="pct"/>
            <w:tcBorders>
              <w:top w:val="nil"/>
              <w:left w:val="nil"/>
              <w:bottom w:val="nil"/>
              <w:right w:val="nil"/>
            </w:tcBorders>
            <w:shd w:val="clear" w:color="auto" w:fill="auto"/>
            <w:noWrap/>
            <w:vAlign w:val="bottom"/>
            <w:hideMark/>
          </w:tcPr>
          <w:p w14:paraId="69B60AEF" w14:textId="7BF116DA"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21,923</w:t>
            </w:r>
          </w:p>
        </w:tc>
        <w:tc>
          <w:tcPr>
            <w:tcW w:w="1280" w:type="pct"/>
            <w:tcBorders>
              <w:top w:val="nil"/>
              <w:left w:val="nil"/>
              <w:bottom w:val="nil"/>
              <w:right w:val="nil"/>
            </w:tcBorders>
            <w:shd w:val="clear" w:color="auto" w:fill="auto"/>
            <w:noWrap/>
            <w:vAlign w:val="bottom"/>
            <w:hideMark/>
          </w:tcPr>
          <w:p w14:paraId="07CE5A3B" w14:textId="76F43E86"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73</w:t>
            </w:r>
          </w:p>
        </w:tc>
        <w:tc>
          <w:tcPr>
            <w:tcW w:w="1227" w:type="pct"/>
            <w:tcBorders>
              <w:top w:val="nil"/>
              <w:left w:val="nil"/>
              <w:bottom w:val="nil"/>
              <w:right w:val="nil"/>
            </w:tcBorders>
            <w:shd w:val="clear" w:color="auto" w:fill="auto"/>
            <w:noWrap/>
            <w:vAlign w:val="bottom"/>
            <w:hideMark/>
          </w:tcPr>
          <w:p w14:paraId="12683006"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0.33%</w:t>
            </w:r>
          </w:p>
        </w:tc>
      </w:tr>
      <w:tr w:rsidR="00C3675F" w:rsidRPr="000746EB"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40666F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2016</w:t>
            </w:r>
          </w:p>
        </w:tc>
        <w:tc>
          <w:tcPr>
            <w:tcW w:w="1266" w:type="pct"/>
            <w:tcBorders>
              <w:top w:val="nil"/>
              <w:left w:val="nil"/>
              <w:bottom w:val="nil"/>
              <w:right w:val="nil"/>
            </w:tcBorders>
            <w:shd w:val="clear" w:color="auto" w:fill="auto"/>
            <w:noWrap/>
            <w:vAlign w:val="bottom"/>
            <w:hideMark/>
          </w:tcPr>
          <w:p w14:paraId="0A919147" w14:textId="57A1AE43"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23,727</w:t>
            </w:r>
          </w:p>
        </w:tc>
        <w:tc>
          <w:tcPr>
            <w:tcW w:w="1280" w:type="pct"/>
            <w:tcBorders>
              <w:top w:val="nil"/>
              <w:left w:val="nil"/>
              <w:bottom w:val="nil"/>
              <w:right w:val="nil"/>
            </w:tcBorders>
            <w:shd w:val="clear" w:color="auto" w:fill="auto"/>
            <w:noWrap/>
            <w:vAlign w:val="bottom"/>
            <w:hideMark/>
          </w:tcPr>
          <w:p w14:paraId="0D7F1475" w14:textId="586A287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84</w:t>
            </w:r>
          </w:p>
        </w:tc>
        <w:tc>
          <w:tcPr>
            <w:tcW w:w="1227" w:type="pct"/>
            <w:tcBorders>
              <w:top w:val="nil"/>
              <w:left w:val="nil"/>
              <w:bottom w:val="nil"/>
              <w:right w:val="nil"/>
            </w:tcBorders>
            <w:shd w:val="clear" w:color="auto" w:fill="auto"/>
            <w:noWrap/>
            <w:vAlign w:val="bottom"/>
            <w:hideMark/>
          </w:tcPr>
          <w:p w14:paraId="5F4080CD"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0.35%</w:t>
            </w:r>
          </w:p>
        </w:tc>
      </w:tr>
      <w:tr w:rsidR="00C3675F" w:rsidRPr="000746EB"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4380DA9D"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2017</w:t>
            </w:r>
          </w:p>
        </w:tc>
        <w:tc>
          <w:tcPr>
            <w:tcW w:w="1266" w:type="pct"/>
            <w:tcBorders>
              <w:top w:val="nil"/>
              <w:left w:val="nil"/>
              <w:bottom w:val="nil"/>
              <w:right w:val="nil"/>
            </w:tcBorders>
            <w:shd w:val="clear" w:color="auto" w:fill="auto"/>
            <w:noWrap/>
            <w:vAlign w:val="bottom"/>
            <w:hideMark/>
          </w:tcPr>
          <w:p w14:paraId="7A9445BB" w14:textId="0072F075"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25,930</w:t>
            </w:r>
          </w:p>
        </w:tc>
        <w:tc>
          <w:tcPr>
            <w:tcW w:w="1280" w:type="pct"/>
            <w:tcBorders>
              <w:top w:val="nil"/>
              <w:left w:val="nil"/>
              <w:bottom w:val="nil"/>
              <w:right w:val="nil"/>
            </w:tcBorders>
            <w:shd w:val="clear" w:color="auto" w:fill="auto"/>
            <w:noWrap/>
            <w:vAlign w:val="bottom"/>
            <w:hideMark/>
          </w:tcPr>
          <w:p w14:paraId="254408AD" w14:textId="3683D7B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70</w:t>
            </w:r>
          </w:p>
        </w:tc>
        <w:tc>
          <w:tcPr>
            <w:tcW w:w="1227" w:type="pct"/>
            <w:tcBorders>
              <w:top w:val="nil"/>
              <w:left w:val="nil"/>
              <w:bottom w:val="nil"/>
              <w:right w:val="nil"/>
            </w:tcBorders>
            <w:shd w:val="clear" w:color="auto" w:fill="auto"/>
            <w:noWrap/>
            <w:vAlign w:val="bottom"/>
            <w:hideMark/>
          </w:tcPr>
          <w:p w14:paraId="3E0DA47F"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0.27%</w:t>
            </w:r>
          </w:p>
        </w:tc>
      </w:tr>
      <w:tr w:rsidR="00C3675F" w:rsidRPr="000746EB" w14:paraId="77820293" w14:textId="77777777" w:rsidTr="004D0036">
        <w:trPr>
          <w:trHeight w:val="300"/>
        </w:trPr>
        <w:tc>
          <w:tcPr>
            <w:tcW w:w="1227" w:type="pct"/>
            <w:tcBorders>
              <w:top w:val="nil"/>
              <w:left w:val="nil"/>
              <w:right w:val="nil"/>
            </w:tcBorders>
            <w:shd w:val="clear" w:color="auto" w:fill="auto"/>
            <w:noWrap/>
            <w:vAlign w:val="bottom"/>
            <w:hideMark/>
          </w:tcPr>
          <w:p w14:paraId="587263EE" w14:textId="23BCD8D1"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2018</w:t>
            </w:r>
          </w:p>
        </w:tc>
        <w:tc>
          <w:tcPr>
            <w:tcW w:w="1266" w:type="pct"/>
            <w:tcBorders>
              <w:top w:val="nil"/>
              <w:left w:val="nil"/>
              <w:right w:val="nil"/>
            </w:tcBorders>
            <w:shd w:val="clear" w:color="auto" w:fill="auto"/>
            <w:noWrap/>
            <w:vAlign w:val="bottom"/>
            <w:hideMark/>
          </w:tcPr>
          <w:p w14:paraId="37708976" w14:textId="53F76C4E"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28,406</w:t>
            </w:r>
          </w:p>
        </w:tc>
        <w:tc>
          <w:tcPr>
            <w:tcW w:w="1280" w:type="pct"/>
            <w:tcBorders>
              <w:top w:val="nil"/>
              <w:left w:val="nil"/>
              <w:right w:val="nil"/>
            </w:tcBorders>
            <w:shd w:val="clear" w:color="auto" w:fill="auto"/>
            <w:noWrap/>
            <w:vAlign w:val="bottom"/>
            <w:hideMark/>
          </w:tcPr>
          <w:p w14:paraId="73565233" w14:textId="447C3261"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36</w:t>
            </w:r>
          </w:p>
        </w:tc>
        <w:tc>
          <w:tcPr>
            <w:tcW w:w="1227" w:type="pct"/>
            <w:tcBorders>
              <w:top w:val="nil"/>
              <w:left w:val="nil"/>
              <w:right w:val="nil"/>
            </w:tcBorders>
            <w:shd w:val="clear" w:color="auto" w:fill="auto"/>
            <w:noWrap/>
            <w:vAlign w:val="bottom"/>
            <w:hideMark/>
          </w:tcPr>
          <w:p w14:paraId="519C62AA"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0.13%</w:t>
            </w:r>
          </w:p>
        </w:tc>
      </w:tr>
      <w:tr w:rsidR="00C3675F" w:rsidRPr="000746EB" w14:paraId="7896D599" w14:textId="77777777" w:rsidTr="004D0036">
        <w:trPr>
          <w:trHeight w:val="300"/>
        </w:trPr>
        <w:tc>
          <w:tcPr>
            <w:tcW w:w="1227" w:type="pct"/>
            <w:tcBorders>
              <w:top w:val="nil"/>
              <w:left w:val="nil"/>
              <w:bottom w:val="single" w:sz="8" w:space="0" w:color="auto"/>
              <w:right w:val="nil"/>
            </w:tcBorders>
            <w:shd w:val="clear" w:color="auto" w:fill="auto"/>
            <w:noWrap/>
            <w:vAlign w:val="bottom"/>
            <w:hideMark/>
          </w:tcPr>
          <w:p w14:paraId="51A9B40B" w14:textId="29F99786"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2019</w:t>
            </w:r>
          </w:p>
        </w:tc>
        <w:tc>
          <w:tcPr>
            <w:tcW w:w="1266" w:type="pct"/>
            <w:tcBorders>
              <w:top w:val="nil"/>
              <w:left w:val="nil"/>
              <w:bottom w:val="single" w:sz="8" w:space="0" w:color="auto"/>
              <w:right w:val="nil"/>
            </w:tcBorders>
            <w:shd w:val="clear" w:color="auto" w:fill="auto"/>
            <w:noWrap/>
            <w:vAlign w:val="bottom"/>
            <w:hideMark/>
          </w:tcPr>
          <w:p w14:paraId="766CE089" w14:textId="4AF974BA"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29,513</w:t>
            </w:r>
          </w:p>
        </w:tc>
        <w:tc>
          <w:tcPr>
            <w:tcW w:w="1280" w:type="pct"/>
            <w:tcBorders>
              <w:top w:val="nil"/>
              <w:left w:val="nil"/>
              <w:bottom w:val="single" w:sz="8" w:space="0" w:color="auto"/>
              <w:right w:val="nil"/>
            </w:tcBorders>
            <w:shd w:val="clear" w:color="auto" w:fill="auto"/>
            <w:noWrap/>
            <w:vAlign w:val="bottom"/>
            <w:hideMark/>
          </w:tcPr>
          <w:p w14:paraId="49EEE01B" w14:textId="1B05BDFD"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40</w:t>
            </w:r>
          </w:p>
        </w:tc>
        <w:tc>
          <w:tcPr>
            <w:tcW w:w="1227" w:type="pct"/>
            <w:tcBorders>
              <w:top w:val="nil"/>
              <w:left w:val="nil"/>
              <w:bottom w:val="single" w:sz="8" w:space="0" w:color="auto"/>
              <w:right w:val="nil"/>
            </w:tcBorders>
            <w:shd w:val="clear" w:color="auto" w:fill="auto"/>
            <w:noWrap/>
            <w:vAlign w:val="bottom"/>
            <w:hideMark/>
          </w:tcPr>
          <w:p w14:paraId="6C183ADB"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0.14%</w:t>
            </w:r>
          </w:p>
        </w:tc>
      </w:tr>
    </w:tbl>
    <w:p w14:paraId="4D8D3A1B" w14:textId="202239CA" w:rsidR="00C3675F" w:rsidRPr="000E412A" w:rsidRDefault="00C3675F" w:rsidP="00C3675F">
      <w:pPr>
        <w:pStyle w:val="Caption"/>
        <w:rPr>
          <w:lang w:val="en-US"/>
        </w:rPr>
      </w:pPr>
      <w:r w:rsidRPr="000E412A">
        <w:rPr>
          <w:lang w:val="en-US"/>
        </w:rPr>
        <w:t xml:space="preserve">Source: </w:t>
      </w:r>
      <w:r w:rsidRPr="00912751">
        <w:rPr>
          <w:lang w:val="en-US"/>
        </w:rPr>
        <w:t>CSOB</w:t>
      </w:r>
      <w:r w:rsidR="00912751" w:rsidRPr="00912751">
        <w:rPr>
          <w:lang w:val="en-US"/>
        </w:rPr>
        <w:t>, author</w:t>
      </w:r>
    </w:p>
    <w:p w14:paraId="79061356" w14:textId="2B910E00" w:rsidR="00175909" w:rsidRDefault="000746EB" w:rsidP="000746EB">
      <w:pPr>
        <w:ind w:firstLine="0"/>
        <w:rPr>
          <w:lang w:val="en-US"/>
        </w:rPr>
      </w:pPr>
      <w:r>
        <w:rPr>
          <w:lang w:val="en-US"/>
        </w:rPr>
        <w:t xml:space="preserve">It can be observed that whilst the number of facilities doubled by the end of the last decade, the </w:t>
      </w:r>
      <w:r w:rsidR="00175909">
        <w:rPr>
          <w:lang w:val="en-US"/>
        </w:rPr>
        <w:t xml:space="preserve">portfolio experienced a decreasing number of defaults in absolute terms as well. The default rate is therefore 4 times lower than the one observable in the initial </w:t>
      </w:r>
      <w:commentRangeStart w:id="49"/>
      <w:commentRangeStart w:id="50"/>
      <w:r w:rsidR="00175909">
        <w:rPr>
          <w:lang w:val="en-US"/>
        </w:rPr>
        <w:t>years</w:t>
      </w:r>
      <w:commentRangeEnd w:id="49"/>
      <w:r w:rsidR="00CB550C">
        <w:rPr>
          <w:rStyle w:val="CommentReference"/>
        </w:rPr>
        <w:commentReference w:id="49"/>
      </w:r>
      <w:commentRangeEnd w:id="50"/>
      <w:r w:rsidR="00C01A1D">
        <w:rPr>
          <w:rStyle w:val="CommentReference"/>
        </w:rPr>
        <w:commentReference w:id="50"/>
      </w:r>
      <w:commentRangeStart w:id="51"/>
      <w:r w:rsidR="00175909">
        <w:rPr>
          <w:lang w:val="en-US"/>
        </w:rPr>
        <w:t>.</w:t>
      </w:r>
      <w:commentRangeEnd w:id="51"/>
      <w:r w:rsidR="00A83B59">
        <w:rPr>
          <w:rStyle w:val="CommentReference"/>
        </w:rPr>
        <w:commentReference w:id="51"/>
      </w:r>
    </w:p>
    <w:p w14:paraId="64FEBB29" w14:textId="1987E935" w:rsidR="00AF5D60" w:rsidRPr="000E412A" w:rsidRDefault="00A91F09" w:rsidP="00AF5D60">
      <w:pPr>
        <w:pStyle w:val="Heading2"/>
        <w:rPr>
          <w:lang w:val="en-US"/>
        </w:rPr>
      </w:pPr>
      <w:bookmarkStart w:id="52" w:name="_Toc167395214"/>
      <w:r>
        <w:rPr>
          <w:lang w:val="en-US"/>
        </w:rPr>
        <w:lastRenderedPageBreak/>
        <w:t>Programming Solution</w:t>
      </w:r>
      <w:bookmarkEnd w:id="52"/>
    </w:p>
    <w:p w14:paraId="56DF50B6" w14:textId="36AE9F64" w:rsidR="00295504" w:rsidRDefault="00273B87" w:rsidP="00A83B59">
      <w:pPr>
        <w:rPr>
          <w:lang w:val="en-US"/>
        </w:rPr>
      </w:pPr>
      <w:r>
        <w:rPr>
          <w:lang w:val="en-US"/>
        </w:rPr>
        <w:t xml:space="preserve">The modeling exercise is performed in Python. Several Python </w:t>
      </w:r>
      <w:r w:rsidR="006165F1">
        <w:rPr>
          <w:lang w:val="en-US"/>
        </w:rPr>
        <w:t>classes</w:t>
      </w:r>
      <w:r>
        <w:rPr>
          <w:lang w:val="en-US"/>
        </w:rPr>
        <w:t xml:space="preserve"> are created and they are listed in the table below.</w:t>
      </w:r>
      <w:r w:rsidR="006165F1">
        <w:rPr>
          <w:lang w:val="en-US"/>
        </w:rPr>
        <w:t xml:space="preserve"> The classes allow for a certain degree of variability in their settings. For example, the Preprocessor class can yield </w:t>
      </w:r>
      <w:proofErr w:type="spellStart"/>
      <w:r w:rsidR="006165F1">
        <w:rPr>
          <w:lang w:val="en-US"/>
        </w:rPr>
        <w:t>WoE</w:t>
      </w:r>
      <w:proofErr w:type="spellEnd"/>
      <w:r w:rsidR="006165F1">
        <w:rPr>
          <w:lang w:val="en-US"/>
        </w:rPr>
        <w:t>-transformed columns as well as dummy-transformed columns.</w:t>
      </w:r>
    </w:p>
    <w:p w14:paraId="07AF4A86" w14:textId="57EAF5B7" w:rsidR="00273B87" w:rsidRPr="00273B87" w:rsidRDefault="00273B87" w:rsidP="00273B87">
      <w:pPr>
        <w:pStyle w:val="Caption"/>
        <w:rPr>
          <w:lang w:val="en-US"/>
        </w:rPr>
      </w:pPr>
      <w:bookmarkStart w:id="53" w:name="_Toc167185606"/>
      <w:r w:rsidRPr="00273B87">
        <w:rPr>
          <w:lang w:val="en-US"/>
        </w:rPr>
        <w:t xml:space="preserve">Table </w:t>
      </w:r>
      <w:r w:rsidRPr="00273B87">
        <w:rPr>
          <w:lang w:val="en-US"/>
        </w:rPr>
        <w:fldChar w:fldCharType="begin"/>
      </w:r>
      <w:r w:rsidRPr="00273B87">
        <w:rPr>
          <w:lang w:val="en-US"/>
        </w:rPr>
        <w:instrText xml:space="preserve"> SEQ Table \* ARABIC </w:instrText>
      </w:r>
      <w:r w:rsidRPr="00273B87">
        <w:rPr>
          <w:lang w:val="en-US"/>
        </w:rPr>
        <w:fldChar w:fldCharType="separate"/>
      </w:r>
      <w:r w:rsidR="00460140">
        <w:rPr>
          <w:noProof/>
          <w:lang w:val="en-US"/>
        </w:rPr>
        <w:t>4</w:t>
      </w:r>
      <w:r w:rsidRPr="00273B87">
        <w:rPr>
          <w:lang w:val="en-US"/>
        </w:rPr>
        <w:fldChar w:fldCharType="end"/>
      </w:r>
      <w:r w:rsidRPr="00273B87">
        <w:rPr>
          <w:lang w:val="en-US"/>
        </w:rPr>
        <w:t xml:space="preserve">: list of defined Python </w:t>
      </w:r>
      <w:r w:rsidR="00C52484">
        <w:rPr>
          <w:lang w:val="en-US"/>
        </w:rPr>
        <w:t>classes</w:t>
      </w:r>
      <w:bookmarkEnd w:id="53"/>
    </w:p>
    <w:tbl>
      <w:tblPr>
        <w:tblW w:w="5000" w:type="pct"/>
        <w:tblCellMar>
          <w:left w:w="70" w:type="dxa"/>
          <w:right w:w="70" w:type="dxa"/>
        </w:tblCellMar>
        <w:tblLook w:val="04A0" w:firstRow="1" w:lastRow="0" w:firstColumn="1" w:lastColumn="0" w:noHBand="0" w:noVBand="1"/>
      </w:tblPr>
      <w:tblGrid>
        <w:gridCol w:w="2710"/>
        <w:gridCol w:w="2711"/>
        <w:gridCol w:w="2798"/>
      </w:tblGrid>
      <w:tr w:rsidR="00273B87" w:rsidRPr="00273B87" w14:paraId="1E8DD40D" w14:textId="77777777" w:rsidTr="00DD7F9F">
        <w:trPr>
          <w:trHeight w:val="300"/>
        </w:trPr>
        <w:tc>
          <w:tcPr>
            <w:tcW w:w="1649" w:type="pct"/>
            <w:tcBorders>
              <w:top w:val="single" w:sz="4" w:space="0" w:color="auto"/>
              <w:left w:val="nil"/>
              <w:bottom w:val="single" w:sz="4" w:space="0" w:color="auto"/>
              <w:right w:val="nil"/>
            </w:tcBorders>
            <w:shd w:val="clear" w:color="auto" w:fill="auto"/>
            <w:noWrap/>
            <w:vAlign w:val="center"/>
            <w:hideMark/>
          </w:tcPr>
          <w:p w14:paraId="16073FC9" w14:textId="7E578B63" w:rsidR="00273B87" w:rsidRPr="00912751" w:rsidRDefault="00DD7F9F"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Class</w:t>
            </w:r>
            <w:r w:rsidR="00273B87" w:rsidRPr="00912751">
              <w:rPr>
                <w:b/>
                <w:bCs/>
                <w:color w:val="000000"/>
                <w:sz w:val="20"/>
                <w:szCs w:val="20"/>
                <w:lang w:val="en-US" w:eastAsia="nl-BE"/>
              </w:rPr>
              <w:t xml:space="preserve"> name</w:t>
            </w:r>
          </w:p>
        </w:tc>
        <w:tc>
          <w:tcPr>
            <w:tcW w:w="1649" w:type="pct"/>
            <w:tcBorders>
              <w:top w:val="single" w:sz="4" w:space="0" w:color="auto"/>
              <w:left w:val="nil"/>
              <w:bottom w:val="single" w:sz="4" w:space="0" w:color="auto"/>
              <w:right w:val="nil"/>
            </w:tcBorders>
            <w:shd w:val="clear" w:color="auto" w:fill="auto"/>
            <w:noWrap/>
            <w:vAlign w:val="center"/>
            <w:hideMark/>
          </w:tcPr>
          <w:p w14:paraId="2F26BF76"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Defined functions</w:t>
            </w:r>
          </w:p>
        </w:tc>
        <w:tc>
          <w:tcPr>
            <w:tcW w:w="1702" w:type="pct"/>
            <w:tcBorders>
              <w:top w:val="single" w:sz="4" w:space="0" w:color="auto"/>
              <w:left w:val="nil"/>
              <w:bottom w:val="single" w:sz="4" w:space="0" w:color="auto"/>
              <w:right w:val="nil"/>
            </w:tcBorders>
            <w:shd w:val="clear" w:color="auto" w:fill="auto"/>
            <w:noWrap/>
            <w:vAlign w:val="center"/>
            <w:hideMark/>
          </w:tcPr>
          <w:p w14:paraId="7C8BE99B"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Purpose</w:t>
            </w:r>
          </w:p>
        </w:tc>
      </w:tr>
      <w:tr w:rsidR="00273B87" w:rsidRPr="00273B87" w14:paraId="316D66AC" w14:textId="77777777" w:rsidTr="00DD7F9F">
        <w:trPr>
          <w:trHeight w:val="1020"/>
        </w:trPr>
        <w:tc>
          <w:tcPr>
            <w:tcW w:w="1649" w:type="pct"/>
            <w:tcBorders>
              <w:top w:val="nil"/>
              <w:left w:val="nil"/>
              <w:bottom w:val="nil"/>
              <w:right w:val="nil"/>
            </w:tcBorders>
            <w:shd w:val="clear" w:color="auto" w:fill="auto"/>
            <w:noWrap/>
            <w:vAlign w:val="center"/>
            <w:hideMark/>
          </w:tcPr>
          <w:p w14:paraId="420CAA33" w14:textId="11B7BC09"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DataGetter</w:t>
            </w:r>
            <w:proofErr w:type="spellEnd"/>
          </w:p>
        </w:tc>
        <w:tc>
          <w:tcPr>
            <w:tcW w:w="1649" w:type="pct"/>
            <w:tcBorders>
              <w:top w:val="nil"/>
              <w:left w:val="nil"/>
              <w:bottom w:val="nil"/>
              <w:right w:val="nil"/>
            </w:tcBorders>
            <w:shd w:val="clear" w:color="auto" w:fill="auto"/>
            <w:vAlign w:val="center"/>
            <w:hideMark/>
          </w:tcPr>
          <w:p w14:paraId="4D593FD6" w14:textId="77777777" w:rsidR="00DD7F9F"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rename_columns</w:t>
            </w:r>
            <w:proofErr w:type="spellEnd"/>
          </w:p>
          <w:p w14:paraId="7CAFAACC" w14:textId="77777777" w:rsidR="00DD7F9F"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bool_to_flg</w:t>
            </w:r>
            <w:proofErr w:type="spellEnd"/>
          </w:p>
          <w:p w14:paraId="7AEA3832" w14:textId="462B0D72" w:rsidR="00273B87"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exclude_features</w:t>
            </w:r>
            <w:proofErr w:type="spellEnd"/>
          </w:p>
        </w:tc>
        <w:tc>
          <w:tcPr>
            <w:tcW w:w="1702" w:type="pct"/>
            <w:tcBorders>
              <w:top w:val="nil"/>
              <w:left w:val="nil"/>
              <w:bottom w:val="nil"/>
              <w:right w:val="nil"/>
            </w:tcBorders>
            <w:shd w:val="clear" w:color="auto" w:fill="auto"/>
            <w:vAlign w:val="center"/>
            <w:hideMark/>
          </w:tcPr>
          <w:p w14:paraId="067AD5EC" w14:textId="21B99E9C"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ingestion programmed specifically for used dataset.</w:t>
            </w:r>
          </w:p>
        </w:tc>
      </w:tr>
      <w:tr w:rsidR="00273B87" w:rsidRPr="00273B87" w14:paraId="78A0B7F5" w14:textId="77777777" w:rsidTr="00DD7F9F">
        <w:trPr>
          <w:trHeight w:val="1854"/>
        </w:trPr>
        <w:tc>
          <w:tcPr>
            <w:tcW w:w="1649" w:type="pct"/>
            <w:tcBorders>
              <w:top w:val="nil"/>
              <w:left w:val="nil"/>
              <w:bottom w:val="nil"/>
              <w:right w:val="nil"/>
            </w:tcBorders>
            <w:shd w:val="clear" w:color="auto" w:fill="auto"/>
            <w:noWrap/>
            <w:vAlign w:val="center"/>
            <w:hideMark/>
          </w:tcPr>
          <w:p w14:paraId="4D08A734" w14:textId="6E660079"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Preprocessor</w:t>
            </w:r>
          </w:p>
        </w:tc>
        <w:tc>
          <w:tcPr>
            <w:tcW w:w="1649" w:type="pct"/>
            <w:tcBorders>
              <w:top w:val="nil"/>
              <w:left w:val="nil"/>
              <w:bottom w:val="nil"/>
              <w:right w:val="nil"/>
            </w:tcBorders>
            <w:shd w:val="clear" w:color="auto" w:fill="auto"/>
            <w:noWrap/>
            <w:vAlign w:val="center"/>
            <w:hideMark/>
          </w:tcPr>
          <w:p w14:paraId="41762F03"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retain_oot</w:t>
            </w:r>
            <w:proofErr w:type="spellEnd"/>
          </w:p>
          <w:p w14:paraId="12E8E677"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split_train_test</w:t>
            </w:r>
            <w:proofErr w:type="spellEnd"/>
          </w:p>
          <w:p w14:paraId="2BB938C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undersample_train</w:t>
            </w:r>
            <w:proofErr w:type="spellEnd"/>
          </w:p>
          <w:p w14:paraId="056A5079"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list_categorical</w:t>
            </w:r>
            <w:proofErr w:type="spellEnd"/>
          </w:p>
          <w:p w14:paraId="261AC8F3"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bin_and_transform</w:t>
            </w:r>
            <w:proofErr w:type="spellEnd"/>
          </w:p>
          <w:p w14:paraId="6003641C" w14:textId="6B9DEE9D"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remove_multicollinearity</w:t>
            </w:r>
            <w:proofErr w:type="spellEnd"/>
          </w:p>
        </w:tc>
        <w:tc>
          <w:tcPr>
            <w:tcW w:w="1702" w:type="pct"/>
            <w:tcBorders>
              <w:top w:val="nil"/>
              <w:left w:val="nil"/>
              <w:bottom w:val="nil"/>
              <w:right w:val="nil"/>
            </w:tcBorders>
            <w:shd w:val="clear" w:color="auto" w:fill="auto"/>
            <w:vAlign w:val="center"/>
            <w:hideMark/>
          </w:tcPr>
          <w:p w14:paraId="7D24676D" w14:textId="04DB0620"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preprocessing procedures not dependent on used dataset.</w:t>
            </w:r>
          </w:p>
        </w:tc>
      </w:tr>
      <w:tr w:rsidR="00273B87" w:rsidRPr="00273B87" w14:paraId="64B3A59C" w14:textId="77777777" w:rsidTr="00DD7F9F">
        <w:trPr>
          <w:trHeight w:val="2151"/>
        </w:trPr>
        <w:tc>
          <w:tcPr>
            <w:tcW w:w="1649" w:type="pct"/>
            <w:tcBorders>
              <w:top w:val="nil"/>
              <w:left w:val="nil"/>
              <w:bottom w:val="nil"/>
              <w:right w:val="nil"/>
            </w:tcBorders>
            <w:shd w:val="clear" w:color="auto" w:fill="auto"/>
            <w:noWrap/>
            <w:vAlign w:val="center"/>
            <w:hideMark/>
          </w:tcPr>
          <w:p w14:paraId="48BE197B" w14:textId="2EEC68D7"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Modeler</w:t>
            </w:r>
          </w:p>
        </w:tc>
        <w:tc>
          <w:tcPr>
            <w:tcW w:w="1649" w:type="pct"/>
            <w:tcBorders>
              <w:top w:val="nil"/>
              <w:left w:val="nil"/>
              <w:bottom w:val="nil"/>
              <w:right w:val="nil"/>
            </w:tcBorders>
            <w:shd w:val="clear" w:color="auto" w:fill="auto"/>
            <w:vAlign w:val="center"/>
            <w:hideMark/>
          </w:tcPr>
          <w:p w14:paraId="680A3060"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select_features</w:t>
            </w:r>
            <w:proofErr w:type="spellEnd"/>
          </w:p>
          <w:p w14:paraId="0F396B1C" w14:textId="77777777" w:rsidR="006B6564" w:rsidRPr="00DD7F9F" w:rsidRDefault="006B6564" w:rsidP="006B6564">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apply_one_hot</w:t>
            </w:r>
            <w:proofErr w:type="spellEnd"/>
          </w:p>
          <w:p w14:paraId="2970444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model_logit</w:t>
            </w:r>
            <w:proofErr w:type="spellEnd"/>
          </w:p>
          <w:p w14:paraId="2530E7DE" w14:textId="77777777" w:rsidR="00DD7F9F" w:rsidRPr="00C12361" w:rsidRDefault="00DD7F9F" w:rsidP="00273B87">
            <w:pPr>
              <w:spacing w:after="0" w:line="240" w:lineRule="auto"/>
              <w:ind w:firstLine="0"/>
              <w:jc w:val="left"/>
              <w:rPr>
                <w:color w:val="000000"/>
                <w:sz w:val="20"/>
                <w:szCs w:val="20"/>
                <w:lang w:val="de-DE" w:eastAsia="nl-BE"/>
              </w:rPr>
            </w:pPr>
            <w:proofErr w:type="spellStart"/>
            <w:r w:rsidRPr="00C12361">
              <w:rPr>
                <w:color w:val="000000"/>
                <w:sz w:val="20"/>
                <w:szCs w:val="20"/>
                <w:lang w:val="de-DE" w:eastAsia="nl-BE"/>
              </w:rPr>
              <w:t>model_ann</w:t>
            </w:r>
            <w:proofErr w:type="spellEnd"/>
          </w:p>
          <w:p w14:paraId="3894E657" w14:textId="77777777" w:rsidR="00DD7F9F" w:rsidRPr="00C12361" w:rsidRDefault="00DD7F9F" w:rsidP="00273B87">
            <w:pPr>
              <w:spacing w:after="0" w:line="240" w:lineRule="auto"/>
              <w:ind w:firstLine="0"/>
              <w:jc w:val="left"/>
              <w:rPr>
                <w:color w:val="000000"/>
                <w:sz w:val="20"/>
                <w:szCs w:val="20"/>
                <w:lang w:val="de-DE" w:eastAsia="nl-BE"/>
              </w:rPr>
            </w:pPr>
            <w:proofErr w:type="spellStart"/>
            <w:r w:rsidRPr="00C12361">
              <w:rPr>
                <w:color w:val="000000"/>
                <w:sz w:val="20"/>
                <w:szCs w:val="20"/>
                <w:lang w:val="de-DE" w:eastAsia="nl-BE"/>
              </w:rPr>
              <w:t>model_knn</w:t>
            </w:r>
            <w:proofErr w:type="spellEnd"/>
          </w:p>
          <w:p w14:paraId="14B0EFFC" w14:textId="77777777" w:rsidR="00DD7F9F" w:rsidRPr="00C12361" w:rsidRDefault="00DD7F9F" w:rsidP="00273B87">
            <w:pPr>
              <w:spacing w:after="0" w:line="240" w:lineRule="auto"/>
              <w:ind w:firstLine="0"/>
              <w:jc w:val="left"/>
              <w:rPr>
                <w:color w:val="000000"/>
                <w:sz w:val="20"/>
                <w:szCs w:val="20"/>
                <w:lang w:val="de-DE" w:eastAsia="nl-BE"/>
              </w:rPr>
            </w:pPr>
            <w:proofErr w:type="spellStart"/>
            <w:r w:rsidRPr="00C12361">
              <w:rPr>
                <w:color w:val="000000"/>
                <w:sz w:val="20"/>
                <w:szCs w:val="20"/>
                <w:lang w:val="de-DE" w:eastAsia="nl-BE"/>
              </w:rPr>
              <w:t>model_svm</w:t>
            </w:r>
            <w:proofErr w:type="spellEnd"/>
          </w:p>
          <w:p w14:paraId="0942538B"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model_bagging</w:t>
            </w:r>
            <w:proofErr w:type="spellEnd"/>
          </w:p>
          <w:p w14:paraId="281E13D2"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model_rf</w:t>
            </w:r>
            <w:proofErr w:type="spellEnd"/>
          </w:p>
          <w:p w14:paraId="3FE457AE" w14:textId="02F4E76F"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model_boosting</w:t>
            </w:r>
            <w:proofErr w:type="spellEnd"/>
          </w:p>
        </w:tc>
        <w:tc>
          <w:tcPr>
            <w:tcW w:w="1702" w:type="pct"/>
            <w:tcBorders>
              <w:top w:val="nil"/>
              <w:left w:val="nil"/>
              <w:bottom w:val="nil"/>
              <w:right w:val="nil"/>
            </w:tcBorders>
            <w:shd w:val="clear" w:color="auto" w:fill="auto"/>
            <w:vAlign w:val="center"/>
            <w:hideMark/>
          </w:tcPr>
          <w:p w14:paraId="36047971" w14:textId="5E087C81"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Modeling procedures</w:t>
            </w:r>
            <w:r w:rsidR="006B6564">
              <w:rPr>
                <w:color w:val="000000"/>
                <w:sz w:val="20"/>
                <w:szCs w:val="20"/>
                <w:lang w:val="en-US" w:eastAsia="nl-BE"/>
              </w:rPr>
              <w:t xml:space="preserve"> and post-selection feature engineering</w:t>
            </w:r>
            <w:r>
              <w:rPr>
                <w:color w:val="000000"/>
                <w:sz w:val="20"/>
                <w:szCs w:val="20"/>
                <w:lang w:val="en-US" w:eastAsia="nl-BE"/>
              </w:rPr>
              <w:t>.</w:t>
            </w:r>
          </w:p>
        </w:tc>
      </w:tr>
      <w:tr w:rsidR="00AC1DCC" w:rsidRPr="00273B87" w14:paraId="02AA3A75" w14:textId="77777777" w:rsidTr="00DD7F9F">
        <w:trPr>
          <w:trHeight w:val="510"/>
        </w:trPr>
        <w:tc>
          <w:tcPr>
            <w:tcW w:w="1649" w:type="pct"/>
            <w:tcBorders>
              <w:top w:val="nil"/>
              <w:left w:val="nil"/>
              <w:bottom w:val="single" w:sz="4" w:space="0" w:color="auto"/>
              <w:right w:val="nil"/>
            </w:tcBorders>
            <w:shd w:val="clear" w:color="auto" w:fill="auto"/>
            <w:noWrap/>
            <w:vAlign w:val="center"/>
          </w:tcPr>
          <w:p w14:paraId="775B72DF" w14:textId="723CAB64"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Validator</w:t>
            </w:r>
          </w:p>
        </w:tc>
        <w:tc>
          <w:tcPr>
            <w:tcW w:w="1649" w:type="pct"/>
            <w:tcBorders>
              <w:top w:val="nil"/>
              <w:left w:val="nil"/>
              <w:bottom w:val="single" w:sz="4" w:space="0" w:color="auto"/>
              <w:right w:val="nil"/>
            </w:tcBorders>
            <w:shd w:val="clear" w:color="auto" w:fill="auto"/>
            <w:noWrap/>
            <w:vAlign w:val="center"/>
          </w:tcPr>
          <w:p w14:paraId="664FF681" w14:textId="11C0C1FE"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predict</w:t>
            </w:r>
          </w:p>
          <w:p w14:paraId="54DD249E"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plot_roc</w:t>
            </w:r>
            <w:proofErr w:type="spellEnd"/>
          </w:p>
          <w:p w14:paraId="7A39BD0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plot_cap</w:t>
            </w:r>
            <w:proofErr w:type="spellEnd"/>
          </w:p>
          <w:p w14:paraId="0A52C5C8" w14:textId="040A4163"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plot_ks</w:t>
            </w:r>
            <w:proofErr w:type="spellEnd"/>
          </w:p>
        </w:tc>
        <w:tc>
          <w:tcPr>
            <w:tcW w:w="1702" w:type="pct"/>
            <w:tcBorders>
              <w:top w:val="nil"/>
              <w:left w:val="nil"/>
              <w:bottom w:val="single" w:sz="4" w:space="0" w:color="auto"/>
              <w:right w:val="nil"/>
            </w:tcBorders>
            <w:shd w:val="clear" w:color="auto" w:fill="auto"/>
            <w:vAlign w:val="center"/>
          </w:tcPr>
          <w:p w14:paraId="247A4B5F" w14:textId="6E1E55CF" w:rsidR="00AC1DCC" w:rsidRPr="00DD7F9F" w:rsidRDefault="00DD7F9F" w:rsidP="00273B87">
            <w:pPr>
              <w:keepNext/>
              <w:spacing w:after="0" w:line="240" w:lineRule="auto"/>
              <w:ind w:firstLine="0"/>
              <w:jc w:val="left"/>
              <w:rPr>
                <w:color w:val="000000"/>
                <w:sz w:val="20"/>
                <w:szCs w:val="20"/>
                <w:lang w:val="en-US" w:eastAsia="nl-BE"/>
              </w:rPr>
            </w:pPr>
            <w:r>
              <w:rPr>
                <w:color w:val="000000"/>
                <w:sz w:val="20"/>
                <w:szCs w:val="20"/>
                <w:lang w:val="en-US" w:eastAsia="nl-BE"/>
              </w:rPr>
              <w:t>Validation procedures.</w:t>
            </w:r>
          </w:p>
        </w:tc>
      </w:tr>
    </w:tbl>
    <w:p w14:paraId="581A9180" w14:textId="28C86F96" w:rsidR="00273B87" w:rsidRPr="00273B87" w:rsidRDefault="00273B87" w:rsidP="00273B87">
      <w:pPr>
        <w:pStyle w:val="Caption"/>
        <w:rPr>
          <w:lang w:val="en-US"/>
        </w:rPr>
      </w:pPr>
      <w:r w:rsidRPr="00273B87">
        <w:rPr>
          <w:lang w:val="en-US"/>
        </w:rPr>
        <w:t>Source: author</w:t>
      </w:r>
    </w:p>
    <w:p w14:paraId="7968604D" w14:textId="3E2BB4E5" w:rsidR="009B7D12" w:rsidRPr="000E412A" w:rsidRDefault="00042860" w:rsidP="00D569D2">
      <w:pPr>
        <w:pStyle w:val="Heading3"/>
        <w:rPr>
          <w:lang w:val="en-US"/>
        </w:rPr>
      </w:pPr>
      <w:bookmarkStart w:id="54" w:name="_Toc167395215"/>
      <w:r>
        <w:rPr>
          <w:lang w:val="en-US"/>
        </w:rPr>
        <w:t>D</w:t>
      </w:r>
      <w:r w:rsidR="00C443BF" w:rsidRPr="000E412A">
        <w:rPr>
          <w:lang w:val="en-US"/>
        </w:rPr>
        <w:t xml:space="preserve">ata </w:t>
      </w:r>
      <w:r>
        <w:rPr>
          <w:lang w:val="en-US"/>
        </w:rPr>
        <w:t>Ingestion</w:t>
      </w:r>
      <w:bookmarkEnd w:id="54"/>
    </w:p>
    <w:p w14:paraId="75A2ECF0" w14:textId="3F1C8A4B" w:rsidR="00042860" w:rsidRDefault="00FA3451" w:rsidP="00FA3451">
      <w:pPr>
        <w:rPr>
          <w:lang w:val="en-US"/>
        </w:rPr>
      </w:pPr>
      <w:r>
        <w:rPr>
          <w:lang w:val="en-US"/>
        </w:rPr>
        <w:t xml:space="preserve">The </w:t>
      </w:r>
      <w:proofErr w:type="spellStart"/>
      <w:r>
        <w:rPr>
          <w:lang w:val="en-US"/>
        </w:rPr>
        <w:t>DataGetter</w:t>
      </w:r>
      <w:proofErr w:type="spellEnd"/>
      <w:r>
        <w:rPr>
          <w:lang w:val="en-US"/>
        </w:rPr>
        <w:t xml:space="preserve"> class solves data manipulation issues that are specific to the dataset at hand. </w:t>
      </w:r>
      <w:r w:rsidR="00EE6115" w:rsidRPr="000E412A">
        <w:rPr>
          <w:lang w:val="en-US"/>
        </w:rPr>
        <w:t>The longlist of all available variables along with their descriptions is included in Appendix</w:t>
      </w:r>
      <w:r w:rsidR="008944B6">
        <w:rPr>
          <w:lang w:val="en-US"/>
        </w:rPr>
        <w:t xml:space="preserve"> A</w:t>
      </w:r>
      <w:r w:rsidR="008944B6">
        <w:rPr>
          <w:rStyle w:val="CommentReference"/>
        </w:rPr>
        <w:t>.</w:t>
      </w:r>
      <w:r w:rsidR="00EE6115" w:rsidRPr="000E412A">
        <w:rPr>
          <w:lang w:val="en-US"/>
        </w:rPr>
        <w:t xml:space="preserve"> </w:t>
      </w:r>
    </w:p>
    <w:p w14:paraId="4DFCE0B1" w14:textId="422D4115" w:rsidR="00616712" w:rsidRPr="00C62C34" w:rsidRDefault="00042860" w:rsidP="00C62C34">
      <w:pPr>
        <w:ind w:firstLine="0"/>
        <w:rPr>
          <w:lang w:val="en-US"/>
        </w:rPr>
      </w:pPr>
      <w:r>
        <w:rPr>
          <w:lang w:val="en-US"/>
        </w:rPr>
        <w:t>The treatment of missing values is performed depending on how the dataset is to be used upon having it passed to the Preprocessor class</w:t>
      </w:r>
      <w:r w:rsidR="00FA3451">
        <w:rPr>
          <w:lang w:val="en-US"/>
        </w:rPr>
        <w:t xml:space="preserve"> described in the next section</w:t>
      </w:r>
      <w:r>
        <w:rPr>
          <w:lang w:val="en-US"/>
        </w:rPr>
        <w:t xml:space="preserve">. In the case that the intention is to use binning, minimal data manipulation operations are performed. These boil down to renaming via a mapping table, type changing, solving of minor encoding issues and feature exclusions based on a manually constructed </w:t>
      </w:r>
      <w:r>
        <w:rPr>
          <w:lang w:val="en-US"/>
        </w:rPr>
        <w:lastRenderedPageBreak/>
        <w:t>mapping table. Missing entries are not treated proactively. They are left to the binning algorithm in the Preprocessor class. There, missing entries are assigned into a separate bin.</w:t>
      </w:r>
    </w:p>
    <w:p w14:paraId="26F3AF97" w14:textId="778B93A2" w:rsidR="008C1490" w:rsidRPr="000E412A" w:rsidRDefault="00C443BF" w:rsidP="008C1490">
      <w:pPr>
        <w:pStyle w:val="Heading3"/>
        <w:rPr>
          <w:lang w:val="en-US"/>
        </w:rPr>
      </w:pPr>
      <w:bookmarkStart w:id="55" w:name="_Toc167395216"/>
      <w:r w:rsidRPr="000E412A">
        <w:rPr>
          <w:lang w:val="en-US"/>
        </w:rPr>
        <w:t xml:space="preserve">Preprocessing: </w:t>
      </w:r>
      <w:r w:rsidR="004D5248" w:rsidRPr="000E412A">
        <w:rPr>
          <w:lang w:val="en-US"/>
        </w:rPr>
        <w:t xml:space="preserve">transformations and </w:t>
      </w:r>
      <w:r w:rsidR="00FA3451">
        <w:rPr>
          <w:lang w:val="en-US"/>
        </w:rPr>
        <w:t>shortlisting</w:t>
      </w:r>
      <w:bookmarkEnd w:id="55"/>
    </w:p>
    <w:p w14:paraId="7C4E97E7" w14:textId="29E31E91" w:rsidR="00FA3451" w:rsidRDefault="00FA3451" w:rsidP="00A83B59">
      <w:pPr>
        <w:rPr>
          <w:lang w:val="en-US"/>
        </w:rPr>
      </w:pPr>
      <w:r>
        <w:rPr>
          <w:lang w:val="en-US"/>
        </w:rPr>
        <w:t xml:space="preserve">The Preprocessor class performs operations on data that is already tidied up with the </w:t>
      </w:r>
      <w:proofErr w:type="spellStart"/>
      <w:r>
        <w:rPr>
          <w:lang w:val="en-US"/>
        </w:rPr>
        <w:t>DataGetter</w:t>
      </w:r>
      <w:proofErr w:type="spellEnd"/>
      <w:r>
        <w:rPr>
          <w:lang w:val="en-US"/>
        </w:rPr>
        <w:t xml:space="preserve"> class. The only data deficiency that it can deal with are missing entries, and that provided that they are taken along into a binning procedure.</w:t>
      </w:r>
    </w:p>
    <w:p w14:paraId="0B350AB9" w14:textId="2FDC80F2" w:rsidR="00FA3451" w:rsidRDefault="00FA3451" w:rsidP="00FA3451">
      <w:pPr>
        <w:ind w:firstLine="0"/>
        <w:rPr>
          <w:lang w:val="en-US"/>
        </w:rPr>
      </w:pPr>
      <w:r>
        <w:rPr>
          <w:lang w:val="en-US"/>
        </w:rPr>
        <w:t>In this class, several functions are defined and they solve the following tasks:</w:t>
      </w:r>
    </w:p>
    <w:p w14:paraId="7E1B3028" w14:textId="4A59A532" w:rsidR="00FA3451" w:rsidRDefault="00FA3451" w:rsidP="00FA3451">
      <w:pPr>
        <w:pStyle w:val="ListParagraph"/>
        <w:numPr>
          <w:ilvl w:val="0"/>
          <w:numId w:val="45"/>
        </w:numPr>
        <w:rPr>
          <w:lang w:val="en-US"/>
        </w:rPr>
      </w:pPr>
      <w:r>
        <w:rPr>
          <w:lang w:val="en-US"/>
        </w:rPr>
        <w:t>train-test split.</w:t>
      </w:r>
    </w:p>
    <w:p w14:paraId="78E5D955" w14:textId="6C234C73" w:rsidR="00FA3451" w:rsidRDefault="00FA3451" w:rsidP="00FA3451">
      <w:pPr>
        <w:pStyle w:val="ListParagraph"/>
        <w:numPr>
          <w:ilvl w:val="0"/>
          <w:numId w:val="45"/>
        </w:numPr>
        <w:rPr>
          <w:lang w:val="en-US"/>
        </w:rPr>
      </w:pPr>
      <w:r>
        <w:rPr>
          <w:lang w:val="en-US"/>
        </w:rPr>
        <w:t>binning and transformation,</w:t>
      </w:r>
    </w:p>
    <w:p w14:paraId="796E7837" w14:textId="26B4963B" w:rsidR="00FA3451" w:rsidRDefault="00FA3451" w:rsidP="00FA3451">
      <w:pPr>
        <w:pStyle w:val="ListParagraph"/>
        <w:numPr>
          <w:ilvl w:val="0"/>
          <w:numId w:val="45"/>
        </w:numPr>
        <w:rPr>
          <w:lang w:val="en-US"/>
        </w:rPr>
      </w:pPr>
      <w:r>
        <w:rPr>
          <w:lang w:val="en-US"/>
        </w:rPr>
        <w:t>dummy variable creation, and</w:t>
      </w:r>
    </w:p>
    <w:p w14:paraId="4BFE373F" w14:textId="3932383E" w:rsidR="00FA3451" w:rsidRDefault="00FA3451" w:rsidP="00FA3451">
      <w:pPr>
        <w:pStyle w:val="ListParagraph"/>
        <w:numPr>
          <w:ilvl w:val="0"/>
          <w:numId w:val="45"/>
        </w:numPr>
        <w:rPr>
          <w:lang w:val="en-US"/>
        </w:rPr>
      </w:pPr>
      <w:r>
        <w:rPr>
          <w:lang w:val="en-US"/>
        </w:rPr>
        <w:t>multicollinearity removal.</w:t>
      </w:r>
    </w:p>
    <w:p w14:paraId="4A8CB5E8" w14:textId="0CD4C110" w:rsidR="00A91F09" w:rsidRDefault="00A91F09" w:rsidP="00FA3451">
      <w:pPr>
        <w:ind w:firstLine="0"/>
        <w:rPr>
          <w:lang w:val="en-US"/>
        </w:rPr>
      </w:pPr>
      <w:r>
        <w:rPr>
          <w:lang w:val="en-US"/>
        </w:rPr>
        <w:t>The train-test split function is straightforward. The binning and transformation function firstly performs the binning procedure as described in section</w:t>
      </w:r>
      <w:r w:rsidR="00912751">
        <w:rPr>
          <w:lang w:val="en-US"/>
        </w:rPr>
        <w:t xml:space="preserve"> </w:t>
      </w:r>
      <w:r w:rsidR="00912751">
        <w:rPr>
          <w:highlight w:val="yellow"/>
          <w:lang w:val="en-US"/>
        </w:rPr>
        <w:fldChar w:fldCharType="begin"/>
      </w:r>
      <w:r w:rsidR="00912751">
        <w:rPr>
          <w:lang w:val="en-US"/>
        </w:rPr>
        <w:instrText xml:space="preserve"> REF _Ref167123851 \r \h </w:instrText>
      </w:r>
      <w:r w:rsidR="00912751">
        <w:rPr>
          <w:highlight w:val="yellow"/>
          <w:lang w:val="en-US"/>
        </w:rPr>
      </w:r>
      <w:r w:rsidR="00912751">
        <w:rPr>
          <w:highlight w:val="yellow"/>
          <w:lang w:val="en-US"/>
        </w:rPr>
        <w:fldChar w:fldCharType="separate"/>
      </w:r>
      <w:r w:rsidR="00912751">
        <w:rPr>
          <w:lang w:val="en-US"/>
        </w:rPr>
        <w:t>2.3.2</w:t>
      </w:r>
      <w:r w:rsidR="00912751">
        <w:rPr>
          <w:highlight w:val="yellow"/>
          <w:lang w:val="en-US"/>
        </w:rPr>
        <w:fldChar w:fldCharType="end"/>
      </w:r>
      <w:r>
        <w:rPr>
          <w:lang w:val="en-US"/>
        </w:rPr>
        <w:t xml:space="preserve">. Then, features can be transformed into </w:t>
      </w:r>
      <w:proofErr w:type="spellStart"/>
      <w:r>
        <w:rPr>
          <w:lang w:val="en-US"/>
        </w:rPr>
        <w:t>WoE</w:t>
      </w:r>
      <w:proofErr w:type="spellEnd"/>
      <w:r>
        <w:rPr>
          <w:lang w:val="en-US"/>
        </w:rPr>
        <w:t xml:space="preserve"> based on the corresponding bins. Another option is to map bin IDs to features themselves and then have them transformed into dummy variables using the function (3) above. The multicollinearity removal function identifies groups of correlated variables and retains the strongest feature of that correlated group.</w:t>
      </w:r>
    </w:p>
    <w:p w14:paraId="443E9AA4" w14:textId="2518FC1D" w:rsidR="00FA3451" w:rsidRDefault="00FA3451" w:rsidP="00FA3451">
      <w:pPr>
        <w:ind w:firstLine="0"/>
        <w:rPr>
          <w:lang w:val="en-US"/>
        </w:rPr>
      </w:pPr>
      <w:r>
        <w:rPr>
          <w:lang w:val="en-US"/>
        </w:rPr>
        <w:t xml:space="preserve">It is upon the user of the class to specify which of the functions are to be ran. For example, one reasonable combination might be to use (1), (2) and (3), where (2) is specified to end with a </w:t>
      </w:r>
      <w:proofErr w:type="spellStart"/>
      <w:r>
        <w:rPr>
          <w:lang w:val="en-US"/>
        </w:rPr>
        <w:t>WoE</w:t>
      </w:r>
      <w:proofErr w:type="spellEnd"/>
      <w:r>
        <w:rPr>
          <w:lang w:val="en-US"/>
        </w:rPr>
        <w:t xml:space="preserve"> transformation.</w:t>
      </w:r>
    </w:p>
    <w:p w14:paraId="0CFAE063" w14:textId="4F4EE059" w:rsidR="00E00FA5" w:rsidRDefault="00E00FA5" w:rsidP="00E00FA5">
      <w:pPr>
        <w:pStyle w:val="Heading3"/>
        <w:rPr>
          <w:lang w:val="en-US"/>
        </w:rPr>
      </w:pPr>
      <w:bookmarkStart w:id="56" w:name="_Toc167395217"/>
      <w:r>
        <w:rPr>
          <w:lang w:val="en-US"/>
        </w:rPr>
        <w:t>Modeling</w:t>
      </w:r>
      <w:bookmarkEnd w:id="56"/>
    </w:p>
    <w:p w14:paraId="5BEA8C0F" w14:textId="69B64C73" w:rsidR="00E00FA5" w:rsidRDefault="00E00FA5" w:rsidP="00E00FA5">
      <w:pPr>
        <w:rPr>
          <w:lang w:val="en-US"/>
        </w:rPr>
      </w:pPr>
      <w:r>
        <w:rPr>
          <w:lang w:val="en-US"/>
        </w:rPr>
        <w:t>The Modeler class performs operations that are limited to feature selection, hyperparameter optimization and model estimation. The class has the following functionalities:</w:t>
      </w:r>
    </w:p>
    <w:p w14:paraId="1F210FFE" w14:textId="0B2A1812" w:rsidR="00E00FA5" w:rsidRDefault="00E00FA5" w:rsidP="00E00FA5">
      <w:pPr>
        <w:pStyle w:val="ListParagraph"/>
        <w:numPr>
          <w:ilvl w:val="0"/>
          <w:numId w:val="46"/>
        </w:numPr>
        <w:rPr>
          <w:lang w:val="en-US"/>
        </w:rPr>
      </w:pPr>
      <w:r>
        <w:rPr>
          <w:lang w:val="en-US"/>
        </w:rPr>
        <w:t>sequential feature selection,</w:t>
      </w:r>
    </w:p>
    <w:p w14:paraId="0DC09FC6" w14:textId="1E0966B7" w:rsidR="00E00FA5" w:rsidRDefault="00E00FA5" w:rsidP="00E00FA5">
      <w:pPr>
        <w:pStyle w:val="ListParagraph"/>
        <w:numPr>
          <w:ilvl w:val="0"/>
          <w:numId w:val="46"/>
        </w:numPr>
        <w:rPr>
          <w:lang w:val="en-US"/>
        </w:rPr>
      </w:pPr>
      <w:r>
        <w:rPr>
          <w:lang w:val="en-US"/>
        </w:rPr>
        <w:t>hyperparameter grid search,</w:t>
      </w:r>
    </w:p>
    <w:p w14:paraId="49C1045A" w14:textId="11192F1B" w:rsidR="00E00FA5" w:rsidRDefault="00E00FA5" w:rsidP="00E00FA5">
      <w:pPr>
        <w:pStyle w:val="ListParagraph"/>
        <w:numPr>
          <w:ilvl w:val="0"/>
          <w:numId w:val="46"/>
        </w:numPr>
        <w:rPr>
          <w:lang w:val="en-US"/>
        </w:rPr>
      </w:pPr>
      <w:r>
        <w:rPr>
          <w:lang w:val="en-US"/>
        </w:rPr>
        <w:t>logistic regression estimation,</w:t>
      </w:r>
    </w:p>
    <w:p w14:paraId="54CC4208" w14:textId="1DBB6822" w:rsidR="00E00FA5" w:rsidRDefault="00E00FA5" w:rsidP="00E00FA5">
      <w:pPr>
        <w:pStyle w:val="ListParagraph"/>
        <w:numPr>
          <w:ilvl w:val="0"/>
          <w:numId w:val="46"/>
        </w:numPr>
        <w:rPr>
          <w:lang w:val="en-US"/>
        </w:rPr>
      </w:pPr>
      <w:r>
        <w:rPr>
          <w:lang w:val="en-US"/>
        </w:rPr>
        <w:t>ANN estimation,</w:t>
      </w:r>
    </w:p>
    <w:p w14:paraId="60EB7B19" w14:textId="74D959E2" w:rsidR="00E00FA5" w:rsidRDefault="00E00FA5" w:rsidP="00E00FA5">
      <w:pPr>
        <w:pStyle w:val="ListParagraph"/>
        <w:numPr>
          <w:ilvl w:val="0"/>
          <w:numId w:val="46"/>
        </w:numPr>
        <w:rPr>
          <w:lang w:val="en-US"/>
        </w:rPr>
      </w:pPr>
      <w:r>
        <w:rPr>
          <w:lang w:val="en-US"/>
        </w:rPr>
        <w:lastRenderedPageBreak/>
        <w:t>KNN estimation,</w:t>
      </w:r>
    </w:p>
    <w:p w14:paraId="0C43EAF3" w14:textId="13F95E9A" w:rsidR="00E00FA5" w:rsidRDefault="00E00FA5" w:rsidP="00E00FA5">
      <w:pPr>
        <w:pStyle w:val="ListParagraph"/>
        <w:numPr>
          <w:ilvl w:val="0"/>
          <w:numId w:val="46"/>
        </w:numPr>
        <w:rPr>
          <w:lang w:val="en-US"/>
        </w:rPr>
      </w:pPr>
      <w:r>
        <w:rPr>
          <w:lang w:val="en-US"/>
        </w:rPr>
        <w:t>SVM estimation, and</w:t>
      </w:r>
    </w:p>
    <w:p w14:paraId="355511B0" w14:textId="04C1C513" w:rsidR="00E00FA5" w:rsidRPr="00E00FA5" w:rsidRDefault="00E00FA5" w:rsidP="00E00FA5">
      <w:pPr>
        <w:pStyle w:val="ListParagraph"/>
        <w:numPr>
          <w:ilvl w:val="0"/>
          <w:numId w:val="46"/>
        </w:numPr>
        <w:rPr>
          <w:lang w:val="en-US"/>
        </w:rPr>
      </w:pPr>
      <w:r>
        <w:rPr>
          <w:lang w:val="en-US"/>
        </w:rPr>
        <w:t>RF estimation.</w:t>
      </w:r>
    </w:p>
    <w:p w14:paraId="2B8C0514" w14:textId="39299776" w:rsidR="00E00FA5" w:rsidRDefault="00FC3CEA" w:rsidP="00FC3CEA">
      <w:pPr>
        <w:ind w:firstLine="0"/>
        <w:rPr>
          <w:lang w:val="en-US"/>
        </w:rPr>
      </w:pPr>
      <w:r>
        <w:rPr>
          <w:lang w:val="en-US"/>
        </w:rPr>
        <w:t>All of the functionalities above are built on primarily Scikit-learn classes (</w:t>
      </w:r>
      <w:proofErr w:type="spellStart"/>
      <w:r>
        <w:rPr>
          <w:lang w:val="en-US"/>
        </w:rPr>
        <w:t>Pedregosa</w:t>
      </w:r>
      <w:proofErr w:type="spellEnd"/>
      <w:r>
        <w:rPr>
          <w:lang w:val="en-US"/>
        </w:rPr>
        <w:t xml:space="preserve"> et al., </w:t>
      </w:r>
      <w:r w:rsidRPr="00F22EBD">
        <w:rPr>
          <w:color w:val="1F4E79" w:themeColor="accent1" w:themeShade="80"/>
          <w:lang w:val="en-US"/>
        </w:rPr>
        <w:t>20</w:t>
      </w:r>
      <w:r>
        <w:rPr>
          <w:color w:val="1F4E79" w:themeColor="accent1" w:themeShade="80"/>
          <w:lang w:val="en-US"/>
        </w:rPr>
        <w:t>11</w:t>
      </w:r>
      <w:r>
        <w:rPr>
          <w:lang w:val="en-US"/>
        </w:rPr>
        <w:t>).</w:t>
      </w:r>
      <w:r w:rsidR="00D43344">
        <w:rPr>
          <w:lang w:val="en-US"/>
        </w:rPr>
        <w:t xml:space="preserve"> </w:t>
      </w:r>
      <w:r>
        <w:rPr>
          <w:lang w:val="en-US"/>
        </w:rPr>
        <w:t>In the case of feature selection, t</w:t>
      </w:r>
      <w:r w:rsidR="00D43344">
        <w:rPr>
          <w:lang w:val="en-US"/>
        </w:rPr>
        <w:t>he selection metric, final number of features, forward/backward approach and the cross-validation parameters can be chosen.</w:t>
      </w:r>
      <w:r>
        <w:rPr>
          <w:lang w:val="en-US"/>
        </w:rPr>
        <w:t xml:space="preserve"> The hyperparameter grid search is always to be specified </w:t>
      </w:r>
      <w:proofErr w:type="spellStart"/>
      <w:r>
        <w:rPr>
          <w:lang w:val="en-US"/>
        </w:rPr>
        <w:t>w.r.t.</w:t>
      </w:r>
      <w:proofErr w:type="spellEnd"/>
      <w:r>
        <w:rPr>
          <w:lang w:val="en-US"/>
        </w:rPr>
        <w:t xml:space="preserve"> the relevant hyperparameters of the model that is being used. The output of the remaining functionalities is straightforward. For completeness, a list of adjustable hyperparameters/specific comments is provided:</w:t>
      </w:r>
    </w:p>
    <w:p w14:paraId="3D38A0ED" w14:textId="2E699C33" w:rsidR="00FC3CEA" w:rsidRDefault="00FC3CEA" w:rsidP="00FC3CEA">
      <w:pPr>
        <w:pStyle w:val="ListParagraph"/>
        <w:numPr>
          <w:ilvl w:val="0"/>
          <w:numId w:val="47"/>
        </w:numPr>
        <w:rPr>
          <w:lang w:val="en-US"/>
        </w:rPr>
      </w:pPr>
      <w:r>
        <w:rPr>
          <w:lang w:val="en-US"/>
        </w:rPr>
        <w:t>hyperparameter optimization in the case of logistic regression is enabled only for L1/L2 penalizations and their combinations (elastic net); In the case that multicollinearity is being removed when using the Preprocessor class, the logistic regression functionality will not have any such penalization</w:t>
      </w:r>
      <w:r w:rsidR="003D37DA">
        <w:rPr>
          <w:lang w:val="en-US"/>
        </w:rPr>
        <w:t>,</w:t>
      </w:r>
    </w:p>
    <w:p w14:paraId="498E67F5" w14:textId="030D32F3" w:rsidR="00FC3CEA" w:rsidRDefault="003D37DA" w:rsidP="00FC3CEA">
      <w:pPr>
        <w:pStyle w:val="ListParagraph"/>
        <w:numPr>
          <w:ilvl w:val="0"/>
          <w:numId w:val="47"/>
        </w:numPr>
        <w:rPr>
          <w:lang w:val="en-US"/>
        </w:rPr>
      </w:pPr>
      <w:r>
        <w:rPr>
          <w:lang w:val="en-US"/>
        </w:rPr>
        <w:t>t</w:t>
      </w:r>
      <w:r w:rsidR="00FC3CEA">
        <w:rPr>
          <w:lang w:val="en-US"/>
        </w:rPr>
        <w:t>he ANN hyperparameter optimization takes in various combinations of hidden layer number and sizes, activation functions, solvers and learning rates. Early stopping is always activated</w:t>
      </w:r>
      <w:r>
        <w:rPr>
          <w:lang w:val="en-US"/>
        </w:rPr>
        <w:t>,</w:t>
      </w:r>
    </w:p>
    <w:p w14:paraId="3457D755" w14:textId="39A3A81E" w:rsidR="00FC3CEA" w:rsidRDefault="003D37DA" w:rsidP="00FC3CEA">
      <w:pPr>
        <w:pStyle w:val="ListParagraph"/>
        <w:numPr>
          <w:ilvl w:val="0"/>
          <w:numId w:val="47"/>
        </w:numPr>
        <w:rPr>
          <w:lang w:val="en-US"/>
        </w:rPr>
      </w:pPr>
      <w:r>
        <w:rPr>
          <w:lang w:val="en-US"/>
        </w:rPr>
        <w:t>t</w:t>
      </w:r>
      <w:r w:rsidR="00FC3CEA">
        <w:rPr>
          <w:lang w:val="en-US"/>
        </w:rPr>
        <w:t xml:space="preserve">he KNN hyperparameter optimization tries out a range of values for </w:t>
      </w:r>
      <w:r w:rsidR="00FC3CEA" w:rsidRPr="00FC3CEA">
        <w:rPr>
          <w:i/>
          <w:iCs/>
          <w:lang w:val="en-US"/>
        </w:rPr>
        <w:t>K</w:t>
      </w:r>
      <w:r w:rsidR="00FC3CEA">
        <w:rPr>
          <w:lang w:val="en-US"/>
        </w:rPr>
        <w:t xml:space="preserve">, tests uniform and distance-based weighting of neighbors, </w:t>
      </w:r>
      <w:r>
        <w:rPr>
          <w:lang w:val="en-US"/>
        </w:rPr>
        <w:t>Manhattan and the Euclidean distances,</w:t>
      </w:r>
    </w:p>
    <w:p w14:paraId="519053D7" w14:textId="4754B7FC" w:rsidR="003D37DA" w:rsidRDefault="003D37DA" w:rsidP="00FC3CEA">
      <w:pPr>
        <w:pStyle w:val="ListParagraph"/>
        <w:numPr>
          <w:ilvl w:val="0"/>
          <w:numId w:val="47"/>
        </w:numPr>
        <w:rPr>
          <w:lang w:val="en-US"/>
        </w:rPr>
      </w:pPr>
      <w:r>
        <w:rPr>
          <w:lang w:val="en-US"/>
        </w:rPr>
        <w:t xml:space="preserve">the SVM hyperparameter search tries out a range of kernels, degrees of polynomials and regularization parameters </w:t>
      </w:r>
      <w:r w:rsidRPr="003D37DA">
        <w:rPr>
          <w:i/>
          <w:iCs/>
          <w:lang w:val="en-US"/>
        </w:rPr>
        <w:t>C</w:t>
      </w:r>
      <w:r w:rsidR="00C1213C">
        <w:rPr>
          <w:lang w:val="en-US"/>
        </w:rPr>
        <w:t>,</w:t>
      </w:r>
    </w:p>
    <w:p w14:paraId="6A19A67C" w14:textId="7552BDF2" w:rsidR="003D37DA" w:rsidRPr="00FC3CEA" w:rsidRDefault="003D37DA" w:rsidP="00FC3CEA">
      <w:pPr>
        <w:pStyle w:val="ListParagraph"/>
        <w:numPr>
          <w:ilvl w:val="0"/>
          <w:numId w:val="47"/>
        </w:numPr>
        <w:rPr>
          <w:lang w:val="en-US"/>
        </w:rPr>
      </w:pPr>
      <w:r w:rsidRPr="00912751">
        <w:rPr>
          <w:lang w:val="en-US"/>
        </w:rPr>
        <w:t>The RF hyperparameter search</w:t>
      </w:r>
      <w:r w:rsidR="00912751" w:rsidRPr="00912751">
        <w:rPr>
          <w:lang w:val="en-US"/>
        </w:rPr>
        <w:t xml:space="preserve"> iterates over a range of single decision tree</w:t>
      </w:r>
      <w:r w:rsidR="00912751">
        <w:rPr>
          <w:lang w:val="en-US"/>
        </w:rPr>
        <w:t xml:space="preserve"> depths.</w:t>
      </w:r>
    </w:p>
    <w:p w14:paraId="1593CDDC" w14:textId="60BBD033" w:rsidR="00C1213C" w:rsidRDefault="00C1213C" w:rsidP="00C1213C">
      <w:pPr>
        <w:pStyle w:val="Heading3"/>
        <w:rPr>
          <w:lang w:val="en-US"/>
        </w:rPr>
      </w:pPr>
      <w:bookmarkStart w:id="57" w:name="_Toc167395218"/>
      <w:r>
        <w:rPr>
          <w:lang w:val="en-US"/>
        </w:rPr>
        <w:t>Validation</w:t>
      </w:r>
      <w:bookmarkEnd w:id="57"/>
    </w:p>
    <w:p w14:paraId="109939CF" w14:textId="4CDF50AF" w:rsidR="00E00FA5" w:rsidRDefault="00C1213C" w:rsidP="00C1213C">
      <w:pPr>
        <w:rPr>
          <w:lang w:val="en-US"/>
        </w:rPr>
      </w:pPr>
      <w:r>
        <w:rPr>
          <w:lang w:val="en-US"/>
        </w:rPr>
        <w:t>The Validator class takes in train and test data as well as the model fits outputted from the Modeler class. It has the following functionalities:</w:t>
      </w:r>
    </w:p>
    <w:p w14:paraId="2DCB9396" w14:textId="6FE43830" w:rsidR="00C1213C" w:rsidRDefault="00C1213C" w:rsidP="00C1213C">
      <w:pPr>
        <w:pStyle w:val="ListParagraph"/>
        <w:numPr>
          <w:ilvl w:val="0"/>
          <w:numId w:val="48"/>
        </w:numPr>
        <w:rPr>
          <w:lang w:val="en-US"/>
        </w:rPr>
      </w:pPr>
      <w:r>
        <w:rPr>
          <w:lang w:val="en-US"/>
        </w:rPr>
        <w:t>prediction,</w:t>
      </w:r>
    </w:p>
    <w:p w14:paraId="64821679" w14:textId="74BBD1E0" w:rsidR="00C1213C" w:rsidRDefault="00C1213C" w:rsidP="00C1213C">
      <w:pPr>
        <w:pStyle w:val="ListParagraph"/>
        <w:numPr>
          <w:ilvl w:val="0"/>
          <w:numId w:val="48"/>
        </w:numPr>
        <w:rPr>
          <w:lang w:val="en-US"/>
        </w:rPr>
      </w:pPr>
      <w:r>
        <w:rPr>
          <w:lang w:val="en-US"/>
        </w:rPr>
        <w:t>ROC plot creation,</w:t>
      </w:r>
    </w:p>
    <w:p w14:paraId="2B8526B4" w14:textId="47FC7553" w:rsidR="00C1213C" w:rsidRDefault="00C1213C" w:rsidP="00C1213C">
      <w:pPr>
        <w:pStyle w:val="ListParagraph"/>
        <w:numPr>
          <w:ilvl w:val="0"/>
          <w:numId w:val="48"/>
        </w:numPr>
        <w:rPr>
          <w:lang w:val="en-US"/>
        </w:rPr>
      </w:pPr>
      <w:r>
        <w:rPr>
          <w:lang w:val="en-US"/>
        </w:rPr>
        <w:t>CAP plot creation, and</w:t>
      </w:r>
    </w:p>
    <w:p w14:paraId="6DC127E7" w14:textId="3BA5CDDC" w:rsidR="003951E5" w:rsidRPr="00BE254B" w:rsidRDefault="00C1213C" w:rsidP="00BE254B">
      <w:pPr>
        <w:pStyle w:val="ListParagraph"/>
        <w:numPr>
          <w:ilvl w:val="0"/>
          <w:numId w:val="48"/>
        </w:numPr>
        <w:rPr>
          <w:lang w:val="en-US"/>
        </w:rPr>
      </w:pPr>
      <w:r>
        <w:rPr>
          <w:lang w:val="en-US"/>
        </w:rPr>
        <w:t>K-S plot creation.</w:t>
      </w:r>
    </w:p>
    <w:p w14:paraId="5EBB715F" w14:textId="1F2FD28C" w:rsidR="00B80B8D" w:rsidRDefault="001236EE" w:rsidP="00BE254B">
      <w:pPr>
        <w:pStyle w:val="Heading2"/>
        <w:rPr>
          <w:lang w:val="en-US"/>
        </w:rPr>
      </w:pPr>
      <w:bookmarkStart w:id="58" w:name="_Toc167395219"/>
      <w:r>
        <w:rPr>
          <w:lang w:val="en-US"/>
        </w:rPr>
        <w:lastRenderedPageBreak/>
        <w:t>Application</w:t>
      </w:r>
      <w:bookmarkEnd w:id="58"/>
    </w:p>
    <w:p w14:paraId="7F141D30" w14:textId="6B82E6BA" w:rsidR="00B80B8D" w:rsidRPr="00B80B8D" w:rsidRDefault="000F2615" w:rsidP="00B80B8D">
      <w:pPr>
        <w:pStyle w:val="bntext"/>
        <w:rPr>
          <w:lang w:val="en-US"/>
        </w:rPr>
      </w:pPr>
      <w:r>
        <w:rPr>
          <w:lang w:val="en-US"/>
        </w:rPr>
        <w:t>The first part of this section summarizes the approach to model estimation. The second part documents the results.</w:t>
      </w:r>
    </w:p>
    <w:p w14:paraId="6070BE53" w14:textId="7CEFB619" w:rsidR="00031E88" w:rsidRDefault="00031E88" w:rsidP="001236EE">
      <w:pPr>
        <w:pStyle w:val="Heading3"/>
        <w:rPr>
          <w:lang w:val="en-US"/>
        </w:rPr>
      </w:pPr>
      <w:bookmarkStart w:id="59" w:name="_Toc167395220"/>
      <w:bookmarkStart w:id="60" w:name="_Ref167402132"/>
      <w:r>
        <w:rPr>
          <w:lang w:val="en-US"/>
        </w:rPr>
        <w:t>Researched Questions</w:t>
      </w:r>
      <w:bookmarkEnd w:id="59"/>
      <w:bookmarkEnd w:id="60"/>
    </w:p>
    <w:p w14:paraId="45A2A7B8" w14:textId="1F30038D" w:rsidR="00031E88" w:rsidRDefault="00031E88" w:rsidP="00031E88">
      <w:pPr>
        <w:pStyle w:val="bntext"/>
        <w:rPr>
          <w:lang w:val="en-US"/>
        </w:rPr>
      </w:pPr>
      <w:r>
        <w:rPr>
          <w:lang w:val="en-US"/>
        </w:rPr>
        <w:t>The aim is to formulate answers to the following questions. Note that the first question is the main aim of this work whilst the remaining questions are not of direct interest. Nonetheless, they provide better insight for the purpose of discussion.</w:t>
      </w:r>
    </w:p>
    <w:p w14:paraId="130F2DED" w14:textId="081A4E93" w:rsidR="00031E88" w:rsidRDefault="00031E88" w:rsidP="00031E88">
      <w:pPr>
        <w:pStyle w:val="bntext"/>
        <w:numPr>
          <w:ilvl w:val="0"/>
          <w:numId w:val="51"/>
        </w:numPr>
        <w:rPr>
          <w:lang w:val="en-US"/>
        </w:rPr>
      </w:pPr>
      <w:r>
        <w:rPr>
          <w:lang w:val="en-US"/>
        </w:rPr>
        <w:t>Whether ML modeling techniques (ANN, KNN, SVM and tree methods) outperform the traditionally used LR.</w:t>
      </w:r>
    </w:p>
    <w:p w14:paraId="1A8843B0" w14:textId="795A7998" w:rsidR="00031E88" w:rsidRDefault="00031E88" w:rsidP="00031E88">
      <w:pPr>
        <w:pStyle w:val="bntext"/>
        <w:numPr>
          <w:ilvl w:val="0"/>
          <w:numId w:val="51"/>
        </w:numPr>
        <w:rPr>
          <w:lang w:val="en-US"/>
        </w:rPr>
      </w:pPr>
      <w:r>
        <w:rPr>
          <w:lang w:val="en-US"/>
        </w:rPr>
        <w:t xml:space="preserve">Whether there is a difference between same model estimation techniques depending on whether they are trained on </w:t>
      </w:r>
      <w:proofErr w:type="spellStart"/>
      <w:r>
        <w:rPr>
          <w:lang w:val="en-US"/>
        </w:rPr>
        <w:t>WoE</w:t>
      </w:r>
      <w:proofErr w:type="spellEnd"/>
      <w:r>
        <w:rPr>
          <w:lang w:val="en-US"/>
        </w:rPr>
        <w:t>-based features or dummy-based features.</w:t>
      </w:r>
    </w:p>
    <w:p w14:paraId="21ED226F" w14:textId="317A516C" w:rsidR="00031E88" w:rsidRDefault="00031E88" w:rsidP="00031E88">
      <w:pPr>
        <w:pStyle w:val="bntext"/>
        <w:numPr>
          <w:ilvl w:val="0"/>
          <w:numId w:val="51"/>
        </w:numPr>
        <w:rPr>
          <w:lang w:val="en-US"/>
        </w:rPr>
      </w:pPr>
      <w:r>
        <w:rPr>
          <w:lang w:val="en-US"/>
        </w:rPr>
        <w:t xml:space="preserve">Whether there is a difference between same model estimation techniques depending on whether they are trained on more class-balanced or </w:t>
      </w:r>
      <w:r w:rsidR="008E6544">
        <w:rPr>
          <w:lang w:val="en-US"/>
        </w:rPr>
        <w:t>highly</w:t>
      </w:r>
      <w:r>
        <w:rPr>
          <w:lang w:val="en-US"/>
        </w:rPr>
        <w:t xml:space="preserve"> class-imbalanced data.</w:t>
      </w:r>
    </w:p>
    <w:p w14:paraId="6C020466" w14:textId="2735AF98" w:rsidR="00B95A1C" w:rsidRDefault="00B95A1C" w:rsidP="001236EE">
      <w:pPr>
        <w:pStyle w:val="Heading3"/>
        <w:rPr>
          <w:lang w:val="en-US"/>
        </w:rPr>
      </w:pPr>
      <w:bookmarkStart w:id="61" w:name="_Toc167395221"/>
      <w:r>
        <w:rPr>
          <w:lang w:val="en-US"/>
        </w:rPr>
        <w:t xml:space="preserve">Estimated </w:t>
      </w:r>
      <w:commentRangeStart w:id="62"/>
      <w:r>
        <w:rPr>
          <w:lang w:val="en-US"/>
        </w:rPr>
        <w:t>Models</w:t>
      </w:r>
      <w:commentRangeEnd w:id="62"/>
      <w:r w:rsidR="008E6544">
        <w:rPr>
          <w:rStyle w:val="CommentReference"/>
          <w:rFonts w:eastAsia="Times New Roman" w:cs="Times New Roman"/>
          <w:b w:val="0"/>
        </w:rPr>
        <w:commentReference w:id="62"/>
      </w:r>
      <w:bookmarkEnd w:id="61"/>
    </w:p>
    <w:p w14:paraId="22C42E18" w14:textId="40F14612" w:rsidR="00C034DD" w:rsidRDefault="00C034DD" w:rsidP="00C034DD">
      <w:pPr>
        <w:rPr>
          <w:lang w:val="en-US"/>
        </w:rPr>
      </w:pPr>
      <w:r>
        <w:rPr>
          <w:lang w:val="en-US"/>
        </w:rPr>
        <w:t>The following combinations of data preprocessing and model estimations are considered</w:t>
      </w:r>
      <w:r w:rsidR="00161DA7">
        <w:rPr>
          <w:lang w:val="en-US"/>
        </w:rPr>
        <w:t>.</w:t>
      </w:r>
      <w:r w:rsidR="000F2615">
        <w:rPr>
          <w:lang w:val="en-US"/>
        </w:rPr>
        <w:t xml:space="preserve"> The data is split into train, test and out-of-time samples (OOT). The OOT sample contains all observations registered </w:t>
      </w:r>
      <w:r w:rsidR="009D2B2E">
        <w:rPr>
          <w:lang w:val="en-US"/>
        </w:rPr>
        <w:t xml:space="preserve">as </w:t>
      </w:r>
      <w:r w:rsidR="000F2615">
        <w:rPr>
          <w:lang w:val="en-US"/>
        </w:rPr>
        <w:t>at January</w:t>
      </w:r>
      <w:r w:rsidR="009D2B2E">
        <w:rPr>
          <w:lang w:val="en-US"/>
        </w:rPr>
        <w:t xml:space="preserve"> EOM,</w:t>
      </w:r>
      <w:r w:rsidR="000F2615">
        <w:rPr>
          <w:lang w:val="en-US"/>
        </w:rPr>
        <w:t xml:space="preserve"> 2019. The pre-2019 snapshot data is split into train and test following a 70:30 ratio. The IV &amp; Gini-based shortlisting, </w:t>
      </w:r>
      <w:proofErr w:type="spellStart"/>
      <w:r w:rsidR="000F2615">
        <w:rPr>
          <w:lang w:val="en-US"/>
        </w:rPr>
        <w:t>undersampling</w:t>
      </w:r>
      <w:proofErr w:type="spellEnd"/>
      <w:r w:rsidR="000F2615">
        <w:rPr>
          <w:lang w:val="en-US"/>
        </w:rPr>
        <w:t xml:space="preserve">, binning, </w:t>
      </w:r>
      <w:proofErr w:type="spellStart"/>
      <w:r w:rsidR="000F2615">
        <w:rPr>
          <w:lang w:val="en-US"/>
        </w:rPr>
        <w:t>WoE</w:t>
      </w:r>
      <w:proofErr w:type="spellEnd"/>
      <w:r w:rsidR="000F2615">
        <w:rPr>
          <w:lang w:val="en-US"/>
        </w:rPr>
        <w:t>/dummy transformations, multicollinearity removal, forward feature selection and finally the model estimation are all performed on the train sample.</w:t>
      </w:r>
    </w:p>
    <w:p w14:paraId="638EDF1B" w14:textId="191D6863" w:rsidR="00A95AEF" w:rsidRDefault="00A95AEF" w:rsidP="00A95AEF">
      <w:pPr>
        <w:pStyle w:val="Caption"/>
      </w:pPr>
      <w:bookmarkStart w:id="63" w:name="_Toc167185607"/>
      <w:r>
        <w:t xml:space="preserve">Table </w:t>
      </w:r>
      <w:fldSimple w:instr=" SEQ Table \* ARABIC ">
        <w:r w:rsidR="00460140">
          <w:rPr>
            <w:noProof/>
          </w:rPr>
          <w:t>5</w:t>
        </w:r>
      </w:fldSimple>
      <w:r>
        <w:t xml:space="preserve">: </w:t>
      </w:r>
      <w:proofErr w:type="spellStart"/>
      <w:r>
        <w:t>estimated</w:t>
      </w:r>
      <w:proofErr w:type="spellEnd"/>
      <w:r>
        <w:t xml:space="preserve"> </w:t>
      </w:r>
      <w:proofErr w:type="spellStart"/>
      <w:r>
        <w:t>models</w:t>
      </w:r>
      <w:bookmarkEnd w:id="63"/>
      <w:proofErr w:type="spellEnd"/>
    </w:p>
    <w:tbl>
      <w:tblPr>
        <w:tblpPr w:leftFromText="141" w:rightFromText="141" w:vertAnchor="text" w:tblpY="1"/>
        <w:tblOverlap w:val="never"/>
        <w:tblW w:w="5000" w:type="pct"/>
        <w:tblLayout w:type="fixed"/>
        <w:tblCellMar>
          <w:left w:w="70" w:type="dxa"/>
          <w:right w:w="70" w:type="dxa"/>
        </w:tblCellMar>
        <w:tblLook w:val="04A0" w:firstRow="1" w:lastRow="0" w:firstColumn="1" w:lastColumn="0" w:noHBand="0" w:noVBand="1"/>
      </w:tblPr>
      <w:tblGrid>
        <w:gridCol w:w="723"/>
        <w:gridCol w:w="1169"/>
        <w:gridCol w:w="1331"/>
        <w:gridCol w:w="1368"/>
        <w:gridCol w:w="1131"/>
        <w:gridCol w:w="1249"/>
        <w:gridCol w:w="1248"/>
      </w:tblGrid>
      <w:tr w:rsidR="005B6012" w:rsidRPr="004D0036" w14:paraId="2C324DE8" w14:textId="77777777" w:rsidTr="001971FA">
        <w:trPr>
          <w:trHeight w:val="300"/>
          <w:tblHeader/>
        </w:trPr>
        <w:tc>
          <w:tcPr>
            <w:tcW w:w="440" w:type="pct"/>
            <w:tcBorders>
              <w:top w:val="single" w:sz="4" w:space="0" w:color="auto"/>
              <w:left w:val="nil"/>
              <w:bottom w:val="single" w:sz="4" w:space="0" w:color="auto"/>
              <w:right w:val="nil"/>
            </w:tcBorders>
            <w:vAlign w:val="center"/>
          </w:tcPr>
          <w:p w14:paraId="6F6CA510" w14:textId="1F77C65D" w:rsidR="00B76F4D" w:rsidRPr="00EA0C1B" w:rsidRDefault="00B76F4D" w:rsidP="001971FA">
            <w:pPr>
              <w:spacing w:after="0" w:line="240" w:lineRule="auto"/>
              <w:ind w:firstLine="0"/>
              <w:jc w:val="center"/>
              <w:rPr>
                <w:b/>
                <w:bCs/>
                <w:sz w:val="20"/>
                <w:szCs w:val="20"/>
                <w:lang w:val="en-US" w:eastAsia="nl-BE"/>
              </w:rPr>
            </w:pPr>
            <w:r w:rsidRPr="00EA0C1B">
              <w:rPr>
                <w:b/>
                <w:bCs/>
                <w:sz w:val="20"/>
                <w:szCs w:val="20"/>
                <w:lang w:val="en-US" w:eastAsia="nl-BE"/>
              </w:rPr>
              <w:t>Batch</w:t>
            </w:r>
          </w:p>
        </w:tc>
        <w:tc>
          <w:tcPr>
            <w:tcW w:w="711" w:type="pct"/>
            <w:tcBorders>
              <w:top w:val="single" w:sz="4" w:space="0" w:color="auto"/>
              <w:left w:val="nil"/>
              <w:bottom w:val="single" w:sz="4" w:space="0" w:color="auto"/>
              <w:right w:val="nil"/>
            </w:tcBorders>
            <w:vAlign w:val="center"/>
          </w:tcPr>
          <w:p w14:paraId="6A946BE9" w14:textId="586680EB"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IV &amp; Gini shortlisting</w:t>
            </w:r>
          </w:p>
        </w:tc>
        <w:tc>
          <w:tcPr>
            <w:tcW w:w="810" w:type="pct"/>
            <w:tcBorders>
              <w:top w:val="single" w:sz="4" w:space="0" w:color="auto"/>
              <w:left w:val="nil"/>
              <w:bottom w:val="single" w:sz="4" w:space="0" w:color="auto"/>
              <w:right w:val="nil"/>
            </w:tcBorders>
            <w:vAlign w:val="center"/>
          </w:tcPr>
          <w:p w14:paraId="38B815B3" w14:textId="7F1B0CC8" w:rsidR="00B76F4D" w:rsidRPr="00EA0C1B" w:rsidRDefault="00B76F4D" w:rsidP="001971FA">
            <w:pPr>
              <w:spacing w:after="0" w:line="240" w:lineRule="auto"/>
              <w:ind w:firstLine="0"/>
              <w:jc w:val="left"/>
              <w:rPr>
                <w:b/>
                <w:bCs/>
                <w:sz w:val="20"/>
                <w:szCs w:val="20"/>
                <w:lang w:val="en-US" w:eastAsia="nl-BE"/>
              </w:rPr>
            </w:pPr>
            <w:proofErr w:type="spellStart"/>
            <w:r w:rsidRPr="00EA0C1B">
              <w:rPr>
                <w:b/>
                <w:bCs/>
                <w:sz w:val="20"/>
                <w:szCs w:val="20"/>
                <w:lang w:val="en-US" w:eastAsia="nl-BE"/>
              </w:rPr>
              <w:t>Undersamp</w:t>
            </w:r>
            <w:r w:rsidR="005B6012" w:rsidRPr="00EA0C1B">
              <w:rPr>
                <w:b/>
                <w:bCs/>
                <w:sz w:val="20"/>
                <w:szCs w:val="20"/>
                <w:lang w:val="en-US" w:eastAsia="nl-BE"/>
              </w:rPr>
              <w:t>le</w:t>
            </w:r>
            <w:proofErr w:type="spellEnd"/>
          </w:p>
        </w:tc>
        <w:tc>
          <w:tcPr>
            <w:tcW w:w="832" w:type="pct"/>
            <w:tcBorders>
              <w:top w:val="single" w:sz="4" w:space="0" w:color="auto"/>
              <w:left w:val="nil"/>
              <w:bottom w:val="single" w:sz="4" w:space="0" w:color="auto"/>
              <w:right w:val="nil"/>
            </w:tcBorders>
            <w:vAlign w:val="center"/>
          </w:tcPr>
          <w:p w14:paraId="78236404" w14:textId="18A2CDA6"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 xml:space="preserve">Binning &amp; </w:t>
            </w:r>
            <w:proofErr w:type="spellStart"/>
            <w:r w:rsidRPr="00EA0C1B">
              <w:rPr>
                <w:b/>
                <w:bCs/>
                <w:sz w:val="20"/>
                <w:szCs w:val="20"/>
                <w:lang w:val="en-US" w:eastAsia="nl-BE"/>
              </w:rPr>
              <w:t>WoE</w:t>
            </w:r>
            <w:proofErr w:type="spellEnd"/>
            <w:r w:rsidRPr="00EA0C1B">
              <w:rPr>
                <w:b/>
                <w:bCs/>
                <w:sz w:val="20"/>
                <w:szCs w:val="20"/>
                <w:lang w:val="en-US" w:eastAsia="nl-BE"/>
              </w:rPr>
              <w:t>/dummy</w:t>
            </w:r>
          </w:p>
        </w:tc>
        <w:tc>
          <w:tcPr>
            <w:tcW w:w="688" w:type="pct"/>
            <w:tcBorders>
              <w:top w:val="single" w:sz="4" w:space="0" w:color="auto"/>
              <w:left w:val="nil"/>
              <w:bottom w:val="single" w:sz="4" w:space="0" w:color="auto"/>
              <w:right w:val="nil"/>
            </w:tcBorders>
            <w:vAlign w:val="center"/>
          </w:tcPr>
          <w:p w14:paraId="0DBFAB38" w14:textId="3791B40A" w:rsidR="00B76F4D" w:rsidRPr="00EA0C1B" w:rsidRDefault="00B76F4D" w:rsidP="001971FA">
            <w:pPr>
              <w:spacing w:after="0" w:line="240" w:lineRule="auto"/>
              <w:ind w:firstLine="0"/>
              <w:jc w:val="left"/>
              <w:rPr>
                <w:b/>
                <w:bCs/>
                <w:sz w:val="20"/>
                <w:szCs w:val="20"/>
                <w:lang w:val="en-US" w:eastAsia="nl-BE"/>
              </w:rPr>
            </w:pPr>
            <w:proofErr w:type="spellStart"/>
            <w:r w:rsidRPr="00EA0C1B">
              <w:rPr>
                <w:b/>
                <w:bCs/>
                <w:sz w:val="20"/>
                <w:szCs w:val="20"/>
                <w:lang w:val="en-US" w:eastAsia="nl-BE"/>
              </w:rPr>
              <w:t>Multicoll</w:t>
            </w:r>
            <w:proofErr w:type="spellEnd"/>
            <w:r w:rsidR="005B6012" w:rsidRPr="00EA0C1B">
              <w:rPr>
                <w:b/>
                <w:bCs/>
                <w:sz w:val="20"/>
                <w:szCs w:val="20"/>
                <w:lang w:val="en-US" w:eastAsia="nl-BE"/>
              </w:rPr>
              <w:t>.</w:t>
            </w:r>
            <w:r w:rsidRPr="00EA0C1B">
              <w:rPr>
                <w:b/>
                <w:bCs/>
                <w:sz w:val="20"/>
                <w:szCs w:val="20"/>
                <w:lang w:val="en-US" w:eastAsia="nl-BE"/>
              </w:rPr>
              <w:t xml:space="preserve"> removal</w:t>
            </w:r>
          </w:p>
        </w:tc>
        <w:tc>
          <w:tcPr>
            <w:tcW w:w="760" w:type="pct"/>
            <w:tcBorders>
              <w:top w:val="single" w:sz="4" w:space="0" w:color="auto"/>
              <w:left w:val="nil"/>
              <w:bottom w:val="single" w:sz="4" w:space="0" w:color="auto"/>
              <w:right w:val="nil"/>
            </w:tcBorders>
          </w:tcPr>
          <w:p w14:paraId="442F0782" w14:textId="5F0632A2"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Forward feature selection</w:t>
            </w:r>
          </w:p>
        </w:tc>
        <w:tc>
          <w:tcPr>
            <w:tcW w:w="760" w:type="pct"/>
            <w:tcBorders>
              <w:top w:val="single" w:sz="4" w:space="0" w:color="auto"/>
              <w:left w:val="nil"/>
              <w:bottom w:val="single" w:sz="4" w:space="0" w:color="auto"/>
              <w:right w:val="nil"/>
            </w:tcBorders>
            <w:vAlign w:val="center"/>
          </w:tcPr>
          <w:p w14:paraId="65E20DA5" w14:textId="6042C6AA"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Estimation techniques</w:t>
            </w:r>
          </w:p>
        </w:tc>
      </w:tr>
      <w:tr w:rsidR="005B6012" w:rsidRPr="004D0036" w14:paraId="223770FA" w14:textId="77777777" w:rsidTr="001971FA">
        <w:trPr>
          <w:trHeight w:val="300"/>
        </w:trPr>
        <w:tc>
          <w:tcPr>
            <w:tcW w:w="440" w:type="pct"/>
            <w:tcBorders>
              <w:top w:val="single" w:sz="4" w:space="0" w:color="auto"/>
              <w:left w:val="nil"/>
              <w:right w:val="nil"/>
            </w:tcBorders>
            <w:vAlign w:val="center"/>
          </w:tcPr>
          <w:p w14:paraId="05750B60" w14:textId="5219235E"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1</w:t>
            </w:r>
          </w:p>
        </w:tc>
        <w:tc>
          <w:tcPr>
            <w:tcW w:w="711" w:type="pct"/>
            <w:tcBorders>
              <w:top w:val="single" w:sz="4" w:space="0" w:color="auto"/>
              <w:left w:val="nil"/>
              <w:right w:val="nil"/>
            </w:tcBorders>
            <w:vAlign w:val="center"/>
          </w:tcPr>
          <w:p w14:paraId="2E821F63" w14:textId="36055405"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right w:val="nil"/>
            </w:tcBorders>
            <w:vAlign w:val="center"/>
          </w:tcPr>
          <w:p w14:paraId="73B976E4" w14:textId="443635E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832" w:type="pct"/>
            <w:tcBorders>
              <w:top w:val="single" w:sz="4" w:space="0" w:color="auto"/>
              <w:left w:val="nil"/>
              <w:right w:val="nil"/>
            </w:tcBorders>
            <w:vAlign w:val="center"/>
          </w:tcPr>
          <w:p w14:paraId="45733550" w14:textId="092536F1"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right w:val="nil"/>
            </w:tcBorders>
            <w:vAlign w:val="center"/>
          </w:tcPr>
          <w:p w14:paraId="598A41B7" w14:textId="7C5AF467"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3BC32683" w14:textId="4D783237"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5FC7464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263CB4BA"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76E734D7"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5DF02B28"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4AC0DD62" w14:textId="0DA3F2ED"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bagging</w:t>
            </w:r>
            <w:proofErr w:type="spellEnd"/>
          </w:p>
          <w:p w14:paraId="68E3AA34" w14:textId="01057E09"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5D766617" w14:textId="4A91DF73"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boosting</w:t>
            </w:r>
            <w:proofErr w:type="spellEnd"/>
          </w:p>
        </w:tc>
      </w:tr>
      <w:tr w:rsidR="005B6012" w:rsidRPr="004D0036" w14:paraId="35FC6A86" w14:textId="77777777" w:rsidTr="001971FA">
        <w:trPr>
          <w:trHeight w:val="300"/>
        </w:trPr>
        <w:tc>
          <w:tcPr>
            <w:tcW w:w="440" w:type="pct"/>
            <w:tcBorders>
              <w:top w:val="single" w:sz="4" w:space="0" w:color="auto"/>
              <w:left w:val="nil"/>
              <w:bottom w:val="single" w:sz="4" w:space="0" w:color="auto"/>
              <w:right w:val="nil"/>
            </w:tcBorders>
            <w:vAlign w:val="center"/>
          </w:tcPr>
          <w:p w14:paraId="62E8F075" w14:textId="296EAD5C"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2</w:t>
            </w:r>
          </w:p>
        </w:tc>
        <w:tc>
          <w:tcPr>
            <w:tcW w:w="711" w:type="pct"/>
            <w:tcBorders>
              <w:top w:val="single" w:sz="4" w:space="0" w:color="auto"/>
              <w:left w:val="nil"/>
              <w:bottom w:val="single" w:sz="4" w:space="0" w:color="auto"/>
              <w:right w:val="nil"/>
            </w:tcBorders>
            <w:vAlign w:val="center"/>
          </w:tcPr>
          <w:p w14:paraId="10DABF45" w14:textId="76422741"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32E877E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No</w:t>
            </w:r>
          </w:p>
        </w:tc>
        <w:tc>
          <w:tcPr>
            <w:tcW w:w="832" w:type="pct"/>
            <w:tcBorders>
              <w:top w:val="single" w:sz="4" w:space="0" w:color="auto"/>
              <w:left w:val="nil"/>
              <w:bottom w:val="single" w:sz="4" w:space="0" w:color="auto"/>
              <w:right w:val="nil"/>
            </w:tcBorders>
            <w:vAlign w:val="center"/>
          </w:tcPr>
          <w:p w14:paraId="1B4BED53" w14:textId="77777777"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4ADC42EC"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7F00334B" w14:textId="5B9A32BD"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No</w:t>
            </w:r>
            <w:proofErr w:type="spellEnd"/>
          </w:p>
        </w:tc>
        <w:tc>
          <w:tcPr>
            <w:tcW w:w="760" w:type="pct"/>
            <w:tcBorders>
              <w:top w:val="single" w:sz="4" w:space="0" w:color="auto"/>
              <w:left w:val="nil"/>
              <w:bottom w:val="single" w:sz="4" w:space="0" w:color="auto"/>
              <w:right w:val="nil"/>
            </w:tcBorders>
            <w:vAlign w:val="center"/>
          </w:tcPr>
          <w:p w14:paraId="45BCC31A"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759583D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03F0200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lastRenderedPageBreak/>
              <w:t>KNN</w:t>
            </w:r>
          </w:p>
          <w:p w14:paraId="2D103C35" w14:textId="17142965"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62E294FE" w14:textId="3503A357"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bagging</w:t>
            </w:r>
            <w:proofErr w:type="spellEnd"/>
          </w:p>
          <w:p w14:paraId="297AC903"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1E582126" w14:textId="20E09C78"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boosting</w:t>
            </w:r>
            <w:proofErr w:type="spellEnd"/>
          </w:p>
        </w:tc>
      </w:tr>
      <w:tr w:rsidR="005B6012" w:rsidRPr="004D0036" w14:paraId="5B976892" w14:textId="77777777" w:rsidTr="001971FA">
        <w:trPr>
          <w:trHeight w:val="300"/>
        </w:trPr>
        <w:tc>
          <w:tcPr>
            <w:tcW w:w="440" w:type="pct"/>
            <w:tcBorders>
              <w:top w:val="single" w:sz="4" w:space="0" w:color="auto"/>
              <w:left w:val="nil"/>
              <w:right w:val="nil"/>
            </w:tcBorders>
            <w:vAlign w:val="center"/>
          </w:tcPr>
          <w:p w14:paraId="2B95B6B1" w14:textId="15FD5E98"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lastRenderedPageBreak/>
              <w:t>3</w:t>
            </w:r>
          </w:p>
        </w:tc>
        <w:tc>
          <w:tcPr>
            <w:tcW w:w="711" w:type="pct"/>
            <w:tcBorders>
              <w:top w:val="single" w:sz="4" w:space="0" w:color="auto"/>
              <w:left w:val="nil"/>
              <w:right w:val="nil"/>
            </w:tcBorders>
            <w:vAlign w:val="center"/>
          </w:tcPr>
          <w:p w14:paraId="07CB3AA6" w14:textId="1D5D9E7C"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right w:val="nil"/>
            </w:tcBorders>
            <w:vAlign w:val="center"/>
          </w:tcPr>
          <w:p w14:paraId="4D7F52F7" w14:textId="7FA992F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832" w:type="pct"/>
            <w:tcBorders>
              <w:top w:val="single" w:sz="4" w:space="0" w:color="auto"/>
              <w:left w:val="nil"/>
              <w:right w:val="nil"/>
            </w:tcBorders>
            <w:vAlign w:val="center"/>
          </w:tcPr>
          <w:p w14:paraId="1A959FDD" w14:textId="2D1303A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Dummy</w:t>
            </w:r>
          </w:p>
        </w:tc>
        <w:tc>
          <w:tcPr>
            <w:tcW w:w="688" w:type="pct"/>
            <w:tcBorders>
              <w:top w:val="single" w:sz="4" w:space="0" w:color="auto"/>
              <w:left w:val="nil"/>
              <w:right w:val="nil"/>
            </w:tcBorders>
            <w:vAlign w:val="center"/>
          </w:tcPr>
          <w:p w14:paraId="7922A58B" w14:textId="36F4BC5F"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4135B18B" w14:textId="07B5365E" w:rsidR="00B76F4D" w:rsidRPr="00EA0C1B" w:rsidRDefault="003E3B41"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3785FAFB"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1CA8052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026A073E"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4720B5C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13FBE381" w14:textId="77777777"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bagging</w:t>
            </w:r>
            <w:proofErr w:type="spellEnd"/>
          </w:p>
          <w:p w14:paraId="41539884"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43E8F8A3" w14:textId="3F0EDE53"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boosting</w:t>
            </w:r>
            <w:proofErr w:type="spellEnd"/>
          </w:p>
        </w:tc>
      </w:tr>
      <w:tr w:rsidR="005B6012" w:rsidRPr="004D0036" w14:paraId="42A25EF7" w14:textId="77777777" w:rsidTr="001971FA">
        <w:trPr>
          <w:trHeight w:val="300"/>
        </w:trPr>
        <w:tc>
          <w:tcPr>
            <w:tcW w:w="440" w:type="pct"/>
            <w:tcBorders>
              <w:top w:val="single" w:sz="4" w:space="0" w:color="auto"/>
              <w:left w:val="nil"/>
              <w:bottom w:val="single" w:sz="4" w:space="0" w:color="auto"/>
              <w:right w:val="nil"/>
            </w:tcBorders>
            <w:vAlign w:val="center"/>
          </w:tcPr>
          <w:p w14:paraId="64FB6751" w14:textId="125158CF"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4</w:t>
            </w:r>
          </w:p>
        </w:tc>
        <w:tc>
          <w:tcPr>
            <w:tcW w:w="711" w:type="pct"/>
            <w:tcBorders>
              <w:top w:val="single" w:sz="4" w:space="0" w:color="auto"/>
              <w:left w:val="nil"/>
              <w:bottom w:val="single" w:sz="4" w:space="0" w:color="auto"/>
              <w:right w:val="nil"/>
            </w:tcBorders>
            <w:vAlign w:val="center"/>
          </w:tcPr>
          <w:p w14:paraId="651D27FC" w14:textId="28627A52"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2A93CD2F" w14:textId="6436A65B" w:rsidR="00B76F4D" w:rsidRPr="00EA0C1B" w:rsidRDefault="00B76F4D" w:rsidP="001971FA">
            <w:pPr>
              <w:spacing w:after="0" w:line="240" w:lineRule="auto"/>
              <w:ind w:firstLine="0"/>
              <w:jc w:val="left"/>
              <w:rPr>
                <w:color w:val="000000"/>
                <w:sz w:val="20"/>
                <w:szCs w:val="20"/>
                <w:lang w:val="en-US"/>
              </w:rPr>
            </w:pPr>
            <w:commentRangeStart w:id="64"/>
            <w:r w:rsidRPr="00EA0C1B">
              <w:rPr>
                <w:color w:val="000000"/>
                <w:sz w:val="20"/>
                <w:szCs w:val="20"/>
                <w:lang w:val="en-US"/>
              </w:rPr>
              <w:t>Yes</w:t>
            </w:r>
            <w:commentRangeEnd w:id="64"/>
            <w:r w:rsidR="0096343D" w:rsidRPr="00EA0C1B">
              <w:rPr>
                <w:rStyle w:val="CommentReference"/>
              </w:rPr>
              <w:commentReference w:id="64"/>
            </w:r>
          </w:p>
        </w:tc>
        <w:tc>
          <w:tcPr>
            <w:tcW w:w="832" w:type="pct"/>
            <w:tcBorders>
              <w:top w:val="single" w:sz="4" w:space="0" w:color="auto"/>
              <w:left w:val="nil"/>
              <w:bottom w:val="single" w:sz="4" w:space="0" w:color="auto"/>
              <w:right w:val="nil"/>
            </w:tcBorders>
            <w:vAlign w:val="center"/>
          </w:tcPr>
          <w:p w14:paraId="0333475D" w14:textId="1F98DB9C"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6145729B" w14:textId="462DAE6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404A8A83" w14:textId="6187E71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35B8BF4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0B9019C3"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3238FC1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4F2B1B2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41E69BF4" w14:textId="77777777"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bagging</w:t>
            </w:r>
            <w:proofErr w:type="spellEnd"/>
          </w:p>
          <w:p w14:paraId="46F9CA1D"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06B0AB25" w14:textId="77CB98A4"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de-DE"/>
              </w:rPr>
              <w:t>boosting</w:t>
            </w:r>
            <w:proofErr w:type="spellEnd"/>
          </w:p>
        </w:tc>
      </w:tr>
      <w:tr w:rsidR="005B6012" w:rsidRPr="004D0036" w14:paraId="20961BD7" w14:textId="77777777" w:rsidTr="001971FA">
        <w:trPr>
          <w:trHeight w:val="300"/>
        </w:trPr>
        <w:tc>
          <w:tcPr>
            <w:tcW w:w="440" w:type="pct"/>
            <w:tcBorders>
              <w:top w:val="single" w:sz="4" w:space="0" w:color="auto"/>
              <w:left w:val="nil"/>
              <w:bottom w:val="single" w:sz="4" w:space="0" w:color="auto"/>
              <w:right w:val="nil"/>
            </w:tcBorders>
            <w:vAlign w:val="center"/>
          </w:tcPr>
          <w:p w14:paraId="66B1C42A" w14:textId="438979E0"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5</w:t>
            </w:r>
          </w:p>
        </w:tc>
        <w:tc>
          <w:tcPr>
            <w:tcW w:w="711" w:type="pct"/>
            <w:tcBorders>
              <w:top w:val="single" w:sz="4" w:space="0" w:color="auto"/>
              <w:left w:val="nil"/>
              <w:bottom w:val="single" w:sz="4" w:space="0" w:color="auto"/>
              <w:right w:val="nil"/>
            </w:tcBorders>
            <w:vAlign w:val="center"/>
          </w:tcPr>
          <w:p w14:paraId="797B7658" w14:textId="1BB76BDD"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1077F6DF" w14:textId="5A6BDA3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654687E0" w14:textId="769E5061"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5DD7856C" w14:textId="327E9D7D"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30267367" w14:textId="532957F4"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65AFA990"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1F08D7A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3145C915"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5D3FF2E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5CFDDD0D" w14:textId="77777777" w:rsidR="005F7FA1" w:rsidRPr="00EA0C1B" w:rsidRDefault="005F7FA1" w:rsidP="001971FA">
            <w:pPr>
              <w:spacing w:after="0" w:line="240" w:lineRule="auto"/>
              <w:ind w:firstLine="0"/>
              <w:jc w:val="left"/>
              <w:rPr>
                <w:color w:val="000000"/>
                <w:sz w:val="20"/>
                <w:szCs w:val="20"/>
                <w:lang w:val="de-DE"/>
              </w:rPr>
            </w:pPr>
            <w:proofErr w:type="spellStart"/>
            <w:r w:rsidRPr="00EA0C1B">
              <w:rPr>
                <w:color w:val="000000"/>
                <w:sz w:val="20"/>
                <w:szCs w:val="20"/>
                <w:lang w:val="de-DE"/>
              </w:rPr>
              <w:t>bagging</w:t>
            </w:r>
            <w:proofErr w:type="spellEnd"/>
          </w:p>
          <w:p w14:paraId="12161245"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RF</w:t>
            </w:r>
          </w:p>
          <w:p w14:paraId="4E25F0DD" w14:textId="73C78CAC" w:rsidR="00B76F4D" w:rsidRPr="00EA0C1B" w:rsidRDefault="005F7FA1" w:rsidP="001971FA">
            <w:pPr>
              <w:spacing w:after="0" w:line="240" w:lineRule="auto"/>
              <w:ind w:firstLine="0"/>
              <w:jc w:val="left"/>
              <w:rPr>
                <w:color w:val="000000"/>
                <w:sz w:val="20"/>
                <w:szCs w:val="20"/>
                <w:lang w:val="de-DE"/>
              </w:rPr>
            </w:pPr>
            <w:proofErr w:type="spellStart"/>
            <w:r w:rsidRPr="00EA0C1B">
              <w:rPr>
                <w:color w:val="000000"/>
                <w:sz w:val="20"/>
                <w:szCs w:val="20"/>
                <w:lang w:val="de-DE"/>
              </w:rPr>
              <w:t>boosting</w:t>
            </w:r>
            <w:proofErr w:type="spellEnd"/>
          </w:p>
        </w:tc>
      </w:tr>
      <w:tr w:rsidR="005B6012" w:rsidRPr="004D0036" w14:paraId="1581ED33" w14:textId="77777777" w:rsidTr="001971FA">
        <w:trPr>
          <w:trHeight w:val="300"/>
        </w:trPr>
        <w:tc>
          <w:tcPr>
            <w:tcW w:w="440" w:type="pct"/>
            <w:tcBorders>
              <w:top w:val="single" w:sz="4" w:space="0" w:color="auto"/>
              <w:left w:val="nil"/>
              <w:bottom w:val="single" w:sz="4" w:space="0" w:color="auto"/>
              <w:right w:val="nil"/>
            </w:tcBorders>
            <w:vAlign w:val="center"/>
          </w:tcPr>
          <w:p w14:paraId="68926EA9" w14:textId="28C02AAF"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6</w:t>
            </w:r>
          </w:p>
        </w:tc>
        <w:tc>
          <w:tcPr>
            <w:tcW w:w="711" w:type="pct"/>
            <w:tcBorders>
              <w:top w:val="single" w:sz="4" w:space="0" w:color="auto"/>
              <w:left w:val="nil"/>
              <w:bottom w:val="single" w:sz="4" w:space="0" w:color="auto"/>
              <w:right w:val="nil"/>
            </w:tcBorders>
            <w:vAlign w:val="center"/>
          </w:tcPr>
          <w:p w14:paraId="2AE0F220" w14:textId="4CBF7904"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12B58C3F" w14:textId="2B0B150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59D1FF76" w14:textId="63315D8A"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Dummy</w:t>
            </w:r>
          </w:p>
        </w:tc>
        <w:tc>
          <w:tcPr>
            <w:tcW w:w="688" w:type="pct"/>
            <w:tcBorders>
              <w:top w:val="single" w:sz="4" w:space="0" w:color="auto"/>
              <w:left w:val="nil"/>
              <w:bottom w:val="single" w:sz="4" w:space="0" w:color="auto"/>
              <w:right w:val="nil"/>
            </w:tcBorders>
            <w:vAlign w:val="center"/>
          </w:tcPr>
          <w:p w14:paraId="68424302" w14:textId="77DE6E57" w:rsidR="00B76F4D" w:rsidRPr="00EA0C1B" w:rsidRDefault="00B76F4D" w:rsidP="001971FA">
            <w:pPr>
              <w:spacing w:after="0" w:line="240" w:lineRule="auto"/>
              <w:ind w:firstLine="0"/>
              <w:jc w:val="left"/>
              <w:rPr>
                <w:color w:val="000000"/>
                <w:sz w:val="20"/>
                <w:szCs w:val="20"/>
                <w:lang w:val="de-DE"/>
              </w:rPr>
            </w:pPr>
            <w:commentRangeStart w:id="65"/>
            <w:r w:rsidRPr="00EA0C1B">
              <w:rPr>
                <w:color w:val="000000"/>
                <w:sz w:val="20"/>
                <w:szCs w:val="20"/>
                <w:lang w:val="en-US"/>
              </w:rPr>
              <w:t>Yes</w:t>
            </w:r>
            <w:commentRangeEnd w:id="65"/>
            <w:r w:rsidR="001971FA" w:rsidRPr="00EA0C1B">
              <w:rPr>
                <w:rStyle w:val="CommentReference"/>
              </w:rPr>
              <w:commentReference w:id="65"/>
            </w:r>
          </w:p>
        </w:tc>
        <w:tc>
          <w:tcPr>
            <w:tcW w:w="760" w:type="pct"/>
            <w:tcBorders>
              <w:top w:val="single" w:sz="4" w:space="0" w:color="auto"/>
              <w:left w:val="nil"/>
              <w:bottom w:val="single" w:sz="4" w:space="0" w:color="auto"/>
              <w:right w:val="nil"/>
            </w:tcBorders>
            <w:vAlign w:val="center"/>
          </w:tcPr>
          <w:p w14:paraId="51118834" w14:textId="31A738DC" w:rsidR="00B76F4D" w:rsidRPr="00EA0C1B" w:rsidRDefault="003E3B41"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37C31AAB"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52E2E7B0"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65DF356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3F10DB41"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66065E90" w14:textId="77777777" w:rsidR="005F7FA1" w:rsidRPr="00EA0C1B" w:rsidRDefault="005F7FA1" w:rsidP="001971FA">
            <w:pPr>
              <w:spacing w:after="0" w:line="240" w:lineRule="auto"/>
              <w:ind w:firstLine="0"/>
              <w:jc w:val="left"/>
              <w:rPr>
                <w:color w:val="000000"/>
                <w:sz w:val="20"/>
                <w:szCs w:val="20"/>
                <w:lang w:val="de-DE"/>
              </w:rPr>
            </w:pPr>
            <w:proofErr w:type="spellStart"/>
            <w:r w:rsidRPr="00EA0C1B">
              <w:rPr>
                <w:color w:val="000000"/>
                <w:sz w:val="20"/>
                <w:szCs w:val="20"/>
                <w:lang w:val="de-DE"/>
              </w:rPr>
              <w:t>bagging</w:t>
            </w:r>
            <w:proofErr w:type="spellEnd"/>
          </w:p>
          <w:p w14:paraId="1D66B4E6"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RF</w:t>
            </w:r>
          </w:p>
          <w:p w14:paraId="28A322FC" w14:textId="08369554" w:rsidR="00B76F4D" w:rsidRPr="00EA0C1B" w:rsidRDefault="005F7FA1" w:rsidP="001971FA">
            <w:pPr>
              <w:spacing w:after="0" w:line="240" w:lineRule="auto"/>
              <w:ind w:firstLine="0"/>
              <w:jc w:val="left"/>
              <w:rPr>
                <w:color w:val="000000"/>
                <w:sz w:val="20"/>
                <w:szCs w:val="20"/>
                <w:lang w:val="de-DE"/>
              </w:rPr>
            </w:pPr>
            <w:proofErr w:type="spellStart"/>
            <w:r w:rsidRPr="00EA0C1B">
              <w:rPr>
                <w:color w:val="000000"/>
                <w:sz w:val="20"/>
                <w:szCs w:val="20"/>
                <w:lang w:val="de-DE"/>
              </w:rPr>
              <w:t>boosting</w:t>
            </w:r>
            <w:proofErr w:type="spellEnd"/>
          </w:p>
        </w:tc>
      </w:tr>
    </w:tbl>
    <w:p w14:paraId="52004C15" w14:textId="5D26A9A7" w:rsidR="00C034DD" w:rsidRPr="00C01A1D" w:rsidRDefault="00A95AEF" w:rsidP="00A95AEF">
      <w:pPr>
        <w:pStyle w:val="Caption"/>
        <w:rPr>
          <w:lang w:val="en-US"/>
        </w:rPr>
      </w:pPr>
      <w:r>
        <w:t xml:space="preserve">Source: </w:t>
      </w:r>
      <w:proofErr w:type="spellStart"/>
      <w:r>
        <w:t>author</w:t>
      </w:r>
      <w:proofErr w:type="spellEnd"/>
    </w:p>
    <w:p w14:paraId="24273276" w14:textId="77777777" w:rsidR="00BA69CE" w:rsidRDefault="00161DA7" w:rsidP="00C034DD">
      <w:pPr>
        <w:ind w:firstLine="0"/>
        <w:rPr>
          <w:lang w:val="en-US"/>
        </w:rPr>
      </w:pPr>
      <w:r>
        <w:rPr>
          <w:lang w:val="en-US"/>
        </w:rPr>
        <w:t xml:space="preserve">The initial shortlisting based on minimum Gini and IV criteria is always performed. </w:t>
      </w:r>
      <w:r w:rsidR="00A95AEF">
        <w:rPr>
          <w:lang w:val="en-US"/>
        </w:rPr>
        <w:t xml:space="preserve">One batch of models is trained on datasets that are not </w:t>
      </w:r>
      <w:proofErr w:type="spellStart"/>
      <w:r w:rsidR="00A95AEF">
        <w:rPr>
          <w:lang w:val="en-US"/>
        </w:rPr>
        <w:t>undersampled</w:t>
      </w:r>
      <w:proofErr w:type="spellEnd"/>
      <w:r w:rsidR="00A95AEF">
        <w:rPr>
          <w:lang w:val="en-US"/>
        </w:rPr>
        <w:t xml:space="preserve">. Another 4 batches of models are trained on an </w:t>
      </w:r>
      <w:proofErr w:type="spellStart"/>
      <w:r w:rsidR="00A95AEF">
        <w:rPr>
          <w:lang w:val="en-US"/>
        </w:rPr>
        <w:t>undersampled</w:t>
      </w:r>
      <w:proofErr w:type="spellEnd"/>
      <w:r w:rsidR="00A95AEF">
        <w:rPr>
          <w:lang w:val="en-US"/>
        </w:rPr>
        <w:t xml:space="preserve"> dataset where the majority class is reduced in the number of observations. Then a regular non-</w:t>
      </w:r>
      <w:proofErr w:type="spellStart"/>
      <w:r w:rsidR="00A95AEF">
        <w:rPr>
          <w:lang w:val="en-US"/>
        </w:rPr>
        <w:t>undersampled</w:t>
      </w:r>
      <w:proofErr w:type="spellEnd"/>
      <w:r w:rsidR="00A95AEF">
        <w:rPr>
          <w:lang w:val="en-US"/>
        </w:rPr>
        <w:t xml:space="preserve"> test set where the majority class maintains its proportion is used for testing. Either </w:t>
      </w:r>
      <w:proofErr w:type="spellStart"/>
      <w:r w:rsidR="00A95AEF">
        <w:rPr>
          <w:lang w:val="en-US"/>
        </w:rPr>
        <w:t>WoE</w:t>
      </w:r>
      <w:proofErr w:type="spellEnd"/>
      <w:r w:rsidR="00A95AEF">
        <w:rPr>
          <w:lang w:val="en-US"/>
        </w:rPr>
        <w:t xml:space="preserve"> or dummy-based data transformations are used for model training. Multicollinearity is removed in half of the models and in the other half it is retained. The goal is to see how models deal with its presence. The forward feature selection is used in the case of some </w:t>
      </w:r>
      <w:proofErr w:type="spellStart"/>
      <w:r w:rsidR="00A95AEF">
        <w:rPr>
          <w:lang w:val="en-US"/>
        </w:rPr>
        <w:t>WoE</w:t>
      </w:r>
      <w:proofErr w:type="spellEnd"/>
      <w:r w:rsidR="00A95AEF">
        <w:rPr>
          <w:lang w:val="en-US"/>
        </w:rPr>
        <w:t>-based models. In the case of dummy variable models it only the multicollinearity removal is considered.</w:t>
      </w:r>
      <w:r w:rsidR="00BA69CE">
        <w:rPr>
          <w:lang w:val="en-US"/>
        </w:rPr>
        <w:t xml:space="preserve"> </w:t>
      </w:r>
    </w:p>
    <w:p w14:paraId="20D6ADCA" w14:textId="736AB476" w:rsidR="00BA69CE" w:rsidRDefault="00BA69CE" w:rsidP="00C034DD">
      <w:pPr>
        <w:ind w:firstLine="0"/>
        <w:rPr>
          <w:lang w:val="en-US"/>
        </w:rPr>
      </w:pPr>
      <w:r>
        <w:rPr>
          <w:lang w:val="en-US"/>
        </w:rPr>
        <w:lastRenderedPageBreak/>
        <w:t>The models listed in the last column are subject to hyperparameter optimization via grid search. In the case of logistic regression, L1, L2 and the elastic net penalization are tried out when multicollinearity is not removed during data preprocessing. The optimal hyperparameters of the ANN model are searched over the following grid.</w:t>
      </w:r>
    </w:p>
    <w:p w14:paraId="1F3F7FF6" w14:textId="515649E3" w:rsidR="00BA69CE" w:rsidRPr="000E412A" w:rsidRDefault="00BA69CE" w:rsidP="00BA69CE">
      <w:pPr>
        <w:pStyle w:val="Caption"/>
        <w:rPr>
          <w:lang w:val="en-US"/>
        </w:rPr>
      </w:pPr>
      <w:bookmarkStart w:id="66" w:name="_Toc167185608"/>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6</w:t>
      </w:r>
      <w:r w:rsidRPr="000E412A">
        <w:rPr>
          <w:lang w:val="en-US"/>
        </w:rPr>
        <w:fldChar w:fldCharType="end"/>
      </w:r>
      <w:r w:rsidRPr="000E412A">
        <w:rPr>
          <w:lang w:val="en-US"/>
        </w:rPr>
        <w:t xml:space="preserve">: </w:t>
      </w:r>
      <w:r w:rsidR="004D0036">
        <w:rPr>
          <w:lang w:val="en-US"/>
        </w:rPr>
        <w:t>hyperparameter grid for ANN model</w:t>
      </w:r>
      <w:bookmarkEnd w:id="66"/>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BA69CE" w:rsidRPr="004D0036" w14:paraId="618CA230" w14:textId="77777777" w:rsidTr="004D0036">
        <w:trPr>
          <w:trHeight w:val="300"/>
          <w:tblHeader/>
        </w:trPr>
        <w:tc>
          <w:tcPr>
            <w:tcW w:w="3176" w:type="pct"/>
            <w:tcBorders>
              <w:top w:val="single" w:sz="6" w:space="0" w:color="auto"/>
              <w:left w:val="nil"/>
              <w:bottom w:val="single" w:sz="4" w:space="0" w:color="auto"/>
              <w:right w:val="nil"/>
            </w:tcBorders>
            <w:shd w:val="clear" w:color="auto" w:fill="auto"/>
            <w:noWrap/>
            <w:vAlign w:val="center"/>
            <w:hideMark/>
          </w:tcPr>
          <w:p w14:paraId="621CB617" w14:textId="13EA417B"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w:t>
            </w:r>
            <w:r w:rsidR="00BA69CE" w:rsidRPr="004D0036">
              <w:rPr>
                <w:b/>
                <w:bCs/>
                <w:sz w:val="20"/>
                <w:szCs w:val="20"/>
                <w:lang w:val="en-US" w:eastAsia="nl-BE"/>
              </w:rPr>
              <w:t>arameter</w:t>
            </w:r>
          </w:p>
        </w:tc>
        <w:tc>
          <w:tcPr>
            <w:tcW w:w="1824" w:type="pct"/>
            <w:tcBorders>
              <w:top w:val="single" w:sz="6" w:space="0" w:color="auto"/>
              <w:left w:val="nil"/>
              <w:bottom w:val="single" w:sz="4" w:space="0" w:color="auto"/>
              <w:right w:val="nil"/>
            </w:tcBorders>
            <w:vAlign w:val="center"/>
          </w:tcPr>
          <w:p w14:paraId="02827344" w14:textId="2B915474"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w:t>
            </w:r>
            <w:r w:rsidR="00BA69CE" w:rsidRPr="004D0036">
              <w:rPr>
                <w:b/>
                <w:bCs/>
                <w:sz w:val="20"/>
                <w:szCs w:val="20"/>
                <w:lang w:val="en-US" w:eastAsia="nl-BE"/>
              </w:rPr>
              <w:t>ombination</w:t>
            </w:r>
          </w:p>
        </w:tc>
      </w:tr>
      <w:tr w:rsidR="00BA69CE" w:rsidRPr="004D0036" w14:paraId="5A3F6376" w14:textId="77777777" w:rsidTr="00EE3333">
        <w:trPr>
          <w:trHeight w:val="300"/>
        </w:trPr>
        <w:tc>
          <w:tcPr>
            <w:tcW w:w="3176" w:type="pct"/>
            <w:tcBorders>
              <w:top w:val="single" w:sz="4" w:space="0" w:color="auto"/>
              <w:left w:val="nil"/>
              <w:right w:val="nil"/>
            </w:tcBorders>
            <w:shd w:val="clear" w:color="auto" w:fill="auto"/>
            <w:noWrap/>
            <w:vAlign w:val="center"/>
          </w:tcPr>
          <w:p w14:paraId="6B36E4E7"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xml:space="preserve">Hidden layer sizes </w:t>
            </w:r>
            <w:r w:rsidRPr="004D0036">
              <w:rPr>
                <w:i/>
                <w:iCs/>
                <w:color w:val="000000"/>
                <w:sz w:val="20"/>
                <w:szCs w:val="20"/>
                <w:lang w:val="en-US" w:eastAsia="nl-BE"/>
              </w:rPr>
              <w:t>(the number of integers in the bracket implies the number of layers, n integers means n layers)</w:t>
            </w:r>
          </w:p>
        </w:tc>
        <w:tc>
          <w:tcPr>
            <w:tcW w:w="1824" w:type="pct"/>
            <w:tcBorders>
              <w:top w:val="single" w:sz="4" w:space="0" w:color="auto"/>
              <w:left w:val="nil"/>
              <w:bottom w:val="nil"/>
              <w:right w:val="nil"/>
            </w:tcBorders>
            <w:vAlign w:val="center"/>
          </w:tcPr>
          <w:p w14:paraId="787A8F0A" w14:textId="77777777" w:rsidR="004D0036" w:rsidRPr="004D0036" w:rsidRDefault="00BA69CE" w:rsidP="004D0036">
            <w:pPr>
              <w:spacing w:after="0" w:line="240" w:lineRule="auto"/>
              <w:ind w:firstLine="0"/>
              <w:jc w:val="center"/>
              <w:rPr>
                <w:color w:val="000000"/>
                <w:sz w:val="20"/>
                <w:szCs w:val="20"/>
                <w:lang w:val="en-US"/>
              </w:rPr>
            </w:pPr>
            <w:r w:rsidRPr="004D0036">
              <w:rPr>
                <w:color w:val="000000"/>
                <w:sz w:val="20"/>
                <w:szCs w:val="20"/>
                <w:lang w:val="en-US"/>
              </w:rPr>
              <w:t>[7]</w:t>
            </w:r>
            <w:r w:rsidR="004D0036">
              <w:rPr>
                <w:color w:val="000000"/>
                <w:sz w:val="20"/>
                <w:szCs w:val="20"/>
                <w:lang w:val="en-US"/>
              </w:rPr>
              <w:br/>
            </w:r>
            <w:r w:rsidR="004D0036" w:rsidRPr="004D0036">
              <w:rPr>
                <w:color w:val="000000"/>
                <w:sz w:val="20"/>
                <w:szCs w:val="20"/>
                <w:lang w:val="en-US"/>
              </w:rPr>
              <w:t>[5, 5]</w:t>
            </w:r>
            <w:r w:rsidR="004D0036">
              <w:rPr>
                <w:color w:val="000000"/>
                <w:sz w:val="20"/>
                <w:szCs w:val="20"/>
                <w:lang w:val="en-US"/>
              </w:rPr>
              <w:br/>
            </w:r>
            <w:r w:rsidR="004D0036" w:rsidRPr="004D0036">
              <w:rPr>
                <w:color w:val="000000"/>
                <w:sz w:val="20"/>
                <w:szCs w:val="20"/>
                <w:lang w:val="en-US"/>
              </w:rPr>
              <w:t>[7, 7]</w:t>
            </w:r>
            <w:r w:rsidR="004D0036">
              <w:rPr>
                <w:color w:val="000000"/>
                <w:sz w:val="20"/>
                <w:szCs w:val="20"/>
                <w:lang w:val="en-US"/>
              </w:rPr>
              <w:br/>
            </w:r>
            <w:r w:rsidR="004D0036" w:rsidRPr="004D0036">
              <w:rPr>
                <w:color w:val="000000"/>
                <w:sz w:val="20"/>
                <w:szCs w:val="20"/>
                <w:lang w:val="en-US"/>
              </w:rPr>
              <w:t>[10, 5]</w:t>
            </w:r>
          </w:p>
          <w:p w14:paraId="10CE732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[10, 10]</w:t>
            </w:r>
          </w:p>
          <w:p w14:paraId="48A316CF"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20]</w:t>
            </w:r>
            <w:r>
              <w:rPr>
                <w:color w:val="000000"/>
                <w:sz w:val="20"/>
                <w:szCs w:val="20"/>
                <w:lang w:val="en-US"/>
              </w:rPr>
              <w:br/>
            </w:r>
            <w:r w:rsidRPr="004D0036">
              <w:rPr>
                <w:color w:val="000000"/>
                <w:sz w:val="20"/>
                <w:szCs w:val="20"/>
                <w:lang w:val="en-US"/>
              </w:rPr>
              <w:t>[40, 40, 20]</w:t>
            </w:r>
          </w:p>
          <w:p w14:paraId="33AED13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[40, 20, 20]</w:t>
            </w:r>
          </w:p>
          <w:p w14:paraId="1D03FF72"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40, 20]</w:t>
            </w:r>
            <w:r>
              <w:rPr>
                <w:color w:val="000000"/>
                <w:sz w:val="20"/>
                <w:szCs w:val="20"/>
                <w:lang w:val="en-US"/>
              </w:rPr>
              <w:br/>
            </w:r>
            <w:r w:rsidRPr="004D0036">
              <w:rPr>
                <w:color w:val="000000"/>
                <w:sz w:val="20"/>
                <w:szCs w:val="20"/>
                <w:lang w:val="en-US"/>
              </w:rPr>
              <w:t>[100, 200, 100]</w:t>
            </w:r>
          </w:p>
          <w:p w14:paraId="3D6B82F8"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100, 100]</w:t>
            </w:r>
          </w:p>
          <w:p w14:paraId="608C33AA"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200, 100]</w:t>
            </w:r>
          </w:p>
          <w:p w14:paraId="33F85E1E" w14:textId="0A4CF582" w:rsidR="00BA69CE"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400, 200]</w:t>
            </w:r>
          </w:p>
        </w:tc>
      </w:tr>
      <w:tr w:rsidR="00BA69CE" w:rsidRPr="004D0036" w14:paraId="19A377DD" w14:textId="77777777" w:rsidTr="00EE3333">
        <w:trPr>
          <w:trHeight w:val="300"/>
        </w:trPr>
        <w:tc>
          <w:tcPr>
            <w:tcW w:w="3176" w:type="pct"/>
            <w:tcBorders>
              <w:top w:val="single" w:sz="4" w:space="0" w:color="auto"/>
              <w:left w:val="nil"/>
              <w:right w:val="nil"/>
            </w:tcBorders>
            <w:shd w:val="clear" w:color="auto" w:fill="auto"/>
            <w:noWrap/>
            <w:vAlign w:val="center"/>
          </w:tcPr>
          <w:p w14:paraId="24D96290"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Activation function</w:t>
            </w:r>
          </w:p>
        </w:tc>
        <w:tc>
          <w:tcPr>
            <w:tcW w:w="1824" w:type="pct"/>
            <w:tcBorders>
              <w:top w:val="single" w:sz="4" w:space="0" w:color="auto"/>
              <w:left w:val="nil"/>
              <w:bottom w:val="nil"/>
              <w:right w:val="nil"/>
            </w:tcBorders>
            <w:vAlign w:val="center"/>
          </w:tcPr>
          <w:p w14:paraId="42A6F21F" w14:textId="6ABE2B88"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Logistic</w:t>
            </w:r>
            <w:r w:rsidR="004D0036">
              <w:rPr>
                <w:color w:val="000000"/>
                <w:sz w:val="20"/>
                <w:szCs w:val="20"/>
                <w:lang w:val="en-US"/>
              </w:rPr>
              <w:br/>
            </w:r>
            <w:r w:rsidR="004D0036" w:rsidRPr="004D0036">
              <w:rPr>
                <w:color w:val="000000"/>
                <w:sz w:val="20"/>
                <w:szCs w:val="20"/>
                <w:lang w:val="en-US"/>
              </w:rPr>
              <w:t>Tanh</w:t>
            </w:r>
            <w:r w:rsidR="004D0036">
              <w:rPr>
                <w:color w:val="000000"/>
                <w:sz w:val="20"/>
                <w:szCs w:val="20"/>
                <w:lang w:val="en-US"/>
              </w:rPr>
              <w:br/>
            </w:r>
            <w:proofErr w:type="spellStart"/>
            <w:r w:rsidR="004D0036">
              <w:rPr>
                <w:color w:val="000000"/>
                <w:sz w:val="20"/>
                <w:szCs w:val="20"/>
                <w:lang w:val="en-US"/>
              </w:rPr>
              <w:t>Relu</w:t>
            </w:r>
            <w:proofErr w:type="spellEnd"/>
          </w:p>
        </w:tc>
      </w:tr>
      <w:tr w:rsidR="00BA69CE" w:rsidRPr="004D0036" w14:paraId="73154FE5" w14:textId="77777777" w:rsidTr="00EE3333">
        <w:trPr>
          <w:trHeight w:val="300"/>
        </w:trPr>
        <w:tc>
          <w:tcPr>
            <w:tcW w:w="3176" w:type="pct"/>
            <w:tcBorders>
              <w:top w:val="single" w:sz="4" w:space="0" w:color="auto"/>
              <w:left w:val="nil"/>
              <w:right w:val="nil"/>
            </w:tcBorders>
            <w:shd w:val="clear" w:color="auto" w:fill="auto"/>
            <w:noWrap/>
            <w:vAlign w:val="center"/>
          </w:tcPr>
          <w:p w14:paraId="5BD6E463"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right w:val="nil"/>
            </w:tcBorders>
            <w:vAlign w:val="center"/>
          </w:tcPr>
          <w:p w14:paraId="5E04A406"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Adam</w:t>
            </w:r>
          </w:p>
        </w:tc>
      </w:tr>
      <w:tr w:rsidR="00BA69CE" w:rsidRPr="004D0036" w14:paraId="05F86C6C"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A6FC9B"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Alpha</w:t>
            </w:r>
          </w:p>
        </w:tc>
        <w:tc>
          <w:tcPr>
            <w:tcW w:w="1824" w:type="pct"/>
            <w:tcBorders>
              <w:top w:val="single" w:sz="4" w:space="0" w:color="auto"/>
              <w:left w:val="nil"/>
              <w:bottom w:val="single" w:sz="4" w:space="0" w:color="auto"/>
              <w:right w:val="nil"/>
            </w:tcBorders>
            <w:vAlign w:val="center"/>
          </w:tcPr>
          <w:p w14:paraId="083575E4"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0.001</w:t>
            </w:r>
          </w:p>
        </w:tc>
      </w:tr>
      <w:tr w:rsidR="00BA69CE" w:rsidRPr="004D0036" w14:paraId="74F0DB9B" w14:textId="77777777" w:rsidTr="004D0036">
        <w:trPr>
          <w:trHeight w:val="300"/>
        </w:trPr>
        <w:tc>
          <w:tcPr>
            <w:tcW w:w="3176" w:type="pct"/>
            <w:tcBorders>
              <w:top w:val="single" w:sz="4" w:space="0" w:color="auto"/>
              <w:left w:val="nil"/>
              <w:bottom w:val="single" w:sz="8" w:space="0" w:color="auto"/>
              <w:right w:val="nil"/>
            </w:tcBorders>
            <w:shd w:val="clear" w:color="auto" w:fill="auto"/>
            <w:noWrap/>
            <w:vAlign w:val="center"/>
          </w:tcPr>
          <w:p w14:paraId="26640E61"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Learning rate</w:t>
            </w:r>
          </w:p>
        </w:tc>
        <w:tc>
          <w:tcPr>
            <w:tcW w:w="1824" w:type="pct"/>
            <w:tcBorders>
              <w:top w:val="single" w:sz="4" w:space="0" w:color="auto"/>
              <w:left w:val="nil"/>
              <w:bottom w:val="single" w:sz="8" w:space="0" w:color="auto"/>
              <w:right w:val="nil"/>
            </w:tcBorders>
            <w:vAlign w:val="center"/>
          </w:tcPr>
          <w:p w14:paraId="678859FB" w14:textId="6C9671F2"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Constant</w:t>
            </w:r>
            <w:r w:rsidR="004D0036">
              <w:rPr>
                <w:color w:val="000000"/>
                <w:sz w:val="20"/>
                <w:szCs w:val="20"/>
                <w:lang w:val="en-US"/>
              </w:rPr>
              <w:br/>
            </w:r>
            <w:proofErr w:type="spellStart"/>
            <w:r w:rsidR="004D0036" w:rsidRPr="004D0036">
              <w:rPr>
                <w:color w:val="000000"/>
                <w:sz w:val="20"/>
                <w:szCs w:val="20"/>
                <w:lang w:val="en-US"/>
              </w:rPr>
              <w:t>Invscaling</w:t>
            </w:r>
            <w:proofErr w:type="spellEnd"/>
            <w:r w:rsidR="004D0036">
              <w:rPr>
                <w:color w:val="000000"/>
                <w:sz w:val="20"/>
                <w:szCs w:val="20"/>
                <w:lang w:val="en-US"/>
              </w:rPr>
              <w:br/>
            </w:r>
            <w:r w:rsidR="004D0036" w:rsidRPr="004D0036">
              <w:rPr>
                <w:color w:val="000000"/>
                <w:sz w:val="20"/>
                <w:szCs w:val="20"/>
                <w:lang w:val="en-US"/>
              </w:rPr>
              <w:t>Adaptive</w:t>
            </w:r>
          </w:p>
        </w:tc>
      </w:tr>
    </w:tbl>
    <w:p w14:paraId="472FC9B8" w14:textId="77777777" w:rsidR="00BA69CE" w:rsidRPr="000E412A" w:rsidRDefault="00BA69CE" w:rsidP="00BA69CE">
      <w:pPr>
        <w:pStyle w:val="Caption"/>
        <w:rPr>
          <w:lang w:val="en-US"/>
        </w:rPr>
      </w:pPr>
      <w:r w:rsidRPr="000E412A">
        <w:rPr>
          <w:lang w:val="en-US"/>
        </w:rPr>
        <w:t>Source: author</w:t>
      </w:r>
    </w:p>
    <w:p w14:paraId="32046E71" w14:textId="33BE80F7" w:rsidR="00BA69CE" w:rsidRDefault="00BA69CE" w:rsidP="00C034DD">
      <w:pPr>
        <w:ind w:firstLine="0"/>
        <w:rPr>
          <w:lang w:val="en-US"/>
        </w:rPr>
      </w:pPr>
      <w:r>
        <w:rPr>
          <w:lang w:val="en-US"/>
        </w:rPr>
        <w:t>The optimal hyperparameters of the KNN model are searched over the following grid.</w:t>
      </w:r>
    </w:p>
    <w:p w14:paraId="69FA0F00" w14:textId="013C2AC4" w:rsidR="004D0036" w:rsidRDefault="004D0036" w:rsidP="004D0036">
      <w:pPr>
        <w:pStyle w:val="Caption"/>
      </w:pPr>
      <w:bookmarkStart w:id="67" w:name="_Toc167185609"/>
      <w:r>
        <w:t xml:space="preserve">Table </w:t>
      </w:r>
      <w:fldSimple w:instr=" SEQ Table \* ARABIC ">
        <w:r w:rsidR="00460140">
          <w:rPr>
            <w:noProof/>
          </w:rPr>
          <w:t>7</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KNN model</w:t>
      </w:r>
      <w:bookmarkEnd w:id="67"/>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4D0036" w:rsidRPr="004D0036" w14:paraId="784140FE"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2E639B7" w14:textId="0E29601E"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1540F69A" w14:textId="698B8CFC"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4D0036" w:rsidRPr="004D0036" w14:paraId="3A6C6125" w14:textId="77777777" w:rsidTr="00EE3333">
        <w:trPr>
          <w:trHeight w:val="300"/>
        </w:trPr>
        <w:tc>
          <w:tcPr>
            <w:tcW w:w="3176" w:type="pct"/>
            <w:tcBorders>
              <w:top w:val="single" w:sz="4" w:space="0" w:color="auto"/>
              <w:left w:val="nil"/>
              <w:right w:val="nil"/>
            </w:tcBorders>
            <w:shd w:val="clear" w:color="auto" w:fill="auto"/>
            <w:noWrap/>
            <w:vAlign w:val="center"/>
          </w:tcPr>
          <w:p w14:paraId="7A674250" w14:textId="3CB89666"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of neighbors</w:t>
            </w:r>
          </w:p>
        </w:tc>
        <w:tc>
          <w:tcPr>
            <w:tcW w:w="1824" w:type="pct"/>
            <w:tcBorders>
              <w:top w:val="single" w:sz="4" w:space="0" w:color="auto"/>
              <w:left w:val="nil"/>
              <w:bottom w:val="nil"/>
              <w:right w:val="nil"/>
            </w:tcBorders>
            <w:vAlign w:val="center"/>
          </w:tcPr>
          <w:p w14:paraId="6667E295" w14:textId="5EA465DA" w:rsidR="004D0036" w:rsidRPr="004D0036" w:rsidRDefault="009E6526" w:rsidP="00EE3333">
            <w:pPr>
              <w:spacing w:after="0" w:line="240" w:lineRule="auto"/>
              <w:ind w:firstLine="0"/>
              <w:jc w:val="center"/>
              <w:rPr>
                <w:color w:val="000000"/>
                <w:sz w:val="20"/>
                <w:szCs w:val="20"/>
                <w:lang w:val="en-US"/>
              </w:rPr>
            </w:pPr>
            <w:r>
              <w:rPr>
                <w:color w:val="000000"/>
                <w:sz w:val="20"/>
                <w:szCs w:val="20"/>
                <w:lang w:val="en-US"/>
              </w:rPr>
              <w:t>1, 5, 10, 30, 50, 100</w:t>
            </w:r>
          </w:p>
        </w:tc>
      </w:tr>
      <w:tr w:rsidR="004D0036" w:rsidRPr="004D0036" w14:paraId="578B12A6" w14:textId="77777777" w:rsidTr="00EE3333">
        <w:trPr>
          <w:trHeight w:val="300"/>
        </w:trPr>
        <w:tc>
          <w:tcPr>
            <w:tcW w:w="3176" w:type="pct"/>
            <w:tcBorders>
              <w:top w:val="single" w:sz="4" w:space="0" w:color="auto"/>
              <w:left w:val="nil"/>
              <w:right w:val="nil"/>
            </w:tcBorders>
            <w:shd w:val="clear" w:color="auto" w:fill="auto"/>
            <w:noWrap/>
            <w:vAlign w:val="center"/>
          </w:tcPr>
          <w:p w14:paraId="2D6BC5D6" w14:textId="0185374D"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Weights</w:t>
            </w:r>
          </w:p>
        </w:tc>
        <w:tc>
          <w:tcPr>
            <w:tcW w:w="1824" w:type="pct"/>
            <w:tcBorders>
              <w:top w:val="single" w:sz="4" w:space="0" w:color="auto"/>
              <w:left w:val="nil"/>
              <w:bottom w:val="nil"/>
              <w:right w:val="nil"/>
            </w:tcBorders>
            <w:vAlign w:val="center"/>
          </w:tcPr>
          <w:p w14:paraId="0F76DBAD"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Uniform</w:t>
            </w:r>
          </w:p>
          <w:p w14:paraId="1A91698D" w14:textId="496EECDF"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Distance</w:t>
            </w:r>
          </w:p>
        </w:tc>
      </w:tr>
      <w:tr w:rsidR="004D0036" w:rsidRPr="004D0036" w14:paraId="7562D397"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4BB55B" w14:textId="77777777"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bottom w:val="single" w:sz="4" w:space="0" w:color="auto"/>
              <w:right w:val="nil"/>
            </w:tcBorders>
            <w:vAlign w:val="center"/>
          </w:tcPr>
          <w:p w14:paraId="42BC134F"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Manhattan</w:t>
            </w:r>
          </w:p>
          <w:p w14:paraId="5A792A91" w14:textId="7D2F9A9F" w:rsidR="004D0036" w:rsidRPr="004D0036" w:rsidRDefault="004D0036" w:rsidP="004D0036">
            <w:pPr>
              <w:keepNext/>
              <w:spacing w:after="0" w:line="240" w:lineRule="auto"/>
              <w:ind w:firstLine="0"/>
              <w:jc w:val="center"/>
              <w:rPr>
                <w:color w:val="000000"/>
                <w:sz w:val="20"/>
                <w:szCs w:val="20"/>
                <w:lang w:val="en-US"/>
              </w:rPr>
            </w:pPr>
            <w:r w:rsidRPr="004D0036">
              <w:rPr>
                <w:color w:val="000000"/>
                <w:sz w:val="20"/>
                <w:szCs w:val="20"/>
                <w:lang w:val="en-US"/>
              </w:rPr>
              <w:t>Euclidian</w:t>
            </w:r>
          </w:p>
        </w:tc>
      </w:tr>
    </w:tbl>
    <w:p w14:paraId="25BF1721" w14:textId="5970F290" w:rsidR="00BA69CE" w:rsidRDefault="004D0036" w:rsidP="004D0036">
      <w:pPr>
        <w:pStyle w:val="Caption"/>
      </w:pPr>
      <w:r>
        <w:t xml:space="preserve">Source: </w:t>
      </w:r>
      <w:proofErr w:type="spellStart"/>
      <w:r>
        <w:t>author</w:t>
      </w:r>
      <w:proofErr w:type="spellEnd"/>
    </w:p>
    <w:p w14:paraId="014F775D" w14:textId="17A74F35" w:rsidR="004D0036" w:rsidRDefault="00E44BA2" w:rsidP="004D0036">
      <w:pPr>
        <w:ind w:firstLine="0"/>
        <w:rPr>
          <w:lang w:val="en-US"/>
        </w:rPr>
      </w:pPr>
      <w:r>
        <w:rPr>
          <w:lang w:val="en-US"/>
        </w:rPr>
        <w:t>The optimal hyperparameters of the SVM model are searched over the following grid.</w:t>
      </w:r>
    </w:p>
    <w:p w14:paraId="37F6BAE8" w14:textId="5758B0D1" w:rsidR="00E44BA2" w:rsidRDefault="00E44BA2" w:rsidP="00E44BA2">
      <w:pPr>
        <w:pStyle w:val="Caption"/>
      </w:pPr>
      <w:bookmarkStart w:id="68" w:name="_Toc167185610"/>
      <w:r>
        <w:t xml:space="preserve">Table </w:t>
      </w:r>
      <w:fldSimple w:instr=" SEQ Table \* ARABIC ">
        <w:r w:rsidR="00460140">
          <w:rPr>
            <w:noProof/>
          </w:rPr>
          <w:t>8</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SVM model</w:t>
      </w:r>
      <w:bookmarkEnd w:id="68"/>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C622876"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B19DCC9"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3A37DE91"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E44BA2" w:rsidRPr="004D0036" w14:paraId="21C3FF50" w14:textId="77777777" w:rsidTr="00EE3333">
        <w:trPr>
          <w:trHeight w:val="300"/>
        </w:trPr>
        <w:tc>
          <w:tcPr>
            <w:tcW w:w="3176" w:type="pct"/>
            <w:tcBorders>
              <w:top w:val="single" w:sz="4" w:space="0" w:color="auto"/>
              <w:left w:val="nil"/>
              <w:right w:val="nil"/>
            </w:tcBorders>
            <w:shd w:val="clear" w:color="auto" w:fill="auto"/>
            <w:noWrap/>
            <w:vAlign w:val="center"/>
          </w:tcPr>
          <w:p w14:paraId="2CB6EACB" w14:textId="601BFD5E"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Regularization parameter</w:t>
            </w:r>
          </w:p>
        </w:tc>
        <w:tc>
          <w:tcPr>
            <w:tcW w:w="1824" w:type="pct"/>
            <w:tcBorders>
              <w:top w:val="single" w:sz="4" w:space="0" w:color="auto"/>
              <w:left w:val="nil"/>
              <w:bottom w:val="nil"/>
              <w:right w:val="nil"/>
            </w:tcBorders>
            <w:vAlign w:val="center"/>
          </w:tcPr>
          <w:p w14:paraId="005A42DE" w14:textId="5412E9A8"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From 0 to 1, by 0.</w:t>
            </w:r>
            <w:r w:rsidR="009E6526">
              <w:rPr>
                <w:color w:val="000000"/>
                <w:sz w:val="20"/>
                <w:szCs w:val="20"/>
                <w:lang w:val="en-US"/>
              </w:rPr>
              <w:t>25</w:t>
            </w:r>
          </w:p>
        </w:tc>
      </w:tr>
      <w:tr w:rsidR="00E44BA2" w:rsidRPr="004D0036" w14:paraId="1F1E36A5" w14:textId="77777777" w:rsidTr="00EE3333">
        <w:trPr>
          <w:trHeight w:val="300"/>
        </w:trPr>
        <w:tc>
          <w:tcPr>
            <w:tcW w:w="3176" w:type="pct"/>
            <w:tcBorders>
              <w:top w:val="single" w:sz="4" w:space="0" w:color="auto"/>
              <w:left w:val="nil"/>
              <w:right w:val="nil"/>
            </w:tcBorders>
            <w:shd w:val="clear" w:color="auto" w:fill="auto"/>
            <w:noWrap/>
            <w:vAlign w:val="center"/>
          </w:tcPr>
          <w:p w14:paraId="77267089" w14:textId="0F365D4B"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Kernel</w:t>
            </w:r>
          </w:p>
        </w:tc>
        <w:tc>
          <w:tcPr>
            <w:tcW w:w="1824" w:type="pct"/>
            <w:tcBorders>
              <w:top w:val="single" w:sz="4" w:space="0" w:color="auto"/>
              <w:left w:val="nil"/>
              <w:bottom w:val="nil"/>
              <w:right w:val="nil"/>
            </w:tcBorders>
            <w:vAlign w:val="center"/>
          </w:tcPr>
          <w:p w14:paraId="6B290127" w14:textId="380BE0EB"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Linear</w:t>
            </w:r>
            <w:r>
              <w:rPr>
                <w:color w:val="000000"/>
                <w:sz w:val="20"/>
                <w:szCs w:val="20"/>
                <w:lang w:val="en-US"/>
              </w:rPr>
              <w:br/>
              <w:t>Polynomial</w:t>
            </w:r>
            <w:r>
              <w:rPr>
                <w:color w:val="000000"/>
                <w:sz w:val="20"/>
                <w:szCs w:val="20"/>
                <w:lang w:val="en-US"/>
              </w:rPr>
              <w:br/>
            </w:r>
            <w:r>
              <w:rPr>
                <w:color w:val="000000"/>
                <w:sz w:val="20"/>
                <w:szCs w:val="20"/>
                <w:lang w:val="en-US"/>
              </w:rPr>
              <w:lastRenderedPageBreak/>
              <w:t>RBF</w:t>
            </w:r>
            <w:r>
              <w:rPr>
                <w:color w:val="000000"/>
                <w:sz w:val="20"/>
                <w:szCs w:val="20"/>
                <w:lang w:val="en-US"/>
              </w:rPr>
              <w:br/>
              <w:t>Sigmoid</w:t>
            </w:r>
          </w:p>
        </w:tc>
      </w:tr>
      <w:tr w:rsidR="00E44BA2" w:rsidRPr="004D0036" w14:paraId="63856787" w14:textId="77777777" w:rsidTr="00EE3333">
        <w:trPr>
          <w:trHeight w:val="300"/>
        </w:trPr>
        <w:tc>
          <w:tcPr>
            <w:tcW w:w="3176" w:type="pct"/>
            <w:tcBorders>
              <w:top w:val="single" w:sz="4" w:space="0" w:color="auto"/>
              <w:left w:val="nil"/>
              <w:bottom w:val="single" w:sz="4" w:space="0" w:color="auto"/>
              <w:right w:val="nil"/>
            </w:tcBorders>
            <w:shd w:val="clear" w:color="auto" w:fill="auto"/>
            <w:noWrap/>
            <w:vAlign w:val="center"/>
          </w:tcPr>
          <w:p w14:paraId="65232CFC" w14:textId="715A34DA"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lastRenderedPageBreak/>
              <w:t>Polynomial degree</w:t>
            </w:r>
          </w:p>
        </w:tc>
        <w:tc>
          <w:tcPr>
            <w:tcW w:w="1824" w:type="pct"/>
            <w:tcBorders>
              <w:top w:val="single" w:sz="4" w:space="0" w:color="auto"/>
              <w:left w:val="nil"/>
              <w:bottom w:val="single" w:sz="4" w:space="0" w:color="auto"/>
              <w:right w:val="nil"/>
            </w:tcBorders>
            <w:vAlign w:val="center"/>
          </w:tcPr>
          <w:p w14:paraId="34D4D1E7" w14:textId="39E851B9" w:rsidR="00E44BA2" w:rsidRPr="004D0036" w:rsidRDefault="00E44BA2" w:rsidP="00E44BA2">
            <w:pPr>
              <w:keepNext/>
              <w:spacing w:after="0" w:line="240" w:lineRule="auto"/>
              <w:ind w:firstLine="0"/>
              <w:jc w:val="center"/>
              <w:rPr>
                <w:color w:val="000000"/>
                <w:sz w:val="20"/>
                <w:szCs w:val="20"/>
                <w:lang w:val="en-US"/>
              </w:rPr>
            </w:pPr>
            <w:r>
              <w:rPr>
                <w:color w:val="000000"/>
                <w:sz w:val="20"/>
                <w:szCs w:val="20"/>
                <w:lang w:val="en-US"/>
              </w:rPr>
              <w:t xml:space="preserve">From 1 to </w:t>
            </w:r>
            <w:r w:rsidR="009E6526">
              <w:rPr>
                <w:color w:val="000000"/>
                <w:sz w:val="20"/>
                <w:szCs w:val="20"/>
                <w:lang w:val="en-US"/>
              </w:rPr>
              <w:t>3</w:t>
            </w:r>
            <w:r>
              <w:rPr>
                <w:color w:val="000000"/>
                <w:sz w:val="20"/>
                <w:szCs w:val="20"/>
                <w:lang w:val="en-US"/>
              </w:rPr>
              <w:t>, by 1</w:t>
            </w:r>
          </w:p>
        </w:tc>
      </w:tr>
    </w:tbl>
    <w:p w14:paraId="0E53C8B5" w14:textId="5DAEA178" w:rsidR="00E44BA2" w:rsidRDefault="00E44BA2" w:rsidP="00E44BA2">
      <w:pPr>
        <w:pStyle w:val="Caption"/>
      </w:pPr>
      <w:r>
        <w:t xml:space="preserve">Source: </w:t>
      </w:r>
      <w:proofErr w:type="spellStart"/>
      <w:r>
        <w:t>author</w:t>
      </w:r>
      <w:proofErr w:type="spellEnd"/>
    </w:p>
    <w:p w14:paraId="6F07A792" w14:textId="61FDBF5E" w:rsidR="00912751" w:rsidRDefault="00912751" w:rsidP="00912751">
      <w:pPr>
        <w:ind w:firstLine="0"/>
        <w:rPr>
          <w:lang w:val="en-US"/>
        </w:rPr>
      </w:pPr>
      <w:r>
        <w:rPr>
          <w:lang w:val="en-US"/>
        </w:rPr>
        <w:t>The optimal hyperparameters of the bagging model are searched over the following grid.</w:t>
      </w:r>
    </w:p>
    <w:p w14:paraId="13B47AF0" w14:textId="15D99179" w:rsidR="00912751" w:rsidRDefault="00912751" w:rsidP="00912751">
      <w:pPr>
        <w:pStyle w:val="Caption"/>
      </w:pPr>
      <w:bookmarkStart w:id="69" w:name="_Toc167185611"/>
      <w:r>
        <w:t xml:space="preserve">Table </w:t>
      </w:r>
      <w:fldSimple w:instr=" SEQ Table \* ARABIC ">
        <w:r w:rsidR="00460140">
          <w:rPr>
            <w:noProof/>
          </w:rPr>
          <w:t>9</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bagging</w:t>
      </w:r>
      <w:proofErr w:type="spellEnd"/>
      <w:r>
        <w:t xml:space="preserve"> model</w:t>
      </w:r>
      <w:bookmarkEnd w:id="69"/>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4B8209F9"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0DDCF613"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70D8E2CF"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6D2A2082" w14:textId="77777777" w:rsidTr="00183687">
        <w:trPr>
          <w:trHeight w:val="300"/>
        </w:trPr>
        <w:tc>
          <w:tcPr>
            <w:tcW w:w="3176" w:type="pct"/>
            <w:tcBorders>
              <w:top w:val="single" w:sz="4" w:space="0" w:color="auto"/>
              <w:left w:val="nil"/>
              <w:bottom w:val="single" w:sz="4" w:space="0" w:color="auto"/>
              <w:right w:val="nil"/>
            </w:tcBorders>
            <w:shd w:val="clear" w:color="auto" w:fill="auto"/>
            <w:noWrap/>
            <w:vAlign w:val="center"/>
          </w:tcPr>
          <w:p w14:paraId="56C56927" w14:textId="671B0F98" w:rsidR="00912751" w:rsidRPr="00912751" w:rsidRDefault="00912751" w:rsidP="00183687">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6E5FD2E2" w14:textId="3C38B9E8"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0677E8FB" w14:textId="7749A36E" w:rsidR="00912751" w:rsidRPr="00912751" w:rsidRDefault="00912751" w:rsidP="00912751">
      <w:pPr>
        <w:pStyle w:val="Caption"/>
      </w:pPr>
      <w:r>
        <w:t xml:space="preserve">Source: </w:t>
      </w:r>
      <w:proofErr w:type="spellStart"/>
      <w:r>
        <w:t>author</w:t>
      </w:r>
      <w:proofErr w:type="spellEnd"/>
    </w:p>
    <w:p w14:paraId="752746FA" w14:textId="4AF3CFCE" w:rsidR="00E44BA2" w:rsidRDefault="00E44BA2" w:rsidP="00E44BA2">
      <w:pPr>
        <w:ind w:firstLine="0"/>
        <w:rPr>
          <w:lang w:val="en-US"/>
        </w:rPr>
      </w:pPr>
      <w:r>
        <w:rPr>
          <w:lang w:val="en-US"/>
        </w:rPr>
        <w:t>The optimal hyperparameters of the RF model are searched over the following grid.</w:t>
      </w:r>
    </w:p>
    <w:p w14:paraId="0DC6E952" w14:textId="2582F13F" w:rsidR="00E44BA2" w:rsidRDefault="00E44BA2" w:rsidP="00E44BA2">
      <w:pPr>
        <w:pStyle w:val="Caption"/>
      </w:pPr>
      <w:bookmarkStart w:id="70" w:name="_Toc167185612"/>
      <w:r>
        <w:t xml:space="preserve">Table </w:t>
      </w:r>
      <w:fldSimple w:instr=" SEQ Table \* ARABIC ">
        <w:r w:rsidR="00460140">
          <w:rPr>
            <w:noProof/>
          </w:rPr>
          <w:t>10</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RF model</w:t>
      </w:r>
      <w:bookmarkEnd w:id="70"/>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4D8054F" w14:textId="77777777" w:rsidTr="00912751">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22F1B200"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D468138"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E44BA2" w:rsidRPr="004D0036" w14:paraId="1C540063"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6E505182" w14:textId="18C43C7F" w:rsidR="00E44BA2" w:rsidRPr="00912751" w:rsidRDefault="00912751" w:rsidP="00EE3333">
            <w:pPr>
              <w:spacing w:after="0" w:line="240" w:lineRule="auto"/>
              <w:ind w:firstLine="0"/>
              <w:jc w:val="center"/>
              <w:rPr>
                <w:color w:val="000000"/>
                <w:sz w:val="20"/>
                <w:szCs w:val="20"/>
                <w:lang w:val="en-US" w:eastAsia="nl-BE"/>
              </w:rPr>
            </w:pPr>
            <w:r w:rsidRPr="00912751">
              <w:rPr>
                <w:color w:val="000000"/>
                <w:sz w:val="20"/>
                <w:szCs w:val="20"/>
                <w:lang w:val="en-US" w:eastAsia="nl-BE"/>
              </w:rPr>
              <w:t>Maximum tree depth (# of branches)</w:t>
            </w:r>
          </w:p>
        </w:tc>
        <w:tc>
          <w:tcPr>
            <w:tcW w:w="1824" w:type="pct"/>
            <w:tcBorders>
              <w:top w:val="single" w:sz="4" w:space="0" w:color="auto"/>
              <w:left w:val="nil"/>
              <w:bottom w:val="single" w:sz="4" w:space="0" w:color="auto"/>
              <w:right w:val="nil"/>
            </w:tcBorders>
            <w:vAlign w:val="center"/>
          </w:tcPr>
          <w:p w14:paraId="1A53CFB5" w14:textId="0F98BE94" w:rsidR="00E44BA2" w:rsidRPr="00912751" w:rsidRDefault="00912751" w:rsidP="00EE3333">
            <w:pPr>
              <w:spacing w:after="0" w:line="240" w:lineRule="auto"/>
              <w:ind w:firstLine="0"/>
              <w:jc w:val="center"/>
              <w:rPr>
                <w:color w:val="000000"/>
                <w:sz w:val="20"/>
                <w:szCs w:val="20"/>
                <w:lang w:val="en-US"/>
              </w:rPr>
            </w:pPr>
            <w:r w:rsidRPr="00912751">
              <w:rPr>
                <w:color w:val="000000"/>
                <w:sz w:val="20"/>
                <w:szCs w:val="20"/>
                <w:lang w:val="en-US"/>
              </w:rPr>
              <w:t>1, 2, 3, 4, 5, 10, 15</w:t>
            </w:r>
          </w:p>
        </w:tc>
      </w:tr>
      <w:tr w:rsidR="005F7FA1" w:rsidRPr="004D0036" w14:paraId="7C07847C"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5B699A59" w14:textId="48AD2929" w:rsidR="005F7FA1" w:rsidRPr="00912751" w:rsidRDefault="005F7FA1" w:rsidP="00EE3333">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7D53343A" w14:textId="4CEF284B" w:rsidR="005F7FA1" w:rsidRPr="00912751" w:rsidRDefault="005F7FA1" w:rsidP="00EE3333">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3AC37F15" w14:textId="77777777" w:rsidR="00E44BA2" w:rsidRDefault="00E44BA2" w:rsidP="00E44BA2">
      <w:pPr>
        <w:pStyle w:val="Caption"/>
      </w:pPr>
      <w:r>
        <w:t xml:space="preserve">Source: </w:t>
      </w:r>
      <w:proofErr w:type="spellStart"/>
      <w:r>
        <w:t>author</w:t>
      </w:r>
      <w:proofErr w:type="spellEnd"/>
    </w:p>
    <w:p w14:paraId="34A4D640" w14:textId="21EBE83F" w:rsidR="00912751" w:rsidRDefault="00912751" w:rsidP="00912751">
      <w:pPr>
        <w:ind w:firstLine="0"/>
        <w:rPr>
          <w:lang w:val="en-US"/>
        </w:rPr>
      </w:pPr>
      <w:r>
        <w:rPr>
          <w:lang w:val="en-US"/>
        </w:rPr>
        <w:t>The optimal hyperparameters of the boosting model are searched over the following grid.</w:t>
      </w:r>
    </w:p>
    <w:p w14:paraId="46CD66C7" w14:textId="3939566B" w:rsidR="00912751" w:rsidRDefault="00912751" w:rsidP="00912751">
      <w:pPr>
        <w:pStyle w:val="Caption"/>
      </w:pPr>
      <w:bookmarkStart w:id="71" w:name="_Toc167185613"/>
      <w:r>
        <w:t xml:space="preserve">Table </w:t>
      </w:r>
      <w:fldSimple w:instr=" SEQ Table \* ARABIC ">
        <w:r w:rsidR="00460140">
          <w:rPr>
            <w:noProof/>
          </w:rPr>
          <w:t>11</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boosting</w:t>
      </w:r>
      <w:proofErr w:type="spellEnd"/>
      <w:r>
        <w:t xml:space="preserve"> model</w:t>
      </w:r>
      <w:bookmarkEnd w:id="71"/>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30C006F4"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50ECAE38"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2E47097"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4ECDB05B" w14:textId="77777777" w:rsidTr="00912751">
        <w:trPr>
          <w:trHeight w:val="296"/>
        </w:trPr>
        <w:tc>
          <w:tcPr>
            <w:tcW w:w="3176" w:type="pct"/>
            <w:tcBorders>
              <w:top w:val="single" w:sz="4" w:space="0" w:color="auto"/>
              <w:left w:val="nil"/>
              <w:bottom w:val="single" w:sz="4" w:space="0" w:color="auto"/>
              <w:right w:val="nil"/>
            </w:tcBorders>
            <w:shd w:val="clear" w:color="auto" w:fill="auto"/>
            <w:noWrap/>
            <w:vAlign w:val="center"/>
          </w:tcPr>
          <w:p w14:paraId="51D79E06" w14:textId="29741D3E" w:rsidR="00912751" w:rsidRPr="00912751" w:rsidRDefault="00912751" w:rsidP="00183687">
            <w:pPr>
              <w:spacing w:after="0" w:line="240" w:lineRule="auto"/>
              <w:ind w:firstLine="0"/>
              <w:jc w:val="center"/>
              <w:rPr>
                <w:color w:val="000000"/>
                <w:sz w:val="20"/>
                <w:szCs w:val="20"/>
                <w:lang w:val="en-US" w:eastAsia="nl-BE"/>
              </w:rPr>
            </w:pPr>
            <w:r w:rsidRPr="00912751">
              <w:rPr>
                <w:color w:val="000000"/>
                <w:sz w:val="20"/>
                <w:szCs w:val="20"/>
                <w:lang w:val="en-US" w:eastAsia="nl-BE"/>
              </w:rPr>
              <w:t xml:space="preserve"># of </w:t>
            </w:r>
            <w:r>
              <w:rPr>
                <w:color w:val="000000"/>
                <w:sz w:val="20"/>
                <w:szCs w:val="20"/>
                <w:lang w:val="en-US" w:eastAsia="nl-BE"/>
              </w:rPr>
              <w:t>estimators</w:t>
            </w:r>
          </w:p>
        </w:tc>
        <w:tc>
          <w:tcPr>
            <w:tcW w:w="1824" w:type="pct"/>
            <w:tcBorders>
              <w:top w:val="single" w:sz="4" w:space="0" w:color="auto"/>
              <w:left w:val="nil"/>
              <w:bottom w:val="single" w:sz="4" w:space="0" w:color="auto"/>
              <w:right w:val="nil"/>
            </w:tcBorders>
            <w:vAlign w:val="center"/>
          </w:tcPr>
          <w:p w14:paraId="57D62EC9" w14:textId="58464FF3"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43F37D02" w14:textId="77777777" w:rsidR="00912751" w:rsidRDefault="00912751" w:rsidP="00912751">
      <w:pPr>
        <w:pStyle w:val="Caption"/>
      </w:pPr>
      <w:r>
        <w:t xml:space="preserve">Source: </w:t>
      </w:r>
      <w:proofErr w:type="spellStart"/>
      <w:r>
        <w:t>author</w:t>
      </w:r>
      <w:proofErr w:type="spellEnd"/>
    </w:p>
    <w:p w14:paraId="338B33EF" w14:textId="32426F7E" w:rsidR="00B95A1C" w:rsidRPr="00B76F4D" w:rsidRDefault="00B95A1C" w:rsidP="001236EE">
      <w:pPr>
        <w:pStyle w:val="Heading3"/>
        <w:rPr>
          <w:lang w:val="en-US"/>
        </w:rPr>
      </w:pPr>
      <w:bookmarkStart w:id="72" w:name="_Toc167395222"/>
      <w:r w:rsidRPr="00B76F4D">
        <w:rPr>
          <w:lang w:val="en-US"/>
        </w:rPr>
        <w:t>Results</w:t>
      </w:r>
      <w:bookmarkEnd w:id="72"/>
    </w:p>
    <w:p w14:paraId="5AE6B960" w14:textId="1D1153AD" w:rsidR="00FE7460" w:rsidRPr="00B76F4D" w:rsidRDefault="00912751" w:rsidP="00912751">
      <w:pPr>
        <w:rPr>
          <w:lang w:val="en-US"/>
        </w:rPr>
      </w:pPr>
      <w:r>
        <w:rPr>
          <w:lang w:val="en-US"/>
        </w:rPr>
        <w:t xml:space="preserve">The results section is split into two parts. The first part showcases step-by-step details about one of the estimated models. </w:t>
      </w:r>
      <w:r w:rsidR="00064A21">
        <w:rPr>
          <w:lang w:val="en-US"/>
        </w:rPr>
        <w:t>The purpose of the section is to provide a tangible insight example of how each modeling step contributes to the final result. The second part provides a summary of all estimated models.</w:t>
      </w:r>
    </w:p>
    <w:p w14:paraId="130BED31" w14:textId="69578B19" w:rsidR="005339E5" w:rsidRPr="008A5D2C" w:rsidRDefault="008A5D2C" w:rsidP="00B95A1C">
      <w:pPr>
        <w:pStyle w:val="Heading4"/>
        <w:rPr>
          <w:lang w:val="en-US"/>
        </w:rPr>
      </w:pPr>
      <w:r w:rsidRPr="008A5D2C">
        <w:rPr>
          <w:lang w:val="en-US"/>
        </w:rPr>
        <w:t>Example of One Run</w:t>
      </w:r>
    </w:p>
    <w:p w14:paraId="001F20D3" w14:textId="4FD0FC5F" w:rsidR="004444ED" w:rsidRDefault="00892356" w:rsidP="004444ED">
      <w:pPr>
        <w:rPr>
          <w:lang w:val="en-US"/>
        </w:rPr>
      </w:pPr>
      <w:r>
        <w:rPr>
          <w:lang w:val="en-US"/>
        </w:rPr>
        <w:t xml:space="preserve">Reporting the list of selected features at each step, bin specifications, resulting </w:t>
      </w:r>
      <w:proofErr w:type="spellStart"/>
      <w:r>
        <w:rPr>
          <w:lang w:val="en-US"/>
        </w:rPr>
        <w:t>WoE</w:t>
      </w:r>
      <w:proofErr w:type="spellEnd"/>
      <w:r>
        <w:rPr>
          <w:lang w:val="en-US"/>
        </w:rPr>
        <w:t xml:space="preserve"> values, multicollinearity removal outputs etc. would be a cumbersome exercise</w:t>
      </w:r>
      <w:r w:rsidR="00412C7C">
        <w:rPr>
          <w:lang w:val="en-US"/>
        </w:rPr>
        <w:t xml:space="preserve"> for every estimation</w:t>
      </w:r>
      <w:r>
        <w:rPr>
          <w:lang w:val="en-US"/>
        </w:rPr>
        <w:t xml:space="preserve">. Since the main task of this Thesis is not to compare the results of preprocessing procedures, only </w:t>
      </w:r>
      <w:r w:rsidR="00412C7C">
        <w:rPr>
          <w:lang w:val="en-US"/>
        </w:rPr>
        <w:t>one</w:t>
      </w:r>
      <w:r>
        <w:rPr>
          <w:lang w:val="en-US"/>
        </w:rPr>
        <w:t xml:space="preserve"> </w:t>
      </w:r>
      <w:r w:rsidR="00412C7C">
        <w:rPr>
          <w:lang w:val="en-US"/>
        </w:rPr>
        <w:t>example is</w:t>
      </w:r>
      <w:r>
        <w:rPr>
          <w:lang w:val="en-US"/>
        </w:rPr>
        <w:t xml:space="preserve"> shown in order to provide a general </w:t>
      </w:r>
      <w:r>
        <w:rPr>
          <w:lang w:val="en-US"/>
        </w:rPr>
        <w:lastRenderedPageBreak/>
        <w:t>orientation of how the</w:t>
      </w:r>
      <w:r w:rsidR="00412C7C">
        <w:rPr>
          <w:lang w:val="en-US"/>
        </w:rPr>
        <w:t xml:space="preserve"> modeling is being done step-by-step</w:t>
      </w:r>
      <w:r>
        <w:rPr>
          <w:lang w:val="en-US"/>
        </w:rPr>
        <w:t>.</w:t>
      </w:r>
      <w:r w:rsidR="00CA40CC">
        <w:rPr>
          <w:lang w:val="en-US"/>
        </w:rPr>
        <w:t xml:space="preserve"> These operations are performed on a 70:30 train-test split</w:t>
      </w:r>
      <w:r w:rsidR="00412C7C">
        <w:rPr>
          <w:lang w:val="en-US"/>
        </w:rPr>
        <w:t xml:space="preserve"> of the pre-2019 data, where the 2019 data is held as OOT,</w:t>
      </w:r>
      <w:r w:rsidR="00CA40CC">
        <w:rPr>
          <w:lang w:val="en-US"/>
        </w:rPr>
        <w:t xml:space="preserve"> with run seed set to </w:t>
      </w:r>
      <w:r w:rsidR="00412C7C">
        <w:rPr>
          <w:lang w:val="en-US"/>
        </w:rPr>
        <w:t>130816</w:t>
      </w:r>
      <w:r w:rsidR="00CA40CC">
        <w:rPr>
          <w:lang w:val="en-US"/>
        </w:rPr>
        <w:t>.</w:t>
      </w:r>
    </w:p>
    <w:p w14:paraId="3478D66E" w14:textId="203D1888" w:rsidR="00B20CF3" w:rsidRDefault="00B20CF3" w:rsidP="00B20CF3">
      <w:pPr>
        <w:ind w:firstLine="0"/>
        <w:rPr>
          <w:lang w:val="en-US"/>
        </w:rPr>
      </w:pPr>
      <w:r>
        <w:rPr>
          <w:lang w:val="en-US"/>
        </w:rPr>
        <w:t xml:space="preserve">A large number of clients that apply for a home loan already have some history with the issuing bank. The data about their </w:t>
      </w:r>
      <w:r w:rsidR="000342DB">
        <w:rPr>
          <w:lang w:val="en-US"/>
        </w:rPr>
        <w:t xml:space="preserve">previous </w:t>
      </w:r>
      <w:r>
        <w:rPr>
          <w:lang w:val="en-US"/>
        </w:rPr>
        <w:t xml:space="preserve">behavior, such as overdraft accounts can serve as a good indicator of how they will manage their home loan. Here, </w:t>
      </w:r>
      <w:proofErr w:type="spellStart"/>
      <w:r>
        <w:rPr>
          <w:lang w:val="en-US"/>
        </w:rPr>
        <w:t>WoE</w:t>
      </w:r>
      <w:proofErr w:type="spellEnd"/>
      <w:r>
        <w:rPr>
          <w:lang w:val="en-US"/>
        </w:rPr>
        <w:t xml:space="preserve"> grows monotonically from the lowest scores to the highest one.</w:t>
      </w:r>
      <w:r w:rsidR="000342DB">
        <w:rPr>
          <w:lang w:val="en-US"/>
        </w:rPr>
        <w:t xml:space="preserve"> Although there are no missing or special values, the binning algorithm provided values for those cases as well.</w:t>
      </w:r>
    </w:p>
    <w:p w14:paraId="00142708" w14:textId="6245AEC4" w:rsidR="00B20CF3" w:rsidRDefault="000342DB" w:rsidP="00B20CF3">
      <w:pPr>
        <w:keepNext/>
        <w:ind w:firstLine="0"/>
        <w:jc w:val="center"/>
      </w:pPr>
      <w:r>
        <w:rPr>
          <w:noProof/>
        </w:rPr>
        <w:drawing>
          <wp:inline distT="0" distB="0" distL="0" distR="0" wp14:anchorId="264E73EA" wp14:editId="36548BD3">
            <wp:extent cx="3227948"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9039" cy="2809060"/>
                    </a:xfrm>
                    <a:prstGeom prst="rect">
                      <a:avLst/>
                    </a:prstGeom>
                  </pic:spPr>
                </pic:pic>
              </a:graphicData>
            </a:graphic>
          </wp:inline>
        </w:drawing>
      </w:r>
    </w:p>
    <w:p w14:paraId="0DF1B585" w14:textId="5B0472DF" w:rsidR="00B95A1C" w:rsidRDefault="00B20CF3" w:rsidP="00B20CF3">
      <w:pPr>
        <w:pStyle w:val="Caption"/>
        <w:jc w:val="left"/>
        <w:rPr>
          <w:lang w:val="en-US"/>
        </w:rPr>
      </w:pPr>
      <w:bookmarkStart w:id="73" w:name="_Toc167185632"/>
      <w:proofErr w:type="spellStart"/>
      <w:r>
        <w:t>Figure</w:t>
      </w:r>
      <w:proofErr w:type="spellEnd"/>
      <w:r>
        <w:t xml:space="preserve"> </w:t>
      </w:r>
      <w:fldSimple w:instr=" SEQ Figure \* ARABIC ">
        <w:r w:rsidR="006F78FD">
          <w:rPr>
            <w:noProof/>
          </w:rPr>
          <w:t>4</w:t>
        </w:r>
      </w:fldSimple>
      <w:r>
        <w:t xml:space="preserve">: </w:t>
      </w:r>
      <w:commentRangeStart w:id="74"/>
      <w:commentRangeStart w:id="75"/>
      <w:proofErr w:type="spellStart"/>
      <w:r>
        <w:t>binning</w:t>
      </w:r>
      <w:proofErr w:type="spellEnd"/>
      <w:r>
        <w:t xml:space="preserve"> </w:t>
      </w:r>
      <w:commentRangeEnd w:id="74"/>
      <w:r w:rsidR="008F6A73">
        <w:rPr>
          <w:rStyle w:val="CommentReference"/>
          <w:iCs w:val="0"/>
        </w:rPr>
        <w:commentReference w:id="74"/>
      </w:r>
      <w:commentRangeEnd w:id="75"/>
      <w:r w:rsidR="006F78FD">
        <w:rPr>
          <w:rStyle w:val="CommentReference"/>
          <w:iCs w:val="0"/>
        </w:rPr>
        <w:commentReference w:id="75"/>
      </w:r>
      <w:r>
        <w:t xml:space="preserve">and </w:t>
      </w:r>
      <w:proofErr w:type="spellStart"/>
      <w:r>
        <w:t>WoE</w:t>
      </w:r>
      <w:proofErr w:type="spellEnd"/>
      <w:r>
        <w:t xml:space="preserve"> </w:t>
      </w:r>
      <w:proofErr w:type="spellStart"/>
      <w:r w:rsidR="00F51918">
        <w:t>values</w:t>
      </w:r>
      <w:proofErr w:type="spellEnd"/>
      <w:r>
        <w:t xml:space="preserve"> </w:t>
      </w:r>
      <w:proofErr w:type="spellStart"/>
      <w:r>
        <w:t>of</w:t>
      </w:r>
      <w:proofErr w:type="spellEnd"/>
      <w:r>
        <w:t xml:space="preserve"> </w:t>
      </w:r>
      <w:proofErr w:type="spellStart"/>
      <w:r>
        <w:t>behavioral</w:t>
      </w:r>
      <w:proofErr w:type="spellEnd"/>
      <w:r>
        <w:t xml:space="preserve"> </w:t>
      </w:r>
      <w:proofErr w:type="spellStart"/>
      <w:r>
        <w:t>score</w:t>
      </w:r>
      <w:proofErr w:type="spellEnd"/>
      <w:r>
        <w:t xml:space="preserve">, source: </w:t>
      </w:r>
      <w:proofErr w:type="spellStart"/>
      <w:r>
        <w:t>author</w:t>
      </w:r>
      <w:bookmarkEnd w:id="73"/>
      <w:proofErr w:type="spellEnd"/>
    </w:p>
    <w:p w14:paraId="6FAD4000" w14:textId="2BDFE12D" w:rsidR="00037D3A" w:rsidRDefault="00037D3A" w:rsidP="00B20CF3">
      <w:pPr>
        <w:ind w:firstLine="0"/>
        <w:rPr>
          <w:lang w:val="en-US"/>
        </w:rPr>
      </w:pPr>
      <w:r>
        <w:rPr>
          <w:lang w:val="en-US"/>
        </w:rPr>
        <w:t xml:space="preserve">The larger the debt service-to-income </w:t>
      </w:r>
      <w:r>
        <w:rPr>
          <w:lang w:val="en-US"/>
        </w:rPr>
        <w:t>(DSTI)</w:t>
      </w:r>
      <w:r>
        <w:t xml:space="preserve"> </w:t>
      </w:r>
      <w:r>
        <w:rPr>
          <w:lang w:val="en-US"/>
        </w:rPr>
        <w:t>ratio, the higher the occurrence of defaults. The rightmost bin corresponds to clients that have a relatively high DSTI, 30,000 of them. On the left side of the plot, it can be seen that about 35,000 clients have relatively high income (</w:t>
      </w:r>
      <w:proofErr w:type="spellStart"/>
      <w:r>
        <w:rPr>
          <w:lang w:val="en-US"/>
        </w:rPr>
        <w:t>w.r.t.</w:t>
      </w:r>
      <w:proofErr w:type="spellEnd"/>
      <w:r>
        <w:rPr>
          <w:lang w:val="en-US"/>
        </w:rPr>
        <w:t xml:space="preserve"> debt). As a result of that, their default rates are lower.</w:t>
      </w:r>
    </w:p>
    <w:p w14:paraId="045E6D3E" w14:textId="77777777" w:rsidR="006F78FD" w:rsidRDefault="00037D3A" w:rsidP="006F78FD">
      <w:pPr>
        <w:keepNext/>
        <w:ind w:firstLine="0"/>
        <w:jc w:val="center"/>
      </w:pPr>
      <w:r>
        <w:rPr>
          <w:noProof/>
        </w:rPr>
        <w:lastRenderedPageBreak/>
        <w:drawing>
          <wp:inline distT="0" distB="0" distL="0" distR="0" wp14:anchorId="777C0242" wp14:editId="26A1A567">
            <wp:extent cx="3432951" cy="311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2136" cy="3141154"/>
                    </a:xfrm>
                    <a:prstGeom prst="rect">
                      <a:avLst/>
                    </a:prstGeom>
                  </pic:spPr>
                </pic:pic>
              </a:graphicData>
            </a:graphic>
          </wp:inline>
        </w:drawing>
      </w:r>
    </w:p>
    <w:p w14:paraId="2C193E56" w14:textId="7D49A548" w:rsidR="00D424B7" w:rsidRPr="006F78FD" w:rsidRDefault="006F78FD" w:rsidP="00F51918">
      <w:pPr>
        <w:pStyle w:val="Caption"/>
        <w:jc w:val="left"/>
      </w:pPr>
      <w:proofErr w:type="spellStart"/>
      <w:r>
        <w:t>Figure</w:t>
      </w:r>
      <w:proofErr w:type="spellEnd"/>
      <w:r>
        <w:t xml:space="preserve"> </w:t>
      </w:r>
      <w:fldSimple w:instr=" SEQ Figure \* ARABIC ">
        <w:r>
          <w:rPr>
            <w:noProof/>
          </w:rPr>
          <w:t>5</w:t>
        </w:r>
      </w:fldSimple>
      <w:bookmarkStart w:id="76" w:name="_Toc167185633"/>
      <w:r>
        <w:t xml:space="preserve">: </w:t>
      </w:r>
      <w:proofErr w:type="spellStart"/>
      <w:r w:rsidR="00F51918">
        <w:t>binning</w:t>
      </w:r>
      <w:proofErr w:type="spellEnd"/>
      <w:r w:rsidR="00F51918">
        <w:t xml:space="preserve"> and </w:t>
      </w:r>
      <w:proofErr w:type="spellStart"/>
      <w:r w:rsidR="00F51918">
        <w:t>WoE</w:t>
      </w:r>
      <w:proofErr w:type="spellEnd"/>
      <w:r w:rsidR="00F51918">
        <w:t xml:space="preserve"> </w:t>
      </w:r>
      <w:proofErr w:type="spellStart"/>
      <w:r w:rsidR="00F51918">
        <w:t>values</w:t>
      </w:r>
      <w:proofErr w:type="spellEnd"/>
      <w:r w:rsidR="00F51918">
        <w:t xml:space="preserve"> </w:t>
      </w:r>
      <w:proofErr w:type="spellStart"/>
      <w:r w:rsidR="00F51918">
        <w:t>of</w:t>
      </w:r>
      <w:proofErr w:type="spellEnd"/>
      <w:r w:rsidR="00F51918">
        <w:t xml:space="preserve"> </w:t>
      </w:r>
      <w:r w:rsidR="00037D3A">
        <w:t>DSTI ratio</w:t>
      </w:r>
      <w:r w:rsidR="00F51918">
        <w:t xml:space="preserve">, source: </w:t>
      </w:r>
      <w:proofErr w:type="spellStart"/>
      <w:r w:rsidR="00F51918">
        <w:t>author</w:t>
      </w:r>
      <w:bookmarkEnd w:id="76"/>
      <w:proofErr w:type="spellEnd"/>
    </w:p>
    <w:p w14:paraId="56B3D6F1" w14:textId="306F77AB" w:rsidR="00F51918" w:rsidRDefault="00F51918" w:rsidP="00F51918">
      <w:pPr>
        <w:ind w:firstLine="0"/>
        <w:rPr>
          <w:lang w:val="en-US"/>
        </w:rPr>
      </w:pPr>
      <w:r>
        <w:rPr>
          <w:lang w:val="en-US"/>
        </w:rPr>
        <w:t xml:space="preserve">Although the LTV ratio has a much more direct relationship with LGD modeling, it is also reasonable to expect that clients that have more cash </w:t>
      </w:r>
      <w:proofErr w:type="spellStart"/>
      <w:r>
        <w:rPr>
          <w:lang w:val="en-US"/>
        </w:rPr>
        <w:t>w.r.t.</w:t>
      </w:r>
      <w:proofErr w:type="spellEnd"/>
      <w:r>
        <w:rPr>
          <w:lang w:val="en-US"/>
        </w:rPr>
        <w:t xml:space="preserve"> the loan amount to start with are less likely to default.</w:t>
      </w:r>
    </w:p>
    <w:p w14:paraId="23355065" w14:textId="1C2C5D56" w:rsidR="00F51918" w:rsidRDefault="000342DB" w:rsidP="00F51918">
      <w:pPr>
        <w:keepNext/>
        <w:ind w:firstLine="0"/>
        <w:jc w:val="center"/>
      </w:pPr>
      <w:r>
        <w:rPr>
          <w:noProof/>
        </w:rPr>
        <w:drawing>
          <wp:inline distT="0" distB="0" distL="0" distR="0" wp14:anchorId="37BB250D" wp14:editId="7DF28EDD">
            <wp:extent cx="3486964" cy="3209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71" cy="3226777"/>
                    </a:xfrm>
                    <a:prstGeom prst="rect">
                      <a:avLst/>
                    </a:prstGeom>
                    <a:noFill/>
                    <a:ln>
                      <a:noFill/>
                    </a:ln>
                  </pic:spPr>
                </pic:pic>
              </a:graphicData>
            </a:graphic>
          </wp:inline>
        </w:drawing>
      </w:r>
    </w:p>
    <w:p w14:paraId="3DF4252E" w14:textId="7B3814AD" w:rsidR="00F51918" w:rsidRDefault="00F51918" w:rsidP="00F51918">
      <w:pPr>
        <w:pStyle w:val="Caption"/>
        <w:jc w:val="left"/>
      </w:pPr>
      <w:bookmarkStart w:id="77" w:name="_Toc167185634"/>
      <w:proofErr w:type="spellStart"/>
      <w:r>
        <w:t>Figure</w:t>
      </w:r>
      <w:proofErr w:type="spellEnd"/>
      <w:r>
        <w:t xml:space="preserve"> </w:t>
      </w:r>
      <w:fldSimple w:instr=" SEQ Figure \* ARABIC ">
        <w:r w:rsidR="006F78FD">
          <w:rPr>
            <w:noProof/>
          </w:rPr>
          <w:t>7</w:t>
        </w:r>
      </w:fldSimple>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LTV ratio, source: </w:t>
      </w:r>
      <w:r w:rsidR="0045158E">
        <w:t>aut hor</w:t>
      </w:r>
      <w:bookmarkEnd w:id="77"/>
    </w:p>
    <w:p w14:paraId="627D06FC" w14:textId="7D0BC777" w:rsidR="004444ED" w:rsidRDefault="00CA40CC" w:rsidP="004444ED">
      <w:pPr>
        <w:ind w:firstLine="0"/>
        <w:rPr>
          <w:lang w:val="en-US"/>
        </w:rPr>
      </w:pPr>
      <w:r>
        <w:rPr>
          <w:lang w:val="en-US"/>
        </w:rPr>
        <w:t xml:space="preserve">Upon defining the bins, a feature exclusion is performed by excluding any column that has IV lower than 0.05 or Gini lower than 0.1. This operation reduced the number of </w:t>
      </w:r>
      <w:r>
        <w:rPr>
          <w:lang w:val="en-US"/>
        </w:rPr>
        <w:lastRenderedPageBreak/>
        <w:t xml:space="preserve">features from the initial 263 outputted from the </w:t>
      </w:r>
      <w:proofErr w:type="spellStart"/>
      <w:r>
        <w:rPr>
          <w:lang w:val="en-US"/>
        </w:rPr>
        <w:t>DataGetter</w:t>
      </w:r>
      <w:proofErr w:type="spellEnd"/>
      <w:r>
        <w:rPr>
          <w:lang w:val="en-US"/>
        </w:rPr>
        <w:t xml:space="preserve"> class to </w:t>
      </w:r>
      <w:r w:rsidR="00E87AE0">
        <w:rPr>
          <w:lang w:val="en-US"/>
        </w:rPr>
        <w:t xml:space="preserve">120. These features are then passed to the multicollinearity removal procedure, where the maximum tolerated correlation between two variables is up to 0.5, as per </w:t>
      </w:r>
      <w:proofErr w:type="spellStart"/>
      <w:r w:rsidR="00E87AE0">
        <w:rPr>
          <w:lang w:val="en-US"/>
        </w:rPr>
        <w:t>Witzany</w:t>
      </w:r>
      <w:proofErr w:type="spellEnd"/>
      <w:r w:rsidR="00E87AE0">
        <w:rPr>
          <w:lang w:val="en-US"/>
        </w:rPr>
        <w:t xml:space="preserve"> (</w:t>
      </w:r>
      <w:r w:rsidR="00E87AE0" w:rsidRPr="00F22EBD">
        <w:rPr>
          <w:color w:val="1F4E79" w:themeColor="accent1" w:themeShade="80"/>
          <w:lang w:val="en-US"/>
        </w:rPr>
        <w:t>20</w:t>
      </w:r>
      <w:r w:rsidR="00E87AE0">
        <w:rPr>
          <w:color w:val="1F4E79" w:themeColor="accent1" w:themeShade="80"/>
          <w:lang w:val="en-US"/>
        </w:rPr>
        <w:t>17</w:t>
      </w:r>
      <w:r w:rsidR="00E87AE0">
        <w:rPr>
          <w:lang w:val="en-US"/>
        </w:rPr>
        <w:t>).</w:t>
      </w:r>
      <w:r w:rsidR="0034177F">
        <w:rPr>
          <w:lang w:val="en-US"/>
        </w:rPr>
        <w:t xml:space="preserve"> </w:t>
      </w:r>
      <w:r w:rsidR="00EC78C0">
        <w:rPr>
          <w:lang w:val="en-US"/>
        </w:rPr>
        <w:t xml:space="preserve">Finally, the number of features in the shortlist is </w:t>
      </w:r>
      <w:r w:rsidR="00D3756B">
        <w:rPr>
          <w:lang w:val="en-US"/>
        </w:rPr>
        <w:t>40</w:t>
      </w:r>
      <w:r w:rsidR="00984D54">
        <w:rPr>
          <w:lang w:val="en-US"/>
        </w:rPr>
        <w:t>, they are summarized in the table below and sorted by Gini.</w:t>
      </w:r>
    </w:p>
    <w:p w14:paraId="6E53ACB3" w14:textId="77750158" w:rsidR="0045158E" w:rsidRPr="009C37D7" w:rsidRDefault="0045158E" w:rsidP="0045158E">
      <w:pPr>
        <w:pStyle w:val="Caption"/>
        <w:rPr>
          <w:lang w:val="en-US"/>
        </w:rPr>
      </w:pPr>
      <w:bookmarkStart w:id="78" w:name="_Toc167185614"/>
      <w:r w:rsidRPr="009C37D7">
        <w:rPr>
          <w:lang w:val="en-US"/>
        </w:rPr>
        <w:t xml:space="preserve">Table </w:t>
      </w:r>
      <w:r w:rsidRPr="009C37D7">
        <w:rPr>
          <w:lang w:val="en-US"/>
        </w:rPr>
        <w:fldChar w:fldCharType="begin"/>
      </w:r>
      <w:r w:rsidRPr="009C37D7">
        <w:rPr>
          <w:lang w:val="en-US"/>
        </w:rPr>
        <w:instrText xml:space="preserve"> SEQ Table \* ARABIC </w:instrText>
      </w:r>
      <w:r w:rsidRPr="009C37D7">
        <w:rPr>
          <w:lang w:val="en-US"/>
        </w:rPr>
        <w:fldChar w:fldCharType="separate"/>
      </w:r>
      <w:r w:rsidR="00460140">
        <w:rPr>
          <w:noProof/>
          <w:lang w:val="en-US"/>
        </w:rPr>
        <w:t>12</w:t>
      </w:r>
      <w:r w:rsidRPr="009C37D7">
        <w:rPr>
          <w:noProof/>
          <w:lang w:val="en-US"/>
        </w:rPr>
        <w:fldChar w:fldCharType="end"/>
      </w:r>
      <w:r w:rsidRPr="009C37D7">
        <w:rPr>
          <w:lang w:val="en-US"/>
        </w:rPr>
        <w:t>: feature shortlist obtained after data preprocessing</w:t>
      </w:r>
      <w:bookmarkEnd w:id="78"/>
    </w:p>
    <w:tbl>
      <w:tblPr>
        <w:tblW w:w="5000" w:type="pct"/>
        <w:tblCellMar>
          <w:left w:w="70" w:type="dxa"/>
          <w:right w:w="70" w:type="dxa"/>
        </w:tblCellMar>
        <w:tblLook w:val="04A0" w:firstRow="1" w:lastRow="0" w:firstColumn="1" w:lastColumn="0" w:noHBand="0" w:noVBand="1"/>
      </w:tblPr>
      <w:tblGrid>
        <w:gridCol w:w="4200"/>
        <w:gridCol w:w="1435"/>
        <w:gridCol w:w="1435"/>
        <w:gridCol w:w="1149"/>
      </w:tblGrid>
      <w:tr w:rsidR="00D3756B" w:rsidRPr="00D3756B" w14:paraId="735EFA83" w14:textId="77777777" w:rsidTr="00D3756B">
        <w:trPr>
          <w:trHeight w:val="300"/>
        </w:trPr>
        <w:tc>
          <w:tcPr>
            <w:tcW w:w="2555" w:type="pct"/>
            <w:tcBorders>
              <w:top w:val="single" w:sz="4" w:space="0" w:color="auto"/>
              <w:left w:val="nil"/>
              <w:bottom w:val="single" w:sz="4" w:space="0" w:color="auto"/>
              <w:right w:val="nil"/>
            </w:tcBorders>
            <w:shd w:val="clear" w:color="auto" w:fill="auto"/>
            <w:noWrap/>
            <w:vAlign w:val="center"/>
            <w:hideMark/>
          </w:tcPr>
          <w:p w14:paraId="5AD10673" w14:textId="77777777" w:rsidR="00D3756B" w:rsidRPr="00D3756B" w:rsidRDefault="00D3756B" w:rsidP="00D3756B">
            <w:pPr>
              <w:spacing w:after="0" w:line="240" w:lineRule="auto"/>
              <w:ind w:firstLine="0"/>
              <w:jc w:val="left"/>
              <w:rPr>
                <w:b/>
                <w:bCs/>
                <w:color w:val="000000"/>
                <w:sz w:val="20"/>
                <w:szCs w:val="20"/>
                <w:lang w:val="nl-BE" w:eastAsia="nl-BE"/>
              </w:rPr>
            </w:pPr>
            <w:r w:rsidRPr="00D3756B">
              <w:rPr>
                <w:b/>
                <w:bCs/>
                <w:color w:val="000000"/>
                <w:sz w:val="20"/>
                <w:szCs w:val="20"/>
                <w:lang w:val="nl-BE" w:eastAsia="nl-BE"/>
              </w:rPr>
              <w:t>Feature</w:t>
            </w:r>
          </w:p>
        </w:tc>
        <w:tc>
          <w:tcPr>
            <w:tcW w:w="873" w:type="pct"/>
            <w:tcBorders>
              <w:top w:val="single" w:sz="4" w:space="0" w:color="auto"/>
              <w:left w:val="nil"/>
              <w:bottom w:val="single" w:sz="4" w:space="0" w:color="auto"/>
              <w:right w:val="nil"/>
            </w:tcBorders>
            <w:shd w:val="clear" w:color="auto" w:fill="auto"/>
            <w:noWrap/>
            <w:vAlign w:val="center"/>
            <w:hideMark/>
          </w:tcPr>
          <w:p w14:paraId="1FF15A19" w14:textId="77777777" w:rsidR="00D3756B" w:rsidRPr="00D3756B" w:rsidRDefault="00D3756B" w:rsidP="00D3756B">
            <w:pPr>
              <w:spacing w:after="0" w:line="240" w:lineRule="auto"/>
              <w:ind w:firstLine="0"/>
              <w:jc w:val="left"/>
              <w:rPr>
                <w:b/>
                <w:bCs/>
                <w:color w:val="000000"/>
                <w:sz w:val="20"/>
                <w:szCs w:val="20"/>
                <w:lang w:val="nl-BE" w:eastAsia="nl-BE"/>
              </w:rPr>
            </w:pPr>
            <w:r w:rsidRPr="00D3756B">
              <w:rPr>
                <w:b/>
                <w:bCs/>
                <w:color w:val="000000"/>
                <w:sz w:val="20"/>
                <w:szCs w:val="20"/>
                <w:lang w:val="nl-BE" w:eastAsia="nl-BE"/>
              </w:rPr>
              <w:t># of bins</w:t>
            </w:r>
          </w:p>
        </w:tc>
        <w:tc>
          <w:tcPr>
            <w:tcW w:w="873" w:type="pct"/>
            <w:tcBorders>
              <w:top w:val="single" w:sz="4" w:space="0" w:color="auto"/>
              <w:left w:val="nil"/>
              <w:bottom w:val="single" w:sz="4" w:space="0" w:color="auto"/>
              <w:right w:val="nil"/>
            </w:tcBorders>
            <w:shd w:val="clear" w:color="auto" w:fill="auto"/>
            <w:noWrap/>
            <w:vAlign w:val="center"/>
            <w:hideMark/>
          </w:tcPr>
          <w:p w14:paraId="091A2F47" w14:textId="77777777" w:rsidR="00D3756B" w:rsidRPr="00D3756B" w:rsidRDefault="00D3756B" w:rsidP="00D3756B">
            <w:pPr>
              <w:spacing w:after="0" w:line="240" w:lineRule="auto"/>
              <w:ind w:firstLine="0"/>
              <w:jc w:val="left"/>
              <w:rPr>
                <w:b/>
                <w:bCs/>
                <w:color w:val="000000"/>
                <w:sz w:val="20"/>
                <w:szCs w:val="20"/>
                <w:lang w:val="nl-BE" w:eastAsia="nl-BE"/>
              </w:rPr>
            </w:pPr>
            <w:r w:rsidRPr="00D3756B">
              <w:rPr>
                <w:b/>
                <w:bCs/>
                <w:color w:val="000000"/>
                <w:sz w:val="20"/>
                <w:szCs w:val="20"/>
                <w:lang w:val="nl-BE" w:eastAsia="nl-BE"/>
              </w:rPr>
              <w:t>IV</w:t>
            </w:r>
          </w:p>
        </w:tc>
        <w:tc>
          <w:tcPr>
            <w:tcW w:w="699" w:type="pct"/>
            <w:tcBorders>
              <w:top w:val="single" w:sz="4" w:space="0" w:color="auto"/>
              <w:left w:val="nil"/>
              <w:bottom w:val="single" w:sz="4" w:space="0" w:color="auto"/>
              <w:right w:val="nil"/>
            </w:tcBorders>
            <w:shd w:val="clear" w:color="auto" w:fill="auto"/>
            <w:noWrap/>
            <w:vAlign w:val="center"/>
            <w:hideMark/>
          </w:tcPr>
          <w:p w14:paraId="4C946121" w14:textId="77777777" w:rsidR="00D3756B" w:rsidRPr="00D3756B" w:rsidRDefault="00D3756B" w:rsidP="00D3756B">
            <w:pPr>
              <w:spacing w:after="0" w:line="240" w:lineRule="auto"/>
              <w:ind w:firstLine="0"/>
              <w:jc w:val="left"/>
              <w:rPr>
                <w:b/>
                <w:bCs/>
                <w:color w:val="000000"/>
                <w:sz w:val="20"/>
                <w:szCs w:val="20"/>
                <w:lang w:val="nl-BE" w:eastAsia="nl-BE"/>
              </w:rPr>
            </w:pPr>
            <w:r w:rsidRPr="00D3756B">
              <w:rPr>
                <w:b/>
                <w:bCs/>
                <w:color w:val="000000"/>
                <w:sz w:val="20"/>
                <w:szCs w:val="20"/>
                <w:lang w:val="nl-BE" w:eastAsia="nl-BE"/>
              </w:rPr>
              <w:t>Gini</w:t>
            </w:r>
          </w:p>
        </w:tc>
      </w:tr>
      <w:tr w:rsidR="00D3756B" w:rsidRPr="00D3756B" w14:paraId="49EB3658" w14:textId="77777777" w:rsidTr="00D3756B">
        <w:trPr>
          <w:trHeight w:val="300"/>
        </w:trPr>
        <w:tc>
          <w:tcPr>
            <w:tcW w:w="2555" w:type="pct"/>
            <w:tcBorders>
              <w:top w:val="nil"/>
              <w:left w:val="nil"/>
              <w:bottom w:val="nil"/>
              <w:right w:val="nil"/>
            </w:tcBorders>
            <w:shd w:val="clear" w:color="auto" w:fill="auto"/>
            <w:noWrap/>
            <w:vAlign w:val="center"/>
            <w:hideMark/>
          </w:tcPr>
          <w:p w14:paraId="1DBD7764" w14:textId="77777777" w:rsidR="00D3756B" w:rsidRPr="00D3756B" w:rsidRDefault="00D3756B" w:rsidP="00D3756B">
            <w:pPr>
              <w:spacing w:after="0" w:line="240" w:lineRule="auto"/>
              <w:ind w:firstLine="0"/>
              <w:jc w:val="left"/>
              <w:rPr>
                <w:color w:val="000000"/>
                <w:sz w:val="20"/>
                <w:szCs w:val="20"/>
                <w:lang w:val="en-US" w:eastAsia="nl-BE"/>
              </w:rPr>
            </w:pPr>
            <w:proofErr w:type="spellStart"/>
            <w:r w:rsidRPr="00D3756B">
              <w:rPr>
                <w:color w:val="000000"/>
                <w:sz w:val="20"/>
                <w:szCs w:val="20"/>
                <w:lang w:val="en-US" w:eastAsia="nl-BE"/>
              </w:rPr>
              <w:t>penalty_interest_paid_mtd_amt</w:t>
            </w:r>
            <w:proofErr w:type="spellEnd"/>
          </w:p>
        </w:tc>
        <w:tc>
          <w:tcPr>
            <w:tcW w:w="873" w:type="pct"/>
            <w:tcBorders>
              <w:top w:val="nil"/>
              <w:left w:val="nil"/>
              <w:bottom w:val="nil"/>
              <w:right w:val="nil"/>
            </w:tcBorders>
            <w:shd w:val="clear" w:color="auto" w:fill="auto"/>
            <w:noWrap/>
            <w:vAlign w:val="center"/>
            <w:hideMark/>
          </w:tcPr>
          <w:p w14:paraId="0899FE4A"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2</w:t>
            </w:r>
          </w:p>
        </w:tc>
        <w:tc>
          <w:tcPr>
            <w:tcW w:w="873" w:type="pct"/>
            <w:tcBorders>
              <w:top w:val="nil"/>
              <w:left w:val="nil"/>
              <w:bottom w:val="nil"/>
              <w:right w:val="nil"/>
            </w:tcBorders>
            <w:shd w:val="clear" w:color="auto" w:fill="auto"/>
            <w:noWrap/>
            <w:vAlign w:val="center"/>
            <w:hideMark/>
          </w:tcPr>
          <w:p w14:paraId="16BD10E3"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0.694</w:t>
            </w:r>
          </w:p>
        </w:tc>
        <w:tc>
          <w:tcPr>
            <w:tcW w:w="699" w:type="pct"/>
            <w:tcBorders>
              <w:top w:val="nil"/>
              <w:left w:val="nil"/>
              <w:bottom w:val="nil"/>
              <w:right w:val="nil"/>
            </w:tcBorders>
            <w:shd w:val="clear" w:color="auto" w:fill="auto"/>
            <w:noWrap/>
            <w:vAlign w:val="center"/>
            <w:hideMark/>
          </w:tcPr>
          <w:p w14:paraId="6E3D8A30"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0.304</w:t>
            </w:r>
          </w:p>
        </w:tc>
      </w:tr>
      <w:tr w:rsidR="00D3756B" w:rsidRPr="00D3756B" w14:paraId="06ECA36B" w14:textId="77777777" w:rsidTr="00D3756B">
        <w:trPr>
          <w:trHeight w:val="300"/>
        </w:trPr>
        <w:tc>
          <w:tcPr>
            <w:tcW w:w="2555" w:type="pct"/>
            <w:tcBorders>
              <w:top w:val="nil"/>
              <w:left w:val="nil"/>
              <w:bottom w:val="nil"/>
              <w:right w:val="nil"/>
            </w:tcBorders>
            <w:shd w:val="clear" w:color="auto" w:fill="auto"/>
            <w:noWrap/>
            <w:vAlign w:val="center"/>
            <w:hideMark/>
          </w:tcPr>
          <w:p w14:paraId="5F909ED1"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fee_paid_mtd_amt</w:t>
            </w:r>
            <w:proofErr w:type="spellEnd"/>
          </w:p>
        </w:tc>
        <w:tc>
          <w:tcPr>
            <w:tcW w:w="873" w:type="pct"/>
            <w:tcBorders>
              <w:top w:val="nil"/>
              <w:left w:val="nil"/>
              <w:bottom w:val="nil"/>
              <w:right w:val="nil"/>
            </w:tcBorders>
            <w:shd w:val="clear" w:color="auto" w:fill="auto"/>
            <w:noWrap/>
            <w:vAlign w:val="center"/>
            <w:hideMark/>
          </w:tcPr>
          <w:p w14:paraId="4A299164"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6</w:t>
            </w:r>
          </w:p>
        </w:tc>
        <w:tc>
          <w:tcPr>
            <w:tcW w:w="873" w:type="pct"/>
            <w:tcBorders>
              <w:top w:val="nil"/>
              <w:left w:val="nil"/>
              <w:bottom w:val="nil"/>
              <w:right w:val="nil"/>
            </w:tcBorders>
            <w:shd w:val="clear" w:color="auto" w:fill="auto"/>
            <w:noWrap/>
            <w:vAlign w:val="center"/>
            <w:hideMark/>
          </w:tcPr>
          <w:p w14:paraId="37BB7E86"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0.416</w:t>
            </w:r>
          </w:p>
        </w:tc>
        <w:tc>
          <w:tcPr>
            <w:tcW w:w="699" w:type="pct"/>
            <w:tcBorders>
              <w:top w:val="nil"/>
              <w:left w:val="nil"/>
              <w:bottom w:val="nil"/>
              <w:right w:val="nil"/>
            </w:tcBorders>
            <w:shd w:val="clear" w:color="auto" w:fill="auto"/>
            <w:noWrap/>
            <w:vAlign w:val="center"/>
            <w:hideMark/>
          </w:tcPr>
          <w:p w14:paraId="2EF1A250"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0.325</w:t>
            </w:r>
          </w:p>
        </w:tc>
      </w:tr>
      <w:tr w:rsidR="00D3756B" w:rsidRPr="00D3756B" w14:paraId="148053B4" w14:textId="77777777" w:rsidTr="00D3756B">
        <w:trPr>
          <w:trHeight w:val="300"/>
        </w:trPr>
        <w:tc>
          <w:tcPr>
            <w:tcW w:w="2555" w:type="pct"/>
            <w:tcBorders>
              <w:top w:val="nil"/>
              <w:left w:val="nil"/>
              <w:bottom w:val="nil"/>
              <w:right w:val="nil"/>
            </w:tcBorders>
            <w:shd w:val="clear" w:color="auto" w:fill="auto"/>
            <w:noWrap/>
            <w:vAlign w:val="center"/>
            <w:hideMark/>
          </w:tcPr>
          <w:p w14:paraId="3F45F6DE" w14:textId="77777777" w:rsidR="00D3756B" w:rsidRPr="00D3756B" w:rsidRDefault="00D3756B" w:rsidP="00D3756B">
            <w:pPr>
              <w:spacing w:after="0" w:line="240" w:lineRule="auto"/>
              <w:ind w:firstLine="0"/>
              <w:jc w:val="left"/>
              <w:rPr>
                <w:color w:val="000000"/>
                <w:sz w:val="20"/>
                <w:szCs w:val="20"/>
                <w:lang w:val="nl-BE" w:eastAsia="nl-BE"/>
              </w:rPr>
            </w:pPr>
            <w:r w:rsidRPr="00D3756B">
              <w:rPr>
                <w:color w:val="000000"/>
                <w:sz w:val="20"/>
                <w:szCs w:val="20"/>
                <w:lang w:val="nl-BE" w:eastAsia="nl-BE"/>
              </w:rPr>
              <w:t>interest_paid_3m_min_amt</w:t>
            </w:r>
          </w:p>
        </w:tc>
        <w:tc>
          <w:tcPr>
            <w:tcW w:w="873" w:type="pct"/>
            <w:tcBorders>
              <w:top w:val="nil"/>
              <w:left w:val="nil"/>
              <w:bottom w:val="nil"/>
              <w:right w:val="nil"/>
            </w:tcBorders>
            <w:shd w:val="clear" w:color="auto" w:fill="auto"/>
            <w:noWrap/>
            <w:vAlign w:val="center"/>
            <w:hideMark/>
          </w:tcPr>
          <w:p w14:paraId="7A1C88EC"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7</w:t>
            </w:r>
          </w:p>
        </w:tc>
        <w:tc>
          <w:tcPr>
            <w:tcW w:w="873" w:type="pct"/>
            <w:tcBorders>
              <w:top w:val="nil"/>
              <w:left w:val="nil"/>
              <w:bottom w:val="nil"/>
              <w:right w:val="nil"/>
            </w:tcBorders>
            <w:shd w:val="clear" w:color="auto" w:fill="auto"/>
            <w:noWrap/>
            <w:vAlign w:val="center"/>
            <w:hideMark/>
          </w:tcPr>
          <w:p w14:paraId="33BDC39D"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0.217</w:t>
            </w:r>
          </w:p>
        </w:tc>
        <w:tc>
          <w:tcPr>
            <w:tcW w:w="699" w:type="pct"/>
            <w:tcBorders>
              <w:top w:val="nil"/>
              <w:left w:val="nil"/>
              <w:bottom w:val="nil"/>
              <w:right w:val="nil"/>
            </w:tcBorders>
            <w:shd w:val="clear" w:color="auto" w:fill="auto"/>
            <w:noWrap/>
            <w:vAlign w:val="center"/>
            <w:hideMark/>
          </w:tcPr>
          <w:p w14:paraId="12063DDF"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0.205</w:t>
            </w:r>
          </w:p>
        </w:tc>
      </w:tr>
      <w:tr w:rsidR="00D3756B" w:rsidRPr="00D3756B" w14:paraId="79B08979" w14:textId="77777777" w:rsidTr="00D3756B">
        <w:trPr>
          <w:trHeight w:val="300"/>
        </w:trPr>
        <w:tc>
          <w:tcPr>
            <w:tcW w:w="2555" w:type="pct"/>
            <w:tcBorders>
              <w:top w:val="nil"/>
              <w:left w:val="nil"/>
              <w:bottom w:val="nil"/>
              <w:right w:val="nil"/>
            </w:tcBorders>
            <w:shd w:val="clear" w:color="auto" w:fill="auto"/>
            <w:noWrap/>
            <w:vAlign w:val="center"/>
            <w:hideMark/>
          </w:tcPr>
          <w:p w14:paraId="1A17E301" w14:textId="77777777" w:rsidR="00D3756B" w:rsidRPr="00D3756B" w:rsidRDefault="00D3756B" w:rsidP="00D3756B">
            <w:pPr>
              <w:spacing w:after="0" w:line="240" w:lineRule="auto"/>
              <w:ind w:firstLine="0"/>
              <w:jc w:val="left"/>
              <w:rPr>
                <w:color w:val="000000"/>
                <w:sz w:val="20"/>
                <w:szCs w:val="20"/>
                <w:lang w:val="en-US" w:eastAsia="nl-BE"/>
              </w:rPr>
            </w:pPr>
            <w:r w:rsidRPr="00D3756B">
              <w:rPr>
                <w:color w:val="000000"/>
                <w:sz w:val="20"/>
                <w:szCs w:val="20"/>
                <w:lang w:val="en-US" w:eastAsia="nl-BE"/>
              </w:rPr>
              <w:t>principal_paid_6m_max_amt</w:t>
            </w:r>
          </w:p>
        </w:tc>
        <w:tc>
          <w:tcPr>
            <w:tcW w:w="873" w:type="pct"/>
            <w:tcBorders>
              <w:top w:val="nil"/>
              <w:left w:val="nil"/>
              <w:bottom w:val="nil"/>
              <w:right w:val="nil"/>
            </w:tcBorders>
            <w:shd w:val="clear" w:color="auto" w:fill="auto"/>
            <w:noWrap/>
            <w:vAlign w:val="center"/>
            <w:hideMark/>
          </w:tcPr>
          <w:p w14:paraId="216C6333"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8</w:t>
            </w:r>
          </w:p>
        </w:tc>
        <w:tc>
          <w:tcPr>
            <w:tcW w:w="873" w:type="pct"/>
            <w:tcBorders>
              <w:top w:val="nil"/>
              <w:left w:val="nil"/>
              <w:bottom w:val="nil"/>
              <w:right w:val="nil"/>
            </w:tcBorders>
            <w:shd w:val="clear" w:color="auto" w:fill="auto"/>
            <w:noWrap/>
            <w:vAlign w:val="center"/>
            <w:hideMark/>
          </w:tcPr>
          <w:p w14:paraId="56265A17"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0.084</w:t>
            </w:r>
          </w:p>
        </w:tc>
        <w:tc>
          <w:tcPr>
            <w:tcW w:w="699" w:type="pct"/>
            <w:tcBorders>
              <w:top w:val="nil"/>
              <w:left w:val="nil"/>
              <w:bottom w:val="nil"/>
              <w:right w:val="nil"/>
            </w:tcBorders>
            <w:shd w:val="clear" w:color="auto" w:fill="auto"/>
            <w:noWrap/>
            <w:vAlign w:val="center"/>
            <w:hideMark/>
          </w:tcPr>
          <w:p w14:paraId="185B17E6"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0.159</w:t>
            </w:r>
          </w:p>
        </w:tc>
      </w:tr>
      <w:tr w:rsidR="00D3756B" w:rsidRPr="00D3756B" w14:paraId="4C05F01B" w14:textId="77777777" w:rsidTr="00D3756B">
        <w:trPr>
          <w:trHeight w:val="300"/>
        </w:trPr>
        <w:tc>
          <w:tcPr>
            <w:tcW w:w="2555" w:type="pct"/>
            <w:tcBorders>
              <w:top w:val="nil"/>
              <w:left w:val="nil"/>
              <w:bottom w:val="nil"/>
              <w:right w:val="nil"/>
            </w:tcBorders>
            <w:shd w:val="clear" w:color="auto" w:fill="auto"/>
            <w:noWrap/>
            <w:vAlign w:val="center"/>
            <w:hideMark/>
          </w:tcPr>
          <w:p w14:paraId="0496ECA2" w14:textId="77777777" w:rsidR="00D3756B" w:rsidRPr="00D3756B" w:rsidRDefault="00D3756B" w:rsidP="00D3756B">
            <w:pPr>
              <w:spacing w:after="0" w:line="240" w:lineRule="auto"/>
              <w:ind w:firstLine="0"/>
              <w:jc w:val="left"/>
              <w:rPr>
                <w:color w:val="000000"/>
                <w:sz w:val="20"/>
                <w:szCs w:val="20"/>
                <w:lang w:val="en-US" w:eastAsia="nl-BE"/>
              </w:rPr>
            </w:pPr>
            <w:r w:rsidRPr="00D3756B">
              <w:rPr>
                <w:color w:val="000000"/>
                <w:sz w:val="20"/>
                <w:szCs w:val="20"/>
                <w:lang w:val="en-US" w:eastAsia="nl-BE"/>
              </w:rPr>
              <w:t>interest_paid_6m_max_amt</w:t>
            </w:r>
          </w:p>
        </w:tc>
        <w:tc>
          <w:tcPr>
            <w:tcW w:w="873" w:type="pct"/>
            <w:tcBorders>
              <w:top w:val="nil"/>
              <w:left w:val="nil"/>
              <w:bottom w:val="nil"/>
              <w:right w:val="nil"/>
            </w:tcBorders>
            <w:shd w:val="clear" w:color="auto" w:fill="auto"/>
            <w:noWrap/>
            <w:vAlign w:val="center"/>
            <w:hideMark/>
          </w:tcPr>
          <w:p w14:paraId="2D00B821"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5</w:t>
            </w:r>
          </w:p>
        </w:tc>
        <w:tc>
          <w:tcPr>
            <w:tcW w:w="873" w:type="pct"/>
            <w:tcBorders>
              <w:top w:val="nil"/>
              <w:left w:val="nil"/>
              <w:bottom w:val="nil"/>
              <w:right w:val="nil"/>
            </w:tcBorders>
            <w:shd w:val="clear" w:color="auto" w:fill="auto"/>
            <w:noWrap/>
            <w:vAlign w:val="center"/>
            <w:hideMark/>
          </w:tcPr>
          <w:p w14:paraId="0FA48316"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0.182</w:t>
            </w:r>
          </w:p>
        </w:tc>
        <w:tc>
          <w:tcPr>
            <w:tcW w:w="699" w:type="pct"/>
            <w:tcBorders>
              <w:top w:val="nil"/>
              <w:left w:val="nil"/>
              <w:bottom w:val="nil"/>
              <w:right w:val="nil"/>
            </w:tcBorders>
            <w:shd w:val="clear" w:color="auto" w:fill="auto"/>
            <w:noWrap/>
            <w:vAlign w:val="center"/>
            <w:hideMark/>
          </w:tcPr>
          <w:p w14:paraId="3545A634"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0.179</w:t>
            </w:r>
          </w:p>
        </w:tc>
      </w:tr>
      <w:tr w:rsidR="00D3756B" w:rsidRPr="00D3756B" w14:paraId="2D3DDA67" w14:textId="77777777" w:rsidTr="00D3756B">
        <w:trPr>
          <w:trHeight w:val="300"/>
        </w:trPr>
        <w:tc>
          <w:tcPr>
            <w:tcW w:w="2555" w:type="pct"/>
            <w:tcBorders>
              <w:top w:val="nil"/>
              <w:left w:val="nil"/>
              <w:bottom w:val="nil"/>
              <w:right w:val="nil"/>
            </w:tcBorders>
            <w:shd w:val="clear" w:color="auto" w:fill="auto"/>
            <w:noWrap/>
            <w:vAlign w:val="center"/>
            <w:hideMark/>
          </w:tcPr>
          <w:p w14:paraId="1AD92622" w14:textId="77777777" w:rsidR="00D3756B" w:rsidRPr="00D3756B" w:rsidRDefault="00D3756B" w:rsidP="00D3756B">
            <w:pPr>
              <w:spacing w:after="0" w:line="240" w:lineRule="auto"/>
              <w:ind w:firstLine="0"/>
              <w:jc w:val="left"/>
              <w:rPr>
                <w:color w:val="000000"/>
                <w:sz w:val="20"/>
                <w:szCs w:val="20"/>
                <w:lang w:val="en-US" w:eastAsia="nl-BE"/>
              </w:rPr>
            </w:pPr>
            <w:r w:rsidRPr="00D3756B">
              <w:rPr>
                <w:color w:val="000000"/>
                <w:sz w:val="20"/>
                <w:szCs w:val="20"/>
                <w:lang w:val="en-US" w:eastAsia="nl-BE"/>
              </w:rPr>
              <w:t>principal_paid_6m_avg_amt</w:t>
            </w:r>
          </w:p>
        </w:tc>
        <w:tc>
          <w:tcPr>
            <w:tcW w:w="873" w:type="pct"/>
            <w:tcBorders>
              <w:top w:val="nil"/>
              <w:left w:val="nil"/>
              <w:bottom w:val="nil"/>
              <w:right w:val="nil"/>
            </w:tcBorders>
            <w:shd w:val="clear" w:color="auto" w:fill="auto"/>
            <w:noWrap/>
            <w:vAlign w:val="center"/>
            <w:hideMark/>
          </w:tcPr>
          <w:p w14:paraId="1798B687"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9</w:t>
            </w:r>
          </w:p>
        </w:tc>
        <w:tc>
          <w:tcPr>
            <w:tcW w:w="873" w:type="pct"/>
            <w:tcBorders>
              <w:top w:val="nil"/>
              <w:left w:val="nil"/>
              <w:bottom w:val="nil"/>
              <w:right w:val="nil"/>
            </w:tcBorders>
            <w:shd w:val="clear" w:color="auto" w:fill="auto"/>
            <w:noWrap/>
            <w:vAlign w:val="center"/>
            <w:hideMark/>
          </w:tcPr>
          <w:p w14:paraId="589F1A28"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0.185</w:t>
            </w:r>
          </w:p>
        </w:tc>
        <w:tc>
          <w:tcPr>
            <w:tcW w:w="699" w:type="pct"/>
            <w:tcBorders>
              <w:top w:val="nil"/>
              <w:left w:val="nil"/>
              <w:bottom w:val="nil"/>
              <w:right w:val="nil"/>
            </w:tcBorders>
            <w:shd w:val="clear" w:color="auto" w:fill="auto"/>
            <w:noWrap/>
            <w:vAlign w:val="center"/>
            <w:hideMark/>
          </w:tcPr>
          <w:p w14:paraId="6ABB4473"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0.229</w:t>
            </w:r>
          </w:p>
        </w:tc>
      </w:tr>
      <w:tr w:rsidR="00D3756B" w:rsidRPr="00D3756B" w14:paraId="207E2F66" w14:textId="77777777" w:rsidTr="00D3756B">
        <w:trPr>
          <w:trHeight w:val="300"/>
        </w:trPr>
        <w:tc>
          <w:tcPr>
            <w:tcW w:w="2555" w:type="pct"/>
            <w:tcBorders>
              <w:top w:val="nil"/>
              <w:left w:val="nil"/>
              <w:bottom w:val="nil"/>
              <w:right w:val="nil"/>
            </w:tcBorders>
            <w:shd w:val="clear" w:color="auto" w:fill="auto"/>
            <w:noWrap/>
            <w:vAlign w:val="center"/>
            <w:hideMark/>
          </w:tcPr>
          <w:p w14:paraId="38F0671A" w14:textId="77777777" w:rsidR="00D3756B" w:rsidRPr="00D3756B" w:rsidRDefault="00D3756B" w:rsidP="00D3756B">
            <w:pPr>
              <w:spacing w:after="0" w:line="240" w:lineRule="auto"/>
              <w:ind w:firstLine="0"/>
              <w:jc w:val="left"/>
              <w:rPr>
                <w:color w:val="000000"/>
                <w:sz w:val="20"/>
                <w:szCs w:val="20"/>
                <w:lang w:val="en-US" w:eastAsia="nl-BE"/>
              </w:rPr>
            </w:pPr>
            <w:r w:rsidRPr="00D3756B">
              <w:rPr>
                <w:color w:val="000000"/>
                <w:sz w:val="20"/>
                <w:szCs w:val="20"/>
                <w:lang w:val="en-US" w:eastAsia="nl-BE"/>
              </w:rPr>
              <w:t>days_in_deliquency_6m_avg_count</w:t>
            </w:r>
          </w:p>
        </w:tc>
        <w:tc>
          <w:tcPr>
            <w:tcW w:w="873" w:type="pct"/>
            <w:tcBorders>
              <w:top w:val="nil"/>
              <w:left w:val="nil"/>
              <w:bottom w:val="nil"/>
              <w:right w:val="nil"/>
            </w:tcBorders>
            <w:shd w:val="clear" w:color="auto" w:fill="auto"/>
            <w:noWrap/>
            <w:vAlign w:val="center"/>
            <w:hideMark/>
          </w:tcPr>
          <w:p w14:paraId="79B0276F"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2</w:t>
            </w:r>
          </w:p>
        </w:tc>
        <w:tc>
          <w:tcPr>
            <w:tcW w:w="873" w:type="pct"/>
            <w:tcBorders>
              <w:top w:val="nil"/>
              <w:left w:val="nil"/>
              <w:bottom w:val="nil"/>
              <w:right w:val="nil"/>
            </w:tcBorders>
            <w:shd w:val="clear" w:color="auto" w:fill="auto"/>
            <w:noWrap/>
            <w:vAlign w:val="center"/>
            <w:hideMark/>
          </w:tcPr>
          <w:p w14:paraId="75E5C91A"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1.035</w:t>
            </w:r>
          </w:p>
        </w:tc>
        <w:tc>
          <w:tcPr>
            <w:tcW w:w="699" w:type="pct"/>
            <w:tcBorders>
              <w:top w:val="nil"/>
              <w:left w:val="nil"/>
              <w:bottom w:val="nil"/>
              <w:right w:val="nil"/>
            </w:tcBorders>
            <w:shd w:val="clear" w:color="auto" w:fill="auto"/>
            <w:noWrap/>
            <w:vAlign w:val="center"/>
            <w:hideMark/>
          </w:tcPr>
          <w:p w14:paraId="0B60ED59"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0.384</w:t>
            </w:r>
          </w:p>
        </w:tc>
      </w:tr>
      <w:tr w:rsidR="00D3756B" w:rsidRPr="00D3756B" w14:paraId="4E801AEC" w14:textId="77777777" w:rsidTr="00D3756B">
        <w:trPr>
          <w:trHeight w:val="300"/>
        </w:trPr>
        <w:tc>
          <w:tcPr>
            <w:tcW w:w="2555" w:type="pct"/>
            <w:tcBorders>
              <w:top w:val="nil"/>
              <w:left w:val="nil"/>
              <w:bottom w:val="nil"/>
              <w:right w:val="nil"/>
            </w:tcBorders>
            <w:shd w:val="clear" w:color="auto" w:fill="auto"/>
            <w:noWrap/>
            <w:vAlign w:val="center"/>
            <w:hideMark/>
          </w:tcPr>
          <w:p w14:paraId="23ED1B25"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installments_count</w:t>
            </w:r>
            <w:proofErr w:type="spellEnd"/>
          </w:p>
        </w:tc>
        <w:tc>
          <w:tcPr>
            <w:tcW w:w="873" w:type="pct"/>
            <w:tcBorders>
              <w:top w:val="nil"/>
              <w:left w:val="nil"/>
              <w:bottom w:val="nil"/>
              <w:right w:val="nil"/>
            </w:tcBorders>
            <w:shd w:val="clear" w:color="auto" w:fill="auto"/>
            <w:noWrap/>
            <w:vAlign w:val="center"/>
            <w:hideMark/>
          </w:tcPr>
          <w:p w14:paraId="5A373208"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6</w:t>
            </w:r>
          </w:p>
        </w:tc>
        <w:tc>
          <w:tcPr>
            <w:tcW w:w="873" w:type="pct"/>
            <w:tcBorders>
              <w:top w:val="nil"/>
              <w:left w:val="nil"/>
              <w:bottom w:val="nil"/>
              <w:right w:val="nil"/>
            </w:tcBorders>
            <w:shd w:val="clear" w:color="auto" w:fill="auto"/>
            <w:noWrap/>
            <w:vAlign w:val="center"/>
            <w:hideMark/>
          </w:tcPr>
          <w:p w14:paraId="128743B6"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0.086</w:t>
            </w:r>
          </w:p>
        </w:tc>
        <w:tc>
          <w:tcPr>
            <w:tcW w:w="699" w:type="pct"/>
            <w:tcBorders>
              <w:top w:val="nil"/>
              <w:left w:val="nil"/>
              <w:bottom w:val="nil"/>
              <w:right w:val="nil"/>
            </w:tcBorders>
            <w:shd w:val="clear" w:color="auto" w:fill="auto"/>
            <w:noWrap/>
            <w:vAlign w:val="center"/>
            <w:hideMark/>
          </w:tcPr>
          <w:p w14:paraId="6A3D58AF"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0.148</w:t>
            </w:r>
          </w:p>
        </w:tc>
      </w:tr>
      <w:tr w:rsidR="00D3756B" w:rsidRPr="00D3756B" w14:paraId="490477EC" w14:textId="77777777" w:rsidTr="00D3756B">
        <w:trPr>
          <w:trHeight w:val="300"/>
        </w:trPr>
        <w:tc>
          <w:tcPr>
            <w:tcW w:w="2555" w:type="pct"/>
            <w:tcBorders>
              <w:top w:val="nil"/>
              <w:left w:val="nil"/>
              <w:bottom w:val="nil"/>
              <w:right w:val="nil"/>
            </w:tcBorders>
            <w:shd w:val="clear" w:color="auto" w:fill="auto"/>
            <w:noWrap/>
            <w:vAlign w:val="center"/>
            <w:hideMark/>
          </w:tcPr>
          <w:p w14:paraId="2395B869"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collateral_required_amt</w:t>
            </w:r>
            <w:proofErr w:type="spellEnd"/>
          </w:p>
        </w:tc>
        <w:tc>
          <w:tcPr>
            <w:tcW w:w="873" w:type="pct"/>
            <w:tcBorders>
              <w:top w:val="nil"/>
              <w:left w:val="nil"/>
              <w:bottom w:val="nil"/>
              <w:right w:val="nil"/>
            </w:tcBorders>
            <w:shd w:val="clear" w:color="auto" w:fill="auto"/>
            <w:noWrap/>
            <w:vAlign w:val="center"/>
            <w:hideMark/>
          </w:tcPr>
          <w:p w14:paraId="41D06478"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8</w:t>
            </w:r>
          </w:p>
        </w:tc>
        <w:tc>
          <w:tcPr>
            <w:tcW w:w="873" w:type="pct"/>
            <w:tcBorders>
              <w:top w:val="nil"/>
              <w:left w:val="nil"/>
              <w:bottom w:val="nil"/>
              <w:right w:val="nil"/>
            </w:tcBorders>
            <w:shd w:val="clear" w:color="auto" w:fill="auto"/>
            <w:noWrap/>
            <w:vAlign w:val="center"/>
            <w:hideMark/>
          </w:tcPr>
          <w:p w14:paraId="72AB1EA4"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0.359</w:t>
            </w:r>
          </w:p>
        </w:tc>
        <w:tc>
          <w:tcPr>
            <w:tcW w:w="699" w:type="pct"/>
            <w:tcBorders>
              <w:top w:val="nil"/>
              <w:left w:val="nil"/>
              <w:bottom w:val="nil"/>
              <w:right w:val="nil"/>
            </w:tcBorders>
            <w:shd w:val="clear" w:color="auto" w:fill="auto"/>
            <w:noWrap/>
            <w:vAlign w:val="center"/>
            <w:hideMark/>
          </w:tcPr>
          <w:p w14:paraId="29C36B9F"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0.315</w:t>
            </w:r>
          </w:p>
        </w:tc>
      </w:tr>
      <w:tr w:rsidR="00D3756B" w:rsidRPr="00D3756B" w14:paraId="6A3F1565" w14:textId="77777777" w:rsidTr="00D3756B">
        <w:trPr>
          <w:trHeight w:val="300"/>
        </w:trPr>
        <w:tc>
          <w:tcPr>
            <w:tcW w:w="2555" w:type="pct"/>
            <w:tcBorders>
              <w:top w:val="nil"/>
              <w:left w:val="nil"/>
              <w:bottom w:val="nil"/>
              <w:right w:val="nil"/>
            </w:tcBorders>
            <w:shd w:val="clear" w:color="auto" w:fill="auto"/>
            <w:noWrap/>
            <w:vAlign w:val="center"/>
            <w:hideMark/>
          </w:tcPr>
          <w:p w14:paraId="4B796550"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client_income_amt</w:t>
            </w:r>
            <w:proofErr w:type="spellEnd"/>
          </w:p>
        </w:tc>
        <w:tc>
          <w:tcPr>
            <w:tcW w:w="873" w:type="pct"/>
            <w:tcBorders>
              <w:top w:val="nil"/>
              <w:left w:val="nil"/>
              <w:bottom w:val="nil"/>
              <w:right w:val="nil"/>
            </w:tcBorders>
            <w:shd w:val="clear" w:color="auto" w:fill="auto"/>
            <w:noWrap/>
            <w:vAlign w:val="center"/>
            <w:hideMark/>
          </w:tcPr>
          <w:p w14:paraId="0B3079F8"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8</w:t>
            </w:r>
          </w:p>
        </w:tc>
        <w:tc>
          <w:tcPr>
            <w:tcW w:w="873" w:type="pct"/>
            <w:tcBorders>
              <w:top w:val="nil"/>
              <w:left w:val="nil"/>
              <w:bottom w:val="nil"/>
              <w:right w:val="nil"/>
            </w:tcBorders>
            <w:shd w:val="clear" w:color="auto" w:fill="auto"/>
            <w:noWrap/>
            <w:vAlign w:val="center"/>
            <w:hideMark/>
          </w:tcPr>
          <w:p w14:paraId="5DC3D2A5"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0.104</w:t>
            </w:r>
          </w:p>
        </w:tc>
        <w:tc>
          <w:tcPr>
            <w:tcW w:w="699" w:type="pct"/>
            <w:tcBorders>
              <w:top w:val="nil"/>
              <w:left w:val="nil"/>
              <w:bottom w:val="nil"/>
              <w:right w:val="nil"/>
            </w:tcBorders>
            <w:shd w:val="clear" w:color="auto" w:fill="auto"/>
            <w:noWrap/>
            <w:vAlign w:val="center"/>
            <w:hideMark/>
          </w:tcPr>
          <w:p w14:paraId="3C74DC95"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0.161</w:t>
            </w:r>
          </w:p>
        </w:tc>
      </w:tr>
      <w:tr w:rsidR="00D3756B" w:rsidRPr="00D3756B" w14:paraId="6F0B2E74" w14:textId="77777777" w:rsidTr="00D3756B">
        <w:trPr>
          <w:trHeight w:val="300"/>
        </w:trPr>
        <w:tc>
          <w:tcPr>
            <w:tcW w:w="2555" w:type="pct"/>
            <w:tcBorders>
              <w:top w:val="nil"/>
              <w:left w:val="nil"/>
              <w:bottom w:val="nil"/>
              <w:right w:val="nil"/>
            </w:tcBorders>
            <w:shd w:val="clear" w:color="auto" w:fill="auto"/>
            <w:noWrap/>
            <w:vAlign w:val="center"/>
            <w:hideMark/>
          </w:tcPr>
          <w:p w14:paraId="1124B8A8"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all_applicants_expense_amt</w:t>
            </w:r>
            <w:proofErr w:type="spellEnd"/>
          </w:p>
        </w:tc>
        <w:tc>
          <w:tcPr>
            <w:tcW w:w="873" w:type="pct"/>
            <w:tcBorders>
              <w:top w:val="nil"/>
              <w:left w:val="nil"/>
              <w:bottom w:val="nil"/>
              <w:right w:val="nil"/>
            </w:tcBorders>
            <w:shd w:val="clear" w:color="auto" w:fill="auto"/>
            <w:noWrap/>
            <w:vAlign w:val="center"/>
            <w:hideMark/>
          </w:tcPr>
          <w:p w14:paraId="48CCCD43"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7</w:t>
            </w:r>
          </w:p>
        </w:tc>
        <w:tc>
          <w:tcPr>
            <w:tcW w:w="873" w:type="pct"/>
            <w:tcBorders>
              <w:top w:val="nil"/>
              <w:left w:val="nil"/>
              <w:bottom w:val="nil"/>
              <w:right w:val="nil"/>
            </w:tcBorders>
            <w:shd w:val="clear" w:color="auto" w:fill="auto"/>
            <w:noWrap/>
            <w:vAlign w:val="center"/>
            <w:hideMark/>
          </w:tcPr>
          <w:p w14:paraId="73EB6113"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0.082</w:t>
            </w:r>
          </w:p>
        </w:tc>
        <w:tc>
          <w:tcPr>
            <w:tcW w:w="699" w:type="pct"/>
            <w:tcBorders>
              <w:top w:val="nil"/>
              <w:left w:val="nil"/>
              <w:bottom w:val="nil"/>
              <w:right w:val="nil"/>
            </w:tcBorders>
            <w:shd w:val="clear" w:color="auto" w:fill="auto"/>
            <w:noWrap/>
            <w:vAlign w:val="center"/>
            <w:hideMark/>
          </w:tcPr>
          <w:p w14:paraId="27F7F8A9"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0.128</w:t>
            </w:r>
          </w:p>
        </w:tc>
      </w:tr>
      <w:tr w:rsidR="00D3756B" w:rsidRPr="00D3756B" w14:paraId="49944A66" w14:textId="77777777" w:rsidTr="00D3756B">
        <w:trPr>
          <w:trHeight w:val="300"/>
        </w:trPr>
        <w:tc>
          <w:tcPr>
            <w:tcW w:w="2555" w:type="pct"/>
            <w:tcBorders>
              <w:top w:val="nil"/>
              <w:left w:val="nil"/>
              <w:bottom w:val="nil"/>
              <w:right w:val="nil"/>
            </w:tcBorders>
            <w:shd w:val="clear" w:color="auto" w:fill="auto"/>
            <w:noWrap/>
            <w:vAlign w:val="center"/>
            <w:hideMark/>
          </w:tcPr>
          <w:p w14:paraId="1B0207C9"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age</w:t>
            </w:r>
            <w:proofErr w:type="spellEnd"/>
          </w:p>
        </w:tc>
        <w:tc>
          <w:tcPr>
            <w:tcW w:w="873" w:type="pct"/>
            <w:tcBorders>
              <w:top w:val="nil"/>
              <w:left w:val="nil"/>
              <w:bottom w:val="nil"/>
              <w:right w:val="nil"/>
            </w:tcBorders>
            <w:shd w:val="clear" w:color="auto" w:fill="auto"/>
            <w:noWrap/>
            <w:vAlign w:val="center"/>
            <w:hideMark/>
          </w:tcPr>
          <w:p w14:paraId="37F1765F"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10</w:t>
            </w:r>
          </w:p>
        </w:tc>
        <w:tc>
          <w:tcPr>
            <w:tcW w:w="873" w:type="pct"/>
            <w:tcBorders>
              <w:top w:val="nil"/>
              <w:left w:val="nil"/>
              <w:bottom w:val="nil"/>
              <w:right w:val="nil"/>
            </w:tcBorders>
            <w:shd w:val="clear" w:color="auto" w:fill="auto"/>
            <w:noWrap/>
            <w:vAlign w:val="center"/>
            <w:hideMark/>
          </w:tcPr>
          <w:p w14:paraId="4556F7DF"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0.114</w:t>
            </w:r>
          </w:p>
        </w:tc>
        <w:tc>
          <w:tcPr>
            <w:tcW w:w="699" w:type="pct"/>
            <w:tcBorders>
              <w:top w:val="nil"/>
              <w:left w:val="nil"/>
              <w:bottom w:val="nil"/>
              <w:right w:val="nil"/>
            </w:tcBorders>
            <w:shd w:val="clear" w:color="auto" w:fill="auto"/>
            <w:noWrap/>
            <w:vAlign w:val="center"/>
            <w:hideMark/>
          </w:tcPr>
          <w:p w14:paraId="34700C4A"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0.184</w:t>
            </w:r>
          </w:p>
        </w:tc>
      </w:tr>
      <w:tr w:rsidR="00D3756B" w:rsidRPr="00D3756B" w14:paraId="3E5ABE2D" w14:textId="77777777" w:rsidTr="00D3756B">
        <w:trPr>
          <w:trHeight w:val="300"/>
        </w:trPr>
        <w:tc>
          <w:tcPr>
            <w:tcW w:w="2555" w:type="pct"/>
            <w:tcBorders>
              <w:top w:val="nil"/>
              <w:left w:val="nil"/>
              <w:bottom w:val="nil"/>
              <w:right w:val="nil"/>
            </w:tcBorders>
            <w:shd w:val="clear" w:color="auto" w:fill="auto"/>
            <w:noWrap/>
            <w:vAlign w:val="center"/>
            <w:hideMark/>
          </w:tcPr>
          <w:p w14:paraId="58F70AE3"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main_applicant_expense_amt</w:t>
            </w:r>
            <w:proofErr w:type="spellEnd"/>
          </w:p>
        </w:tc>
        <w:tc>
          <w:tcPr>
            <w:tcW w:w="873" w:type="pct"/>
            <w:tcBorders>
              <w:top w:val="nil"/>
              <w:left w:val="nil"/>
              <w:bottom w:val="nil"/>
              <w:right w:val="nil"/>
            </w:tcBorders>
            <w:shd w:val="clear" w:color="auto" w:fill="auto"/>
            <w:noWrap/>
            <w:vAlign w:val="center"/>
            <w:hideMark/>
          </w:tcPr>
          <w:p w14:paraId="18698C85"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6</w:t>
            </w:r>
          </w:p>
        </w:tc>
        <w:tc>
          <w:tcPr>
            <w:tcW w:w="873" w:type="pct"/>
            <w:tcBorders>
              <w:top w:val="nil"/>
              <w:left w:val="nil"/>
              <w:bottom w:val="nil"/>
              <w:right w:val="nil"/>
            </w:tcBorders>
            <w:shd w:val="clear" w:color="auto" w:fill="auto"/>
            <w:noWrap/>
            <w:vAlign w:val="center"/>
            <w:hideMark/>
          </w:tcPr>
          <w:p w14:paraId="24408CEE"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0.080</w:t>
            </w:r>
          </w:p>
        </w:tc>
        <w:tc>
          <w:tcPr>
            <w:tcW w:w="699" w:type="pct"/>
            <w:tcBorders>
              <w:top w:val="nil"/>
              <w:left w:val="nil"/>
              <w:bottom w:val="nil"/>
              <w:right w:val="nil"/>
            </w:tcBorders>
            <w:shd w:val="clear" w:color="auto" w:fill="auto"/>
            <w:noWrap/>
            <w:vAlign w:val="center"/>
            <w:hideMark/>
          </w:tcPr>
          <w:p w14:paraId="5B6B4C4B"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0.150</w:t>
            </w:r>
          </w:p>
        </w:tc>
      </w:tr>
      <w:tr w:rsidR="00D3756B" w:rsidRPr="00D3756B" w14:paraId="5CEA9699" w14:textId="77777777" w:rsidTr="00D3756B">
        <w:trPr>
          <w:trHeight w:val="300"/>
        </w:trPr>
        <w:tc>
          <w:tcPr>
            <w:tcW w:w="2555" w:type="pct"/>
            <w:tcBorders>
              <w:top w:val="nil"/>
              <w:left w:val="nil"/>
              <w:bottom w:val="nil"/>
              <w:right w:val="nil"/>
            </w:tcBorders>
            <w:shd w:val="clear" w:color="auto" w:fill="auto"/>
            <w:noWrap/>
            <w:vAlign w:val="center"/>
            <w:hideMark/>
          </w:tcPr>
          <w:p w14:paraId="3A3E9186"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fixation_period_mths_count</w:t>
            </w:r>
            <w:proofErr w:type="spellEnd"/>
          </w:p>
        </w:tc>
        <w:tc>
          <w:tcPr>
            <w:tcW w:w="873" w:type="pct"/>
            <w:tcBorders>
              <w:top w:val="nil"/>
              <w:left w:val="nil"/>
              <w:bottom w:val="nil"/>
              <w:right w:val="nil"/>
            </w:tcBorders>
            <w:shd w:val="clear" w:color="auto" w:fill="auto"/>
            <w:noWrap/>
            <w:vAlign w:val="center"/>
            <w:hideMark/>
          </w:tcPr>
          <w:p w14:paraId="0D619EF8"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3</w:t>
            </w:r>
          </w:p>
        </w:tc>
        <w:tc>
          <w:tcPr>
            <w:tcW w:w="873" w:type="pct"/>
            <w:tcBorders>
              <w:top w:val="nil"/>
              <w:left w:val="nil"/>
              <w:bottom w:val="nil"/>
              <w:right w:val="nil"/>
            </w:tcBorders>
            <w:shd w:val="clear" w:color="auto" w:fill="auto"/>
            <w:noWrap/>
            <w:vAlign w:val="center"/>
            <w:hideMark/>
          </w:tcPr>
          <w:p w14:paraId="751C4909"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0.064</w:t>
            </w:r>
          </w:p>
        </w:tc>
        <w:tc>
          <w:tcPr>
            <w:tcW w:w="699" w:type="pct"/>
            <w:tcBorders>
              <w:top w:val="nil"/>
              <w:left w:val="nil"/>
              <w:bottom w:val="nil"/>
              <w:right w:val="nil"/>
            </w:tcBorders>
            <w:shd w:val="clear" w:color="auto" w:fill="auto"/>
            <w:noWrap/>
            <w:vAlign w:val="center"/>
            <w:hideMark/>
          </w:tcPr>
          <w:p w14:paraId="592AE045"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0.109</w:t>
            </w:r>
          </w:p>
        </w:tc>
      </w:tr>
      <w:tr w:rsidR="00D3756B" w:rsidRPr="00D3756B" w14:paraId="08FA58AE" w14:textId="77777777" w:rsidTr="00D3756B">
        <w:trPr>
          <w:trHeight w:val="300"/>
        </w:trPr>
        <w:tc>
          <w:tcPr>
            <w:tcW w:w="2555" w:type="pct"/>
            <w:tcBorders>
              <w:top w:val="nil"/>
              <w:left w:val="nil"/>
              <w:bottom w:val="nil"/>
              <w:right w:val="nil"/>
            </w:tcBorders>
            <w:shd w:val="clear" w:color="auto" w:fill="auto"/>
            <w:noWrap/>
            <w:vAlign w:val="center"/>
            <w:hideMark/>
          </w:tcPr>
          <w:p w14:paraId="2EA05C20"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limit_pct</w:t>
            </w:r>
            <w:proofErr w:type="spellEnd"/>
          </w:p>
        </w:tc>
        <w:tc>
          <w:tcPr>
            <w:tcW w:w="873" w:type="pct"/>
            <w:tcBorders>
              <w:top w:val="nil"/>
              <w:left w:val="nil"/>
              <w:bottom w:val="nil"/>
              <w:right w:val="nil"/>
            </w:tcBorders>
            <w:shd w:val="clear" w:color="auto" w:fill="auto"/>
            <w:noWrap/>
            <w:vAlign w:val="center"/>
            <w:hideMark/>
          </w:tcPr>
          <w:p w14:paraId="58FB0AB8"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3</w:t>
            </w:r>
          </w:p>
        </w:tc>
        <w:tc>
          <w:tcPr>
            <w:tcW w:w="873" w:type="pct"/>
            <w:tcBorders>
              <w:top w:val="nil"/>
              <w:left w:val="nil"/>
              <w:bottom w:val="nil"/>
              <w:right w:val="nil"/>
            </w:tcBorders>
            <w:shd w:val="clear" w:color="auto" w:fill="auto"/>
            <w:noWrap/>
            <w:vAlign w:val="center"/>
            <w:hideMark/>
          </w:tcPr>
          <w:p w14:paraId="31D71F8B"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0.056</w:t>
            </w:r>
          </w:p>
        </w:tc>
        <w:tc>
          <w:tcPr>
            <w:tcW w:w="699" w:type="pct"/>
            <w:tcBorders>
              <w:top w:val="nil"/>
              <w:left w:val="nil"/>
              <w:bottom w:val="nil"/>
              <w:right w:val="nil"/>
            </w:tcBorders>
            <w:shd w:val="clear" w:color="auto" w:fill="auto"/>
            <w:noWrap/>
            <w:vAlign w:val="center"/>
            <w:hideMark/>
          </w:tcPr>
          <w:p w14:paraId="24E1E426"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0.105</w:t>
            </w:r>
          </w:p>
        </w:tc>
      </w:tr>
      <w:tr w:rsidR="00D3756B" w:rsidRPr="00D3756B" w14:paraId="25635E9D" w14:textId="77777777" w:rsidTr="00D3756B">
        <w:trPr>
          <w:trHeight w:val="300"/>
        </w:trPr>
        <w:tc>
          <w:tcPr>
            <w:tcW w:w="2555" w:type="pct"/>
            <w:tcBorders>
              <w:top w:val="nil"/>
              <w:left w:val="nil"/>
              <w:bottom w:val="nil"/>
              <w:right w:val="nil"/>
            </w:tcBorders>
            <w:shd w:val="clear" w:color="auto" w:fill="auto"/>
            <w:noWrap/>
            <w:vAlign w:val="center"/>
            <w:hideMark/>
          </w:tcPr>
          <w:p w14:paraId="0728BAA5"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no_feeflg</w:t>
            </w:r>
            <w:proofErr w:type="spellEnd"/>
          </w:p>
        </w:tc>
        <w:tc>
          <w:tcPr>
            <w:tcW w:w="873" w:type="pct"/>
            <w:tcBorders>
              <w:top w:val="nil"/>
              <w:left w:val="nil"/>
              <w:bottom w:val="nil"/>
              <w:right w:val="nil"/>
            </w:tcBorders>
            <w:shd w:val="clear" w:color="auto" w:fill="auto"/>
            <w:noWrap/>
            <w:vAlign w:val="center"/>
            <w:hideMark/>
          </w:tcPr>
          <w:p w14:paraId="408CFE98"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2</w:t>
            </w:r>
          </w:p>
        </w:tc>
        <w:tc>
          <w:tcPr>
            <w:tcW w:w="873" w:type="pct"/>
            <w:tcBorders>
              <w:top w:val="nil"/>
              <w:left w:val="nil"/>
              <w:bottom w:val="nil"/>
              <w:right w:val="nil"/>
            </w:tcBorders>
            <w:shd w:val="clear" w:color="auto" w:fill="auto"/>
            <w:noWrap/>
            <w:vAlign w:val="center"/>
            <w:hideMark/>
          </w:tcPr>
          <w:p w14:paraId="7C0FDEF6"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0.214</w:t>
            </w:r>
          </w:p>
        </w:tc>
        <w:tc>
          <w:tcPr>
            <w:tcW w:w="699" w:type="pct"/>
            <w:tcBorders>
              <w:top w:val="nil"/>
              <w:left w:val="nil"/>
              <w:bottom w:val="nil"/>
              <w:right w:val="nil"/>
            </w:tcBorders>
            <w:shd w:val="clear" w:color="auto" w:fill="auto"/>
            <w:noWrap/>
            <w:vAlign w:val="center"/>
            <w:hideMark/>
          </w:tcPr>
          <w:p w14:paraId="07E98A18"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0.193</w:t>
            </w:r>
          </w:p>
        </w:tc>
      </w:tr>
      <w:tr w:rsidR="00D3756B" w:rsidRPr="00D3756B" w14:paraId="3281BEA5" w14:textId="77777777" w:rsidTr="00D3756B">
        <w:trPr>
          <w:trHeight w:val="300"/>
        </w:trPr>
        <w:tc>
          <w:tcPr>
            <w:tcW w:w="2555" w:type="pct"/>
            <w:tcBorders>
              <w:top w:val="nil"/>
              <w:left w:val="nil"/>
              <w:bottom w:val="nil"/>
              <w:right w:val="nil"/>
            </w:tcBorders>
            <w:shd w:val="clear" w:color="auto" w:fill="auto"/>
            <w:noWrap/>
            <w:vAlign w:val="center"/>
            <w:hideMark/>
          </w:tcPr>
          <w:p w14:paraId="703160BC"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main_obj_value_amt</w:t>
            </w:r>
            <w:proofErr w:type="spellEnd"/>
          </w:p>
        </w:tc>
        <w:tc>
          <w:tcPr>
            <w:tcW w:w="873" w:type="pct"/>
            <w:tcBorders>
              <w:top w:val="nil"/>
              <w:left w:val="nil"/>
              <w:bottom w:val="nil"/>
              <w:right w:val="nil"/>
            </w:tcBorders>
            <w:shd w:val="clear" w:color="auto" w:fill="auto"/>
            <w:noWrap/>
            <w:vAlign w:val="center"/>
            <w:hideMark/>
          </w:tcPr>
          <w:p w14:paraId="3158F2E0"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5</w:t>
            </w:r>
          </w:p>
        </w:tc>
        <w:tc>
          <w:tcPr>
            <w:tcW w:w="873" w:type="pct"/>
            <w:tcBorders>
              <w:top w:val="nil"/>
              <w:left w:val="nil"/>
              <w:bottom w:val="nil"/>
              <w:right w:val="nil"/>
            </w:tcBorders>
            <w:shd w:val="clear" w:color="auto" w:fill="auto"/>
            <w:noWrap/>
            <w:vAlign w:val="center"/>
            <w:hideMark/>
          </w:tcPr>
          <w:p w14:paraId="3C6A487A"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0.151</w:t>
            </w:r>
          </w:p>
        </w:tc>
        <w:tc>
          <w:tcPr>
            <w:tcW w:w="699" w:type="pct"/>
            <w:tcBorders>
              <w:top w:val="nil"/>
              <w:left w:val="nil"/>
              <w:bottom w:val="nil"/>
              <w:right w:val="nil"/>
            </w:tcBorders>
            <w:shd w:val="clear" w:color="auto" w:fill="auto"/>
            <w:noWrap/>
            <w:vAlign w:val="center"/>
            <w:hideMark/>
          </w:tcPr>
          <w:p w14:paraId="546B46A3"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0.183</w:t>
            </w:r>
          </w:p>
        </w:tc>
      </w:tr>
      <w:tr w:rsidR="00D3756B" w:rsidRPr="00D3756B" w14:paraId="310C4EFE" w14:textId="77777777" w:rsidTr="00D3756B">
        <w:trPr>
          <w:trHeight w:val="300"/>
        </w:trPr>
        <w:tc>
          <w:tcPr>
            <w:tcW w:w="2555" w:type="pct"/>
            <w:tcBorders>
              <w:top w:val="nil"/>
              <w:left w:val="nil"/>
              <w:bottom w:val="nil"/>
              <w:right w:val="nil"/>
            </w:tcBorders>
            <w:shd w:val="clear" w:color="auto" w:fill="auto"/>
            <w:noWrap/>
            <w:vAlign w:val="center"/>
            <w:hideMark/>
          </w:tcPr>
          <w:p w14:paraId="367B9B34"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brki_installment_amt</w:t>
            </w:r>
            <w:proofErr w:type="spellEnd"/>
          </w:p>
        </w:tc>
        <w:tc>
          <w:tcPr>
            <w:tcW w:w="873" w:type="pct"/>
            <w:tcBorders>
              <w:top w:val="nil"/>
              <w:left w:val="nil"/>
              <w:bottom w:val="nil"/>
              <w:right w:val="nil"/>
            </w:tcBorders>
            <w:shd w:val="clear" w:color="auto" w:fill="auto"/>
            <w:noWrap/>
            <w:vAlign w:val="center"/>
            <w:hideMark/>
          </w:tcPr>
          <w:p w14:paraId="3EFDFCDF"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3</w:t>
            </w:r>
          </w:p>
        </w:tc>
        <w:tc>
          <w:tcPr>
            <w:tcW w:w="873" w:type="pct"/>
            <w:tcBorders>
              <w:top w:val="nil"/>
              <w:left w:val="nil"/>
              <w:bottom w:val="nil"/>
              <w:right w:val="nil"/>
            </w:tcBorders>
            <w:shd w:val="clear" w:color="auto" w:fill="auto"/>
            <w:noWrap/>
            <w:vAlign w:val="center"/>
            <w:hideMark/>
          </w:tcPr>
          <w:p w14:paraId="30DACED4"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0.318</w:t>
            </w:r>
          </w:p>
        </w:tc>
        <w:tc>
          <w:tcPr>
            <w:tcW w:w="699" w:type="pct"/>
            <w:tcBorders>
              <w:top w:val="nil"/>
              <w:left w:val="nil"/>
              <w:bottom w:val="nil"/>
              <w:right w:val="nil"/>
            </w:tcBorders>
            <w:shd w:val="clear" w:color="auto" w:fill="auto"/>
            <w:noWrap/>
            <w:vAlign w:val="center"/>
            <w:hideMark/>
          </w:tcPr>
          <w:p w14:paraId="553D705C"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0.265</w:t>
            </w:r>
          </w:p>
        </w:tc>
      </w:tr>
      <w:tr w:rsidR="00D3756B" w:rsidRPr="00D3756B" w14:paraId="4EAF5884" w14:textId="77777777" w:rsidTr="00D3756B">
        <w:trPr>
          <w:trHeight w:val="300"/>
        </w:trPr>
        <w:tc>
          <w:tcPr>
            <w:tcW w:w="2555" w:type="pct"/>
            <w:tcBorders>
              <w:top w:val="nil"/>
              <w:left w:val="nil"/>
              <w:bottom w:val="nil"/>
              <w:right w:val="nil"/>
            </w:tcBorders>
            <w:shd w:val="clear" w:color="auto" w:fill="auto"/>
            <w:noWrap/>
            <w:vAlign w:val="center"/>
            <w:hideMark/>
          </w:tcPr>
          <w:p w14:paraId="403F2A62" w14:textId="77777777" w:rsidR="00D3756B" w:rsidRPr="00D3756B" w:rsidRDefault="00D3756B" w:rsidP="00D3756B">
            <w:pPr>
              <w:spacing w:after="0" w:line="240" w:lineRule="auto"/>
              <w:ind w:firstLine="0"/>
              <w:jc w:val="left"/>
              <w:rPr>
                <w:color w:val="000000"/>
                <w:sz w:val="20"/>
                <w:szCs w:val="20"/>
                <w:lang w:val="nl-BE" w:eastAsia="nl-BE"/>
              </w:rPr>
            </w:pPr>
            <w:r w:rsidRPr="00D3756B">
              <w:rPr>
                <w:color w:val="000000"/>
                <w:sz w:val="20"/>
                <w:szCs w:val="20"/>
                <w:lang w:val="nl-BE" w:eastAsia="nl-BE"/>
              </w:rPr>
              <w:t>account_balance_2qs_avg_amt</w:t>
            </w:r>
          </w:p>
        </w:tc>
        <w:tc>
          <w:tcPr>
            <w:tcW w:w="873" w:type="pct"/>
            <w:tcBorders>
              <w:top w:val="nil"/>
              <w:left w:val="nil"/>
              <w:bottom w:val="nil"/>
              <w:right w:val="nil"/>
            </w:tcBorders>
            <w:shd w:val="clear" w:color="auto" w:fill="auto"/>
            <w:noWrap/>
            <w:vAlign w:val="center"/>
            <w:hideMark/>
          </w:tcPr>
          <w:p w14:paraId="5249CFB6"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6</w:t>
            </w:r>
          </w:p>
        </w:tc>
        <w:tc>
          <w:tcPr>
            <w:tcW w:w="873" w:type="pct"/>
            <w:tcBorders>
              <w:top w:val="nil"/>
              <w:left w:val="nil"/>
              <w:bottom w:val="nil"/>
              <w:right w:val="nil"/>
            </w:tcBorders>
            <w:shd w:val="clear" w:color="auto" w:fill="auto"/>
            <w:noWrap/>
            <w:vAlign w:val="center"/>
            <w:hideMark/>
          </w:tcPr>
          <w:p w14:paraId="74B25859"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0.858</w:t>
            </w:r>
          </w:p>
        </w:tc>
        <w:tc>
          <w:tcPr>
            <w:tcW w:w="699" w:type="pct"/>
            <w:tcBorders>
              <w:top w:val="nil"/>
              <w:left w:val="nil"/>
              <w:bottom w:val="nil"/>
              <w:right w:val="nil"/>
            </w:tcBorders>
            <w:shd w:val="clear" w:color="auto" w:fill="auto"/>
            <w:noWrap/>
            <w:vAlign w:val="center"/>
            <w:hideMark/>
          </w:tcPr>
          <w:p w14:paraId="78F4495C"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0.430</w:t>
            </w:r>
          </w:p>
        </w:tc>
      </w:tr>
      <w:tr w:rsidR="00D3756B" w:rsidRPr="00D3756B" w14:paraId="5F809626" w14:textId="77777777" w:rsidTr="00D3756B">
        <w:trPr>
          <w:trHeight w:val="300"/>
        </w:trPr>
        <w:tc>
          <w:tcPr>
            <w:tcW w:w="2555" w:type="pct"/>
            <w:tcBorders>
              <w:top w:val="nil"/>
              <w:left w:val="nil"/>
              <w:bottom w:val="nil"/>
              <w:right w:val="nil"/>
            </w:tcBorders>
            <w:shd w:val="clear" w:color="auto" w:fill="auto"/>
            <w:noWrap/>
            <w:vAlign w:val="center"/>
            <w:hideMark/>
          </w:tcPr>
          <w:p w14:paraId="37E390CD"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debit_turnover_mtd_amt</w:t>
            </w:r>
            <w:proofErr w:type="spellEnd"/>
          </w:p>
        </w:tc>
        <w:tc>
          <w:tcPr>
            <w:tcW w:w="873" w:type="pct"/>
            <w:tcBorders>
              <w:top w:val="nil"/>
              <w:left w:val="nil"/>
              <w:bottom w:val="nil"/>
              <w:right w:val="nil"/>
            </w:tcBorders>
            <w:shd w:val="clear" w:color="auto" w:fill="auto"/>
            <w:noWrap/>
            <w:vAlign w:val="center"/>
            <w:hideMark/>
          </w:tcPr>
          <w:p w14:paraId="3036E1F0"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5</w:t>
            </w:r>
          </w:p>
        </w:tc>
        <w:tc>
          <w:tcPr>
            <w:tcW w:w="873" w:type="pct"/>
            <w:tcBorders>
              <w:top w:val="nil"/>
              <w:left w:val="nil"/>
              <w:bottom w:val="nil"/>
              <w:right w:val="nil"/>
            </w:tcBorders>
            <w:shd w:val="clear" w:color="auto" w:fill="auto"/>
            <w:noWrap/>
            <w:vAlign w:val="center"/>
            <w:hideMark/>
          </w:tcPr>
          <w:p w14:paraId="44868962"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0.272</w:t>
            </w:r>
          </w:p>
        </w:tc>
        <w:tc>
          <w:tcPr>
            <w:tcW w:w="699" w:type="pct"/>
            <w:tcBorders>
              <w:top w:val="nil"/>
              <w:left w:val="nil"/>
              <w:bottom w:val="nil"/>
              <w:right w:val="nil"/>
            </w:tcBorders>
            <w:shd w:val="clear" w:color="auto" w:fill="auto"/>
            <w:noWrap/>
            <w:vAlign w:val="center"/>
            <w:hideMark/>
          </w:tcPr>
          <w:p w14:paraId="78513C3B"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0.276</w:t>
            </w:r>
          </w:p>
        </w:tc>
      </w:tr>
      <w:tr w:rsidR="00D3756B" w:rsidRPr="00D3756B" w14:paraId="7A22F31D" w14:textId="77777777" w:rsidTr="00D3756B">
        <w:trPr>
          <w:trHeight w:val="300"/>
        </w:trPr>
        <w:tc>
          <w:tcPr>
            <w:tcW w:w="2555" w:type="pct"/>
            <w:tcBorders>
              <w:top w:val="nil"/>
              <w:left w:val="nil"/>
              <w:bottom w:val="nil"/>
              <w:right w:val="nil"/>
            </w:tcBorders>
            <w:shd w:val="clear" w:color="auto" w:fill="auto"/>
            <w:noWrap/>
            <w:vAlign w:val="center"/>
            <w:hideMark/>
          </w:tcPr>
          <w:p w14:paraId="630D0D3D"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debt_summary_mtd_amt</w:t>
            </w:r>
            <w:proofErr w:type="spellEnd"/>
          </w:p>
        </w:tc>
        <w:tc>
          <w:tcPr>
            <w:tcW w:w="873" w:type="pct"/>
            <w:tcBorders>
              <w:top w:val="nil"/>
              <w:left w:val="nil"/>
              <w:bottom w:val="nil"/>
              <w:right w:val="nil"/>
            </w:tcBorders>
            <w:shd w:val="clear" w:color="auto" w:fill="auto"/>
            <w:noWrap/>
            <w:vAlign w:val="center"/>
            <w:hideMark/>
          </w:tcPr>
          <w:p w14:paraId="06C1CA69"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1</w:t>
            </w:r>
          </w:p>
        </w:tc>
        <w:tc>
          <w:tcPr>
            <w:tcW w:w="873" w:type="pct"/>
            <w:tcBorders>
              <w:top w:val="nil"/>
              <w:left w:val="nil"/>
              <w:bottom w:val="nil"/>
              <w:right w:val="nil"/>
            </w:tcBorders>
            <w:shd w:val="clear" w:color="auto" w:fill="auto"/>
            <w:noWrap/>
            <w:vAlign w:val="center"/>
            <w:hideMark/>
          </w:tcPr>
          <w:p w14:paraId="537ECB2D"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0.053</w:t>
            </w:r>
          </w:p>
        </w:tc>
        <w:tc>
          <w:tcPr>
            <w:tcW w:w="699" w:type="pct"/>
            <w:tcBorders>
              <w:top w:val="nil"/>
              <w:left w:val="nil"/>
              <w:bottom w:val="nil"/>
              <w:right w:val="nil"/>
            </w:tcBorders>
            <w:shd w:val="clear" w:color="auto" w:fill="auto"/>
            <w:noWrap/>
            <w:vAlign w:val="center"/>
            <w:hideMark/>
          </w:tcPr>
          <w:p w14:paraId="42455D8E"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0.111</w:t>
            </w:r>
          </w:p>
        </w:tc>
      </w:tr>
      <w:tr w:rsidR="00D3756B" w:rsidRPr="00D3756B" w14:paraId="6BDC1078" w14:textId="77777777" w:rsidTr="00D3756B">
        <w:trPr>
          <w:trHeight w:val="300"/>
        </w:trPr>
        <w:tc>
          <w:tcPr>
            <w:tcW w:w="2555" w:type="pct"/>
            <w:tcBorders>
              <w:top w:val="nil"/>
              <w:left w:val="nil"/>
              <w:bottom w:val="nil"/>
              <w:right w:val="nil"/>
            </w:tcBorders>
            <w:shd w:val="clear" w:color="auto" w:fill="auto"/>
            <w:noWrap/>
            <w:vAlign w:val="center"/>
            <w:hideMark/>
          </w:tcPr>
          <w:p w14:paraId="29D59A45" w14:textId="77777777" w:rsidR="00D3756B" w:rsidRPr="00D3756B" w:rsidRDefault="00D3756B" w:rsidP="00D3756B">
            <w:pPr>
              <w:spacing w:after="0" w:line="240" w:lineRule="auto"/>
              <w:ind w:firstLine="0"/>
              <w:jc w:val="left"/>
              <w:rPr>
                <w:color w:val="000000"/>
                <w:sz w:val="20"/>
                <w:szCs w:val="20"/>
                <w:lang w:val="en-US" w:eastAsia="nl-BE"/>
              </w:rPr>
            </w:pPr>
            <w:r w:rsidRPr="00D3756B">
              <w:rPr>
                <w:color w:val="000000"/>
                <w:sz w:val="20"/>
                <w:szCs w:val="20"/>
                <w:lang w:val="en-US" w:eastAsia="nl-BE"/>
              </w:rPr>
              <w:t>debt_summary_2qs_max_amt</w:t>
            </w:r>
          </w:p>
        </w:tc>
        <w:tc>
          <w:tcPr>
            <w:tcW w:w="873" w:type="pct"/>
            <w:tcBorders>
              <w:top w:val="nil"/>
              <w:left w:val="nil"/>
              <w:bottom w:val="nil"/>
              <w:right w:val="nil"/>
            </w:tcBorders>
            <w:shd w:val="clear" w:color="auto" w:fill="auto"/>
            <w:noWrap/>
            <w:vAlign w:val="center"/>
            <w:hideMark/>
          </w:tcPr>
          <w:p w14:paraId="028C10ED"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2</w:t>
            </w:r>
          </w:p>
        </w:tc>
        <w:tc>
          <w:tcPr>
            <w:tcW w:w="873" w:type="pct"/>
            <w:tcBorders>
              <w:top w:val="nil"/>
              <w:left w:val="nil"/>
              <w:bottom w:val="nil"/>
              <w:right w:val="nil"/>
            </w:tcBorders>
            <w:shd w:val="clear" w:color="auto" w:fill="auto"/>
            <w:noWrap/>
            <w:vAlign w:val="center"/>
            <w:hideMark/>
          </w:tcPr>
          <w:p w14:paraId="52720EFE"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0.779</w:t>
            </w:r>
          </w:p>
        </w:tc>
        <w:tc>
          <w:tcPr>
            <w:tcW w:w="699" w:type="pct"/>
            <w:tcBorders>
              <w:top w:val="nil"/>
              <w:left w:val="nil"/>
              <w:bottom w:val="nil"/>
              <w:right w:val="nil"/>
            </w:tcBorders>
            <w:shd w:val="clear" w:color="auto" w:fill="auto"/>
            <w:noWrap/>
            <w:vAlign w:val="center"/>
            <w:hideMark/>
          </w:tcPr>
          <w:p w14:paraId="7CB5F745"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0.432</w:t>
            </w:r>
          </w:p>
        </w:tc>
      </w:tr>
      <w:tr w:rsidR="00D3756B" w:rsidRPr="00D3756B" w14:paraId="7406D697" w14:textId="77777777" w:rsidTr="00D3756B">
        <w:trPr>
          <w:trHeight w:val="300"/>
        </w:trPr>
        <w:tc>
          <w:tcPr>
            <w:tcW w:w="2555" w:type="pct"/>
            <w:tcBorders>
              <w:top w:val="nil"/>
              <w:left w:val="nil"/>
              <w:bottom w:val="nil"/>
              <w:right w:val="nil"/>
            </w:tcBorders>
            <w:shd w:val="clear" w:color="auto" w:fill="auto"/>
            <w:noWrap/>
            <w:vAlign w:val="center"/>
            <w:hideMark/>
          </w:tcPr>
          <w:p w14:paraId="7470B5EA" w14:textId="77777777" w:rsidR="00D3756B" w:rsidRPr="00D3756B" w:rsidRDefault="00D3756B" w:rsidP="00D3756B">
            <w:pPr>
              <w:spacing w:after="0" w:line="240" w:lineRule="auto"/>
              <w:ind w:firstLine="0"/>
              <w:jc w:val="left"/>
              <w:rPr>
                <w:color w:val="000000"/>
                <w:sz w:val="20"/>
                <w:szCs w:val="20"/>
                <w:lang w:val="en-US" w:eastAsia="nl-BE"/>
              </w:rPr>
            </w:pPr>
            <w:proofErr w:type="spellStart"/>
            <w:r w:rsidRPr="00D3756B">
              <w:rPr>
                <w:color w:val="000000"/>
                <w:sz w:val="20"/>
                <w:szCs w:val="20"/>
                <w:lang w:val="en-US" w:eastAsia="nl-BE"/>
              </w:rPr>
              <w:t>since_live_acc_opening_mths_count</w:t>
            </w:r>
            <w:proofErr w:type="spellEnd"/>
          </w:p>
        </w:tc>
        <w:tc>
          <w:tcPr>
            <w:tcW w:w="873" w:type="pct"/>
            <w:tcBorders>
              <w:top w:val="nil"/>
              <w:left w:val="nil"/>
              <w:bottom w:val="nil"/>
              <w:right w:val="nil"/>
            </w:tcBorders>
            <w:shd w:val="clear" w:color="auto" w:fill="auto"/>
            <w:noWrap/>
            <w:vAlign w:val="center"/>
            <w:hideMark/>
          </w:tcPr>
          <w:p w14:paraId="22FFC89F"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5</w:t>
            </w:r>
          </w:p>
        </w:tc>
        <w:tc>
          <w:tcPr>
            <w:tcW w:w="873" w:type="pct"/>
            <w:tcBorders>
              <w:top w:val="nil"/>
              <w:left w:val="nil"/>
              <w:bottom w:val="nil"/>
              <w:right w:val="nil"/>
            </w:tcBorders>
            <w:shd w:val="clear" w:color="auto" w:fill="auto"/>
            <w:noWrap/>
            <w:vAlign w:val="center"/>
            <w:hideMark/>
          </w:tcPr>
          <w:p w14:paraId="49C043EB"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0.120</w:t>
            </w:r>
          </w:p>
        </w:tc>
        <w:tc>
          <w:tcPr>
            <w:tcW w:w="699" w:type="pct"/>
            <w:tcBorders>
              <w:top w:val="nil"/>
              <w:left w:val="nil"/>
              <w:bottom w:val="nil"/>
              <w:right w:val="nil"/>
            </w:tcBorders>
            <w:shd w:val="clear" w:color="auto" w:fill="auto"/>
            <w:noWrap/>
            <w:vAlign w:val="center"/>
            <w:hideMark/>
          </w:tcPr>
          <w:p w14:paraId="6FFA6523"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0.172</w:t>
            </w:r>
          </w:p>
        </w:tc>
      </w:tr>
      <w:tr w:rsidR="00D3756B" w:rsidRPr="00D3756B" w14:paraId="0F9B76C3" w14:textId="77777777" w:rsidTr="00D3756B">
        <w:trPr>
          <w:trHeight w:val="300"/>
        </w:trPr>
        <w:tc>
          <w:tcPr>
            <w:tcW w:w="2555" w:type="pct"/>
            <w:tcBorders>
              <w:top w:val="nil"/>
              <w:left w:val="nil"/>
              <w:bottom w:val="nil"/>
              <w:right w:val="nil"/>
            </w:tcBorders>
            <w:shd w:val="clear" w:color="auto" w:fill="auto"/>
            <w:noWrap/>
            <w:vAlign w:val="center"/>
            <w:hideMark/>
          </w:tcPr>
          <w:p w14:paraId="456347D4"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od_limit_utilization_amt</w:t>
            </w:r>
            <w:proofErr w:type="spellEnd"/>
          </w:p>
        </w:tc>
        <w:tc>
          <w:tcPr>
            <w:tcW w:w="873" w:type="pct"/>
            <w:tcBorders>
              <w:top w:val="nil"/>
              <w:left w:val="nil"/>
              <w:bottom w:val="nil"/>
              <w:right w:val="nil"/>
            </w:tcBorders>
            <w:shd w:val="clear" w:color="auto" w:fill="auto"/>
            <w:noWrap/>
            <w:vAlign w:val="center"/>
            <w:hideMark/>
          </w:tcPr>
          <w:p w14:paraId="0CC77C4A"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2</w:t>
            </w:r>
          </w:p>
        </w:tc>
        <w:tc>
          <w:tcPr>
            <w:tcW w:w="873" w:type="pct"/>
            <w:tcBorders>
              <w:top w:val="nil"/>
              <w:left w:val="nil"/>
              <w:bottom w:val="nil"/>
              <w:right w:val="nil"/>
            </w:tcBorders>
            <w:shd w:val="clear" w:color="auto" w:fill="auto"/>
            <w:noWrap/>
            <w:vAlign w:val="center"/>
            <w:hideMark/>
          </w:tcPr>
          <w:p w14:paraId="5BF7E86A"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0.234</w:t>
            </w:r>
          </w:p>
        </w:tc>
        <w:tc>
          <w:tcPr>
            <w:tcW w:w="699" w:type="pct"/>
            <w:tcBorders>
              <w:top w:val="nil"/>
              <w:left w:val="nil"/>
              <w:bottom w:val="nil"/>
              <w:right w:val="nil"/>
            </w:tcBorders>
            <w:shd w:val="clear" w:color="auto" w:fill="auto"/>
            <w:noWrap/>
            <w:vAlign w:val="center"/>
            <w:hideMark/>
          </w:tcPr>
          <w:p w14:paraId="509C19ED"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0.181</w:t>
            </w:r>
          </w:p>
        </w:tc>
      </w:tr>
      <w:tr w:rsidR="00D3756B" w:rsidRPr="00D3756B" w14:paraId="742CF16B" w14:textId="77777777" w:rsidTr="00D3756B">
        <w:trPr>
          <w:trHeight w:val="300"/>
        </w:trPr>
        <w:tc>
          <w:tcPr>
            <w:tcW w:w="2555" w:type="pct"/>
            <w:tcBorders>
              <w:top w:val="nil"/>
              <w:left w:val="nil"/>
              <w:bottom w:val="nil"/>
              <w:right w:val="nil"/>
            </w:tcBorders>
            <w:shd w:val="clear" w:color="auto" w:fill="auto"/>
            <w:noWrap/>
            <w:vAlign w:val="center"/>
            <w:hideMark/>
          </w:tcPr>
          <w:p w14:paraId="5A27CC43"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dsti_ratio</w:t>
            </w:r>
            <w:proofErr w:type="spellEnd"/>
          </w:p>
        </w:tc>
        <w:tc>
          <w:tcPr>
            <w:tcW w:w="873" w:type="pct"/>
            <w:tcBorders>
              <w:top w:val="nil"/>
              <w:left w:val="nil"/>
              <w:bottom w:val="nil"/>
              <w:right w:val="nil"/>
            </w:tcBorders>
            <w:shd w:val="clear" w:color="auto" w:fill="auto"/>
            <w:noWrap/>
            <w:vAlign w:val="center"/>
            <w:hideMark/>
          </w:tcPr>
          <w:p w14:paraId="43D413BC"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7</w:t>
            </w:r>
          </w:p>
        </w:tc>
        <w:tc>
          <w:tcPr>
            <w:tcW w:w="873" w:type="pct"/>
            <w:tcBorders>
              <w:top w:val="nil"/>
              <w:left w:val="nil"/>
              <w:bottom w:val="nil"/>
              <w:right w:val="nil"/>
            </w:tcBorders>
            <w:shd w:val="clear" w:color="auto" w:fill="auto"/>
            <w:noWrap/>
            <w:vAlign w:val="center"/>
            <w:hideMark/>
          </w:tcPr>
          <w:p w14:paraId="3A05F4A1"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0.080</w:t>
            </w:r>
          </w:p>
        </w:tc>
        <w:tc>
          <w:tcPr>
            <w:tcW w:w="699" w:type="pct"/>
            <w:tcBorders>
              <w:top w:val="nil"/>
              <w:left w:val="nil"/>
              <w:bottom w:val="nil"/>
              <w:right w:val="nil"/>
            </w:tcBorders>
            <w:shd w:val="clear" w:color="auto" w:fill="auto"/>
            <w:noWrap/>
            <w:vAlign w:val="center"/>
            <w:hideMark/>
          </w:tcPr>
          <w:p w14:paraId="11869C75"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0.154</w:t>
            </w:r>
          </w:p>
        </w:tc>
      </w:tr>
      <w:tr w:rsidR="00D3756B" w:rsidRPr="00D3756B" w14:paraId="5D834459" w14:textId="77777777" w:rsidTr="00D3756B">
        <w:trPr>
          <w:trHeight w:val="300"/>
        </w:trPr>
        <w:tc>
          <w:tcPr>
            <w:tcW w:w="2555" w:type="pct"/>
            <w:tcBorders>
              <w:top w:val="nil"/>
              <w:left w:val="nil"/>
              <w:bottom w:val="nil"/>
              <w:right w:val="nil"/>
            </w:tcBorders>
            <w:shd w:val="clear" w:color="auto" w:fill="auto"/>
            <w:noWrap/>
            <w:vAlign w:val="center"/>
            <w:hideMark/>
          </w:tcPr>
          <w:p w14:paraId="7B36898F"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product_type_cd</w:t>
            </w:r>
            <w:proofErr w:type="spellEnd"/>
          </w:p>
        </w:tc>
        <w:tc>
          <w:tcPr>
            <w:tcW w:w="873" w:type="pct"/>
            <w:tcBorders>
              <w:top w:val="nil"/>
              <w:left w:val="nil"/>
              <w:bottom w:val="nil"/>
              <w:right w:val="nil"/>
            </w:tcBorders>
            <w:shd w:val="clear" w:color="auto" w:fill="auto"/>
            <w:noWrap/>
            <w:vAlign w:val="center"/>
            <w:hideMark/>
          </w:tcPr>
          <w:p w14:paraId="76481E2B"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4</w:t>
            </w:r>
          </w:p>
        </w:tc>
        <w:tc>
          <w:tcPr>
            <w:tcW w:w="873" w:type="pct"/>
            <w:tcBorders>
              <w:top w:val="nil"/>
              <w:left w:val="nil"/>
              <w:bottom w:val="nil"/>
              <w:right w:val="nil"/>
            </w:tcBorders>
            <w:shd w:val="clear" w:color="auto" w:fill="auto"/>
            <w:noWrap/>
            <w:vAlign w:val="center"/>
            <w:hideMark/>
          </w:tcPr>
          <w:p w14:paraId="47BA5520"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0.346</w:t>
            </w:r>
          </w:p>
        </w:tc>
        <w:tc>
          <w:tcPr>
            <w:tcW w:w="699" w:type="pct"/>
            <w:tcBorders>
              <w:top w:val="nil"/>
              <w:left w:val="nil"/>
              <w:bottom w:val="nil"/>
              <w:right w:val="nil"/>
            </w:tcBorders>
            <w:shd w:val="clear" w:color="auto" w:fill="auto"/>
            <w:noWrap/>
            <w:vAlign w:val="center"/>
            <w:hideMark/>
          </w:tcPr>
          <w:p w14:paraId="5260900E"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0.288</w:t>
            </w:r>
          </w:p>
        </w:tc>
      </w:tr>
      <w:tr w:rsidR="00D3756B" w:rsidRPr="00D3756B" w14:paraId="5EB3EDA3" w14:textId="77777777" w:rsidTr="00D3756B">
        <w:trPr>
          <w:trHeight w:val="300"/>
        </w:trPr>
        <w:tc>
          <w:tcPr>
            <w:tcW w:w="2555" w:type="pct"/>
            <w:tcBorders>
              <w:top w:val="nil"/>
              <w:left w:val="nil"/>
              <w:bottom w:val="nil"/>
              <w:right w:val="nil"/>
            </w:tcBorders>
            <w:shd w:val="clear" w:color="auto" w:fill="auto"/>
            <w:noWrap/>
            <w:vAlign w:val="center"/>
            <w:hideMark/>
          </w:tcPr>
          <w:p w14:paraId="0FE1ED51"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fixation_to_installments_ratio</w:t>
            </w:r>
            <w:proofErr w:type="spellEnd"/>
          </w:p>
        </w:tc>
        <w:tc>
          <w:tcPr>
            <w:tcW w:w="873" w:type="pct"/>
            <w:tcBorders>
              <w:top w:val="nil"/>
              <w:left w:val="nil"/>
              <w:bottom w:val="nil"/>
              <w:right w:val="nil"/>
            </w:tcBorders>
            <w:shd w:val="clear" w:color="auto" w:fill="auto"/>
            <w:noWrap/>
            <w:vAlign w:val="center"/>
            <w:hideMark/>
          </w:tcPr>
          <w:p w14:paraId="6959EDE0"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6</w:t>
            </w:r>
          </w:p>
        </w:tc>
        <w:tc>
          <w:tcPr>
            <w:tcW w:w="873" w:type="pct"/>
            <w:tcBorders>
              <w:top w:val="nil"/>
              <w:left w:val="nil"/>
              <w:bottom w:val="nil"/>
              <w:right w:val="nil"/>
            </w:tcBorders>
            <w:shd w:val="clear" w:color="auto" w:fill="auto"/>
            <w:noWrap/>
            <w:vAlign w:val="center"/>
            <w:hideMark/>
          </w:tcPr>
          <w:p w14:paraId="3A07A615"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0.068</w:t>
            </w:r>
          </w:p>
        </w:tc>
        <w:tc>
          <w:tcPr>
            <w:tcW w:w="699" w:type="pct"/>
            <w:tcBorders>
              <w:top w:val="nil"/>
              <w:left w:val="nil"/>
              <w:bottom w:val="nil"/>
              <w:right w:val="nil"/>
            </w:tcBorders>
            <w:shd w:val="clear" w:color="auto" w:fill="auto"/>
            <w:noWrap/>
            <w:vAlign w:val="center"/>
            <w:hideMark/>
          </w:tcPr>
          <w:p w14:paraId="527B4932"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0.132</w:t>
            </w:r>
          </w:p>
        </w:tc>
      </w:tr>
      <w:tr w:rsidR="00D3756B" w:rsidRPr="00D3756B" w14:paraId="60885029" w14:textId="77777777" w:rsidTr="00D3756B">
        <w:trPr>
          <w:trHeight w:val="300"/>
        </w:trPr>
        <w:tc>
          <w:tcPr>
            <w:tcW w:w="2555" w:type="pct"/>
            <w:tcBorders>
              <w:top w:val="nil"/>
              <w:left w:val="nil"/>
              <w:bottom w:val="nil"/>
              <w:right w:val="nil"/>
            </w:tcBorders>
            <w:shd w:val="clear" w:color="auto" w:fill="auto"/>
            <w:noWrap/>
            <w:vAlign w:val="center"/>
            <w:hideMark/>
          </w:tcPr>
          <w:p w14:paraId="37B06453"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paid_to_limit_ratio</w:t>
            </w:r>
            <w:proofErr w:type="spellEnd"/>
          </w:p>
        </w:tc>
        <w:tc>
          <w:tcPr>
            <w:tcW w:w="873" w:type="pct"/>
            <w:tcBorders>
              <w:top w:val="nil"/>
              <w:left w:val="nil"/>
              <w:bottom w:val="nil"/>
              <w:right w:val="nil"/>
            </w:tcBorders>
            <w:shd w:val="clear" w:color="auto" w:fill="auto"/>
            <w:noWrap/>
            <w:vAlign w:val="center"/>
            <w:hideMark/>
          </w:tcPr>
          <w:p w14:paraId="0505A364"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7</w:t>
            </w:r>
          </w:p>
        </w:tc>
        <w:tc>
          <w:tcPr>
            <w:tcW w:w="873" w:type="pct"/>
            <w:tcBorders>
              <w:top w:val="nil"/>
              <w:left w:val="nil"/>
              <w:bottom w:val="nil"/>
              <w:right w:val="nil"/>
            </w:tcBorders>
            <w:shd w:val="clear" w:color="auto" w:fill="auto"/>
            <w:noWrap/>
            <w:vAlign w:val="center"/>
            <w:hideMark/>
          </w:tcPr>
          <w:p w14:paraId="4459E1A2"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0.223</w:t>
            </w:r>
          </w:p>
        </w:tc>
        <w:tc>
          <w:tcPr>
            <w:tcW w:w="699" w:type="pct"/>
            <w:tcBorders>
              <w:top w:val="nil"/>
              <w:left w:val="nil"/>
              <w:bottom w:val="nil"/>
              <w:right w:val="nil"/>
            </w:tcBorders>
            <w:shd w:val="clear" w:color="auto" w:fill="auto"/>
            <w:noWrap/>
            <w:vAlign w:val="center"/>
            <w:hideMark/>
          </w:tcPr>
          <w:p w14:paraId="4731E76E"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0.214</w:t>
            </w:r>
          </w:p>
        </w:tc>
      </w:tr>
      <w:tr w:rsidR="00D3756B" w:rsidRPr="00D3756B" w14:paraId="5D50129C" w14:textId="77777777" w:rsidTr="00D3756B">
        <w:trPr>
          <w:trHeight w:val="300"/>
        </w:trPr>
        <w:tc>
          <w:tcPr>
            <w:tcW w:w="2555" w:type="pct"/>
            <w:tcBorders>
              <w:top w:val="nil"/>
              <w:left w:val="nil"/>
              <w:bottom w:val="nil"/>
              <w:right w:val="nil"/>
            </w:tcBorders>
            <w:shd w:val="clear" w:color="auto" w:fill="auto"/>
            <w:noWrap/>
            <w:vAlign w:val="center"/>
            <w:hideMark/>
          </w:tcPr>
          <w:p w14:paraId="68780FA1" w14:textId="77777777" w:rsidR="00D3756B" w:rsidRPr="00D3756B" w:rsidRDefault="00D3756B" w:rsidP="00D3756B">
            <w:pPr>
              <w:spacing w:after="0" w:line="240" w:lineRule="auto"/>
              <w:ind w:firstLine="0"/>
              <w:jc w:val="left"/>
              <w:rPr>
                <w:color w:val="000000"/>
                <w:sz w:val="20"/>
                <w:szCs w:val="20"/>
                <w:lang w:val="en-US" w:eastAsia="nl-BE"/>
              </w:rPr>
            </w:pPr>
            <w:proofErr w:type="spellStart"/>
            <w:r w:rsidRPr="00D3756B">
              <w:rPr>
                <w:color w:val="000000"/>
                <w:sz w:val="20"/>
                <w:szCs w:val="20"/>
                <w:lang w:val="en-US" w:eastAsia="nl-BE"/>
              </w:rPr>
              <w:t>collateral_value_to_outstanding_ratio</w:t>
            </w:r>
            <w:proofErr w:type="spellEnd"/>
          </w:p>
        </w:tc>
        <w:tc>
          <w:tcPr>
            <w:tcW w:w="873" w:type="pct"/>
            <w:tcBorders>
              <w:top w:val="nil"/>
              <w:left w:val="nil"/>
              <w:bottom w:val="nil"/>
              <w:right w:val="nil"/>
            </w:tcBorders>
            <w:shd w:val="clear" w:color="auto" w:fill="auto"/>
            <w:noWrap/>
            <w:vAlign w:val="center"/>
            <w:hideMark/>
          </w:tcPr>
          <w:p w14:paraId="60FC926A"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6</w:t>
            </w:r>
          </w:p>
        </w:tc>
        <w:tc>
          <w:tcPr>
            <w:tcW w:w="873" w:type="pct"/>
            <w:tcBorders>
              <w:top w:val="nil"/>
              <w:left w:val="nil"/>
              <w:bottom w:val="nil"/>
              <w:right w:val="nil"/>
            </w:tcBorders>
            <w:shd w:val="clear" w:color="auto" w:fill="auto"/>
            <w:noWrap/>
            <w:vAlign w:val="center"/>
            <w:hideMark/>
          </w:tcPr>
          <w:p w14:paraId="5489E12C"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0.067</w:t>
            </w:r>
          </w:p>
        </w:tc>
        <w:tc>
          <w:tcPr>
            <w:tcW w:w="699" w:type="pct"/>
            <w:tcBorders>
              <w:top w:val="nil"/>
              <w:left w:val="nil"/>
              <w:bottom w:val="nil"/>
              <w:right w:val="nil"/>
            </w:tcBorders>
            <w:shd w:val="clear" w:color="auto" w:fill="auto"/>
            <w:noWrap/>
            <w:vAlign w:val="center"/>
            <w:hideMark/>
          </w:tcPr>
          <w:p w14:paraId="489027B4"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0.134</w:t>
            </w:r>
          </w:p>
        </w:tc>
      </w:tr>
      <w:tr w:rsidR="00D3756B" w:rsidRPr="00D3756B" w14:paraId="32DEBC41" w14:textId="77777777" w:rsidTr="00D3756B">
        <w:trPr>
          <w:trHeight w:val="300"/>
        </w:trPr>
        <w:tc>
          <w:tcPr>
            <w:tcW w:w="2555" w:type="pct"/>
            <w:tcBorders>
              <w:top w:val="nil"/>
              <w:left w:val="nil"/>
              <w:bottom w:val="nil"/>
              <w:right w:val="nil"/>
            </w:tcBorders>
            <w:shd w:val="clear" w:color="auto" w:fill="auto"/>
            <w:noWrap/>
            <w:vAlign w:val="center"/>
            <w:hideMark/>
          </w:tcPr>
          <w:p w14:paraId="63E6CBED" w14:textId="77777777" w:rsidR="00D3756B" w:rsidRPr="00D3756B" w:rsidRDefault="00D3756B" w:rsidP="00D3756B">
            <w:pPr>
              <w:spacing w:after="0" w:line="240" w:lineRule="auto"/>
              <w:ind w:firstLine="0"/>
              <w:jc w:val="left"/>
              <w:rPr>
                <w:color w:val="000000"/>
                <w:sz w:val="20"/>
                <w:szCs w:val="20"/>
                <w:lang w:val="en-US" w:eastAsia="nl-BE"/>
              </w:rPr>
            </w:pPr>
            <w:r w:rsidRPr="00D3756B">
              <w:rPr>
                <w:color w:val="000000"/>
                <w:sz w:val="20"/>
                <w:szCs w:val="20"/>
                <w:lang w:val="en-US" w:eastAsia="nl-BE"/>
              </w:rPr>
              <w:t>principal_paid_to_outstanding_3m_avg_ratio</w:t>
            </w:r>
          </w:p>
        </w:tc>
        <w:tc>
          <w:tcPr>
            <w:tcW w:w="873" w:type="pct"/>
            <w:tcBorders>
              <w:top w:val="nil"/>
              <w:left w:val="nil"/>
              <w:bottom w:val="nil"/>
              <w:right w:val="nil"/>
            </w:tcBorders>
            <w:shd w:val="clear" w:color="auto" w:fill="auto"/>
            <w:noWrap/>
            <w:vAlign w:val="center"/>
            <w:hideMark/>
          </w:tcPr>
          <w:p w14:paraId="282A3A76"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8</w:t>
            </w:r>
          </w:p>
        </w:tc>
        <w:tc>
          <w:tcPr>
            <w:tcW w:w="873" w:type="pct"/>
            <w:tcBorders>
              <w:top w:val="nil"/>
              <w:left w:val="nil"/>
              <w:bottom w:val="nil"/>
              <w:right w:val="nil"/>
            </w:tcBorders>
            <w:shd w:val="clear" w:color="auto" w:fill="auto"/>
            <w:noWrap/>
            <w:vAlign w:val="center"/>
            <w:hideMark/>
          </w:tcPr>
          <w:p w14:paraId="771181E7"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0.050</w:t>
            </w:r>
          </w:p>
        </w:tc>
        <w:tc>
          <w:tcPr>
            <w:tcW w:w="699" w:type="pct"/>
            <w:tcBorders>
              <w:top w:val="nil"/>
              <w:left w:val="nil"/>
              <w:bottom w:val="nil"/>
              <w:right w:val="nil"/>
            </w:tcBorders>
            <w:shd w:val="clear" w:color="auto" w:fill="auto"/>
            <w:noWrap/>
            <w:vAlign w:val="center"/>
            <w:hideMark/>
          </w:tcPr>
          <w:p w14:paraId="75B16E3B"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0.123</w:t>
            </w:r>
          </w:p>
        </w:tc>
      </w:tr>
      <w:tr w:rsidR="00D3756B" w:rsidRPr="00D3756B" w14:paraId="26651DEE" w14:textId="77777777" w:rsidTr="00D3756B">
        <w:trPr>
          <w:trHeight w:val="300"/>
        </w:trPr>
        <w:tc>
          <w:tcPr>
            <w:tcW w:w="2555" w:type="pct"/>
            <w:tcBorders>
              <w:top w:val="nil"/>
              <w:left w:val="nil"/>
              <w:bottom w:val="nil"/>
              <w:right w:val="nil"/>
            </w:tcBorders>
            <w:shd w:val="clear" w:color="auto" w:fill="auto"/>
            <w:noWrap/>
            <w:vAlign w:val="center"/>
            <w:hideMark/>
          </w:tcPr>
          <w:p w14:paraId="25E8D5F8" w14:textId="77777777" w:rsidR="00D3756B" w:rsidRPr="00D3756B" w:rsidRDefault="00D3756B" w:rsidP="00D3756B">
            <w:pPr>
              <w:spacing w:after="0" w:line="240" w:lineRule="auto"/>
              <w:ind w:firstLine="0"/>
              <w:jc w:val="left"/>
              <w:rPr>
                <w:color w:val="000000"/>
                <w:sz w:val="20"/>
                <w:szCs w:val="20"/>
                <w:lang w:val="en-US" w:eastAsia="nl-BE"/>
              </w:rPr>
            </w:pPr>
            <w:r w:rsidRPr="00D3756B">
              <w:rPr>
                <w:color w:val="000000"/>
                <w:sz w:val="20"/>
                <w:szCs w:val="20"/>
                <w:lang w:val="en-US" w:eastAsia="nl-BE"/>
              </w:rPr>
              <w:t>principal_paid_to_outstanding_6m_max_ratio</w:t>
            </w:r>
          </w:p>
        </w:tc>
        <w:tc>
          <w:tcPr>
            <w:tcW w:w="873" w:type="pct"/>
            <w:tcBorders>
              <w:top w:val="nil"/>
              <w:left w:val="nil"/>
              <w:bottom w:val="nil"/>
              <w:right w:val="nil"/>
            </w:tcBorders>
            <w:shd w:val="clear" w:color="auto" w:fill="auto"/>
            <w:noWrap/>
            <w:vAlign w:val="center"/>
            <w:hideMark/>
          </w:tcPr>
          <w:p w14:paraId="70654217"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7</w:t>
            </w:r>
          </w:p>
        </w:tc>
        <w:tc>
          <w:tcPr>
            <w:tcW w:w="873" w:type="pct"/>
            <w:tcBorders>
              <w:top w:val="nil"/>
              <w:left w:val="nil"/>
              <w:bottom w:val="nil"/>
              <w:right w:val="nil"/>
            </w:tcBorders>
            <w:shd w:val="clear" w:color="auto" w:fill="auto"/>
            <w:noWrap/>
            <w:vAlign w:val="center"/>
            <w:hideMark/>
          </w:tcPr>
          <w:p w14:paraId="77A552A1"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0.129</w:t>
            </w:r>
          </w:p>
        </w:tc>
        <w:tc>
          <w:tcPr>
            <w:tcW w:w="699" w:type="pct"/>
            <w:tcBorders>
              <w:top w:val="nil"/>
              <w:left w:val="nil"/>
              <w:bottom w:val="nil"/>
              <w:right w:val="nil"/>
            </w:tcBorders>
            <w:shd w:val="clear" w:color="auto" w:fill="auto"/>
            <w:noWrap/>
            <w:vAlign w:val="center"/>
            <w:hideMark/>
          </w:tcPr>
          <w:p w14:paraId="1C5FE872"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0.202</w:t>
            </w:r>
          </w:p>
        </w:tc>
      </w:tr>
      <w:tr w:rsidR="00D3756B" w:rsidRPr="00D3756B" w14:paraId="35CD81CE" w14:textId="77777777" w:rsidTr="00D3756B">
        <w:trPr>
          <w:trHeight w:val="300"/>
        </w:trPr>
        <w:tc>
          <w:tcPr>
            <w:tcW w:w="2555" w:type="pct"/>
            <w:tcBorders>
              <w:top w:val="nil"/>
              <w:left w:val="nil"/>
              <w:bottom w:val="nil"/>
              <w:right w:val="nil"/>
            </w:tcBorders>
            <w:shd w:val="clear" w:color="auto" w:fill="auto"/>
            <w:noWrap/>
            <w:vAlign w:val="center"/>
            <w:hideMark/>
          </w:tcPr>
          <w:p w14:paraId="1039F600" w14:textId="77777777" w:rsidR="00D3756B" w:rsidRPr="00D3756B" w:rsidRDefault="00D3756B" w:rsidP="00D3756B">
            <w:pPr>
              <w:spacing w:after="0" w:line="240" w:lineRule="auto"/>
              <w:ind w:firstLine="0"/>
              <w:jc w:val="left"/>
              <w:rPr>
                <w:color w:val="000000"/>
                <w:sz w:val="20"/>
                <w:szCs w:val="20"/>
                <w:lang w:val="en-US" w:eastAsia="nl-BE"/>
              </w:rPr>
            </w:pPr>
            <w:proofErr w:type="spellStart"/>
            <w:r w:rsidRPr="00D3756B">
              <w:rPr>
                <w:color w:val="000000"/>
                <w:sz w:val="20"/>
                <w:szCs w:val="20"/>
                <w:lang w:val="en-US" w:eastAsia="nl-BE"/>
              </w:rPr>
              <w:t>client_capital_to_paid_mtd_ratio</w:t>
            </w:r>
            <w:proofErr w:type="spellEnd"/>
          </w:p>
        </w:tc>
        <w:tc>
          <w:tcPr>
            <w:tcW w:w="873" w:type="pct"/>
            <w:tcBorders>
              <w:top w:val="nil"/>
              <w:left w:val="nil"/>
              <w:bottom w:val="nil"/>
              <w:right w:val="nil"/>
            </w:tcBorders>
            <w:shd w:val="clear" w:color="auto" w:fill="auto"/>
            <w:noWrap/>
            <w:vAlign w:val="center"/>
            <w:hideMark/>
          </w:tcPr>
          <w:p w14:paraId="1A9F1CDE"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5</w:t>
            </w:r>
          </w:p>
        </w:tc>
        <w:tc>
          <w:tcPr>
            <w:tcW w:w="873" w:type="pct"/>
            <w:tcBorders>
              <w:top w:val="nil"/>
              <w:left w:val="nil"/>
              <w:bottom w:val="nil"/>
              <w:right w:val="nil"/>
            </w:tcBorders>
            <w:shd w:val="clear" w:color="auto" w:fill="auto"/>
            <w:noWrap/>
            <w:vAlign w:val="center"/>
            <w:hideMark/>
          </w:tcPr>
          <w:p w14:paraId="65233355"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0.166</w:t>
            </w:r>
          </w:p>
        </w:tc>
        <w:tc>
          <w:tcPr>
            <w:tcW w:w="699" w:type="pct"/>
            <w:tcBorders>
              <w:top w:val="nil"/>
              <w:left w:val="nil"/>
              <w:bottom w:val="nil"/>
              <w:right w:val="nil"/>
            </w:tcBorders>
            <w:shd w:val="clear" w:color="auto" w:fill="auto"/>
            <w:noWrap/>
            <w:vAlign w:val="center"/>
            <w:hideMark/>
          </w:tcPr>
          <w:p w14:paraId="1275370C"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0.172</w:t>
            </w:r>
          </w:p>
        </w:tc>
      </w:tr>
      <w:tr w:rsidR="00D3756B" w:rsidRPr="00D3756B" w14:paraId="3366236C" w14:textId="77777777" w:rsidTr="00D3756B">
        <w:trPr>
          <w:trHeight w:val="300"/>
        </w:trPr>
        <w:tc>
          <w:tcPr>
            <w:tcW w:w="2555" w:type="pct"/>
            <w:tcBorders>
              <w:top w:val="nil"/>
              <w:left w:val="nil"/>
              <w:bottom w:val="nil"/>
              <w:right w:val="nil"/>
            </w:tcBorders>
            <w:shd w:val="clear" w:color="auto" w:fill="auto"/>
            <w:noWrap/>
            <w:vAlign w:val="center"/>
            <w:hideMark/>
          </w:tcPr>
          <w:p w14:paraId="27F98963" w14:textId="77777777" w:rsidR="00D3756B" w:rsidRPr="00D3756B" w:rsidRDefault="00D3756B" w:rsidP="00D3756B">
            <w:pPr>
              <w:spacing w:after="0" w:line="240" w:lineRule="auto"/>
              <w:ind w:firstLine="0"/>
              <w:jc w:val="left"/>
              <w:rPr>
                <w:color w:val="000000"/>
                <w:sz w:val="20"/>
                <w:szCs w:val="20"/>
                <w:lang w:val="en-US" w:eastAsia="nl-BE"/>
              </w:rPr>
            </w:pPr>
            <w:proofErr w:type="spellStart"/>
            <w:r w:rsidRPr="00D3756B">
              <w:rPr>
                <w:color w:val="000000"/>
                <w:sz w:val="20"/>
                <w:szCs w:val="20"/>
                <w:lang w:val="en-US" w:eastAsia="nl-BE"/>
              </w:rPr>
              <w:t>ltv_at_loan_origination_ratio</w:t>
            </w:r>
            <w:proofErr w:type="spellEnd"/>
          </w:p>
        </w:tc>
        <w:tc>
          <w:tcPr>
            <w:tcW w:w="873" w:type="pct"/>
            <w:tcBorders>
              <w:top w:val="nil"/>
              <w:left w:val="nil"/>
              <w:bottom w:val="nil"/>
              <w:right w:val="nil"/>
            </w:tcBorders>
            <w:shd w:val="clear" w:color="auto" w:fill="auto"/>
            <w:noWrap/>
            <w:vAlign w:val="center"/>
            <w:hideMark/>
          </w:tcPr>
          <w:p w14:paraId="2B1874BB"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6</w:t>
            </w:r>
          </w:p>
        </w:tc>
        <w:tc>
          <w:tcPr>
            <w:tcW w:w="873" w:type="pct"/>
            <w:tcBorders>
              <w:top w:val="nil"/>
              <w:left w:val="nil"/>
              <w:bottom w:val="nil"/>
              <w:right w:val="nil"/>
            </w:tcBorders>
            <w:shd w:val="clear" w:color="auto" w:fill="auto"/>
            <w:noWrap/>
            <w:vAlign w:val="center"/>
            <w:hideMark/>
          </w:tcPr>
          <w:p w14:paraId="6442F4A3"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0.139</w:t>
            </w:r>
          </w:p>
        </w:tc>
        <w:tc>
          <w:tcPr>
            <w:tcW w:w="699" w:type="pct"/>
            <w:tcBorders>
              <w:top w:val="nil"/>
              <w:left w:val="nil"/>
              <w:bottom w:val="nil"/>
              <w:right w:val="nil"/>
            </w:tcBorders>
            <w:shd w:val="clear" w:color="auto" w:fill="auto"/>
            <w:noWrap/>
            <w:vAlign w:val="center"/>
            <w:hideMark/>
          </w:tcPr>
          <w:p w14:paraId="77AFEEB9"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0.156</w:t>
            </w:r>
          </w:p>
        </w:tc>
      </w:tr>
      <w:tr w:rsidR="00D3756B" w:rsidRPr="00D3756B" w14:paraId="0368CF56" w14:textId="77777777" w:rsidTr="00D3756B">
        <w:trPr>
          <w:trHeight w:val="300"/>
        </w:trPr>
        <w:tc>
          <w:tcPr>
            <w:tcW w:w="2555" w:type="pct"/>
            <w:tcBorders>
              <w:top w:val="nil"/>
              <w:left w:val="nil"/>
              <w:bottom w:val="nil"/>
              <w:right w:val="nil"/>
            </w:tcBorders>
            <w:shd w:val="clear" w:color="auto" w:fill="auto"/>
            <w:noWrap/>
            <w:vAlign w:val="center"/>
            <w:hideMark/>
          </w:tcPr>
          <w:p w14:paraId="7069B595" w14:textId="77777777" w:rsidR="00D3756B" w:rsidRPr="00D3756B" w:rsidRDefault="00D3756B" w:rsidP="00D3756B">
            <w:pPr>
              <w:spacing w:after="0" w:line="240" w:lineRule="auto"/>
              <w:ind w:firstLine="0"/>
              <w:jc w:val="left"/>
              <w:rPr>
                <w:color w:val="000000"/>
                <w:sz w:val="20"/>
                <w:szCs w:val="20"/>
                <w:lang w:val="en-US" w:eastAsia="nl-BE"/>
              </w:rPr>
            </w:pPr>
            <w:proofErr w:type="spellStart"/>
            <w:r w:rsidRPr="00D3756B">
              <w:rPr>
                <w:color w:val="000000"/>
                <w:sz w:val="20"/>
                <w:szCs w:val="20"/>
                <w:lang w:val="en-US" w:eastAsia="nl-BE"/>
              </w:rPr>
              <w:t>income_to_expense_all_applicants_ratio</w:t>
            </w:r>
            <w:proofErr w:type="spellEnd"/>
          </w:p>
        </w:tc>
        <w:tc>
          <w:tcPr>
            <w:tcW w:w="873" w:type="pct"/>
            <w:tcBorders>
              <w:top w:val="nil"/>
              <w:left w:val="nil"/>
              <w:bottom w:val="nil"/>
              <w:right w:val="nil"/>
            </w:tcBorders>
            <w:shd w:val="clear" w:color="auto" w:fill="auto"/>
            <w:noWrap/>
            <w:vAlign w:val="center"/>
            <w:hideMark/>
          </w:tcPr>
          <w:p w14:paraId="2267FCAF"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10</w:t>
            </w:r>
          </w:p>
        </w:tc>
        <w:tc>
          <w:tcPr>
            <w:tcW w:w="873" w:type="pct"/>
            <w:tcBorders>
              <w:top w:val="nil"/>
              <w:left w:val="nil"/>
              <w:bottom w:val="nil"/>
              <w:right w:val="nil"/>
            </w:tcBorders>
            <w:shd w:val="clear" w:color="auto" w:fill="auto"/>
            <w:noWrap/>
            <w:vAlign w:val="center"/>
            <w:hideMark/>
          </w:tcPr>
          <w:p w14:paraId="0A557A41"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0.214</w:t>
            </w:r>
          </w:p>
        </w:tc>
        <w:tc>
          <w:tcPr>
            <w:tcW w:w="699" w:type="pct"/>
            <w:tcBorders>
              <w:top w:val="nil"/>
              <w:left w:val="nil"/>
              <w:bottom w:val="nil"/>
              <w:right w:val="nil"/>
            </w:tcBorders>
            <w:shd w:val="clear" w:color="auto" w:fill="auto"/>
            <w:noWrap/>
            <w:vAlign w:val="center"/>
            <w:hideMark/>
          </w:tcPr>
          <w:p w14:paraId="0C3FB754"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0.249</w:t>
            </w:r>
          </w:p>
        </w:tc>
      </w:tr>
      <w:tr w:rsidR="00D3756B" w:rsidRPr="00D3756B" w14:paraId="5FC8ED3E" w14:textId="77777777" w:rsidTr="00D3756B">
        <w:trPr>
          <w:trHeight w:val="300"/>
        </w:trPr>
        <w:tc>
          <w:tcPr>
            <w:tcW w:w="2555" w:type="pct"/>
            <w:tcBorders>
              <w:top w:val="nil"/>
              <w:left w:val="nil"/>
              <w:bottom w:val="nil"/>
              <w:right w:val="nil"/>
            </w:tcBorders>
            <w:shd w:val="clear" w:color="auto" w:fill="auto"/>
            <w:noWrap/>
            <w:vAlign w:val="center"/>
            <w:hideMark/>
          </w:tcPr>
          <w:p w14:paraId="66E6C419" w14:textId="77777777" w:rsidR="00D3756B" w:rsidRPr="00D3756B" w:rsidRDefault="00D3756B" w:rsidP="00D3756B">
            <w:pPr>
              <w:spacing w:after="0" w:line="240" w:lineRule="auto"/>
              <w:ind w:firstLine="0"/>
              <w:jc w:val="left"/>
              <w:rPr>
                <w:color w:val="000000"/>
                <w:sz w:val="20"/>
                <w:szCs w:val="20"/>
                <w:lang w:val="en-US" w:eastAsia="nl-BE"/>
              </w:rPr>
            </w:pPr>
            <w:proofErr w:type="spellStart"/>
            <w:r w:rsidRPr="00D3756B">
              <w:rPr>
                <w:color w:val="000000"/>
                <w:sz w:val="20"/>
                <w:szCs w:val="20"/>
                <w:lang w:val="en-US" w:eastAsia="nl-BE"/>
              </w:rPr>
              <w:lastRenderedPageBreak/>
              <w:t>fee_mtd_to_installment_ratio</w:t>
            </w:r>
            <w:proofErr w:type="spellEnd"/>
          </w:p>
        </w:tc>
        <w:tc>
          <w:tcPr>
            <w:tcW w:w="873" w:type="pct"/>
            <w:tcBorders>
              <w:top w:val="nil"/>
              <w:left w:val="nil"/>
              <w:bottom w:val="nil"/>
              <w:right w:val="nil"/>
            </w:tcBorders>
            <w:shd w:val="clear" w:color="auto" w:fill="auto"/>
            <w:noWrap/>
            <w:vAlign w:val="center"/>
            <w:hideMark/>
          </w:tcPr>
          <w:p w14:paraId="3DFDD337"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6</w:t>
            </w:r>
          </w:p>
        </w:tc>
        <w:tc>
          <w:tcPr>
            <w:tcW w:w="873" w:type="pct"/>
            <w:tcBorders>
              <w:top w:val="nil"/>
              <w:left w:val="nil"/>
              <w:bottom w:val="nil"/>
              <w:right w:val="nil"/>
            </w:tcBorders>
            <w:shd w:val="clear" w:color="auto" w:fill="auto"/>
            <w:noWrap/>
            <w:vAlign w:val="center"/>
            <w:hideMark/>
          </w:tcPr>
          <w:p w14:paraId="4D9CC08B"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0.297</w:t>
            </w:r>
          </w:p>
        </w:tc>
        <w:tc>
          <w:tcPr>
            <w:tcW w:w="699" w:type="pct"/>
            <w:tcBorders>
              <w:top w:val="nil"/>
              <w:left w:val="nil"/>
              <w:bottom w:val="nil"/>
              <w:right w:val="nil"/>
            </w:tcBorders>
            <w:shd w:val="clear" w:color="auto" w:fill="auto"/>
            <w:noWrap/>
            <w:vAlign w:val="center"/>
            <w:hideMark/>
          </w:tcPr>
          <w:p w14:paraId="11936CFD"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0.285</w:t>
            </w:r>
          </w:p>
        </w:tc>
      </w:tr>
      <w:tr w:rsidR="00D3756B" w:rsidRPr="00D3756B" w14:paraId="60172BDD" w14:textId="77777777" w:rsidTr="00D3756B">
        <w:trPr>
          <w:trHeight w:val="300"/>
        </w:trPr>
        <w:tc>
          <w:tcPr>
            <w:tcW w:w="2555" w:type="pct"/>
            <w:tcBorders>
              <w:top w:val="nil"/>
              <w:left w:val="nil"/>
              <w:bottom w:val="nil"/>
              <w:right w:val="nil"/>
            </w:tcBorders>
            <w:shd w:val="clear" w:color="auto" w:fill="auto"/>
            <w:noWrap/>
            <w:vAlign w:val="center"/>
            <w:hideMark/>
          </w:tcPr>
          <w:p w14:paraId="3A423A5E" w14:textId="77777777" w:rsidR="00D3756B" w:rsidRPr="00D3756B" w:rsidRDefault="00D3756B" w:rsidP="00D3756B">
            <w:pPr>
              <w:spacing w:after="0" w:line="240" w:lineRule="auto"/>
              <w:ind w:firstLine="0"/>
              <w:jc w:val="left"/>
              <w:rPr>
                <w:color w:val="000000"/>
                <w:sz w:val="20"/>
                <w:szCs w:val="20"/>
                <w:lang w:val="en-US" w:eastAsia="nl-BE"/>
              </w:rPr>
            </w:pPr>
            <w:proofErr w:type="spellStart"/>
            <w:r w:rsidRPr="00D3756B">
              <w:rPr>
                <w:color w:val="000000"/>
                <w:sz w:val="20"/>
                <w:szCs w:val="20"/>
                <w:lang w:val="en-US" w:eastAsia="nl-BE"/>
              </w:rPr>
              <w:t>expense_all_aplicants_to_next_installment_ratio</w:t>
            </w:r>
            <w:proofErr w:type="spellEnd"/>
          </w:p>
        </w:tc>
        <w:tc>
          <w:tcPr>
            <w:tcW w:w="873" w:type="pct"/>
            <w:tcBorders>
              <w:top w:val="nil"/>
              <w:left w:val="nil"/>
              <w:bottom w:val="nil"/>
              <w:right w:val="nil"/>
            </w:tcBorders>
            <w:shd w:val="clear" w:color="auto" w:fill="auto"/>
            <w:noWrap/>
            <w:vAlign w:val="center"/>
            <w:hideMark/>
          </w:tcPr>
          <w:p w14:paraId="19C5EFA2"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8</w:t>
            </w:r>
          </w:p>
        </w:tc>
        <w:tc>
          <w:tcPr>
            <w:tcW w:w="873" w:type="pct"/>
            <w:tcBorders>
              <w:top w:val="nil"/>
              <w:left w:val="nil"/>
              <w:bottom w:val="nil"/>
              <w:right w:val="nil"/>
            </w:tcBorders>
            <w:shd w:val="clear" w:color="auto" w:fill="auto"/>
            <w:noWrap/>
            <w:vAlign w:val="center"/>
            <w:hideMark/>
          </w:tcPr>
          <w:p w14:paraId="5986D844"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0.124</w:t>
            </w:r>
          </w:p>
        </w:tc>
        <w:tc>
          <w:tcPr>
            <w:tcW w:w="699" w:type="pct"/>
            <w:tcBorders>
              <w:top w:val="nil"/>
              <w:left w:val="nil"/>
              <w:bottom w:val="nil"/>
              <w:right w:val="nil"/>
            </w:tcBorders>
            <w:shd w:val="clear" w:color="auto" w:fill="auto"/>
            <w:noWrap/>
            <w:vAlign w:val="center"/>
            <w:hideMark/>
          </w:tcPr>
          <w:p w14:paraId="25238E4F"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0.192</w:t>
            </w:r>
          </w:p>
        </w:tc>
      </w:tr>
      <w:tr w:rsidR="00D3756B" w:rsidRPr="00D3756B" w14:paraId="2695D9E8" w14:textId="77777777" w:rsidTr="00D3756B">
        <w:trPr>
          <w:trHeight w:val="300"/>
        </w:trPr>
        <w:tc>
          <w:tcPr>
            <w:tcW w:w="2555" w:type="pct"/>
            <w:tcBorders>
              <w:top w:val="nil"/>
              <w:left w:val="nil"/>
              <w:bottom w:val="nil"/>
              <w:right w:val="nil"/>
            </w:tcBorders>
            <w:shd w:val="clear" w:color="auto" w:fill="auto"/>
            <w:noWrap/>
            <w:vAlign w:val="center"/>
            <w:hideMark/>
          </w:tcPr>
          <w:p w14:paraId="73FA9BD8" w14:textId="77777777" w:rsidR="00D3756B" w:rsidRPr="00D3756B" w:rsidRDefault="00D3756B" w:rsidP="00D3756B">
            <w:pPr>
              <w:spacing w:after="0" w:line="240" w:lineRule="auto"/>
              <w:ind w:firstLine="0"/>
              <w:jc w:val="left"/>
              <w:rPr>
                <w:color w:val="000000"/>
                <w:sz w:val="20"/>
                <w:szCs w:val="20"/>
                <w:lang w:val="en-US" w:eastAsia="nl-BE"/>
              </w:rPr>
            </w:pPr>
            <w:r w:rsidRPr="00D3756B">
              <w:rPr>
                <w:color w:val="000000"/>
                <w:sz w:val="20"/>
                <w:szCs w:val="20"/>
                <w:lang w:val="en-US" w:eastAsia="nl-BE"/>
              </w:rPr>
              <w:t>interest_paid_to_next_installment_6m_min_ratio</w:t>
            </w:r>
          </w:p>
        </w:tc>
        <w:tc>
          <w:tcPr>
            <w:tcW w:w="873" w:type="pct"/>
            <w:tcBorders>
              <w:top w:val="nil"/>
              <w:left w:val="nil"/>
              <w:bottom w:val="nil"/>
              <w:right w:val="nil"/>
            </w:tcBorders>
            <w:shd w:val="clear" w:color="auto" w:fill="auto"/>
            <w:noWrap/>
            <w:vAlign w:val="center"/>
            <w:hideMark/>
          </w:tcPr>
          <w:p w14:paraId="70399026"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9</w:t>
            </w:r>
          </w:p>
        </w:tc>
        <w:tc>
          <w:tcPr>
            <w:tcW w:w="873" w:type="pct"/>
            <w:tcBorders>
              <w:top w:val="nil"/>
              <w:left w:val="nil"/>
              <w:bottom w:val="nil"/>
              <w:right w:val="nil"/>
            </w:tcBorders>
            <w:shd w:val="clear" w:color="auto" w:fill="auto"/>
            <w:noWrap/>
            <w:vAlign w:val="center"/>
            <w:hideMark/>
          </w:tcPr>
          <w:p w14:paraId="6B5BE42F"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0.504</w:t>
            </w:r>
          </w:p>
        </w:tc>
        <w:tc>
          <w:tcPr>
            <w:tcW w:w="699" w:type="pct"/>
            <w:tcBorders>
              <w:top w:val="nil"/>
              <w:left w:val="nil"/>
              <w:bottom w:val="nil"/>
              <w:right w:val="nil"/>
            </w:tcBorders>
            <w:shd w:val="clear" w:color="auto" w:fill="auto"/>
            <w:noWrap/>
            <w:vAlign w:val="center"/>
            <w:hideMark/>
          </w:tcPr>
          <w:p w14:paraId="3F4DCBF2"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0.377</w:t>
            </w:r>
          </w:p>
        </w:tc>
      </w:tr>
      <w:tr w:rsidR="00D3756B" w:rsidRPr="00D3756B" w14:paraId="7137213C" w14:textId="77777777" w:rsidTr="00D3756B">
        <w:trPr>
          <w:trHeight w:val="300"/>
        </w:trPr>
        <w:tc>
          <w:tcPr>
            <w:tcW w:w="2555" w:type="pct"/>
            <w:tcBorders>
              <w:top w:val="nil"/>
              <w:left w:val="nil"/>
              <w:bottom w:val="nil"/>
              <w:right w:val="nil"/>
            </w:tcBorders>
            <w:shd w:val="clear" w:color="auto" w:fill="auto"/>
            <w:noWrap/>
            <w:vAlign w:val="center"/>
            <w:hideMark/>
          </w:tcPr>
          <w:p w14:paraId="5DD56EB3"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behavioral_score</w:t>
            </w:r>
            <w:proofErr w:type="spellEnd"/>
          </w:p>
        </w:tc>
        <w:tc>
          <w:tcPr>
            <w:tcW w:w="873" w:type="pct"/>
            <w:tcBorders>
              <w:top w:val="nil"/>
              <w:left w:val="nil"/>
              <w:bottom w:val="nil"/>
              <w:right w:val="nil"/>
            </w:tcBorders>
            <w:shd w:val="clear" w:color="auto" w:fill="auto"/>
            <w:noWrap/>
            <w:vAlign w:val="center"/>
            <w:hideMark/>
          </w:tcPr>
          <w:p w14:paraId="6004A590"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10</w:t>
            </w:r>
          </w:p>
        </w:tc>
        <w:tc>
          <w:tcPr>
            <w:tcW w:w="873" w:type="pct"/>
            <w:tcBorders>
              <w:top w:val="nil"/>
              <w:left w:val="nil"/>
              <w:bottom w:val="nil"/>
              <w:right w:val="nil"/>
            </w:tcBorders>
            <w:shd w:val="clear" w:color="auto" w:fill="auto"/>
            <w:noWrap/>
            <w:vAlign w:val="center"/>
            <w:hideMark/>
          </w:tcPr>
          <w:p w14:paraId="2D506BAA"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2.080</w:t>
            </w:r>
          </w:p>
        </w:tc>
        <w:tc>
          <w:tcPr>
            <w:tcW w:w="699" w:type="pct"/>
            <w:tcBorders>
              <w:top w:val="nil"/>
              <w:left w:val="nil"/>
              <w:bottom w:val="nil"/>
              <w:right w:val="nil"/>
            </w:tcBorders>
            <w:shd w:val="clear" w:color="auto" w:fill="auto"/>
            <w:noWrap/>
            <w:vAlign w:val="center"/>
            <w:hideMark/>
          </w:tcPr>
          <w:p w14:paraId="013F373F"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0.702</w:t>
            </w:r>
          </w:p>
        </w:tc>
      </w:tr>
      <w:tr w:rsidR="00D3756B" w:rsidRPr="00D3756B" w14:paraId="1619CC16" w14:textId="77777777" w:rsidTr="00D3756B">
        <w:trPr>
          <w:trHeight w:val="300"/>
        </w:trPr>
        <w:tc>
          <w:tcPr>
            <w:tcW w:w="2555" w:type="pct"/>
            <w:tcBorders>
              <w:top w:val="nil"/>
              <w:left w:val="nil"/>
              <w:bottom w:val="nil"/>
              <w:right w:val="nil"/>
            </w:tcBorders>
            <w:shd w:val="clear" w:color="auto" w:fill="auto"/>
            <w:noWrap/>
            <w:vAlign w:val="center"/>
            <w:hideMark/>
          </w:tcPr>
          <w:p w14:paraId="6B02E139" w14:textId="77777777" w:rsidR="00D3756B" w:rsidRPr="00D3756B" w:rsidRDefault="00D3756B" w:rsidP="00D3756B">
            <w:pPr>
              <w:spacing w:after="0" w:line="240" w:lineRule="auto"/>
              <w:ind w:firstLine="0"/>
              <w:jc w:val="left"/>
              <w:rPr>
                <w:color w:val="000000"/>
                <w:sz w:val="20"/>
                <w:szCs w:val="20"/>
                <w:lang w:val="nl-BE" w:eastAsia="nl-BE"/>
              </w:rPr>
            </w:pPr>
            <w:proofErr w:type="spellStart"/>
            <w:r w:rsidRPr="00D3756B">
              <w:rPr>
                <w:color w:val="000000"/>
                <w:sz w:val="20"/>
                <w:szCs w:val="20"/>
                <w:lang w:val="nl-BE" w:eastAsia="nl-BE"/>
              </w:rPr>
              <w:t>application_score</w:t>
            </w:r>
            <w:proofErr w:type="spellEnd"/>
          </w:p>
        </w:tc>
        <w:tc>
          <w:tcPr>
            <w:tcW w:w="873" w:type="pct"/>
            <w:tcBorders>
              <w:top w:val="nil"/>
              <w:left w:val="nil"/>
              <w:bottom w:val="nil"/>
              <w:right w:val="nil"/>
            </w:tcBorders>
            <w:shd w:val="clear" w:color="auto" w:fill="auto"/>
            <w:noWrap/>
            <w:vAlign w:val="center"/>
            <w:hideMark/>
          </w:tcPr>
          <w:p w14:paraId="688738C6"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9</w:t>
            </w:r>
          </w:p>
        </w:tc>
        <w:tc>
          <w:tcPr>
            <w:tcW w:w="873" w:type="pct"/>
            <w:tcBorders>
              <w:top w:val="nil"/>
              <w:left w:val="nil"/>
              <w:bottom w:val="nil"/>
              <w:right w:val="nil"/>
            </w:tcBorders>
            <w:shd w:val="clear" w:color="auto" w:fill="auto"/>
            <w:noWrap/>
            <w:vAlign w:val="center"/>
            <w:hideMark/>
          </w:tcPr>
          <w:p w14:paraId="2699E184"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0.373</w:t>
            </w:r>
          </w:p>
        </w:tc>
        <w:tc>
          <w:tcPr>
            <w:tcW w:w="699" w:type="pct"/>
            <w:tcBorders>
              <w:top w:val="nil"/>
              <w:left w:val="nil"/>
              <w:bottom w:val="nil"/>
              <w:right w:val="nil"/>
            </w:tcBorders>
            <w:shd w:val="clear" w:color="auto" w:fill="auto"/>
            <w:noWrap/>
            <w:vAlign w:val="center"/>
            <w:hideMark/>
          </w:tcPr>
          <w:p w14:paraId="786D59C5"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0.322</w:t>
            </w:r>
          </w:p>
        </w:tc>
      </w:tr>
      <w:tr w:rsidR="00D3756B" w:rsidRPr="00D3756B" w14:paraId="7BBC9B05" w14:textId="77777777" w:rsidTr="00D3756B">
        <w:trPr>
          <w:trHeight w:val="300"/>
        </w:trPr>
        <w:tc>
          <w:tcPr>
            <w:tcW w:w="2555" w:type="pct"/>
            <w:tcBorders>
              <w:top w:val="nil"/>
              <w:left w:val="nil"/>
              <w:bottom w:val="single" w:sz="4" w:space="0" w:color="auto"/>
              <w:right w:val="nil"/>
            </w:tcBorders>
            <w:shd w:val="clear" w:color="auto" w:fill="auto"/>
            <w:noWrap/>
            <w:vAlign w:val="center"/>
            <w:hideMark/>
          </w:tcPr>
          <w:p w14:paraId="76B722A8" w14:textId="77777777" w:rsidR="00D3756B" w:rsidRPr="00D3756B" w:rsidRDefault="00D3756B" w:rsidP="00D3756B">
            <w:pPr>
              <w:spacing w:after="0" w:line="240" w:lineRule="auto"/>
              <w:ind w:firstLine="0"/>
              <w:jc w:val="left"/>
              <w:rPr>
                <w:color w:val="000000"/>
                <w:sz w:val="20"/>
                <w:szCs w:val="20"/>
                <w:lang w:val="en-US" w:eastAsia="nl-BE"/>
              </w:rPr>
            </w:pPr>
            <w:r w:rsidRPr="00D3756B">
              <w:rPr>
                <w:color w:val="000000"/>
                <w:sz w:val="20"/>
                <w:szCs w:val="20"/>
                <w:lang w:val="en-US" w:eastAsia="nl-BE"/>
              </w:rPr>
              <w:t>interest_paid_6m_max_to_next_payment_cat</w:t>
            </w:r>
          </w:p>
        </w:tc>
        <w:tc>
          <w:tcPr>
            <w:tcW w:w="873" w:type="pct"/>
            <w:tcBorders>
              <w:top w:val="nil"/>
              <w:left w:val="nil"/>
              <w:bottom w:val="single" w:sz="4" w:space="0" w:color="auto"/>
              <w:right w:val="nil"/>
            </w:tcBorders>
            <w:shd w:val="clear" w:color="auto" w:fill="auto"/>
            <w:noWrap/>
            <w:vAlign w:val="center"/>
            <w:hideMark/>
          </w:tcPr>
          <w:p w14:paraId="6AB98FD9"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3</w:t>
            </w:r>
          </w:p>
        </w:tc>
        <w:tc>
          <w:tcPr>
            <w:tcW w:w="873" w:type="pct"/>
            <w:tcBorders>
              <w:top w:val="nil"/>
              <w:left w:val="nil"/>
              <w:bottom w:val="single" w:sz="4" w:space="0" w:color="auto"/>
              <w:right w:val="nil"/>
            </w:tcBorders>
            <w:shd w:val="clear" w:color="auto" w:fill="auto"/>
            <w:noWrap/>
            <w:vAlign w:val="center"/>
            <w:hideMark/>
          </w:tcPr>
          <w:p w14:paraId="6BD06BBE"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0.487</w:t>
            </w:r>
          </w:p>
        </w:tc>
        <w:tc>
          <w:tcPr>
            <w:tcW w:w="699" w:type="pct"/>
            <w:tcBorders>
              <w:top w:val="nil"/>
              <w:left w:val="nil"/>
              <w:bottom w:val="single" w:sz="4" w:space="0" w:color="auto"/>
              <w:right w:val="nil"/>
            </w:tcBorders>
            <w:shd w:val="clear" w:color="auto" w:fill="auto"/>
            <w:noWrap/>
            <w:vAlign w:val="center"/>
            <w:hideMark/>
          </w:tcPr>
          <w:p w14:paraId="35C25827" w14:textId="77777777" w:rsidR="00D3756B" w:rsidRPr="00D3756B" w:rsidRDefault="00D3756B" w:rsidP="0041140A">
            <w:pPr>
              <w:spacing w:after="0" w:line="240" w:lineRule="auto"/>
              <w:ind w:firstLine="0"/>
              <w:jc w:val="center"/>
              <w:rPr>
                <w:color w:val="000000"/>
                <w:sz w:val="20"/>
                <w:szCs w:val="20"/>
                <w:lang w:val="nl-BE" w:eastAsia="nl-BE"/>
              </w:rPr>
            </w:pPr>
            <w:r w:rsidRPr="00D3756B">
              <w:rPr>
                <w:color w:val="000000"/>
                <w:sz w:val="20"/>
                <w:szCs w:val="20"/>
                <w:lang w:val="nl-BE" w:eastAsia="nl-BE"/>
              </w:rPr>
              <w:t>0.288</w:t>
            </w:r>
          </w:p>
        </w:tc>
      </w:tr>
    </w:tbl>
    <w:p w14:paraId="5DDA3AB1" w14:textId="58B93346" w:rsidR="00984D54" w:rsidRPr="00043D47" w:rsidRDefault="0045158E" w:rsidP="00984D54">
      <w:pPr>
        <w:pStyle w:val="Caption"/>
        <w:rPr>
          <w:lang w:val="en-GB"/>
        </w:rPr>
      </w:pPr>
      <w:r w:rsidRPr="00043D47">
        <w:rPr>
          <w:lang w:val="en-GB"/>
        </w:rPr>
        <w:t>Source: author</w:t>
      </w:r>
    </w:p>
    <w:p w14:paraId="6C07AE2C" w14:textId="4240342E" w:rsidR="00043D47" w:rsidRDefault="00043D47" w:rsidP="00043D47">
      <w:pPr>
        <w:ind w:firstLine="0"/>
        <w:rPr>
          <w:lang w:val="en-GB"/>
        </w:rPr>
      </w:pPr>
      <w:r w:rsidRPr="00043D47">
        <w:rPr>
          <w:lang w:val="en-GB"/>
        </w:rPr>
        <w:t>Upon running the forward feature selection</w:t>
      </w:r>
      <w:r>
        <w:rPr>
          <w:lang w:val="en-GB"/>
        </w:rPr>
        <w:t>, an LR model is estimated as summarized in the table below.</w:t>
      </w:r>
    </w:p>
    <w:p w14:paraId="6A188024" w14:textId="27E3BAA4" w:rsidR="00F420BB" w:rsidRDefault="00F420BB" w:rsidP="00F420BB">
      <w:pPr>
        <w:pStyle w:val="Caption"/>
      </w:pPr>
      <w:bookmarkStart w:id="79" w:name="_Toc167185615"/>
      <w:r>
        <w:t xml:space="preserve">Table </w:t>
      </w:r>
      <w:fldSimple w:instr=" SEQ Table \* ARABIC ">
        <w:r w:rsidR="00460140">
          <w:rPr>
            <w:noProof/>
          </w:rPr>
          <w:t>13</w:t>
        </w:r>
      </w:fldSimple>
      <w:r>
        <w:t xml:space="preserve">: </w:t>
      </w:r>
      <w:proofErr w:type="spellStart"/>
      <w:r>
        <w:t>logistic</w:t>
      </w:r>
      <w:proofErr w:type="spellEnd"/>
      <w:r>
        <w:t xml:space="preserve"> </w:t>
      </w:r>
      <w:proofErr w:type="spellStart"/>
      <w:r>
        <w:t>regression</w:t>
      </w:r>
      <w:proofErr w:type="spellEnd"/>
      <w:r>
        <w:t xml:space="preserve"> </w:t>
      </w:r>
      <w:proofErr w:type="spellStart"/>
      <w:r>
        <w:t>summary</w:t>
      </w:r>
      <w:bookmarkEnd w:id="79"/>
      <w:proofErr w:type="spellEnd"/>
    </w:p>
    <w:tbl>
      <w:tblPr>
        <w:tblW w:w="5000" w:type="pct"/>
        <w:tblCellMar>
          <w:left w:w="70" w:type="dxa"/>
          <w:right w:w="70" w:type="dxa"/>
        </w:tblCellMar>
        <w:tblLook w:val="04A0" w:firstRow="1" w:lastRow="0" w:firstColumn="1" w:lastColumn="0" w:noHBand="0" w:noVBand="1"/>
      </w:tblPr>
      <w:tblGrid>
        <w:gridCol w:w="4095"/>
        <w:gridCol w:w="1073"/>
        <w:gridCol w:w="1024"/>
        <w:gridCol w:w="1010"/>
        <w:gridCol w:w="1017"/>
      </w:tblGrid>
      <w:tr w:rsidR="00F420BB" w:rsidRPr="00F420BB" w14:paraId="6B608588" w14:textId="77777777" w:rsidTr="0073623F">
        <w:trPr>
          <w:trHeight w:val="300"/>
          <w:tblHeader/>
        </w:trPr>
        <w:tc>
          <w:tcPr>
            <w:tcW w:w="2491" w:type="pct"/>
            <w:tcBorders>
              <w:top w:val="single" w:sz="4" w:space="0" w:color="auto"/>
              <w:left w:val="nil"/>
              <w:bottom w:val="single" w:sz="4" w:space="0" w:color="auto"/>
              <w:right w:val="nil"/>
            </w:tcBorders>
            <w:shd w:val="clear" w:color="auto" w:fill="auto"/>
            <w:noWrap/>
            <w:vAlign w:val="center"/>
            <w:hideMark/>
          </w:tcPr>
          <w:p w14:paraId="624EA678"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Variable</w:t>
            </w:r>
          </w:p>
        </w:tc>
        <w:tc>
          <w:tcPr>
            <w:tcW w:w="627" w:type="pct"/>
            <w:tcBorders>
              <w:top w:val="single" w:sz="4" w:space="0" w:color="auto"/>
              <w:left w:val="nil"/>
              <w:bottom w:val="single" w:sz="4" w:space="0" w:color="auto"/>
              <w:right w:val="nil"/>
            </w:tcBorders>
            <w:shd w:val="clear" w:color="auto" w:fill="auto"/>
            <w:noWrap/>
            <w:vAlign w:val="center"/>
            <w:hideMark/>
          </w:tcPr>
          <w:p w14:paraId="7E554020" w14:textId="74E52F94"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C</w:t>
            </w:r>
            <w:r w:rsidR="00F420BB" w:rsidRPr="00F420BB">
              <w:rPr>
                <w:b/>
                <w:bCs/>
                <w:color w:val="000000"/>
                <w:sz w:val="20"/>
                <w:szCs w:val="20"/>
                <w:lang w:val="en-US" w:eastAsia="nl-BE"/>
              </w:rPr>
              <w:t>oefficient</w:t>
            </w:r>
          </w:p>
        </w:tc>
        <w:tc>
          <w:tcPr>
            <w:tcW w:w="627" w:type="pct"/>
            <w:tcBorders>
              <w:top w:val="single" w:sz="4" w:space="0" w:color="auto"/>
              <w:left w:val="nil"/>
              <w:bottom w:val="single" w:sz="4" w:space="0" w:color="auto"/>
              <w:right w:val="nil"/>
            </w:tcBorders>
            <w:shd w:val="clear" w:color="auto" w:fill="auto"/>
            <w:noWrap/>
            <w:vAlign w:val="center"/>
            <w:hideMark/>
          </w:tcPr>
          <w:p w14:paraId="278A1977" w14:textId="39A5DA5D"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S</w:t>
            </w:r>
            <w:r w:rsidR="00F420BB" w:rsidRPr="00F420BB">
              <w:rPr>
                <w:b/>
                <w:bCs/>
                <w:color w:val="000000"/>
                <w:sz w:val="20"/>
                <w:szCs w:val="20"/>
                <w:lang w:val="en-US" w:eastAsia="nl-BE"/>
              </w:rPr>
              <w:t>td. error</w:t>
            </w:r>
          </w:p>
        </w:tc>
        <w:tc>
          <w:tcPr>
            <w:tcW w:w="627" w:type="pct"/>
            <w:tcBorders>
              <w:top w:val="single" w:sz="4" w:space="0" w:color="auto"/>
              <w:left w:val="nil"/>
              <w:bottom w:val="single" w:sz="4" w:space="0" w:color="auto"/>
              <w:right w:val="nil"/>
            </w:tcBorders>
            <w:shd w:val="clear" w:color="auto" w:fill="auto"/>
            <w:noWrap/>
            <w:vAlign w:val="center"/>
            <w:hideMark/>
          </w:tcPr>
          <w:p w14:paraId="77FFBE39"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[0.025]</w:t>
            </w:r>
          </w:p>
        </w:tc>
        <w:tc>
          <w:tcPr>
            <w:tcW w:w="627" w:type="pct"/>
            <w:tcBorders>
              <w:top w:val="single" w:sz="4" w:space="0" w:color="auto"/>
              <w:left w:val="nil"/>
              <w:bottom w:val="single" w:sz="4" w:space="0" w:color="auto"/>
              <w:right w:val="nil"/>
            </w:tcBorders>
            <w:shd w:val="clear" w:color="auto" w:fill="auto"/>
            <w:noWrap/>
            <w:vAlign w:val="center"/>
            <w:hideMark/>
          </w:tcPr>
          <w:p w14:paraId="2931824D"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[0.975]</w:t>
            </w:r>
          </w:p>
        </w:tc>
      </w:tr>
      <w:tr w:rsidR="00F420BB" w:rsidRPr="00F420BB" w14:paraId="2FD63E75" w14:textId="77777777" w:rsidTr="00F420BB">
        <w:trPr>
          <w:trHeight w:val="300"/>
        </w:trPr>
        <w:tc>
          <w:tcPr>
            <w:tcW w:w="2491" w:type="pct"/>
            <w:tcBorders>
              <w:top w:val="nil"/>
              <w:left w:val="nil"/>
              <w:bottom w:val="nil"/>
              <w:right w:val="nil"/>
            </w:tcBorders>
            <w:shd w:val="clear" w:color="auto" w:fill="auto"/>
            <w:noWrap/>
            <w:vAlign w:val="center"/>
            <w:hideMark/>
          </w:tcPr>
          <w:p w14:paraId="70EFB022"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fee_paid_mtd_amt</w:t>
            </w:r>
            <w:proofErr w:type="spellEnd"/>
          </w:p>
        </w:tc>
        <w:tc>
          <w:tcPr>
            <w:tcW w:w="627" w:type="pct"/>
            <w:tcBorders>
              <w:top w:val="nil"/>
              <w:left w:val="nil"/>
              <w:bottom w:val="nil"/>
              <w:right w:val="nil"/>
            </w:tcBorders>
            <w:shd w:val="clear" w:color="auto" w:fill="auto"/>
            <w:noWrap/>
            <w:vAlign w:val="center"/>
            <w:hideMark/>
          </w:tcPr>
          <w:p w14:paraId="364500C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-0.458</w:t>
            </w:r>
          </w:p>
        </w:tc>
        <w:tc>
          <w:tcPr>
            <w:tcW w:w="627" w:type="pct"/>
            <w:tcBorders>
              <w:top w:val="nil"/>
              <w:left w:val="nil"/>
              <w:bottom w:val="nil"/>
              <w:right w:val="nil"/>
            </w:tcBorders>
            <w:shd w:val="clear" w:color="auto" w:fill="auto"/>
            <w:noWrap/>
            <w:vAlign w:val="center"/>
            <w:hideMark/>
          </w:tcPr>
          <w:p w14:paraId="103B0EC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44B2F59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-0.486</w:t>
            </w:r>
          </w:p>
        </w:tc>
        <w:tc>
          <w:tcPr>
            <w:tcW w:w="627" w:type="pct"/>
            <w:tcBorders>
              <w:top w:val="nil"/>
              <w:left w:val="nil"/>
              <w:bottom w:val="nil"/>
              <w:right w:val="nil"/>
            </w:tcBorders>
            <w:shd w:val="clear" w:color="auto" w:fill="auto"/>
            <w:noWrap/>
            <w:vAlign w:val="center"/>
            <w:hideMark/>
          </w:tcPr>
          <w:p w14:paraId="20852B2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-0.429</w:t>
            </w:r>
          </w:p>
        </w:tc>
      </w:tr>
      <w:tr w:rsidR="00F420BB" w:rsidRPr="00F420BB" w14:paraId="61A8A4CE" w14:textId="77777777" w:rsidTr="00F420BB">
        <w:trPr>
          <w:trHeight w:val="300"/>
        </w:trPr>
        <w:tc>
          <w:tcPr>
            <w:tcW w:w="2491" w:type="pct"/>
            <w:tcBorders>
              <w:top w:val="nil"/>
              <w:left w:val="nil"/>
              <w:bottom w:val="nil"/>
              <w:right w:val="nil"/>
            </w:tcBorders>
            <w:shd w:val="clear" w:color="auto" w:fill="auto"/>
            <w:noWrap/>
            <w:vAlign w:val="center"/>
            <w:hideMark/>
          </w:tcPr>
          <w:p w14:paraId="4926D191"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principal_paid_6m_max_amt</w:t>
            </w:r>
          </w:p>
        </w:tc>
        <w:tc>
          <w:tcPr>
            <w:tcW w:w="627" w:type="pct"/>
            <w:tcBorders>
              <w:top w:val="nil"/>
              <w:left w:val="nil"/>
              <w:bottom w:val="nil"/>
              <w:right w:val="nil"/>
            </w:tcBorders>
            <w:shd w:val="clear" w:color="auto" w:fill="auto"/>
            <w:noWrap/>
            <w:vAlign w:val="center"/>
            <w:hideMark/>
          </w:tcPr>
          <w:p w14:paraId="714270F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1CF4333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w:t>
            </w:r>
          </w:p>
        </w:tc>
        <w:tc>
          <w:tcPr>
            <w:tcW w:w="627" w:type="pct"/>
            <w:tcBorders>
              <w:top w:val="nil"/>
              <w:left w:val="nil"/>
              <w:bottom w:val="nil"/>
              <w:right w:val="nil"/>
            </w:tcBorders>
            <w:shd w:val="clear" w:color="auto" w:fill="auto"/>
            <w:noWrap/>
            <w:vAlign w:val="center"/>
            <w:hideMark/>
          </w:tcPr>
          <w:p w14:paraId="5F5D47C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-0.044</w:t>
            </w:r>
          </w:p>
        </w:tc>
        <w:tc>
          <w:tcPr>
            <w:tcW w:w="627" w:type="pct"/>
            <w:tcBorders>
              <w:top w:val="nil"/>
              <w:left w:val="nil"/>
              <w:bottom w:val="nil"/>
              <w:right w:val="nil"/>
            </w:tcBorders>
            <w:shd w:val="clear" w:color="auto" w:fill="auto"/>
            <w:noWrap/>
            <w:vAlign w:val="center"/>
            <w:hideMark/>
          </w:tcPr>
          <w:p w14:paraId="1896863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0.074</w:t>
            </w:r>
          </w:p>
        </w:tc>
      </w:tr>
      <w:tr w:rsidR="00F420BB" w:rsidRPr="00F420BB" w14:paraId="7543C56A" w14:textId="77777777" w:rsidTr="00F420BB">
        <w:trPr>
          <w:trHeight w:val="300"/>
        </w:trPr>
        <w:tc>
          <w:tcPr>
            <w:tcW w:w="2491" w:type="pct"/>
            <w:tcBorders>
              <w:top w:val="nil"/>
              <w:left w:val="nil"/>
              <w:bottom w:val="nil"/>
              <w:right w:val="nil"/>
            </w:tcBorders>
            <w:shd w:val="clear" w:color="auto" w:fill="auto"/>
            <w:noWrap/>
            <w:vAlign w:val="center"/>
            <w:hideMark/>
          </w:tcPr>
          <w:p w14:paraId="1DC75A17"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interest_paid_6m_max_amt</w:t>
            </w:r>
          </w:p>
        </w:tc>
        <w:tc>
          <w:tcPr>
            <w:tcW w:w="627" w:type="pct"/>
            <w:tcBorders>
              <w:top w:val="nil"/>
              <w:left w:val="nil"/>
              <w:bottom w:val="nil"/>
              <w:right w:val="nil"/>
            </w:tcBorders>
            <w:shd w:val="clear" w:color="auto" w:fill="auto"/>
            <w:noWrap/>
            <w:vAlign w:val="center"/>
            <w:hideMark/>
          </w:tcPr>
          <w:p w14:paraId="03D7E36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-1.012</w:t>
            </w:r>
          </w:p>
        </w:tc>
        <w:tc>
          <w:tcPr>
            <w:tcW w:w="627" w:type="pct"/>
            <w:tcBorders>
              <w:top w:val="nil"/>
              <w:left w:val="nil"/>
              <w:bottom w:val="nil"/>
              <w:right w:val="nil"/>
            </w:tcBorders>
            <w:shd w:val="clear" w:color="auto" w:fill="auto"/>
            <w:noWrap/>
            <w:vAlign w:val="center"/>
            <w:hideMark/>
          </w:tcPr>
          <w:p w14:paraId="0C3A842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(0.025)***</w:t>
            </w:r>
          </w:p>
        </w:tc>
        <w:tc>
          <w:tcPr>
            <w:tcW w:w="627" w:type="pct"/>
            <w:tcBorders>
              <w:top w:val="nil"/>
              <w:left w:val="nil"/>
              <w:bottom w:val="nil"/>
              <w:right w:val="nil"/>
            </w:tcBorders>
            <w:shd w:val="clear" w:color="auto" w:fill="auto"/>
            <w:noWrap/>
            <w:vAlign w:val="center"/>
            <w:hideMark/>
          </w:tcPr>
          <w:p w14:paraId="3BEBF7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-1.061</w:t>
            </w:r>
          </w:p>
        </w:tc>
        <w:tc>
          <w:tcPr>
            <w:tcW w:w="627" w:type="pct"/>
            <w:tcBorders>
              <w:top w:val="nil"/>
              <w:left w:val="nil"/>
              <w:bottom w:val="nil"/>
              <w:right w:val="nil"/>
            </w:tcBorders>
            <w:shd w:val="clear" w:color="auto" w:fill="auto"/>
            <w:noWrap/>
            <w:vAlign w:val="center"/>
            <w:hideMark/>
          </w:tcPr>
          <w:p w14:paraId="667A19F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-0.962</w:t>
            </w:r>
          </w:p>
        </w:tc>
      </w:tr>
      <w:tr w:rsidR="00F420BB" w:rsidRPr="00F420BB" w14:paraId="50686B17" w14:textId="77777777" w:rsidTr="00F420BB">
        <w:trPr>
          <w:trHeight w:val="300"/>
        </w:trPr>
        <w:tc>
          <w:tcPr>
            <w:tcW w:w="2491" w:type="pct"/>
            <w:tcBorders>
              <w:top w:val="nil"/>
              <w:left w:val="nil"/>
              <w:bottom w:val="nil"/>
              <w:right w:val="nil"/>
            </w:tcBorders>
            <w:shd w:val="clear" w:color="auto" w:fill="auto"/>
            <w:noWrap/>
            <w:vAlign w:val="center"/>
            <w:hideMark/>
          </w:tcPr>
          <w:p w14:paraId="43F970CA"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days_in_deliquency_6m_avg_count</w:t>
            </w:r>
          </w:p>
        </w:tc>
        <w:tc>
          <w:tcPr>
            <w:tcW w:w="627" w:type="pct"/>
            <w:tcBorders>
              <w:top w:val="nil"/>
              <w:left w:val="nil"/>
              <w:bottom w:val="nil"/>
              <w:right w:val="nil"/>
            </w:tcBorders>
            <w:shd w:val="clear" w:color="auto" w:fill="auto"/>
            <w:noWrap/>
            <w:vAlign w:val="center"/>
            <w:hideMark/>
          </w:tcPr>
          <w:p w14:paraId="5368C3D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-0.673</w:t>
            </w:r>
          </w:p>
        </w:tc>
        <w:tc>
          <w:tcPr>
            <w:tcW w:w="627" w:type="pct"/>
            <w:tcBorders>
              <w:top w:val="nil"/>
              <w:left w:val="nil"/>
              <w:bottom w:val="nil"/>
              <w:right w:val="nil"/>
            </w:tcBorders>
            <w:shd w:val="clear" w:color="auto" w:fill="auto"/>
            <w:noWrap/>
            <w:vAlign w:val="center"/>
            <w:hideMark/>
          </w:tcPr>
          <w:p w14:paraId="752DA30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2D4763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-0.703</w:t>
            </w:r>
          </w:p>
        </w:tc>
        <w:tc>
          <w:tcPr>
            <w:tcW w:w="627" w:type="pct"/>
            <w:tcBorders>
              <w:top w:val="nil"/>
              <w:left w:val="nil"/>
              <w:bottom w:val="nil"/>
              <w:right w:val="nil"/>
            </w:tcBorders>
            <w:shd w:val="clear" w:color="auto" w:fill="auto"/>
            <w:noWrap/>
            <w:vAlign w:val="center"/>
            <w:hideMark/>
          </w:tcPr>
          <w:p w14:paraId="5BC930F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-0.643</w:t>
            </w:r>
          </w:p>
        </w:tc>
      </w:tr>
      <w:tr w:rsidR="00F420BB" w:rsidRPr="00F420BB" w14:paraId="345FCC24" w14:textId="77777777" w:rsidTr="00F420BB">
        <w:trPr>
          <w:trHeight w:val="300"/>
        </w:trPr>
        <w:tc>
          <w:tcPr>
            <w:tcW w:w="2491" w:type="pct"/>
            <w:tcBorders>
              <w:top w:val="nil"/>
              <w:left w:val="nil"/>
              <w:bottom w:val="nil"/>
              <w:right w:val="nil"/>
            </w:tcBorders>
            <w:shd w:val="clear" w:color="auto" w:fill="auto"/>
            <w:noWrap/>
            <w:vAlign w:val="center"/>
            <w:hideMark/>
          </w:tcPr>
          <w:p w14:paraId="50E138C1"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installments_count</w:t>
            </w:r>
            <w:proofErr w:type="spellEnd"/>
          </w:p>
        </w:tc>
        <w:tc>
          <w:tcPr>
            <w:tcW w:w="627" w:type="pct"/>
            <w:tcBorders>
              <w:top w:val="nil"/>
              <w:left w:val="nil"/>
              <w:bottom w:val="nil"/>
              <w:right w:val="nil"/>
            </w:tcBorders>
            <w:shd w:val="clear" w:color="auto" w:fill="auto"/>
            <w:noWrap/>
            <w:vAlign w:val="center"/>
            <w:hideMark/>
          </w:tcPr>
          <w:p w14:paraId="6B4B376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-0.877</w:t>
            </w:r>
          </w:p>
        </w:tc>
        <w:tc>
          <w:tcPr>
            <w:tcW w:w="627" w:type="pct"/>
            <w:tcBorders>
              <w:top w:val="nil"/>
              <w:left w:val="nil"/>
              <w:bottom w:val="nil"/>
              <w:right w:val="nil"/>
            </w:tcBorders>
            <w:shd w:val="clear" w:color="auto" w:fill="auto"/>
            <w:noWrap/>
            <w:vAlign w:val="center"/>
            <w:hideMark/>
          </w:tcPr>
          <w:p w14:paraId="3F9A3F5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(0.031)***</w:t>
            </w:r>
          </w:p>
        </w:tc>
        <w:tc>
          <w:tcPr>
            <w:tcW w:w="627" w:type="pct"/>
            <w:tcBorders>
              <w:top w:val="nil"/>
              <w:left w:val="nil"/>
              <w:bottom w:val="nil"/>
              <w:right w:val="nil"/>
            </w:tcBorders>
            <w:shd w:val="clear" w:color="auto" w:fill="auto"/>
            <w:noWrap/>
            <w:vAlign w:val="center"/>
            <w:hideMark/>
          </w:tcPr>
          <w:p w14:paraId="1B7CD86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-0.937</w:t>
            </w:r>
          </w:p>
        </w:tc>
        <w:tc>
          <w:tcPr>
            <w:tcW w:w="627" w:type="pct"/>
            <w:tcBorders>
              <w:top w:val="nil"/>
              <w:left w:val="nil"/>
              <w:bottom w:val="nil"/>
              <w:right w:val="nil"/>
            </w:tcBorders>
            <w:shd w:val="clear" w:color="auto" w:fill="auto"/>
            <w:noWrap/>
            <w:vAlign w:val="center"/>
            <w:hideMark/>
          </w:tcPr>
          <w:p w14:paraId="1F87B60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-0.816</w:t>
            </w:r>
          </w:p>
        </w:tc>
      </w:tr>
      <w:tr w:rsidR="00F420BB" w:rsidRPr="00F420BB" w14:paraId="21AD319A" w14:textId="77777777" w:rsidTr="00F420BB">
        <w:trPr>
          <w:trHeight w:val="300"/>
        </w:trPr>
        <w:tc>
          <w:tcPr>
            <w:tcW w:w="2491" w:type="pct"/>
            <w:tcBorders>
              <w:top w:val="nil"/>
              <w:left w:val="nil"/>
              <w:bottom w:val="nil"/>
              <w:right w:val="nil"/>
            </w:tcBorders>
            <w:shd w:val="clear" w:color="auto" w:fill="auto"/>
            <w:noWrap/>
            <w:vAlign w:val="center"/>
            <w:hideMark/>
          </w:tcPr>
          <w:p w14:paraId="5A275C7D"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age</w:t>
            </w:r>
          </w:p>
        </w:tc>
        <w:tc>
          <w:tcPr>
            <w:tcW w:w="627" w:type="pct"/>
            <w:tcBorders>
              <w:top w:val="nil"/>
              <w:left w:val="nil"/>
              <w:bottom w:val="nil"/>
              <w:right w:val="nil"/>
            </w:tcBorders>
            <w:shd w:val="clear" w:color="auto" w:fill="auto"/>
            <w:noWrap/>
            <w:vAlign w:val="center"/>
            <w:hideMark/>
          </w:tcPr>
          <w:p w14:paraId="3314185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-0.580</w:t>
            </w:r>
          </w:p>
        </w:tc>
        <w:tc>
          <w:tcPr>
            <w:tcW w:w="627" w:type="pct"/>
            <w:tcBorders>
              <w:top w:val="nil"/>
              <w:left w:val="nil"/>
              <w:bottom w:val="nil"/>
              <w:right w:val="nil"/>
            </w:tcBorders>
            <w:shd w:val="clear" w:color="auto" w:fill="auto"/>
            <w:noWrap/>
            <w:vAlign w:val="center"/>
            <w:hideMark/>
          </w:tcPr>
          <w:p w14:paraId="24F61E1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10ED2E7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-0.630</w:t>
            </w:r>
          </w:p>
        </w:tc>
        <w:tc>
          <w:tcPr>
            <w:tcW w:w="627" w:type="pct"/>
            <w:tcBorders>
              <w:top w:val="nil"/>
              <w:left w:val="nil"/>
              <w:bottom w:val="nil"/>
              <w:right w:val="nil"/>
            </w:tcBorders>
            <w:shd w:val="clear" w:color="auto" w:fill="auto"/>
            <w:noWrap/>
            <w:vAlign w:val="center"/>
            <w:hideMark/>
          </w:tcPr>
          <w:p w14:paraId="761BC04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-0.529</w:t>
            </w:r>
          </w:p>
        </w:tc>
      </w:tr>
      <w:tr w:rsidR="00F420BB" w:rsidRPr="00F420BB" w14:paraId="3D34E6F6" w14:textId="77777777" w:rsidTr="00F420BB">
        <w:trPr>
          <w:trHeight w:val="300"/>
        </w:trPr>
        <w:tc>
          <w:tcPr>
            <w:tcW w:w="2491" w:type="pct"/>
            <w:tcBorders>
              <w:top w:val="nil"/>
              <w:left w:val="nil"/>
              <w:bottom w:val="nil"/>
              <w:right w:val="nil"/>
            </w:tcBorders>
            <w:shd w:val="clear" w:color="auto" w:fill="auto"/>
            <w:noWrap/>
            <w:vAlign w:val="center"/>
            <w:hideMark/>
          </w:tcPr>
          <w:p w14:paraId="0C549C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main_applicant_expense_amt</w:t>
            </w:r>
            <w:proofErr w:type="spellEnd"/>
          </w:p>
        </w:tc>
        <w:tc>
          <w:tcPr>
            <w:tcW w:w="627" w:type="pct"/>
            <w:tcBorders>
              <w:top w:val="nil"/>
              <w:left w:val="nil"/>
              <w:bottom w:val="nil"/>
              <w:right w:val="nil"/>
            </w:tcBorders>
            <w:shd w:val="clear" w:color="auto" w:fill="auto"/>
            <w:noWrap/>
            <w:vAlign w:val="center"/>
            <w:hideMark/>
          </w:tcPr>
          <w:p w14:paraId="250536F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-1.436</w:t>
            </w:r>
          </w:p>
        </w:tc>
        <w:tc>
          <w:tcPr>
            <w:tcW w:w="627" w:type="pct"/>
            <w:tcBorders>
              <w:top w:val="nil"/>
              <w:left w:val="nil"/>
              <w:bottom w:val="nil"/>
              <w:right w:val="nil"/>
            </w:tcBorders>
            <w:shd w:val="clear" w:color="auto" w:fill="auto"/>
            <w:noWrap/>
            <w:vAlign w:val="center"/>
            <w:hideMark/>
          </w:tcPr>
          <w:p w14:paraId="54197DD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(0.036)***</w:t>
            </w:r>
          </w:p>
        </w:tc>
        <w:tc>
          <w:tcPr>
            <w:tcW w:w="627" w:type="pct"/>
            <w:tcBorders>
              <w:top w:val="nil"/>
              <w:left w:val="nil"/>
              <w:bottom w:val="nil"/>
              <w:right w:val="nil"/>
            </w:tcBorders>
            <w:shd w:val="clear" w:color="auto" w:fill="auto"/>
            <w:noWrap/>
            <w:vAlign w:val="center"/>
            <w:hideMark/>
          </w:tcPr>
          <w:p w14:paraId="70FE579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-1.507</w:t>
            </w:r>
          </w:p>
        </w:tc>
        <w:tc>
          <w:tcPr>
            <w:tcW w:w="627" w:type="pct"/>
            <w:tcBorders>
              <w:top w:val="nil"/>
              <w:left w:val="nil"/>
              <w:bottom w:val="nil"/>
              <w:right w:val="nil"/>
            </w:tcBorders>
            <w:shd w:val="clear" w:color="auto" w:fill="auto"/>
            <w:noWrap/>
            <w:vAlign w:val="center"/>
            <w:hideMark/>
          </w:tcPr>
          <w:p w14:paraId="6873CAB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-1.365</w:t>
            </w:r>
          </w:p>
        </w:tc>
      </w:tr>
      <w:tr w:rsidR="00F420BB" w:rsidRPr="00F420BB" w14:paraId="29179962" w14:textId="77777777" w:rsidTr="00F420BB">
        <w:trPr>
          <w:trHeight w:val="300"/>
        </w:trPr>
        <w:tc>
          <w:tcPr>
            <w:tcW w:w="2491" w:type="pct"/>
            <w:tcBorders>
              <w:top w:val="nil"/>
              <w:left w:val="nil"/>
              <w:bottom w:val="nil"/>
              <w:right w:val="nil"/>
            </w:tcBorders>
            <w:shd w:val="clear" w:color="auto" w:fill="auto"/>
            <w:noWrap/>
            <w:vAlign w:val="center"/>
            <w:hideMark/>
          </w:tcPr>
          <w:p w14:paraId="318D375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limit_pct</w:t>
            </w:r>
            <w:proofErr w:type="spellEnd"/>
          </w:p>
        </w:tc>
        <w:tc>
          <w:tcPr>
            <w:tcW w:w="627" w:type="pct"/>
            <w:tcBorders>
              <w:top w:val="nil"/>
              <w:left w:val="nil"/>
              <w:bottom w:val="nil"/>
              <w:right w:val="nil"/>
            </w:tcBorders>
            <w:shd w:val="clear" w:color="auto" w:fill="auto"/>
            <w:noWrap/>
            <w:vAlign w:val="center"/>
            <w:hideMark/>
          </w:tcPr>
          <w:p w14:paraId="11910BD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1.741</w:t>
            </w:r>
          </w:p>
        </w:tc>
        <w:tc>
          <w:tcPr>
            <w:tcW w:w="627" w:type="pct"/>
            <w:tcBorders>
              <w:top w:val="nil"/>
              <w:left w:val="nil"/>
              <w:bottom w:val="nil"/>
              <w:right w:val="nil"/>
            </w:tcBorders>
            <w:shd w:val="clear" w:color="auto" w:fill="auto"/>
            <w:noWrap/>
            <w:vAlign w:val="center"/>
            <w:hideMark/>
          </w:tcPr>
          <w:p w14:paraId="04807EB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(0.050)***</w:t>
            </w:r>
          </w:p>
        </w:tc>
        <w:tc>
          <w:tcPr>
            <w:tcW w:w="627" w:type="pct"/>
            <w:tcBorders>
              <w:top w:val="nil"/>
              <w:left w:val="nil"/>
              <w:bottom w:val="nil"/>
              <w:right w:val="nil"/>
            </w:tcBorders>
            <w:shd w:val="clear" w:color="auto" w:fill="auto"/>
            <w:noWrap/>
            <w:vAlign w:val="center"/>
            <w:hideMark/>
          </w:tcPr>
          <w:p w14:paraId="508A081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1.643</w:t>
            </w:r>
          </w:p>
        </w:tc>
        <w:tc>
          <w:tcPr>
            <w:tcW w:w="627" w:type="pct"/>
            <w:tcBorders>
              <w:top w:val="nil"/>
              <w:left w:val="nil"/>
              <w:bottom w:val="nil"/>
              <w:right w:val="nil"/>
            </w:tcBorders>
            <w:shd w:val="clear" w:color="auto" w:fill="auto"/>
            <w:noWrap/>
            <w:vAlign w:val="center"/>
            <w:hideMark/>
          </w:tcPr>
          <w:p w14:paraId="5A667EB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1.839</w:t>
            </w:r>
          </w:p>
        </w:tc>
      </w:tr>
      <w:tr w:rsidR="00F420BB" w:rsidRPr="00F420BB" w14:paraId="71716F50" w14:textId="77777777" w:rsidTr="00F420BB">
        <w:trPr>
          <w:trHeight w:val="300"/>
        </w:trPr>
        <w:tc>
          <w:tcPr>
            <w:tcW w:w="2491" w:type="pct"/>
            <w:tcBorders>
              <w:top w:val="nil"/>
              <w:left w:val="nil"/>
              <w:bottom w:val="nil"/>
              <w:right w:val="nil"/>
            </w:tcBorders>
            <w:shd w:val="clear" w:color="auto" w:fill="auto"/>
            <w:noWrap/>
            <w:vAlign w:val="center"/>
            <w:hideMark/>
          </w:tcPr>
          <w:p w14:paraId="0963FDDA"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main_obj_value_amt</w:t>
            </w:r>
            <w:proofErr w:type="spellEnd"/>
          </w:p>
        </w:tc>
        <w:tc>
          <w:tcPr>
            <w:tcW w:w="627" w:type="pct"/>
            <w:tcBorders>
              <w:top w:val="nil"/>
              <w:left w:val="nil"/>
              <w:bottom w:val="nil"/>
              <w:right w:val="nil"/>
            </w:tcBorders>
            <w:shd w:val="clear" w:color="auto" w:fill="auto"/>
            <w:noWrap/>
            <w:vAlign w:val="center"/>
            <w:hideMark/>
          </w:tcPr>
          <w:p w14:paraId="5C0E3EFA"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-1.652</w:t>
            </w:r>
          </w:p>
        </w:tc>
        <w:tc>
          <w:tcPr>
            <w:tcW w:w="627" w:type="pct"/>
            <w:tcBorders>
              <w:top w:val="nil"/>
              <w:left w:val="nil"/>
              <w:bottom w:val="nil"/>
              <w:right w:val="nil"/>
            </w:tcBorders>
            <w:shd w:val="clear" w:color="auto" w:fill="auto"/>
            <w:noWrap/>
            <w:vAlign w:val="center"/>
            <w:hideMark/>
          </w:tcPr>
          <w:p w14:paraId="2992F22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(0.030)***</w:t>
            </w:r>
          </w:p>
        </w:tc>
        <w:tc>
          <w:tcPr>
            <w:tcW w:w="627" w:type="pct"/>
            <w:tcBorders>
              <w:top w:val="nil"/>
              <w:left w:val="nil"/>
              <w:bottom w:val="nil"/>
              <w:right w:val="nil"/>
            </w:tcBorders>
            <w:shd w:val="clear" w:color="auto" w:fill="auto"/>
            <w:noWrap/>
            <w:vAlign w:val="center"/>
            <w:hideMark/>
          </w:tcPr>
          <w:p w14:paraId="0560D39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-1.712</w:t>
            </w:r>
          </w:p>
        </w:tc>
        <w:tc>
          <w:tcPr>
            <w:tcW w:w="627" w:type="pct"/>
            <w:tcBorders>
              <w:top w:val="nil"/>
              <w:left w:val="nil"/>
              <w:bottom w:val="nil"/>
              <w:right w:val="nil"/>
            </w:tcBorders>
            <w:shd w:val="clear" w:color="auto" w:fill="auto"/>
            <w:noWrap/>
            <w:vAlign w:val="center"/>
            <w:hideMark/>
          </w:tcPr>
          <w:p w14:paraId="6EA2AA7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-1.593</w:t>
            </w:r>
          </w:p>
        </w:tc>
      </w:tr>
      <w:tr w:rsidR="00F420BB" w:rsidRPr="00F420BB" w14:paraId="3A69B9F2" w14:textId="77777777" w:rsidTr="00F420BB">
        <w:trPr>
          <w:trHeight w:val="300"/>
        </w:trPr>
        <w:tc>
          <w:tcPr>
            <w:tcW w:w="2491" w:type="pct"/>
            <w:tcBorders>
              <w:top w:val="nil"/>
              <w:left w:val="nil"/>
              <w:bottom w:val="nil"/>
              <w:right w:val="nil"/>
            </w:tcBorders>
            <w:shd w:val="clear" w:color="auto" w:fill="auto"/>
            <w:noWrap/>
            <w:vAlign w:val="center"/>
            <w:hideMark/>
          </w:tcPr>
          <w:p w14:paraId="27C84E2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account_balance_2qs_avg_amt</w:t>
            </w:r>
          </w:p>
        </w:tc>
        <w:tc>
          <w:tcPr>
            <w:tcW w:w="627" w:type="pct"/>
            <w:tcBorders>
              <w:top w:val="nil"/>
              <w:left w:val="nil"/>
              <w:bottom w:val="nil"/>
              <w:right w:val="nil"/>
            </w:tcBorders>
            <w:shd w:val="clear" w:color="auto" w:fill="auto"/>
            <w:noWrap/>
            <w:vAlign w:val="center"/>
            <w:hideMark/>
          </w:tcPr>
          <w:p w14:paraId="4A6B961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-0.553</w:t>
            </w:r>
          </w:p>
        </w:tc>
        <w:tc>
          <w:tcPr>
            <w:tcW w:w="627" w:type="pct"/>
            <w:tcBorders>
              <w:top w:val="nil"/>
              <w:left w:val="nil"/>
              <w:bottom w:val="nil"/>
              <w:right w:val="nil"/>
            </w:tcBorders>
            <w:shd w:val="clear" w:color="auto" w:fill="auto"/>
            <w:noWrap/>
            <w:vAlign w:val="center"/>
            <w:hideMark/>
          </w:tcPr>
          <w:p w14:paraId="1C69113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(0.012)***</w:t>
            </w:r>
          </w:p>
        </w:tc>
        <w:tc>
          <w:tcPr>
            <w:tcW w:w="627" w:type="pct"/>
            <w:tcBorders>
              <w:top w:val="nil"/>
              <w:left w:val="nil"/>
              <w:bottom w:val="nil"/>
              <w:right w:val="nil"/>
            </w:tcBorders>
            <w:shd w:val="clear" w:color="auto" w:fill="auto"/>
            <w:noWrap/>
            <w:vAlign w:val="center"/>
            <w:hideMark/>
          </w:tcPr>
          <w:p w14:paraId="05C5912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-0.575</w:t>
            </w:r>
          </w:p>
        </w:tc>
        <w:tc>
          <w:tcPr>
            <w:tcW w:w="627" w:type="pct"/>
            <w:tcBorders>
              <w:top w:val="nil"/>
              <w:left w:val="nil"/>
              <w:bottom w:val="nil"/>
              <w:right w:val="nil"/>
            </w:tcBorders>
            <w:shd w:val="clear" w:color="auto" w:fill="auto"/>
            <w:noWrap/>
            <w:vAlign w:val="center"/>
            <w:hideMark/>
          </w:tcPr>
          <w:p w14:paraId="075DF41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-0.530</w:t>
            </w:r>
          </w:p>
        </w:tc>
      </w:tr>
      <w:tr w:rsidR="00F420BB" w:rsidRPr="00F420BB" w14:paraId="7E9EAD4D" w14:textId="77777777" w:rsidTr="00F420BB">
        <w:trPr>
          <w:trHeight w:val="300"/>
        </w:trPr>
        <w:tc>
          <w:tcPr>
            <w:tcW w:w="2491" w:type="pct"/>
            <w:tcBorders>
              <w:top w:val="nil"/>
              <w:left w:val="nil"/>
              <w:bottom w:val="nil"/>
              <w:right w:val="nil"/>
            </w:tcBorders>
            <w:shd w:val="clear" w:color="auto" w:fill="auto"/>
            <w:noWrap/>
            <w:vAlign w:val="center"/>
            <w:hideMark/>
          </w:tcPr>
          <w:p w14:paraId="050F5D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product_type_cd</w:t>
            </w:r>
            <w:proofErr w:type="spellEnd"/>
          </w:p>
        </w:tc>
        <w:tc>
          <w:tcPr>
            <w:tcW w:w="627" w:type="pct"/>
            <w:tcBorders>
              <w:top w:val="nil"/>
              <w:left w:val="nil"/>
              <w:bottom w:val="nil"/>
              <w:right w:val="nil"/>
            </w:tcBorders>
            <w:shd w:val="clear" w:color="auto" w:fill="auto"/>
            <w:noWrap/>
            <w:vAlign w:val="center"/>
            <w:hideMark/>
          </w:tcPr>
          <w:p w14:paraId="3981954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-0.384</w:t>
            </w:r>
          </w:p>
        </w:tc>
        <w:tc>
          <w:tcPr>
            <w:tcW w:w="627" w:type="pct"/>
            <w:tcBorders>
              <w:top w:val="nil"/>
              <w:left w:val="nil"/>
              <w:bottom w:val="nil"/>
              <w:right w:val="nil"/>
            </w:tcBorders>
            <w:shd w:val="clear" w:color="auto" w:fill="auto"/>
            <w:noWrap/>
            <w:vAlign w:val="center"/>
            <w:hideMark/>
          </w:tcPr>
          <w:p w14:paraId="3B4929C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00D46E5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-0.423</w:t>
            </w:r>
          </w:p>
        </w:tc>
        <w:tc>
          <w:tcPr>
            <w:tcW w:w="627" w:type="pct"/>
            <w:tcBorders>
              <w:top w:val="nil"/>
              <w:left w:val="nil"/>
              <w:bottom w:val="nil"/>
              <w:right w:val="nil"/>
            </w:tcBorders>
            <w:shd w:val="clear" w:color="auto" w:fill="auto"/>
            <w:noWrap/>
            <w:vAlign w:val="center"/>
            <w:hideMark/>
          </w:tcPr>
          <w:p w14:paraId="709AD30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-0.344</w:t>
            </w:r>
          </w:p>
        </w:tc>
      </w:tr>
      <w:tr w:rsidR="00F420BB" w:rsidRPr="00F420BB" w14:paraId="152B927C" w14:textId="77777777" w:rsidTr="00F420BB">
        <w:trPr>
          <w:trHeight w:val="300"/>
        </w:trPr>
        <w:tc>
          <w:tcPr>
            <w:tcW w:w="2491" w:type="pct"/>
            <w:tcBorders>
              <w:top w:val="nil"/>
              <w:left w:val="nil"/>
              <w:bottom w:val="nil"/>
              <w:right w:val="nil"/>
            </w:tcBorders>
            <w:shd w:val="clear" w:color="auto" w:fill="auto"/>
            <w:noWrap/>
            <w:vAlign w:val="center"/>
            <w:hideMark/>
          </w:tcPr>
          <w:p w14:paraId="286B4ECC"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paid_to_limit_ratio</w:t>
            </w:r>
            <w:proofErr w:type="spellEnd"/>
          </w:p>
        </w:tc>
        <w:tc>
          <w:tcPr>
            <w:tcW w:w="627" w:type="pct"/>
            <w:tcBorders>
              <w:top w:val="nil"/>
              <w:left w:val="nil"/>
              <w:bottom w:val="nil"/>
              <w:right w:val="nil"/>
            </w:tcBorders>
            <w:shd w:val="clear" w:color="auto" w:fill="auto"/>
            <w:noWrap/>
            <w:vAlign w:val="center"/>
            <w:hideMark/>
          </w:tcPr>
          <w:p w14:paraId="37BAAA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-0.446</w:t>
            </w:r>
          </w:p>
        </w:tc>
        <w:tc>
          <w:tcPr>
            <w:tcW w:w="627" w:type="pct"/>
            <w:tcBorders>
              <w:top w:val="nil"/>
              <w:left w:val="nil"/>
              <w:bottom w:val="nil"/>
              <w:right w:val="nil"/>
            </w:tcBorders>
            <w:shd w:val="clear" w:color="auto" w:fill="auto"/>
            <w:noWrap/>
            <w:vAlign w:val="center"/>
            <w:hideMark/>
          </w:tcPr>
          <w:p w14:paraId="0F2301D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(0.019)***</w:t>
            </w:r>
          </w:p>
        </w:tc>
        <w:tc>
          <w:tcPr>
            <w:tcW w:w="627" w:type="pct"/>
            <w:tcBorders>
              <w:top w:val="nil"/>
              <w:left w:val="nil"/>
              <w:bottom w:val="nil"/>
              <w:right w:val="nil"/>
            </w:tcBorders>
            <w:shd w:val="clear" w:color="auto" w:fill="auto"/>
            <w:noWrap/>
            <w:vAlign w:val="center"/>
            <w:hideMark/>
          </w:tcPr>
          <w:p w14:paraId="4D09863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-0.482</w:t>
            </w:r>
          </w:p>
        </w:tc>
        <w:tc>
          <w:tcPr>
            <w:tcW w:w="627" w:type="pct"/>
            <w:tcBorders>
              <w:top w:val="nil"/>
              <w:left w:val="nil"/>
              <w:bottom w:val="nil"/>
              <w:right w:val="nil"/>
            </w:tcBorders>
            <w:shd w:val="clear" w:color="auto" w:fill="auto"/>
            <w:noWrap/>
            <w:vAlign w:val="center"/>
            <w:hideMark/>
          </w:tcPr>
          <w:p w14:paraId="016EDD4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-0.410</w:t>
            </w:r>
          </w:p>
        </w:tc>
      </w:tr>
      <w:tr w:rsidR="00F420BB" w:rsidRPr="00F420BB" w14:paraId="3353EDF5" w14:textId="77777777" w:rsidTr="00F420BB">
        <w:trPr>
          <w:trHeight w:val="300"/>
        </w:trPr>
        <w:tc>
          <w:tcPr>
            <w:tcW w:w="2491" w:type="pct"/>
            <w:tcBorders>
              <w:top w:val="nil"/>
              <w:left w:val="nil"/>
              <w:bottom w:val="nil"/>
              <w:right w:val="nil"/>
            </w:tcBorders>
            <w:shd w:val="clear" w:color="auto" w:fill="auto"/>
            <w:noWrap/>
            <w:vAlign w:val="center"/>
            <w:hideMark/>
          </w:tcPr>
          <w:p w14:paraId="439F608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collateral_value_to_outstanding_ratio</w:t>
            </w:r>
            <w:proofErr w:type="spellEnd"/>
          </w:p>
        </w:tc>
        <w:tc>
          <w:tcPr>
            <w:tcW w:w="627" w:type="pct"/>
            <w:tcBorders>
              <w:top w:val="nil"/>
              <w:left w:val="nil"/>
              <w:bottom w:val="nil"/>
              <w:right w:val="nil"/>
            </w:tcBorders>
            <w:shd w:val="clear" w:color="auto" w:fill="auto"/>
            <w:noWrap/>
            <w:vAlign w:val="center"/>
            <w:hideMark/>
          </w:tcPr>
          <w:p w14:paraId="544743A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0.073</w:t>
            </w:r>
          </w:p>
        </w:tc>
        <w:tc>
          <w:tcPr>
            <w:tcW w:w="627" w:type="pct"/>
            <w:tcBorders>
              <w:top w:val="nil"/>
              <w:left w:val="nil"/>
              <w:bottom w:val="nil"/>
              <w:right w:val="nil"/>
            </w:tcBorders>
            <w:shd w:val="clear" w:color="auto" w:fill="auto"/>
            <w:noWrap/>
            <w:vAlign w:val="center"/>
            <w:hideMark/>
          </w:tcPr>
          <w:p w14:paraId="4CFBDBD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(0.040)*</w:t>
            </w:r>
          </w:p>
        </w:tc>
        <w:tc>
          <w:tcPr>
            <w:tcW w:w="627" w:type="pct"/>
            <w:tcBorders>
              <w:top w:val="nil"/>
              <w:left w:val="nil"/>
              <w:bottom w:val="nil"/>
              <w:right w:val="nil"/>
            </w:tcBorders>
            <w:shd w:val="clear" w:color="auto" w:fill="auto"/>
            <w:noWrap/>
            <w:vAlign w:val="center"/>
            <w:hideMark/>
          </w:tcPr>
          <w:p w14:paraId="752D0C4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-0.005</w:t>
            </w:r>
          </w:p>
        </w:tc>
        <w:tc>
          <w:tcPr>
            <w:tcW w:w="627" w:type="pct"/>
            <w:tcBorders>
              <w:top w:val="nil"/>
              <w:left w:val="nil"/>
              <w:bottom w:val="nil"/>
              <w:right w:val="nil"/>
            </w:tcBorders>
            <w:shd w:val="clear" w:color="auto" w:fill="auto"/>
            <w:noWrap/>
            <w:vAlign w:val="center"/>
            <w:hideMark/>
          </w:tcPr>
          <w:p w14:paraId="5C3D362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0.151</w:t>
            </w:r>
          </w:p>
        </w:tc>
      </w:tr>
      <w:tr w:rsidR="00F420BB" w:rsidRPr="00F420BB" w14:paraId="07DFBE0A" w14:textId="77777777" w:rsidTr="00F420BB">
        <w:trPr>
          <w:trHeight w:val="300"/>
        </w:trPr>
        <w:tc>
          <w:tcPr>
            <w:tcW w:w="2491" w:type="pct"/>
            <w:tcBorders>
              <w:top w:val="nil"/>
              <w:left w:val="nil"/>
              <w:bottom w:val="nil"/>
              <w:right w:val="nil"/>
            </w:tcBorders>
            <w:shd w:val="clear" w:color="auto" w:fill="auto"/>
            <w:noWrap/>
            <w:vAlign w:val="center"/>
            <w:hideMark/>
          </w:tcPr>
          <w:p w14:paraId="35DC9DC8"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principal_paid_to_outstanding_6m_max_ratio</w:t>
            </w:r>
          </w:p>
        </w:tc>
        <w:tc>
          <w:tcPr>
            <w:tcW w:w="627" w:type="pct"/>
            <w:tcBorders>
              <w:top w:val="nil"/>
              <w:left w:val="nil"/>
              <w:bottom w:val="nil"/>
              <w:right w:val="nil"/>
            </w:tcBorders>
            <w:shd w:val="clear" w:color="auto" w:fill="auto"/>
            <w:noWrap/>
            <w:vAlign w:val="center"/>
            <w:hideMark/>
          </w:tcPr>
          <w:p w14:paraId="6B9DC9F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-0.454</w:t>
            </w:r>
          </w:p>
        </w:tc>
        <w:tc>
          <w:tcPr>
            <w:tcW w:w="627" w:type="pct"/>
            <w:tcBorders>
              <w:top w:val="nil"/>
              <w:left w:val="nil"/>
              <w:bottom w:val="nil"/>
              <w:right w:val="nil"/>
            </w:tcBorders>
            <w:shd w:val="clear" w:color="auto" w:fill="auto"/>
            <w:noWrap/>
            <w:vAlign w:val="center"/>
            <w:hideMark/>
          </w:tcPr>
          <w:p w14:paraId="1F59C71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(0.028)***</w:t>
            </w:r>
          </w:p>
        </w:tc>
        <w:tc>
          <w:tcPr>
            <w:tcW w:w="627" w:type="pct"/>
            <w:tcBorders>
              <w:top w:val="nil"/>
              <w:left w:val="nil"/>
              <w:bottom w:val="nil"/>
              <w:right w:val="nil"/>
            </w:tcBorders>
            <w:shd w:val="clear" w:color="auto" w:fill="auto"/>
            <w:noWrap/>
            <w:vAlign w:val="center"/>
            <w:hideMark/>
          </w:tcPr>
          <w:p w14:paraId="5236DC2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-0.509</w:t>
            </w:r>
          </w:p>
        </w:tc>
        <w:tc>
          <w:tcPr>
            <w:tcW w:w="627" w:type="pct"/>
            <w:tcBorders>
              <w:top w:val="nil"/>
              <w:left w:val="nil"/>
              <w:bottom w:val="nil"/>
              <w:right w:val="nil"/>
            </w:tcBorders>
            <w:shd w:val="clear" w:color="auto" w:fill="auto"/>
            <w:noWrap/>
            <w:vAlign w:val="center"/>
            <w:hideMark/>
          </w:tcPr>
          <w:p w14:paraId="1DA96DA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-0.399</w:t>
            </w:r>
          </w:p>
        </w:tc>
      </w:tr>
      <w:tr w:rsidR="00F420BB" w:rsidRPr="00F420BB" w14:paraId="1F34837E" w14:textId="77777777" w:rsidTr="00F420BB">
        <w:trPr>
          <w:trHeight w:val="300"/>
        </w:trPr>
        <w:tc>
          <w:tcPr>
            <w:tcW w:w="2491" w:type="pct"/>
            <w:tcBorders>
              <w:top w:val="nil"/>
              <w:left w:val="nil"/>
              <w:bottom w:val="nil"/>
              <w:right w:val="nil"/>
            </w:tcBorders>
            <w:shd w:val="clear" w:color="auto" w:fill="auto"/>
            <w:noWrap/>
            <w:vAlign w:val="center"/>
            <w:hideMark/>
          </w:tcPr>
          <w:p w14:paraId="2D8A45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ltv_at_loan_origination_ratio</w:t>
            </w:r>
            <w:proofErr w:type="spellEnd"/>
          </w:p>
        </w:tc>
        <w:tc>
          <w:tcPr>
            <w:tcW w:w="627" w:type="pct"/>
            <w:tcBorders>
              <w:top w:val="nil"/>
              <w:left w:val="nil"/>
              <w:bottom w:val="nil"/>
              <w:right w:val="nil"/>
            </w:tcBorders>
            <w:shd w:val="clear" w:color="auto" w:fill="auto"/>
            <w:noWrap/>
            <w:vAlign w:val="center"/>
            <w:hideMark/>
          </w:tcPr>
          <w:p w14:paraId="2C98038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-1.414</w:t>
            </w:r>
          </w:p>
        </w:tc>
        <w:tc>
          <w:tcPr>
            <w:tcW w:w="627" w:type="pct"/>
            <w:tcBorders>
              <w:top w:val="nil"/>
              <w:left w:val="nil"/>
              <w:bottom w:val="nil"/>
              <w:right w:val="nil"/>
            </w:tcBorders>
            <w:shd w:val="clear" w:color="auto" w:fill="auto"/>
            <w:noWrap/>
            <w:vAlign w:val="center"/>
            <w:hideMark/>
          </w:tcPr>
          <w:p w14:paraId="5ECB4FD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(0.039)***</w:t>
            </w:r>
          </w:p>
        </w:tc>
        <w:tc>
          <w:tcPr>
            <w:tcW w:w="627" w:type="pct"/>
            <w:tcBorders>
              <w:top w:val="nil"/>
              <w:left w:val="nil"/>
              <w:bottom w:val="nil"/>
              <w:right w:val="nil"/>
            </w:tcBorders>
            <w:shd w:val="clear" w:color="auto" w:fill="auto"/>
            <w:noWrap/>
            <w:vAlign w:val="center"/>
            <w:hideMark/>
          </w:tcPr>
          <w:p w14:paraId="38C1EA9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-1.491</w:t>
            </w:r>
          </w:p>
        </w:tc>
        <w:tc>
          <w:tcPr>
            <w:tcW w:w="627" w:type="pct"/>
            <w:tcBorders>
              <w:top w:val="nil"/>
              <w:left w:val="nil"/>
              <w:bottom w:val="nil"/>
              <w:right w:val="nil"/>
            </w:tcBorders>
            <w:shd w:val="clear" w:color="auto" w:fill="auto"/>
            <w:noWrap/>
            <w:vAlign w:val="center"/>
            <w:hideMark/>
          </w:tcPr>
          <w:p w14:paraId="0252027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-1.337</w:t>
            </w:r>
          </w:p>
        </w:tc>
      </w:tr>
      <w:tr w:rsidR="00F420BB" w:rsidRPr="00F420BB" w14:paraId="5E495807" w14:textId="77777777" w:rsidTr="00F420BB">
        <w:trPr>
          <w:trHeight w:val="300"/>
        </w:trPr>
        <w:tc>
          <w:tcPr>
            <w:tcW w:w="2491" w:type="pct"/>
            <w:tcBorders>
              <w:top w:val="nil"/>
              <w:left w:val="nil"/>
              <w:bottom w:val="nil"/>
              <w:right w:val="nil"/>
            </w:tcBorders>
            <w:shd w:val="clear" w:color="auto" w:fill="auto"/>
            <w:noWrap/>
            <w:vAlign w:val="center"/>
            <w:hideMark/>
          </w:tcPr>
          <w:p w14:paraId="3CA5357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income_to_expense_all_applicants_ratio</w:t>
            </w:r>
            <w:proofErr w:type="spellEnd"/>
          </w:p>
        </w:tc>
        <w:tc>
          <w:tcPr>
            <w:tcW w:w="627" w:type="pct"/>
            <w:tcBorders>
              <w:top w:val="nil"/>
              <w:left w:val="nil"/>
              <w:bottom w:val="nil"/>
              <w:right w:val="nil"/>
            </w:tcBorders>
            <w:shd w:val="clear" w:color="auto" w:fill="auto"/>
            <w:noWrap/>
            <w:vAlign w:val="center"/>
            <w:hideMark/>
          </w:tcPr>
          <w:p w14:paraId="29010C0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-0.184</w:t>
            </w:r>
          </w:p>
        </w:tc>
        <w:tc>
          <w:tcPr>
            <w:tcW w:w="627" w:type="pct"/>
            <w:tcBorders>
              <w:top w:val="nil"/>
              <w:left w:val="nil"/>
              <w:bottom w:val="nil"/>
              <w:right w:val="nil"/>
            </w:tcBorders>
            <w:shd w:val="clear" w:color="auto" w:fill="auto"/>
            <w:noWrap/>
            <w:vAlign w:val="center"/>
            <w:hideMark/>
          </w:tcPr>
          <w:p w14:paraId="2836E3F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5CD49E3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-0.223</w:t>
            </w:r>
          </w:p>
        </w:tc>
        <w:tc>
          <w:tcPr>
            <w:tcW w:w="627" w:type="pct"/>
            <w:tcBorders>
              <w:top w:val="nil"/>
              <w:left w:val="nil"/>
              <w:bottom w:val="nil"/>
              <w:right w:val="nil"/>
            </w:tcBorders>
            <w:shd w:val="clear" w:color="auto" w:fill="auto"/>
            <w:noWrap/>
            <w:vAlign w:val="center"/>
            <w:hideMark/>
          </w:tcPr>
          <w:p w14:paraId="63C6D79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-0.145</w:t>
            </w:r>
          </w:p>
        </w:tc>
      </w:tr>
      <w:tr w:rsidR="00F420BB" w:rsidRPr="00F420BB" w14:paraId="18678783" w14:textId="77777777" w:rsidTr="00F420BB">
        <w:trPr>
          <w:trHeight w:val="300"/>
        </w:trPr>
        <w:tc>
          <w:tcPr>
            <w:tcW w:w="2491" w:type="pct"/>
            <w:tcBorders>
              <w:top w:val="nil"/>
              <w:left w:val="nil"/>
              <w:bottom w:val="nil"/>
              <w:right w:val="nil"/>
            </w:tcBorders>
            <w:shd w:val="clear" w:color="auto" w:fill="auto"/>
            <w:noWrap/>
            <w:vAlign w:val="center"/>
            <w:hideMark/>
          </w:tcPr>
          <w:p w14:paraId="3EC2E9C6"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expense_all_aplicants_to_next_installment_ratio</w:t>
            </w:r>
            <w:proofErr w:type="spellEnd"/>
          </w:p>
        </w:tc>
        <w:tc>
          <w:tcPr>
            <w:tcW w:w="627" w:type="pct"/>
            <w:tcBorders>
              <w:top w:val="nil"/>
              <w:left w:val="nil"/>
              <w:bottom w:val="nil"/>
              <w:right w:val="nil"/>
            </w:tcBorders>
            <w:shd w:val="clear" w:color="auto" w:fill="auto"/>
            <w:noWrap/>
            <w:vAlign w:val="center"/>
            <w:hideMark/>
          </w:tcPr>
          <w:p w14:paraId="568F139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-0.291</w:t>
            </w:r>
          </w:p>
        </w:tc>
        <w:tc>
          <w:tcPr>
            <w:tcW w:w="627" w:type="pct"/>
            <w:tcBorders>
              <w:top w:val="nil"/>
              <w:left w:val="nil"/>
              <w:bottom w:val="nil"/>
              <w:right w:val="nil"/>
            </w:tcBorders>
            <w:shd w:val="clear" w:color="auto" w:fill="auto"/>
            <w:noWrap/>
            <w:vAlign w:val="center"/>
            <w:hideMark/>
          </w:tcPr>
          <w:p w14:paraId="49F0613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25CDC25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-0.341</w:t>
            </w:r>
          </w:p>
        </w:tc>
        <w:tc>
          <w:tcPr>
            <w:tcW w:w="627" w:type="pct"/>
            <w:tcBorders>
              <w:top w:val="nil"/>
              <w:left w:val="nil"/>
              <w:bottom w:val="nil"/>
              <w:right w:val="nil"/>
            </w:tcBorders>
            <w:shd w:val="clear" w:color="auto" w:fill="auto"/>
            <w:noWrap/>
            <w:vAlign w:val="center"/>
            <w:hideMark/>
          </w:tcPr>
          <w:p w14:paraId="61A52AC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-0.241</w:t>
            </w:r>
          </w:p>
        </w:tc>
      </w:tr>
      <w:tr w:rsidR="00F420BB" w:rsidRPr="00F420BB" w14:paraId="29F8258F" w14:textId="77777777" w:rsidTr="00F420BB">
        <w:trPr>
          <w:trHeight w:val="300"/>
        </w:trPr>
        <w:tc>
          <w:tcPr>
            <w:tcW w:w="2491" w:type="pct"/>
            <w:tcBorders>
              <w:top w:val="nil"/>
              <w:left w:val="nil"/>
              <w:bottom w:val="nil"/>
              <w:right w:val="nil"/>
            </w:tcBorders>
            <w:shd w:val="clear" w:color="auto" w:fill="auto"/>
            <w:noWrap/>
            <w:vAlign w:val="center"/>
            <w:hideMark/>
          </w:tcPr>
          <w:p w14:paraId="56C6774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interest_paid_to_next_installment_6m_min_ratio</w:t>
            </w:r>
          </w:p>
        </w:tc>
        <w:tc>
          <w:tcPr>
            <w:tcW w:w="627" w:type="pct"/>
            <w:tcBorders>
              <w:top w:val="nil"/>
              <w:left w:val="nil"/>
              <w:bottom w:val="nil"/>
              <w:right w:val="nil"/>
            </w:tcBorders>
            <w:shd w:val="clear" w:color="auto" w:fill="auto"/>
            <w:noWrap/>
            <w:vAlign w:val="center"/>
            <w:hideMark/>
          </w:tcPr>
          <w:p w14:paraId="16DB55C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-0.652</w:t>
            </w:r>
          </w:p>
        </w:tc>
        <w:tc>
          <w:tcPr>
            <w:tcW w:w="627" w:type="pct"/>
            <w:tcBorders>
              <w:top w:val="nil"/>
              <w:left w:val="nil"/>
              <w:bottom w:val="nil"/>
              <w:right w:val="nil"/>
            </w:tcBorders>
            <w:shd w:val="clear" w:color="auto" w:fill="auto"/>
            <w:noWrap/>
            <w:vAlign w:val="center"/>
            <w:hideMark/>
          </w:tcPr>
          <w:p w14:paraId="7775C15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B8682C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-0.682</w:t>
            </w:r>
          </w:p>
        </w:tc>
        <w:tc>
          <w:tcPr>
            <w:tcW w:w="627" w:type="pct"/>
            <w:tcBorders>
              <w:top w:val="nil"/>
              <w:left w:val="nil"/>
              <w:bottom w:val="nil"/>
              <w:right w:val="nil"/>
            </w:tcBorders>
            <w:shd w:val="clear" w:color="auto" w:fill="auto"/>
            <w:noWrap/>
            <w:vAlign w:val="center"/>
            <w:hideMark/>
          </w:tcPr>
          <w:p w14:paraId="7254601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-0.622</w:t>
            </w:r>
          </w:p>
        </w:tc>
      </w:tr>
      <w:tr w:rsidR="00F420BB" w:rsidRPr="00F420BB" w14:paraId="3D013E12" w14:textId="77777777" w:rsidTr="00F420BB">
        <w:trPr>
          <w:trHeight w:val="300"/>
        </w:trPr>
        <w:tc>
          <w:tcPr>
            <w:tcW w:w="2491" w:type="pct"/>
            <w:tcBorders>
              <w:top w:val="nil"/>
              <w:left w:val="nil"/>
              <w:bottom w:val="nil"/>
              <w:right w:val="nil"/>
            </w:tcBorders>
            <w:shd w:val="clear" w:color="auto" w:fill="auto"/>
            <w:noWrap/>
            <w:vAlign w:val="center"/>
            <w:hideMark/>
          </w:tcPr>
          <w:p w14:paraId="2FC59D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behavioral_score</w:t>
            </w:r>
            <w:proofErr w:type="spellEnd"/>
          </w:p>
        </w:tc>
        <w:tc>
          <w:tcPr>
            <w:tcW w:w="627" w:type="pct"/>
            <w:tcBorders>
              <w:top w:val="nil"/>
              <w:left w:val="nil"/>
              <w:bottom w:val="nil"/>
              <w:right w:val="nil"/>
            </w:tcBorders>
            <w:shd w:val="clear" w:color="auto" w:fill="auto"/>
            <w:noWrap/>
            <w:vAlign w:val="center"/>
            <w:hideMark/>
          </w:tcPr>
          <w:p w14:paraId="4B389E2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-0.385</w:t>
            </w:r>
          </w:p>
        </w:tc>
        <w:tc>
          <w:tcPr>
            <w:tcW w:w="627" w:type="pct"/>
            <w:tcBorders>
              <w:top w:val="nil"/>
              <w:left w:val="nil"/>
              <w:bottom w:val="nil"/>
              <w:right w:val="nil"/>
            </w:tcBorders>
            <w:shd w:val="clear" w:color="auto" w:fill="auto"/>
            <w:noWrap/>
            <w:vAlign w:val="center"/>
            <w:hideMark/>
          </w:tcPr>
          <w:p w14:paraId="561735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(0.009)***</w:t>
            </w:r>
          </w:p>
        </w:tc>
        <w:tc>
          <w:tcPr>
            <w:tcW w:w="627" w:type="pct"/>
            <w:tcBorders>
              <w:top w:val="nil"/>
              <w:left w:val="nil"/>
              <w:bottom w:val="nil"/>
              <w:right w:val="nil"/>
            </w:tcBorders>
            <w:shd w:val="clear" w:color="auto" w:fill="auto"/>
            <w:noWrap/>
            <w:vAlign w:val="center"/>
            <w:hideMark/>
          </w:tcPr>
          <w:p w14:paraId="53639DB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-0.404</w:t>
            </w:r>
          </w:p>
        </w:tc>
        <w:tc>
          <w:tcPr>
            <w:tcW w:w="627" w:type="pct"/>
            <w:tcBorders>
              <w:top w:val="nil"/>
              <w:left w:val="nil"/>
              <w:bottom w:val="nil"/>
              <w:right w:val="nil"/>
            </w:tcBorders>
            <w:shd w:val="clear" w:color="auto" w:fill="auto"/>
            <w:noWrap/>
            <w:vAlign w:val="center"/>
            <w:hideMark/>
          </w:tcPr>
          <w:p w14:paraId="2FA7374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-0.367</w:t>
            </w:r>
          </w:p>
        </w:tc>
      </w:tr>
      <w:tr w:rsidR="00F420BB" w:rsidRPr="00F420BB" w14:paraId="25A24723" w14:textId="77777777" w:rsidTr="00F420BB">
        <w:trPr>
          <w:trHeight w:val="300"/>
        </w:trPr>
        <w:tc>
          <w:tcPr>
            <w:tcW w:w="2491" w:type="pct"/>
            <w:tcBorders>
              <w:top w:val="nil"/>
              <w:left w:val="nil"/>
              <w:bottom w:val="single" w:sz="4" w:space="0" w:color="auto"/>
              <w:right w:val="nil"/>
            </w:tcBorders>
            <w:shd w:val="clear" w:color="auto" w:fill="auto"/>
            <w:noWrap/>
            <w:vAlign w:val="center"/>
            <w:hideMark/>
          </w:tcPr>
          <w:p w14:paraId="73B6FBBF"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application_score</w:t>
            </w:r>
            <w:proofErr w:type="spellEnd"/>
          </w:p>
        </w:tc>
        <w:tc>
          <w:tcPr>
            <w:tcW w:w="627" w:type="pct"/>
            <w:tcBorders>
              <w:top w:val="nil"/>
              <w:left w:val="nil"/>
              <w:bottom w:val="single" w:sz="4" w:space="0" w:color="auto"/>
              <w:right w:val="nil"/>
            </w:tcBorders>
            <w:shd w:val="clear" w:color="auto" w:fill="auto"/>
            <w:noWrap/>
            <w:vAlign w:val="center"/>
            <w:hideMark/>
          </w:tcPr>
          <w:p w14:paraId="4DE4CBF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-0.057</w:t>
            </w:r>
          </w:p>
        </w:tc>
        <w:tc>
          <w:tcPr>
            <w:tcW w:w="627" w:type="pct"/>
            <w:tcBorders>
              <w:top w:val="nil"/>
              <w:left w:val="nil"/>
              <w:bottom w:val="single" w:sz="4" w:space="0" w:color="auto"/>
              <w:right w:val="nil"/>
            </w:tcBorders>
            <w:shd w:val="clear" w:color="auto" w:fill="auto"/>
            <w:noWrap/>
            <w:vAlign w:val="center"/>
            <w:hideMark/>
          </w:tcPr>
          <w:p w14:paraId="5D71AD0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single" w:sz="4" w:space="0" w:color="auto"/>
              <w:right w:val="nil"/>
            </w:tcBorders>
            <w:shd w:val="clear" w:color="auto" w:fill="auto"/>
            <w:noWrap/>
            <w:vAlign w:val="center"/>
            <w:hideMark/>
          </w:tcPr>
          <w:p w14:paraId="6D08C24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-0.087</w:t>
            </w:r>
          </w:p>
        </w:tc>
        <w:tc>
          <w:tcPr>
            <w:tcW w:w="627" w:type="pct"/>
            <w:tcBorders>
              <w:top w:val="nil"/>
              <w:left w:val="nil"/>
              <w:bottom w:val="single" w:sz="4" w:space="0" w:color="auto"/>
              <w:right w:val="nil"/>
            </w:tcBorders>
            <w:shd w:val="clear" w:color="auto" w:fill="auto"/>
            <w:noWrap/>
            <w:vAlign w:val="center"/>
            <w:hideMark/>
          </w:tcPr>
          <w:p w14:paraId="04114575" w14:textId="77777777" w:rsidR="00F420BB" w:rsidRPr="00F420BB" w:rsidRDefault="00F420BB" w:rsidP="0041140A">
            <w:pPr>
              <w:keepNext/>
              <w:spacing w:after="0" w:line="240" w:lineRule="auto"/>
              <w:ind w:firstLine="0"/>
              <w:jc w:val="center"/>
              <w:rPr>
                <w:color w:val="000000"/>
                <w:sz w:val="20"/>
                <w:szCs w:val="20"/>
                <w:lang w:val="en-US" w:eastAsia="nl-BE"/>
              </w:rPr>
            </w:pPr>
            <w:r w:rsidRPr="00F420BB">
              <w:rPr>
                <w:color w:val="000000"/>
                <w:sz w:val="20"/>
                <w:szCs w:val="20"/>
                <w:lang w:val="en-US" w:eastAsia="nl-BE"/>
              </w:rPr>
              <w:t>-0.027</w:t>
            </w:r>
          </w:p>
        </w:tc>
      </w:tr>
    </w:tbl>
    <w:p w14:paraId="13ED6851" w14:textId="01834505" w:rsidR="00043D47" w:rsidRDefault="00F420BB" w:rsidP="00F420BB">
      <w:pPr>
        <w:pStyle w:val="Caption"/>
      </w:pPr>
      <w:r>
        <w:t xml:space="preserve">Source: </w:t>
      </w:r>
      <w:proofErr w:type="spellStart"/>
      <w:r>
        <w:t>author</w:t>
      </w:r>
      <w:proofErr w:type="spellEnd"/>
    </w:p>
    <w:p w14:paraId="7FE46763" w14:textId="64E7215F" w:rsidR="00F420BB" w:rsidRDefault="00F420BB" w:rsidP="00F420BB">
      <w:pPr>
        <w:ind w:firstLine="0"/>
        <w:rPr>
          <w:lang w:val="en-GB"/>
        </w:rPr>
      </w:pPr>
      <w:r>
        <w:rPr>
          <w:lang w:val="en-GB"/>
        </w:rPr>
        <w:t>The model performance decreases in the case of the test and more notably of the OOT sample.</w:t>
      </w:r>
    </w:p>
    <w:p w14:paraId="707098C2" w14:textId="77777777" w:rsidR="00F420BB" w:rsidRDefault="00F420BB" w:rsidP="00F420BB">
      <w:pPr>
        <w:keepNext/>
        <w:ind w:firstLine="0"/>
        <w:jc w:val="center"/>
      </w:pPr>
      <w:r>
        <w:rPr>
          <w:noProof/>
        </w:rPr>
        <w:lastRenderedPageBreak/>
        <w:drawing>
          <wp:inline distT="0" distB="0" distL="0" distR="0" wp14:anchorId="7AA7E156" wp14:editId="5F83AFA1">
            <wp:extent cx="3106123" cy="29847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6037" cy="3003875"/>
                    </a:xfrm>
                    <a:prstGeom prst="rect">
                      <a:avLst/>
                    </a:prstGeom>
                    <a:noFill/>
                    <a:ln>
                      <a:noFill/>
                    </a:ln>
                  </pic:spPr>
                </pic:pic>
              </a:graphicData>
            </a:graphic>
          </wp:inline>
        </w:drawing>
      </w:r>
    </w:p>
    <w:p w14:paraId="3884C892" w14:textId="11659409" w:rsidR="00F420BB" w:rsidRPr="00F420BB" w:rsidRDefault="00F420BB" w:rsidP="00F420BB">
      <w:pPr>
        <w:pStyle w:val="Caption"/>
        <w:jc w:val="left"/>
        <w:rPr>
          <w:lang w:val="en-US"/>
        </w:rPr>
      </w:pPr>
      <w:r w:rsidRPr="00F420BB">
        <w:rPr>
          <w:lang w:val="en-US"/>
        </w:rPr>
        <w:t>Figure: ROC curves of logistic regression</w:t>
      </w:r>
      <w:r>
        <w:rPr>
          <w:lang w:val="en-US"/>
        </w:rPr>
        <w:t xml:space="preserve"> model</w:t>
      </w:r>
      <w:r w:rsidRPr="00F420BB">
        <w:rPr>
          <w:lang w:val="en-US"/>
        </w:rPr>
        <w:t>, source: author</w:t>
      </w:r>
    </w:p>
    <w:p w14:paraId="7D59F556" w14:textId="6032766D" w:rsidR="00BE254B" w:rsidRPr="00043D47" w:rsidRDefault="005D2532" w:rsidP="00B95A1C">
      <w:pPr>
        <w:pStyle w:val="Heading4"/>
        <w:rPr>
          <w:lang w:val="en-GB"/>
        </w:rPr>
      </w:pPr>
      <w:r>
        <w:rPr>
          <w:lang w:val="en-GB"/>
        </w:rPr>
        <w:t>Overview of Results</w:t>
      </w:r>
    </w:p>
    <w:p w14:paraId="5BC25911" w14:textId="7211680B" w:rsidR="003F4B1A" w:rsidRDefault="00E921C9" w:rsidP="00AA3CB3">
      <w:pPr>
        <w:rPr>
          <w:lang w:val="en-US"/>
        </w:rPr>
      </w:pPr>
      <w:r w:rsidRPr="00043D47">
        <w:rPr>
          <w:lang w:val="en-GB"/>
        </w:rPr>
        <w:t xml:space="preserve">The </w:t>
      </w:r>
      <w:r w:rsidR="00AA0FB5" w:rsidRPr="00043D47">
        <w:rPr>
          <w:lang w:val="en-GB"/>
        </w:rPr>
        <w:t xml:space="preserve">batch (1) </w:t>
      </w:r>
      <w:r w:rsidRPr="00043D47">
        <w:rPr>
          <w:lang w:val="en-GB"/>
        </w:rPr>
        <w:t xml:space="preserve">models are estimated using </w:t>
      </w:r>
      <w:r w:rsidRPr="00B76F4D">
        <w:rPr>
          <w:lang w:val="en-US"/>
        </w:rPr>
        <w:t xml:space="preserve">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 as well as a multicollinearity removal have the specifications summarized in the following table.</w:t>
      </w:r>
      <w:r w:rsidR="00AA3CB3">
        <w:rPr>
          <w:lang w:val="en-US"/>
        </w:rPr>
        <w:t xml:space="preserve"> The LR, ANN and boosting models exhibit solid performance with a gradual decrease in AUC across different samples. </w:t>
      </w:r>
      <w:r w:rsidR="003F4B1A">
        <w:rPr>
          <w:lang w:val="en-US"/>
        </w:rPr>
        <w:t>KNN and bagging overfit the train data. Whilst KNN exhibits weaker performance on the test and OOT sample, bagging is almost on par with LR, ANN and RF. SVM also has a tendency to overfit, although not perfectly. Its test and OOT performance is, however, alike the one of KNN. Overall, it can be concluded that all models estimated under these settings have a solid performance.</w:t>
      </w:r>
    </w:p>
    <w:p w14:paraId="772F615D" w14:textId="0B5C3E05" w:rsidR="00E921C9" w:rsidRPr="00B76F4D" w:rsidRDefault="00E921C9" w:rsidP="00E921C9">
      <w:pPr>
        <w:pStyle w:val="Caption"/>
        <w:rPr>
          <w:lang w:val="en-US"/>
        </w:rPr>
      </w:pPr>
      <w:bookmarkStart w:id="80" w:name="_Toc167185616"/>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14</w:t>
      </w:r>
      <w:r w:rsidRPr="00B76F4D">
        <w:rPr>
          <w:lang w:val="en-US"/>
        </w:rPr>
        <w:fldChar w:fldCharType="end"/>
      </w:r>
      <w:r w:rsidRPr="00B76F4D">
        <w:rPr>
          <w:lang w:val="en-US"/>
        </w:rPr>
        <w:t>: optimal hyperparameters of batch (1) models</w:t>
      </w:r>
      <w:bookmarkEnd w:id="80"/>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4F6E33D"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FB72651"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045E33D"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742B9810"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47759626"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050DFEDC"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1FBF9E04" w14:textId="77777777" w:rsidTr="00183687">
        <w:trPr>
          <w:trHeight w:val="300"/>
        </w:trPr>
        <w:tc>
          <w:tcPr>
            <w:tcW w:w="1000" w:type="pct"/>
            <w:tcBorders>
              <w:top w:val="single" w:sz="4" w:space="0" w:color="auto"/>
              <w:left w:val="nil"/>
              <w:right w:val="nil"/>
            </w:tcBorders>
            <w:shd w:val="clear" w:color="auto" w:fill="auto"/>
            <w:noWrap/>
            <w:vAlign w:val="center"/>
          </w:tcPr>
          <w:p w14:paraId="0E78602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3B0E36A0" w14:textId="77777777" w:rsidR="00E921C9" w:rsidRPr="00B76F4D" w:rsidRDefault="00E921C9" w:rsidP="00183687">
            <w:pPr>
              <w:spacing w:after="0" w:line="240" w:lineRule="auto"/>
              <w:ind w:firstLine="0"/>
              <w:jc w:val="center"/>
              <w:rPr>
                <w:color w:val="000000"/>
                <w:sz w:val="20"/>
                <w:szCs w:val="20"/>
                <w:lang w:val="en-US"/>
              </w:rPr>
            </w:pPr>
            <w:proofErr w:type="spellStart"/>
            <w:r w:rsidRPr="00B76F4D">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B526C45" w14:textId="002143EF"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nil"/>
              <w:right w:val="nil"/>
            </w:tcBorders>
            <w:vAlign w:val="center"/>
          </w:tcPr>
          <w:p w14:paraId="14106C3C" w14:textId="00175449"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5514F31E" w14:textId="4DE3DA6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7CA73890" w14:textId="77777777" w:rsidTr="00183687">
        <w:trPr>
          <w:trHeight w:val="300"/>
        </w:trPr>
        <w:tc>
          <w:tcPr>
            <w:tcW w:w="1000" w:type="pct"/>
            <w:tcBorders>
              <w:top w:val="single" w:sz="4" w:space="0" w:color="auto"/>
              <w:left w:val="nil"/>
              <w:right w:val="nil"/>
            </w:tcBorders>
            <w:shd w:val="clear" w:color="auto" w:fill="auto"/>
            <w:noWrap/>
            <w:vAlign w:val="center"/>
          </w:tcPr>
          <w:p w14:paraId="151DCA4F"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32E6FDC9"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62A2CDA0"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1AB76984"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0957A022"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01A6EE27" w14:textId="33FA253E"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nil"/>
              <w:right w:val="nil"/>
            </w:tcBorders>
            <w:vAlign w:val="center"/>
          </w:tcPr>
          <w:p w14:paraId="7C0B11AD" w14:textId="4F11322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4FB20CF0" w14:textId="71C73398"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09801A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631E34D"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32E9C588" w14:textId="0D585331"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7B78BB">
              <w:rPr>
                <w:color w:val="000000"/>
                <w:sz w:val="20"/>
                <w:szCs w:val="20"/>
                <w:lang w:val="en-US"/>
              </w:rPr>
              <w:t>10</w:t>
            </w:r>
          </w:p>
          <w:p w14:paraId="4D4BD3F6" w14:textId="77777777"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710F713C" w14:textId="79C863B3" w:rsidR="00E921C9" w:rsidRPr="00B76F4D"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sidRPr="00B76F4D">
              <w:rPr>
                <w:color w:val="000000"/>
                <w:sz w:val="20"/>
                <w:szCs w:val="20"/>
                <w:lang w:val="en-US"/>
              </w:rPr>
              <w:t>: Manhattan</w:t>
            </w:r>
          </w:p>
        </w:tc>
        <w:tc>
          <w:tcPr>
            <w:tcW w:w="1000" w:type="pct"/>
            <w:tcBorders>
              <w:top w:val="single" w:sz="4" w:space="0" w:color="auto"/>
              <w:left w:val="nil"/>
              <w:bottom w:val="single" w:sz="4" w:space="0" w:color="auto"/>
              <w:right w:val="nil"/>
            </w:tcBorders>
            <w:vAlign w:val="center"/>
          </w:tcPr>
          <w:p w14:paraId="78780813" w14:textId="3746D163"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FDAB5B8" w14:textId="6785F0D7"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w:t>
            </w:r>
            <w:r w:rsidR="00043D47">
              <w:rPr>
                <w:color w:val="000000"/>
                <w:sz w:val="20"/>
                <w:szCs w:val="20"/>
                <w:lang w:val="en-US"/>
              </w:rPr>
              <w:t>.</w:t>
            </w:r>
            <w:r>
              <w:rPr>
                <w:color w:val="000000"/>
                <w:sz w:val="20"/>
                <w:szCs w:val="20"/>
                <w:lang w:val="en-US"/>
              </w:rPr>
              <w:t>78</w:t>
            </w:r>
          </w:p>
        </w:tc>
        <w:tc>
          <w:tcPr>
            <w:tcW w:w="1000" w:type="pct"/>
            <w:tcBorders>
              <w:top w:val="single" w:sz="4" w:space="0" w:color="auto"/>
              <w:left w:val="nil"/>
              <w:bottom w:val="single" w:sz="4" w:space="0" w:color="auto"/>
              <w:right w:val="nil"/>
            </w:tcBorders>
            <w:vAlign w:val="center"/>
          </w:tcPr>
          <w:p w14:paraId="747A0E36" w14:textId="4D48A682" w:rsidR="00E921C9" w:rsidRPr="00B76F4D" w:rsidRDefault="00043D47"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77</w:t>
            </w:r>
          </w:p>
        </w:tc>
      </w:tr>
      <w:tr w:rsidR="00E921C9" w:rsidRPr="00B76F4D" w14:paraId="6916382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287E45A"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SVM</w:t>
            </w:r>
          </w:p>
        </w:tc>
        <w:tc>
          <w:tcPr>
            <w:tcW w:w="1000" w:type="pct"/>
            <w:tcBorders>
              <w:top w:val="single" w:sz="4" w:space="0" w:color="auto"/>
              <w:left w:val="nil"/>
              <w:bottom w:val="single" w:sz="4" w:space="0" w:color="auto"/>
              <w:right w:val="nil"/>
            </w:tcBorders>
            <w:vAlign w:val="center"/>
          </w:tcPr>
          <w:p w14:paraId="7B9739EA" w14:textId="77777777" w:rsidR="00E921C9" w:rsidRDefault="005D2532" w:rsidP="00183687">
            <w:pPr>
              <w:keepNext/>
              <w:spacing w:after="0" w:line="240" w:lineRule="auto"/>
              <w:ind w:firstLine="0"/>
              <w:jc w:val="center"/>
              <w:rPr>
                <w:color w:val="000000"/>
                <w:sz w:val="20"/>
                <w:szCs w:val="20"/>
                <w:lang w:val="en-US"/>
              </w:rPr>
            </w:pPr>
            <w:r>
              <w:rPr>
                <w:color w:val="000000"/>
                <w:sz w:val="20"/>
                <w:szCs w:val="20"/>
                <w:lang w:val="en-US"/>
              </w:rPr>
              <w:t>C: 0.25</w:t>
            </w:r>
          </w:p>
          <w:p w14:paraId="316D4F2B" w14:textId="77777777" w:rsidR="005D2532" w:rsidRDefault="005D2532" w:rsidP="00183687">
            <w:pPr>
              <w:keepNext/>
              <w:spacing w:after="0" w:line="240" w:lineRule="auto"/>
              <w:ind w:firstLine="0"/>
              <w:jc w:val="center"/>
              <w:rPr>
                <w:color w:val="000000"/>
                <w:sz w:val="20"/>
                <w:szCs w:val="20"/>
                <w:lang w:val="en-US"/>
              </w:rPr>
            </w:pPr>
            <w:r>
              <w:rPr>
                <w:color w:val="000000"/>
                <w:sz w:val="20"/>
                <w:szCs w:val="20"/>
                <w:lang w:val="en-US"/>
              </w:rPr>
              <w:t>Polynomial degree: 0.25</w:t>
            </w:r>
          </w:p>
          <w:p w14:paraId="0250029A" w14:textId="57CBA46A" w:rsidR="005D2532" w:rsidRPr="00B76F4D" w:rsidRDefault="005D2532" w:rsidP="00183687">
            <w:pPr>
              <w:keepNext/>
              <w:spacing w:after="0" w:line="240" w:lineRule="auto"/>
              <w:ind w:firstLine="0"/>
              <w:jc w:val="center"/>
              <w:rPr>
                <w:color w:val="000000"/>
                <w:sz w:val="20"/>
                <w:szCs w:val="20"/>
                <w:lang w:val="en-US"/>
              </w:rPr>
            </w:pPr>
            <w:r>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5280805F" w14:textId="225F6BA5"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bottom w:val="single" w:sz="4" w:space="0" w:color="auto"/>
              <w:right w:val="nil"/>
            </w:tcBorders>
            <w:vAlign w:val="center"/>
          </w:tcPr>
          <w:p w14:paraId="26C99FB9" w14:textId="6EE9F59F"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0.82</w:t>
            </w:r>
          </w:p>
        </w:tc>
        <w:tc>
          <w:tcPr>
            <w:tcW w:w="1000" w:type="pct"/>
            <w:tcBorders>
              <w:top w:val="single" w:sz="4" w:space="0" w:color="auto"/>
              <w:left w:val="nil"/>
              <w:bottom w:val="single" w:sz="4" w:space="0" w:color="auto"/>
              <w:right w:val="nil"/>
            </w:tcBorders>
            <w:vAlign w:val="center"/>
          </w:tcPr>
          <w:p w14:paraId="20013335" w14:textId="6BD768F4"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0.79</w:t>
            </w:r>
          </w:p>
        </w:tc>
      </w:tr>
      <w:tr w:rsidR="00E921C9" w:rsidRPr="00B76F4D" w14:paraId="538348C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475A124"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28632FEA" w14:textId="51FE2B62"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xml:space="preserve"># of estimators: </w:t>
            </w:r>
            <w:r w:rsidR="00B166C3" w:rsidRPr="00B166C3">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0031E6C6" w14:textId="5CBC92B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56EE757" w14:textId="3C3AEA8F"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83</w:t>
            </w:r>
          </w:p>
        </w:tc>
        <w:tc>
          <w:tcPr>
            <w:tcW w:w="1000" w:type="pct"/>
            <w:tcBorders>
              <w:top w:val="single" w:sz="4" w:space="0" w:color="auto"/>
              <w:left w:val="nil"/>
              <w:bottom w:val="single" w:sz="4" w:space="0" w:color="auto"/>
              <w:right w:val="nil"/>
            </w:tcBorders>
            <w:vAlign w:val="center"/>
          </w:tcPr>
          <w:p w14:paraId="5AADAAEE" w14:textId="17CA20A2"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84</w:t>
            </w:r>
          </w:p>
        </w:tc>
      </w:tr>
      <w:tr w:rsidR="00E921C9" w:rsidRPr="00B76F4D" w14:paraId="6E1B062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AED6D"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62C35C37"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Maximum tree depth: 1</w:t>
            </w:r>
          </w:p>
          <w:p w14:paraId="090945E8"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Minimum samples per leaf: 10</w:t>
            </w:r>
          </w:p>
          <w:p w14:paraId="7BB5A04A" w14:textId="43F74AE2" w:rsidR="00B166C3"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1D32FD2" w14:textId="181794B3"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91</w:t>
            </w:r>
          </w:p>
        </w:tc>
        <w:tc>
          <w:tcPr>
            <w:tcW w:w="1000" w:type="pct"/>
            <w:tcBorders>
              <w:top w:val="single" w:sz="4" w:space="0" w:color="auto"/>
              <w:left w:val="nil"/>
              <w:bottom w:val="single" w:sz="4" w:space="0" w:color="auto"/>
              <w:right w:val="nil"/>
            </w:tcBorders>
            <w:vAlign w:val="center"/>
          </w:tcPr>
          <w:p w14:paraId="1DDE455C" w14:textId="7D27A24B"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86</w:t>
            </w:r>
          </w:p>
        </w:tc>
        <w:tc>
          <w:tcPr>
            <w:tcW w:w="1000" w:type="pct"/>
            <w:tcBorders>
              <w:top w:val="single" w:sz="4" w:space="0" w:color="auto"/>
              <w:left w:val="nil"/>
              <w:bottom w:val="single" w:sz="4" w:space="0" w:color="auto"/>
              <w:right w:val="nil"/>
            </w:tcBorders>
            <w:vAlign w:val="center"/>
          </w:tcPr>
          <w:p w14:paraId="7317AB7E" w14:textId="5E771EEA"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85</w:t>
            </w:r>
          </w:p>
        </w:tc>
      </w:tr>
      <w:tr w:rsidR="00E921C9" w:rsidRPr="00B76F4D" w14:paraId="4A5EC28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DC79F92"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416DB2"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F1A0E57" w14:textId="6E4E0880"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single" w:sz="4" w:space="0" w:color="auto"/>
              <w:right w:val="nil"/>
            </w:tcBorders>
            <w:vAlign w:val="center"/>
          </w:tcPr>
          <w:p w14:paraId="25A52727" w14:textId="168CC26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c>
          <w:tcPr>
            <w:tcW w:w="1000" w:type="pct"/>
            <w:tcBorders>
              <w:top w:val="single" w:sz="4" w:space="0" w:color="auto"/>
              <w:left w:val="nil"/>
              <w:bottom w:val="single" w:sz="4" w:space="0" w:color="auto"/>
              <w:right w:val="nil"/>
            </w:tcBorders>
            <w:vAlign w:val="center"/>
          </w:tcPr>
          <w:p w14:paraId="4BDBCD46" w14:textId="380DB01A"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r>
    </w:tbl>
    <w:p w14:paraId="305AB068" w14:textId="77777777" w:rsidR="00E921C9" w:rsidRDefault="00E921C9" w:rsidP="00E921C9">
      <w:pPr>
        <w:pStyle w:val="Caption"/>
        <w:rPr>
          <w:lang w:val="en-US"/>
        </w:rPr>
      </w:pPr>
      <w:r w:rsidRPr="00B76F4D">
        <w:rPr>
          <w:lang w:val="en-US"/>
        </w:rPr>
        <w:t>Source: author</w:t>
      </w:r>
    </w:p>
    <w:p w14:paraId="1A896E37" w14:textId="1BF56CD8" w:rsidR="003F4B1A" w:rsidRDefault="00AA0FB5" w:rsidP="00AA3CB3">
      <w:pPr>
        <w:ind w:firstLine="0"/>
        <w:rPr>
          <w:lang w:val="en-US"/>
        </w:rPr>
      </w:pPr>
      <w:r w:rsidRPr="00B76F4D">
        <w:rPr>
          <w:lang w:val="en-US"/>
        </w:rPr>
        <w:t xml:space="preserve">The </w:t>
      </w:r>
      <w:r>
        <w:rPr>
          <w:lang w:val="en-US"/>
        </w:rPr>
        <w:t xml:space="preserve">batch (2) </w:t>
      </w:r>
      <w:r w:rsidRPr="00B76F4D">
        <w:rPr>
          <w:lang w:val="en-US"/>
        </w:rPr>
        <w:t xml:space="preserve">models are estimated using 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w:t>
      </w:r>
      <w:r>
        <w:rPr>
          <w:lang w:val="en-US"/>
        </w:rPr>
        <w:t xml:space="preserve"> whilst multicollinearity is not removed prior to model estimation</w:t>
      </w:r>
      <w:r w:rsidRPr="00B76F4D">
        <w:rPr>
          <w:lang w:val="en-US"/>
        </w:rPr>
        <w:t>.</w:t>
      </w:r>
      <w:r>
        <w:rPr>
          <w:lang w:val="en-US"/>
        </w:rPr>
        <w:t xml:space="preserve"> </w:t>
      </w:r>
      <w:r w:rsidR="003F4B1A">
        <w:rPr>
          <w:lang w:val="en-US"/>
        </w:rPr>
        <w:t xml:space="preserve">The LR model is estimated using the elastic net approach, where the L1 ratio of 0.5 points that both Ridge and Lasso are used. The result of that estimation is similar to the one above. The ANN has a slightly lower performance than the previously estimated one. In addition, the algorithm retained the same simple structure of the neural network – one layer with seven neurons. It appears that the dataset with correlated features </w:t>
      </w:r>
      <w:r w:rsidR="00611868">
        <w:rPr>
          <w:lang w:val="en-US"/>
        </w:rPr>
        <w:t>further complicates the performance of</w:t>
      </w:r>
      <w:r w:rsidR="003F4B1A">
        <w:rPr>
          <w:lang w:val="en-US"/>
        </w:rPr>
        <w:t xml:space="preserve"> KNN and SVM. A milder drop is noticed in the case of RF and bagging as well. Boosting is largely consistent with the previous estimate.</w:t>
      </w:r>
    </w:p>
    <w:p w14:paraId="2D12F8E0" w14:textId="3AF88434" w:rsidR="00AA0FB5" w:rsidRPr="00B76F4D" w:rsidRDefault="00AA0FB5" w:rsidP="00AA0FB5">
      <w:pPr>
        <w:pStyle w:val="Caption"/>
        <w:rPr>
          <w:lang w:val="en-US"/>
        </w:rPr>
      </w:pPr>
      <w:bookmarkStart w:id="81" w:name="_Toc167185617"/>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15</w:t>
      </w:r>
      <w:r w:rsidRPr="00B76F4D">
        <w:rPr>
          <w:lang w:val="en-US"/>
        </w:rPr>
        <w:fldChar w:fldCharType="end"/>
      </w:r>
      <w:r w:rsidRPr="00B76F4D">
        <w:rPr>
          <w:lang w:val="en-US"/>
        </w:rPr>
        <w:t>: optimal hyperparameters of batch (</w:t>
      </w:r>
      <w:r w:rsidR="007A569D">
        <w:rPr>
          <w:lang w:val="en-US"/>
        </w:rPr>
        <w:t>2</w:t>
      </w:r>
      <w:r w:rsidRPr="00B76F4D">
        <w:rPr>
          <w:lang w:val="en-US"/>
        </w:rPr>
        <w:t>) models</w:t>
      </w:r>
      <w:bookmarkEnd w:id="81"/>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A0FB5" w:rsidRPr="00B76F4D" w14:paraId="72709318"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BE27E45"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B12EF30"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306EE146" w14:textId="77777777" w:rsidR="00AA0FB5" w:rsidRPr="00B76F4D" w:rsidRDefault="00AA0FB5"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8C5164B"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2BF5093F"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AA0FB5" w:rsidRPr="00B76F4D" w14:paraId="5A80CFBA" w14:textId="77777777" w:rsidTr="00183687">
        <w:trPr>
          <w:trHeight w:val="300"/>
        </w:trPr>
        <w:tc>
          <w:tcPr>
            <w:tcW w:w="1000" w:type="pct"/>
            <w:tcBorders>
              <w:top w:val="single" w:sz="4" w:space="0" w:color="auto"/>
              <w:left w:val="nil"/>
              <w:right w:val="nil"/>
            </w:tcBorders>
            <w:shd w:val="clear" w:color="auto" w:fill="auto"/>
            <w:noWrap/>
            <w:vAlign w:val="center"/>
          </w:tcPr>
          <w:p w14:paraId="63C7FE6C" w14:textId="77777777" w:rsidR="00AA0FB5" w:rsidRPr="000410D3" w:rsidRDefault="00AA0FB5" w:rsidP="00183687">
            <w:pPr>
              <w:spacing w:after="0" w:line="240" w:lineRule="auto"/>
              <w:ind w:firstLine="0"/>
              <w:jc w:val="center"/>
              <w:rPr>
                <w:color w:val="000000"/>
                <w:sz w:val="20"/>
                <w:szCs w:val="20"/>
                <w:lang w:val="en-US" w:eastAsia="nl-BE"/>
              </w:rPr>
            </w:pPr>
            <w:r w:rsidRPr="000410D3">
              <w:rPr>
                <w:color w:val="000000"/>
                <w:sz w:val="20"/>
                <w:szCs w:val="20"/>
                <w:lang w:val="en-US" w:eastAsia="nl-BE"/>
              </w:rPr>
              <w:t>LR</w:t>
            </w:r>
          </w:p>
        </w:tc>
        <w:tc>
          <w:tcPr>
            <w:tcW w:w="1000" w:type="pct"/>
            <w:tcBorders>
              <w:top w:val="single" w:sz="4" w:space="0" w:color="auto"/>
              <w:left w:val="nil"/>
              <w:bottom w:val="nil"/>
              <w:right w:val="nil"/>
            </w:tcBorders>
            <w:vAlign w:val="center"/>
          </w:tcPr>
          <w:p w14:paraId="0A785512" w14:textId="39D5CEC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L1 ratio: 0.5</w:t>
            </w:r>
          </w:p>
        </w:tc>
        <w:tc>
          <w:tcPr>
            <w:tcW w:w="1000" w:type="pct"/>
            <w:tcBorders>
              <w:top w:val="single" w:sz="4" w:space="0" w:color="auto"/>
              <w:left w:val="nil"/>
              <w:bottom w:val="nil"/>
              <w:right w:val="nil"/>
            </w:tcBorders>
            <w:vAlign w:val="center"/>
          </w:tcPr>
          <w:p w14:paraId="4564533A" w14:textId="6A99B27F"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0.91</w:t>
            </w:r>
          </w:p>
        </w:tc>
        <w:tc>
          <w:tcPr>
            <w:tcW w:w="1000" w:type="pct"/>
            <w:tcBorders>
              <w:top w:val="single" w:sz="4" w:space="0" w:color="auto"/>
              <w:left w:val="nil"/>
              <w:bottom w:val="nil"/>
              <w:right w:val="nil"/>
            </w:tcBorders>
            <w:vAlign w:val="center"/>
          </w:tcPr>
          <w:p w14:paraId="34D9C10C" w14:textId="465D0CE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0.88</w:t>
            </w:r>
          </w:p>
        </w:tc>
        <w:tc>
          <w:tcPr>
            <w:tcW w:w="1000" w:type="pct"/>
            <w:tcBorders>
              <w:top w:val="single" w:sz="4" w:space="0" w:color="auto"/>
              <w:left w:val="nil"/>
              <w:bottom w:val="nil"/>
              <w:right w:val="nil"/>
            </w:tcBorders>
            <w:vAlign w:val="center"/>
          </w:tcPr>
          <w:p w14:paraId="20CFAF32" w14:textId="083F37B5"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0.83</w:t>
            </w:r>
          </w:p>
        </w:tc>
      </w:tr>
      <w:tr w:rsidR="00AA0FB5" w:rsidRPr="00B76F4D" w14:paraId="07768F99" w14:textId="77777777" w:rsidTr="00183687">
        <w:trPr>
          <w:trHeight w:val="300"/>
        </w:trPr>
        <w:tc>
          <w:tcPr>
            <w:tcW w:w="1000" w:type="pct"/>
            <w:tcBorders>
              <w:top w:val="single" w:sz="4" w:space="0" w:color="auto"/>
              <w:left w:val="nil"/>
              <w:right w:val="nil"/>
            </w:tcBorders>
            <w:shd w:val="clear" w:color="auto" w:fill="auto"/>
            <w:noWrap/>
            <w:vAlign w:val="center"/>
          </w:tcPr>
          <w:p w14:paraId="1AAE061D"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212D3D76"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5F9B90D0"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6E0F5733"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5D911EFC"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235E9346" w14:textId="75FB373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7E44A337" w14:textId="0D75EB2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nil"/>
              <w:right w:val="nil"/>
            </w:tcBorders>
            <w:vAlign w:val="center"/>
          </w:tcPr>
          <w:p w14:paraId="2A367D6D" w14:textId="27B91661"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0.82</w:t>
            </w:r>
          </w:p>
        </w:tc>
      </w:tr>
      <w:tr w:rsidR="00AA0FB5" w:rsidRPr="00B76F4D" w14:paraId="42CE333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A6FA19E"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7981DB6" w14:textId="3C896170"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F851F2">
              <w:rPr>
                <w:color w:val="000000"/>
                <w:sz w:val="20"/>
                <w:szCs w:val="20"/>
                <w:lang w:val="en-US"/>
              </w:rPr>
              <w:t>10</w:t>
            </w:r>
          </w:p>
          <w:p w14:paraId="01B8BDDE"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27588C98" w14:textId="5BD31BE6" w:rsidR="00AA0FB5" w:rsidRPr="00B76F4D" w:rsidRDefault="00AA0FB5" w:rsidP="00183687">
            <w:pPr>
              <w:keepNext/>
              <w:spacing w:after="0" w:line="240" w:lineRule="auto"/>
              <w:ind w:firstLine="0"/>
              <w:jc w:val="center"/>
              <w:rPr>
                <w:color w:val="000000"/>
                <w:sz w:val="20"/>
                <w:szCs w:val="20"/>
                <w:lang w:val="en-US"/>
              </w:rPr>
            </w:pPr>
            <w:r>
              <w:rPr>
                <w:color w:val="000000"/>
                <w:sz w:val="20"/>
                <w:szCs w:val="20"/>
                <w:lang w:val="en-US"/>
              </w:rPr>
              <w:t>Distance</w:t>
            </w:r>
            <w:r w:rsidRPr="00B76F4D">
              <w:rPr>
                <w:color w:val="000000"/>
                <w:sz w:val="20"/>
                <w:szCs w:val="20"/>
                <w:lang w:val="en-US"/>
              </w:rPr>
              <w:t xml:space="preserve">: </w:t>
            </w:r>
            <w:r w:rsidR="00F851F2">
              <w:rPr>
                <w:color w:val="000000"/>
                <w:sz w:val="20"/>
                <w:szCs w:val="20"/>
                <w:lang w:val="en-US"/>
              </w:rPr>
              <w:t>Manhattan</w:t>
            </w:r>
          </w:p>
        </w:tc>
        <w:tc>
          <w:tcPr>
            <w:tcW w:w="1000" w:type="pct"/>
            <w:tcBorders>
              <w:top w:val="single" w:sz="4" w:space="0" w:color="auto"/>
              <w:left w:val="nil"/>
              <w:bottom w:val="single" w:sz="4" w:space="0" w:color="auto"/>
              <w:right w:val="nil"/>
            </w:tcBorders>
            <w:vAlign w:val="center"/>
          </w:tcPr>
          <w:p w14:paraId="0B167DBD" w14:textId="4E756BF4"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99</w:t>
            </w:r>
          </w:p>
        </w:tc>
        <w:tc>
          <w:tcPr>
            <w:tcW w:w="1000" w:type="pct"/>
            <w:tcBorders>
              <w:top w:val="single" w:sz="4" w:space="0" w:color="auto"/>
              <w:left w:val="nil"/>
              <w:bottom w:val="single" w:sz="4" w:space="0" w:color="auto"/>
              <w:right w:val="nil"/>
            </w:tcBorders>
            <w:vAlign w:val="center"/>
          </w:tcPr>
          <w:p w14:paraId="78E26FF5" w14:textId="5A2AEDEF"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62</w:t>
            </w:r>
          </w:p>
        </w:tc>
        <w:tc>
          <w:tcPr>
            <w:tcW w:w="1000" w:type="pct"/>
            <w:tcBorders>
              <w:top w:val="single" w:sz="4" w:space="0" w:color="auto"/>
              <w:left w:val="nil"/>
              <w:bottom w:val="single" w:sz="4" w:space="0" w:color="auto"/>
              <w:right w:val="nil"/>
            </w:tcBorders>
            <w:vAlign w:val="center"/>
          </w:tcPr>
          <w:p w14:paraId="21EE01F7" w14:textId="494725B8" w:rsidR="00AA0FB5" w:rsidRPr="00B76F4D" w:rsidRDefault="000E79A1" w:rsidP="00183687">
            <w:pPr>
              <w:keepNext/>
              <w:spacing w:after="0" w:line="240" w:lineRule="auto"/>
              <w:ind w:firstLine="0"/>
              <w:jc w:val="center"/>
              <w:rPr>
                <w:color w:val="000000"/>
                <w:sz w:val="20"/>
                <w:szCs w:val="20"/>
                <w:lang w:val="en-US"/>
              </w:rPr>
            </w:pPr>
            <w:r>
              <w:rPr>
                <w:color w:val="000000"/>
                <w:sz w:val="20"/>
                <w:szCs w:val="20"/>
                <w:lang w:val="en-US"/>
              </w:rPr>
              <w:t>0</w:t>
            </w:r>
            <w:r w:rsidR="00D57099">
              <w:rPr>
                <w:color w:val="000000"/>
                <w:sz w:val="20"/>
                <w:szCs w:val="20"/>
                <w:lang w:val="en-US"/>
              </w:rPr>
              <w:t>.</w:t>
            </w:r>
            <w:r>
              <w:rPr>
                <w:color w:val="000000"/>
                <w:sz w:val="20"/>
                <w:szCs w:val="20"/>
                <w:lang w:val="en-US"/>
              </w:rPr>
              <w:t>60</w:t>
            </w:r>
          </w:p>
        </w:tc>
      </w:tr>
      <w:tr w:rsidR="00AA0FB5" w:rsidRPr="00B76F4D" w14:paraId="6CC221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B901162" w14:textId="77777777" w:rsidR="00AA0FB5" w:rsidRPr="00B76F4D" w:rsidRDefault="00AA0FB5" w:rsidP="00183687">
            <w:pPr>
              <w:spacing w:after="0" w:line="240" w:lineRule="auto"/>
              <w:ind w:firstLine="0"/>
              <w:jc w:val="center"/>
              <w:rPr>
                <w:color w:val="000000"/>
                <w:sz w:val="20"/>
                <w:szCs w:val="20"/>
                <w:lang w:val="en-US" w:eastAsia="nl-BE"/>
              </w:rPr>
            </w:pPr>
            <w:commentRangeStart w:id="82"/>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08C5F1E" w14:textId="77777777" w:rsidR="00AA0FB5" w:rsidRDefault="00C12361" w:rsidP="00183687">
            <w:pPr>
              <w:keepNext/>
              <w:spacing w:after="0" w:line="240" w:lineRule="auto"/>
              <w:ind w:firstLine="0"/>
              <w:jc w:val="center"/>
              <w:rPr>
                <w:color w:val="000000"/>
                <w:sz w:val="20"/>
                <w:szCs w:val="20"/>
                <w:lang w:val="en-US"/>
              </w:rPr>
            </w:pPr>
            <w:r>
              <w:rPr>
                <w:color w:val="000000"/>
                <w:sz w:val="20"/>
                <w:szCs w:val="20"/>
                <w:lang w:val="en-US"/>
              </w:rPr>
              <w:t>C: 0.25</w:t>
            </w:r>
          </w:p>
          <w:p w14:paraId="0ED6371D" w14:textId="77777777" w:rsidR="00C12361" w:rsidRDefault="00C12361"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60F7CA38" w14:textId="1D1234BF" w:rsidR="00C12361"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1D15BCA8" w14:textId="4867A8FA"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0.56</w:t>
            </w:r>
          </w:p>
        </w:tc>
        <w:tc>
          <w:tcPr>
            <w:tcW w:w="1000" w:type="pct"/>
            <w:tcBorders>
              <w:top w:val="single" w:sz="4" w:space="0" w:color="auto"/>
              <w:left w:val="nil"/>
              <w:bottom w:val="single" w:sz="4" w:space="0" w:color="auto"/>
              <w:right w:val="nil"/>
            </w:tcBorders>
            <w:vAlign w:val="center"/>
          </w:tcPr>
          <w:p w14:paraId="65F34B9A" w14:textId="2A7D93EB"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1A8333A" w14:textId="3F6A6692"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0.47</w:t>
            </w:r>
            <w:commentRangeEnd w:id="82"/>
            <w:r w:rsidR="00611868">
              <w:rPr>
                <w:rStyle w:val="CommentReference"/>
              </w:rPr>
              <w:commentReference w:id="82"/>
            </w:r>
          </w:p>
        </w:tc>
      </w:tr>
      <w:tr w:rsidR="00AA0FB5" w:rsidRPr="00B76F4D" w14:paraId="77488DF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EAE49"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7450F779"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6132CAE0" w14:textId="554F7166"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1.0</w:t>
            </w:r>
            <w:r w:rsidR="00A03011">
              <w:rPr>
                <w:color w:val="000000"/>
                <w:sz w:val="20"/>
                <w:szCs w:val="20"/>
                <w:lang w:val="en-US"/>
              </w:rPr>
              <w:t>0</w:t>
            </w:r>
          </w:p>
        </w:tc>
        <w:tc>
          <w:tcPr>
            <w:tcW w:w="1000" w:type="pct"/>
            <w:tcBorders>
              <w:top w:val="single" w:sz="4" w:space="0" w:color="auto"/>
              <w:left w:val="nil"/>
              <w:bottom w:val="single" w:sz="4" w:space="0" w:color="auto"/>
              <w:right w:val="nil"/>
            </w:tcBorders>
            <w:vAlign w:val="center"/>
          </w:tcPr>
          <w:p w14:paraId="749DDF32" w14:textId="6F310E4A"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6788699D" w14:textId="380FC0FF"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0.78</w:t>
            </w:r>
          </w:p>
        </w:tc>
      </w:tr>
      <w:tr w:rsidR="00AA0FB5" w:rsidRPr="00B76F4D" w14:paraId="0F9CC25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57B2615" w14:textId="77777777" w:rsidR="00AA0FB5" w:rsidRPr="009E35F0" w:rsidRDefault="00AA0FB5" w:rsidP="00183687">
            <w:pPr>
              <w:spacing w:after="0" w:line="240" w:lineRule="auto"/>
              <w:ind w:firstLine="0"/>
              <w:jc w:val="center"/>
              <w:rPr>
                <w:color w:val="000000"/>
                <w:sz w:val="20"/>
                <w:szCs w:val="20"/>
                <w:lang w:val="en-US" w:eastAsia="nl-BE"/>
              </w:rPr>
            </w:pPr>
            <w:r w:rsidRPr="009E35F0">
              <w:rPr>
                <w:color w:val="000000"/>
                <w:sz w:val="20"/>
                <w:szCs w:val="20"/>
                <w:lang w:val="en-US" w:eastAsia="nl-BE"/>
              </w:rPr>
              <w:lastRenderedPageBreak/>
              <w:t>RF</w:t>
            </w:r>
          </w:p>
        </w:tc>
        <w:tc>
          <w:tcPr>
            <w:tcW w:w="1000" w:type="pct"/>
            <w:tcBorders>
              <w:top w:val="single" w:sz="4" w:space="0" w:color="auto"/>
              <w:left w:val="nil"/>
              <w:bottom w:val="single" w:sz="4" w:space="0" w:color="auto"/>
              <w:right w:val="nil"/>
            </w:tcBorders>
            <w:vAlign w:val="center"/>
          </w:tcPr>
          <w:p w14:paraId="5070B617" w14:textId="77777777" w:rsidR="00AA0FB5" w:rsidRPr="009E35F0"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Maximum tree depth: 1</w:t>
            </w:r>
          </w:p>
          <w:p w14:paraId="7F35B25A" w14:textId="77777777" w:rsidR="00AA0FB5"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Minimum samples per leaf: 10</w:t>
            </w:r>
          </w:p>
          <w:p w14:paraId="0F066E9E" w14:textId="1C78B53D" w:rsidR="009E35F0" w:rsidRPr="009E35F0" w:rsidRDefault="009E35F0" w:rsidP="00183687">
            <w:pPr>
              <w:keepNext/>
              <w:spacing w:after="0" w:line="240" w:lineRule="auto"/>
              <w:ind w:firstLine="0"/>
              <w:jc w:val="center"/>
              <w:rPr>
                <w:color w:val="000000"/>
                <w:sz w:val="20"/>
                <w:szCs w:val="20"/>
                <w:lang w:val="en-US"/>
              </w:rPr>
            </w:pPr>
            <w:r>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4CE6A36" w14:textId="5CBA71D0"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7DCD3FAD" w14:textId="2BA923A2"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c>
          <w:tcPr>
            <w:tcW w:w="1000" w:type="pct"/>
            <w:tcBorders>
              <w:top w:val="single" w:sz="4" w:space="0" w:color="auto"/>
              <w:left w:val="nil"/>
              <w:bottom w:val="single" w:sz="4" w:space="0" w:color="auto"/>
              <w:right w:val="nil"/>
            </w:tcBorders>
            <w:vAlign w:val="center"/>
          </w:tcPr>
          <w:p w14:paraId="4610DA8A" w14:textId="293C8AFB"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r>
      <w:tr w:rsidR="00AA0FB5" w:rsidRPr="00B76F4D" w14:paraId="6CAF72BB"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BD948A6" w14:textId="77777777" w:rsidR="00AA0FB5" w:rsidRPr="003072A1" w:rsidRDefault="00AA0FB5"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29C4BA22" w14:textId="77777777" w:rsidR="00AA0FB5" w:rsidRPr="003072A1" w:rsidRDefault="00AA0FB5" w:rsidP="00183687">
            <w:pPr>
              <w:keepNext/>
              <w:spacing w:after="0" w:line="240" w:lineRule="auto"/>
              <w:ind w:firstLine="0"/>
              <w:jc w:val="center"/>
              <w:rPr>
                <w:color w:val="000000"/>
                <w:sz w:val="20"/>
                <w:szCs w:val="20"/>
                <w:lang w:val="en-US"/>
              </w:rPr>
            </w:pPr>
            <w:r w:rsidRPr="003072A1">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B257C2C" w14:textId="3C592594"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68198B4F" w14:textId="6E6D0E38"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3702421F" w14:textId="31A5C4BA"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0.81</w:t>
            </w:r>
          </w:p>
        </w:tc>
      </w:tr>
    </w:tbl>
    <w:p w14:paraId="7F70FFD1" w14:textId="17B244F0" w:rsidR="00AA0FB5" w:rsidRPr="00AA0FB5" w:rsidRDefault="00AA0FB5" w:rsidP="00D31332">
      <w:pPr>
        <w:pStyle w:val="Caption"/>
        <w:rPr>
          <w:lang w:val="en-US"/>
        </w:rPr>
      </w:pPr>
      <w:r w:rsidRPr="00B76F4D">
        <w:rPr>
          <w:lang w:val="en-US"/>
        </w:rPr>
        <w:t>Source: author</w:t>
      </w:r>
    </w:p>
    <w:p w14:paraId="044A9076" w14:textId="714DDD0F" w:rsidR="00AF2B18" w:rsidRDefault="00AF2B18" w:rsidP="00E921C9">
      <w:pPr>
        <w:ind w:firstLine="0"/>
        <w:rPr>
          <w:lang w:val="en-US"/>
        </w:rPr>
      </w:pPr>
      <w:r>
        <w:rPr>
          <w:lang w:val="en-US"/>
        </w:rPr>
        <w:t xml:space="preserve">The batch (3) models are estimated using the full sample of train data (no </w:t>
      </w:r>
      <w:proofErr w:type="spellStart"/>
      <w:r>
        <w:rPr>
          <w:lang w:val="en-US"/>
        </w:rPr>
        <w:t>undersampling</w:t>
      </w:r>
      <w:proofErr w:type="spellEnd"/>
      <w:r>
        <w:rPr>
          <w:lang w:val="en-US"/>
        </w:rPr>
        <w:t>), dummy-transformed features and a multicollinearity removal. No feature selection is performed.</w:t>
      </w:r>
      <w:r w:rsidR="003F4B1A">
        <w:rPr>
          <w:lang w:val="en-US"/>
        </w:rPr>
        <w:t xml:space="preserve"> Again, the LR estimation’s performance is overlapping with the previous two models.</w:t>
      </w:r>
      <w:r w:rsidR="00ED7C8F">
        <w:rPr>
          <w:lang w:val="en-US"/>
        </w:rPr>
        <w:t xml:space="preserve"> Along with boosting, LR is the only model that maintains decent performance as measured by AUC.</w:t>
      </w:r>
      <w:r w:rsidR="003F4B1A">
        <w:rPr>
          <w:lang w:val="en-US"/>
        </w:rPr>
        <w:t xml:space="preserve"> </w:t>
      </w:r>
      <w:r w:rsidR="00ED7C8F">
        <w:rPr>
          <w:lang w:val="en-US"/>
        </w:rPr>
        <w:t>The remaining estimates – ANN, KNN, SVM, bagging and RF do not perform well.</w:t>
      </w:r>
    </w:p>
    <w:p w14:paraId="1AA197A0" w14:textId="54C0E25B" w:rsidR="00AF2B18" w:rsidRPr="00B76F4D" w:rsidRDefault="00AF2B18" w:rsidP="00AF2B18">
      <w:pPr>
        <w:pStyle w:val="Caption"/>
        <w:rPr>
          <w:lang w:val="en-US"/>
        </w:rPr>
      </w:pPr>
      <w:r w:rsidRPr="0010699A">
        <w:rPr>
          <w:lang w:val="en-US"/>
        </w:rPr>
        <w:t xml:space="preserve">Table </w:t>
      </w:r>
      <w:r w:rsidRPr="0010699A">
        <w:rPr>
          <w:lang w:val="en-US"/>
        </w:rPr>
        <w:fldChar w:fldCharType="begin"/>
      </w:r>
      <w:r w:rsidRPr="0010699A">
        <w:rPr>
          <w:lang w:val="en-US"/>
        </w:rPr>
        <w:instrText xml:space="preserve"> SEQ Table \* ARABIC </w:instrText>
      </w:r>
      <w:r w:rsidRPr="0010699A">
        <w:rPr>
          <w:lang w:val="en-US"/>
        </w:rPr>
        <w:fldChar w:fldCharType="separate"/>
      </w:r>
      <w:r w:rsidRPr="0010699A">
        <w:rPr>
          <w:noProof/>
          <w:lang w:val="en-US"/>
        </w:rPr>
        <w:t>16</w:t>
      </w:r>
      <w:r w:rsidRPr="0010699A">
        <w:rPr>
          <w:lang w:val="en-US"/>
        </w:rPr>
        <w:fldChar w:fldCharType="end"/>
      </w:r>
      <w:r w:rsidRPr="0010699A">
        <w:rPr>
          <w:lang w:val="en-US"/>
        </w:rPr>
        <w:t>: optimal hyperparameters of batch (3) models</w:t>
      </w:r>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F2B18" w:rsidRPr="00B76F4D" w14:paraId="70A9EED2" w14:textId="77777777" w:rsidTr="00EE02A8">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442939E"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925DA9B"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4C404DB7" w14:textId="77777777" w:rsidR="00AF2B18" w:rsidRPr="00B76F4D" w:rsidRDefault="00AF2B18" w:rsidP="00EE02A8">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59F2446A"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E3775AB"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OOT</w:t>
            </w:r>
          </w:p>
        </w:tc>
      </w:tr>
      <w:tr w:rsidR="00AF2B18" w:rsidRPr="00B76F4D" w14:paraId="4F00D13F" w14:textId="77777777" w:rsidTr="00EE02A8">
        <w:trPr>
          <w:trHeight w:val="300"/>
        </w:trPr>
        <w:tc>
          <w:tcPr>
            <w:tcW w:w="1000" w:type="pct"/>
            <w:tcBorders>
              <w:top w:val="single" w:sz="4" w:space="0" w:color="auto"/>
              <w:left w:val="nil"/>
              <w:right w:val="nil"/>
            </w:tcBorders>
            <w:shd w:val="clear" w:color="auto" w:fill="auto"/>
            <w:noWrap/>
            <w:vAlign w:val="center"/>
          </w:tcPr>
          <w:p w14:paraId="423BD5F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0C8D33BD" w14:textId="77777777" w:rsidR="00AF2B18" w:rsidRPr="00AF2B18" w:rsidRDefault="00AF2B18" w:rsidP="00EE02A8">
            <w:pPr>
              <w:spacing w:after="0" w:line="240" w:lineRule="auto"/>
              <w:ind w:firstLine="0"/>
              <w:jc w:val="center"/>
              <w:rPr>
                <w:color w:val="000000"/>
                <w:sz w:val="20"/>
                <w:szCs w:val="20"/>
                <w:highlight w:val="yellow"/>
                <w:lang w:val="en-US"/>
              </w:rPr>
            </w:pPr>
            <w:proofErr w:type="spellStart"/>
            <w:r w:rsidRPr="0010699A">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006918F" w14:textId="56C5C08D"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370AE1C2" w14:textId="08598AEB"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37839BE7" w14:textId="0146DA38"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0.82</w:t>
            </w:r>
          </w:p>
        </w:tc>
      </w:tr>
      <w:tr w:rsidR="00AF2B18" w:rsidRPr="00B76F4D" w14:paraId="0E33DE36" w14:textId="77777777" w:rsidTr="00EE02A8">
        <w:trPr>
          <w:trHeight w:val="300"/>
        </w:trPr>
        <w:tc>
          <w:tcPr>
            <w:tcW w:w="1000" w:type="pct"/>
            <w:tcBorders>
              <w:top w:val="single" w:sz="4" w:space="0" w:color="auto"/>
              <w:left w:val="nil"/>
              <w:right w:val="nil"/>
            </w:tcBorders>
            <w:shd w:val="clear" w:color="auto" w:fill="auto"/>
            <w:noWrap/>
            <w:vAlign w:val="center"/>
          </w:tcPr>
          <w:p w14:paraId="6D68400A"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536DBDE3"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Activation: sigmoid</w:t>
            </w:r>
          </w:p>
          <w:p w14:paraId="341A89DA"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Hidden layers: [7]</w:t>
            </w:r>
          </w:p>
          <w:p w14:paraId="7927489C"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Learning rate: constant</w:t>
            </w:r>
          </w:p>
          <w:p w14:paraId="73196F65" w14:textId="77777777" w:rsidR="00AF2B18" w:rsidRPr="00AF2B18" w:rsidRDefault="00AF2B18" w:rsidP="00EE02A8">
            <w:pPr>
              <w:spacing w:after="0" w:line="240" w:lineRule="auto"/>
              <w:ind w:firstLine="0"/>
              <w:jc w:val="center"/>
              <w:rPr>
                <w:color w:val="000000"/>
                <w:sz w:val="20"/>
                <w:szCs w:val="20"/>
                <w:highlight w:val="yellow"/>
                <w:lang w:val="en-US"/>
              </w:rPr>
            </w:pPr>
            <w:r w:rsidRPr="0010699A">
              <w:rPr>
                <w:color w:val="000000"/>
                <w:sz w:val="20"/>
                <w:szCs w:val="20"/>
                <w:lang w:val="en-US"/>
              </w:rPr>
              <w:t xml:space="preserve">Solver: </w:t>
            </w:r>
            <w:proofErr w:type="spellStart"/>
            <w:r w:rsidRPr="0010699A">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31D37718" w14:textId="1B37C843"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0.57</w:t>
            </w:r>
          </w:p>
        </w:tc>
        <w:tc>
          <w:tcPr>
            <w:tcW w:w="1000" w:type="pct"/>
            <w:tcBorders>
              <w:top w:val="single" w:sz="4" w:space="0" w:color="auto"/>
              <w:left w:val="nil"/>
              <w:bottom w:val="nil"/>
              <w:right w:val="nil"/>
            </w:tcBorders>
            <w:vAlign w:val="center"/>
          </w:tcPr>
          <w:p w14:paraId="188CA1DF" w14:textId="48C8DBB2"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nil"/>
              <w:right w:val="nil"/>
            </w:tcBorders>
            <w:vAlign w:val="center"/>
          </w:tcPr>
          <w:p w14:paraId="662AACCB" w14:textId="520F5869"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0.52</w:t>
            </w:r>
          </w:p>
        </w:tc>
      </w:tr>
      <w:tr w:rsidR="00AF2B18" w:rsidRPr="00B76F4D" w14:paraId="105FA75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E077C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1C5F4BE2" w14:textId="621021ED"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 xml:space="preserve"># of neighbors: </w:t>
            </w:r>
            <w:r w:rsidR="00CD163B" w:rsidRPr="00031E88">
              <w:rPr>
                <w:color w:val="000000"/>
                <w:sz w:val="20"/>
                <w:szCs w:val="20"/>
                <w:lang w:val="en-US"/>
              </w:rPr>
              <w:t>10</w:t>
            </w:r>
          </w:p>
          <w:p w14:paraId="0EEEE111"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Weights: uniform</w:t>
            </w:r>
          </w:p>
          <w:p w14:paraId="7D3CF2FB"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Distance: Euclidean</w:t>
            </w:r>
          </w:p>
        </w:tc>
        <w:tc>
          <w:tcPr>
            <w:tcW w:w="1000" w:type="pct"/>
            <w:tcBorders>
              <w:top w:val="single" w:sz="4" w:space="0" w:color="auto"/>
              <w:left w:val="nil"/>
              <w:bottom w:val="single" w:sz="4" w:space="0" w:color="auto"/>
              <w:right w:val="nil"/>
            </w:tcBorders>
            <w:vAlign w:val="center"/>
          </w:tcPr>
          <w:p w14:paraId="26429506" w14:textId="604658D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0.99</w:t>
            </w:r>
          </w:p>
        </w:tc>
        <w:tc>
          <w:tcPr>
            <w:tcW w:w="1000" w:type="pct"/>
            <w:tcBorders>
              <w:top w:val="single" w:sz="4" w:space="0" w:color="auto"/>
              <w:left w:val="nil"/>
              <w:bottom w:val="single" w:sz="4" w:space="0" w:color="auto"/>
              <w:right w:val="nil"/>
            </w:tcBorders>
            <w:vAlign w:val="center"/>
          </w:tcPr>
          <w:p w14:paraId="635BDB2C" w14:textId="158134A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c>
          <w:tcPr>
            <w:tcW w:w="1000" w:type="pct"/>
            <w:tcBorders>
              <w:top w:val="single" w:sz="4" w:space="0" w:color="auto"/>
              <w:left w:val="nil"/>
              <w:bottom w:val="single" w:sz="4" w:space="0" w:color="auto"/>
              <w:right w:val="nil"/>
            </w:tcBorders>
            <w:vAlign w:val="center"/>
          </w:tcPr>
          <w:p w14:paraId="55F41893" w14:textId="3EEE208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r>
      <w:tr w:rsidR="00AF2B18" w:rsidRPr="00B76F4D" w14:paraId="5A215C3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0A318E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6F3BB63" w14:textId="77777777" w:rsidR="00AF2B18"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C: 0.25</w:t>
            </w:r>
          </w:p>
          <w:p w14:paraId="767CBBA9" w14:textId="77777777"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Polynomial degree: 1</w:t>
            </w:r>
          </w:p>
          <w:p w14:paraId="4BFE67FF" w14:textId="67D2C1ED"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79E88FEE" w14:textId="5FD0340B"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single" w:sz="4" w:space="0" w:color="auto"/>
              <w:right w:val="nil"/>
            </w:tcBorders>
            <w:vAlign w:val="center"/>
          </w:tcPr>
          <w:p w14:paraId="69E685AF" w14:textId="7AE71516"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BA37DE3" w14:textId="5AA2A8B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r>
      <w:tr w:rsidR="00AF2B18" w:rsidRPr="00B76F4D" w14:paraId="5A25C9F4"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CDB48E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89869D" w14:textId="46A6088E"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1DFDF8B3" w14:textId="13877D6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33A9F54" w14:textId="68A33A0C"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c>
          <w:tcPr>
            <w:tcW w:w="1000" w:type="pct"/>
            <w:tcBorders>
              <w:top w:val="single" w:sz="4" w:space="0" w:color="auto"/>
              <w:left w:val="nil"/>
              <w:bottom w:val="single" w:sz="4" w:space="0" w:color="auto"/>
              <w:right w:val="nil"/>
            </w:tcBorders>
            <w:vAlign w:val="center"/>
          </w:tcPr>
          <w:p w14:paraId="6AFF2B1C" w14:textId="33A4869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0.71</w:t>
            </w:r>
          </w:p>
        </w:tc>
      </w:tr>
      <w:tr w:rsidR="00AF2B18" w:rsidRPr="00B76F4D" w14:paraId="21A94133"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C18E59" w14:textId="77777777" w:rsidR="00AF2B18" w:rsidRPr="009E35F0" w:rsidRDefault="00AF2B18" w:rsidP="00EE02A8">
            <w:pPr>
              <w:spacing w:after="0" w:line="240" w:lineRule="auto"/>
              <w:ind w:firstLine="0"/>
              <w:jc w:val="center"/>
              <w:rPr>
                <w:color w:val="000000"/>
                <w:sz w:val="20"/>
                <w:szCs w:val="20"/>
                <w:lang w:val="en-US" w:eastAsia="nl-BE"/>
              </w:rPr>
            </w:pPr>
            <w:r w:rsidRPr="009E35F0">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7A7EDE12"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Maximum tree depth: 1</w:t>
            </w:r>
          </w:p>
          <w:p w14:paraId="701A4E8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Minimum samples per leaf: 10</w:t>
            </w:r>
          </w:p>
          <w:p w14:paraId="3C44545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24651EDF" w14:textId="427E29E0"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565E157F" w14:textId="06FFF911"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726B83B9" w14:textId="7CA36D1C"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r>
      <w:tr w:rsidR="00AF2B18" w:rsidRPr="00B76F4D" w14:paraId="6662738C"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5371811" w14:textId="77777777" w:rsidR="00AF2B18" w:rsidRPr="003072A1" w:rsidRDefault="00AF2B18" w:rsidP="00EE02A8">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5DA33C82" w14:textId="38ABB49D"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5A553CA3" w14:textId="6ABF8AA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000" w:type="pct"/>
            <w:tcBorders>
              <w:top w:val="single" w:sz="4" w:space="0" w:color="auto"/>
              <w:left w:val="nil"/>
              <w:bottom w:val="single" w:sz="4" w:space="0" w:color="auto"/>
              <w:right w:val="nil"/>
            </w:tcBorders>
            <w:vAlign w:val="center"/>
          </w:tcPr>
          <w:p w14:paraId="13042B42" w14:textId="1A0700E5"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FC47FD" w14:textId="1B4DD01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0.84</w:t>
            </w:r>
          </w:p>
        </w:tc>
      </w:tr>
    </w:tbl>
    <w:p w14:paraId="0662934F" w14:textId="3028B681" w:rsidR="00AF2B18" w:rsidRDefault="00AF2B18" w:rsidP="00AF2B18">
      <w:pPr>
        <w:pStyle w:val="Caption"/>
        <w:rPr>
          <w:lang w:val="en-US"/>
        </w:rPr>
      </w:pPr>
      <w:r w:rsidRPr="00B76F4D">
        <w:rPr>
          <w:lang w:val="en-US"/>
        </w:rPr>
        <w:t>Source: author</w:t>
      </w:r>
    </w:p>
    <w:p w14:paraId="3EEA6DFB" w14:textId="32A86EDC" w:rsidR="00ED7C8F" w:rsidRDefault="00E921C9" w:rsidP="00E921C9">
      <w:pPr>
        <w:ind w:firstLine="0"/>
        <w:rPr>
          <w:lang w:val="en-US"/>
        </w:rPr>
      </w:pPr>
      <w:r w:rsidRPr="00B76F4D">
        <w:rPr>
          <w:lang w:val="en-US"/>
        </w:rPr>
        <w:t>The batch (</w:t>
      </w:r>
      <w:r w:rsidR="008A5D2C">
        <w:rPr>
          <w:lang w:val="en-US"/>
        </w:rPr>
        <w:t>4</w:t>
      </w:r>
      <w:r w:rsidRPr="00B76F4D">
        <w:rPr>
          <w:lang w:val="en-US"/>
        </w:rPr>
        <w:t xml:space="preserve">) models have the same specifications as batch (1) with the only difference being that </w:t>
      </w:r>
      <w:proofErr w:type="spellStart"/>
      <w:r w:rsidRPr="00B76F4D">
        <w:rPr>
          <w:lang w:val="en-US"/>
        </w:rPr>
        <w:t>undersampling</w:t>
      </w:r>
      <w:proofErr w:type="spellEnd"/>
      <w:r w:rsidRPr="00B76F4D">
        <w:rPr>
          <w:lang w:val="en-US"/>
        </w:rPr>
        <w:t xml:space="preserve"> is used in the case of batch (</w:t>
      </w:r>
      <w:r w:rsidR="008A5D2C">
        <w:rPr>
          <w:lang w:val="en-US"/>
        </w:rPr>
        <w:t>4</w:t>
      </w:r>
      <w:r w:rsidRPr="00B76F4D">
        <w:rPr>
          <w:lang w:val="en-US"/>
        </w:rPr>
        <w:t>).</w:t>
      </w:r>
      <w:r w:rsidR="00DB2595">
        <w:rPr>
          <w:lang w:val="en-US"/>
        </w:rPr>
        <w:t xml:space="preserve"> </w:t>
      </w:r>
      <w:r w:rsidR="00ED7C8F">
        <w:rPr>
          <w:lang w:val="en-US"/>
        </w:rPr>
        <w:t xml:space="preserve">All models have test performances between 0.86 and 0.88. OOT is slightly lower and in the range of 0.83 to 0.86. </w:t>
      </w:r>
      <w:r w:rsidR="00611868">
        <w:rPr>
          <w:lang w:val="en-US"/>
        </w:rPr>
        <w:t xml:space="preserve">Overall, it is concluded that no single model stands out from the rest. What </w:t>
      </w:r>
      <w:r w:rsidR="00611868">
        <w:rPr>
          <w:lang w:val="en-US"/>
        </w:rPr>
        <w:lastRenderedPageBreak/>
        <w:t xml:space="preserve">makes batch (4) different from batch (1) is that KNN and SVM perform substantially better. Hence, it can be concluded that class balance is a necessary prerequisite to achieve good performance of these </w:t>
      </w:r>
      <w:commentRangeStart w:id="83"/>
      <w:r w:rsidR="00611868">
        <w:rPr>
          <w:lang w:val="en-US"/>
        </w:rPr>
        <w:t>models</w:t>
      </w:r>
      <w:commentRangeEnd w:id="83"/>
      <w:r w:rsidR="00611868">
        <w:rPr>
          <w:rStyle w:val="CommentReference"/>
        </w:rPr>
        <w:commentReference w:id="83"/>
      </w:r>
      <w:r w:rsidR="00611868">
        <w:rPr>
          <w:lang w:val="en-US"/>
        </w:rPr>
        <w:t>.</w:t>
      </w:r>
    </w:p>
    <w:p w14:paraId="126C068C" w14:textId="08B804ED" w:rsidR="00E921C9" w:rsidRPr="00C62C34" w:rsidRDefault="00E921C9" w:rsidP="00E921C9">
      <w:pPr>
        <w:pStyle w:val="Caption"/>
        <w:rPr>
          <w:lang w:val="en-US"/>
        </w:rPr>
      </w:pPr>
      <w:bookmarkStart w:id="84" w:name="_Toc167185618"/>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460140" w:rsidRPr="00C62C34">
        <w:rPr>
          <w:noProof/>
          <w:lang w:val="en-US"/>
        </w:rPr>
        <w:t>16</w:t>
      </w:r>
      <w:r w:rsidRPr="00C62C34">
        <w:rPr>
          <w:noProof/>
          <w:lang w:val="en-US"/>
        </w:rPr>
        <w:fldChar w:fldCharType="end"/>
      </w:r>
      <w:r w:rsidRPr="00C62C34">
        <w:rPr>
          <w:lang w:val="en-US"/>
        </w:rPr>
        <w:t>: optimal hyperparameters of batch (</w:t>
      </w:r>
      <w:r w:rsidR="008A5D2C" w:rsidRPr="00C62C34">
        <w:rPr>
          <w:lang w:val="en-US"/>
        </w:rPr>
        <w:t>4</w:t>
      </w:r>
      <w:r w:rsidRPr="00C62C34">
        <w:rPr>
          <w:lang w:val="en-US"/>
        </w:rPr>
        <w:t>) models</w:t>
      </w:r>
      <w:bookmarkEnd w:id="84"/>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BFAB2D2"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60EDFD7"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3AE2580"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2AE19D02"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C5112B8"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D47F123"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41EF6E74" w14:textId="77777777" w:rsidTr="00183687">
        <w:trPr>
          <w:trHeight w:val="300"/>
        </w:trPr>
        <w:tc>
          <w:tcPr>
            <w:tcW w:w="1000" w:type="pct"/>
            <w:tcBorders>
              <w:top w:val="single" w:sz="4" w:space="0" w:color="auto"/>
              <w:left w:val="nil"/>
              <w:right w:val="nil"/>
            </w:tcBorders>
            <w:shd w:val="clear" w:color="auto" w:fill="auto"/>
            <w:noWrap/>
            <w:vAlign w:val="center"/>
          </w:tcPr>
          <w:p w14:paraId="2BAAD35E"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537B9603" w14:textId="77777777" w:rsidR="00E921C9" w:rsidRPr="00B76F4D" w:rsidRDefault="00E921C9"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4736DB43"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E8681F1" w14:textId="28E99094"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2933C3E8" w14:textId="2635628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r>
      <w:tr w:rsidR="00E921C9" w:rsidRPr="00B76F4D" w14:paraId="5CC2B65F" w14:textId="77777777" w:rsidTr="00183687">
        <w:trPr>
          <w:trHeight w:val="300"/>
        </w:trPr>
        <w:tc>
          <w:tcPr>
            <w:tcW w:w="1000" w:type="pct"/>
            <w:tcBorders>
              <w:top w:val="single" w:sz="4" w:space="0" w:color="auto"/>
              <w:left w:val="nil"/>
              <w:right w:val="nil"/>
            </w:tcBorders>
            <w:shd w:val="clear" w:color="auto" w:fill="auto"/>
            <w:noWrap/>
            <w:vAlign w:val="center"/>
          </w:tcPr>
          <w:p w14:paraId="196D2372"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AF594F3" w14:textId="3C6ED0AA"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8A5D2C">
              <w:rPr>
                <w:color w:val="000000"/>
                <w:sz w:val="20"/>
                <w:szCs w:val="20"/>
                <w:lang w:val="en-US"/>
              </w:rPr>
              <w:t>tahn</w:t>
            </w:r>
            <w:proofErr w:type="spellEnd"/>
          </w:p>
          <w:p w14:paraId="0A5FDB2A" w14:textId="52BE1422"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[200, </w:t>
            </w:r>
            <w:r w:rsidR="008A5D2C">
              <w:rPr>
                <w:color w:val="000000"/>
                <w:sz w:val="20"/>
                <w:szCs w:val="20"/>
                <w:lang w:val="en-US"/>
              </w:rPr>
              <w:t>100</w:t>
            </w:r>
            <w:r>
              <w:rPr>
                <w:color w:val="000000"/>
                <w:sz w:val="20"/>
                <w:szCs w:val="20"/>
                <w:lang w:val="en-US"/>
              </w:rPr>
              <w:t>, 100]</w:t>
            </w:r>
          </w:p>
          <w:p w14:paraId="1A67862B" w14:textId="77777777" w:rsidR="00E921C9" w:rsidRDefault="00E921C9"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1092E409"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6E42DA86"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5C63BCC" w14:textId="65AE4E70"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70F0B0FC"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2300FED6"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4DB3A0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94EA88A" w14:textId="467BCAF3"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8A5D2C">
              <w:rPr>
                <w:color w:val="000000"/>
                <w:sz w:val="20"/>
                <w:szCs w:val="20"/>
                <w:lang w:val="en-US"/>
              </w:rPr>
              <w:t>30</w:t>
            </w:r>
          </w:p>
          <w:p w14:paraId="39A4893B" w14:textId="77777777"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83160C4" w14:textId="23548DAC" w:rsidR="00E921C9"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95A3239" w14:textId="77777777"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445614A" w14:textId="1373386F"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4B230A4" w14:textId="6C04315E"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3</w:t>
            </w:r>
          </w:p>
        </w:tc>
      </w:tr>
      <w:tr w:rsidR="00E921C9" w:rsidRPr="00B76F4D" w14:paraId="08DF6C88"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83D29D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22C1B555" w14:textId="43951F3E" w:rsidR="00E921C9" w:rsidRDefault="008A5D2C" w:rsidP="00183687">
            <w:pPr>
              <w:keepNext/>
              <w:spacing w:after="0" w:line="240" w:lineRule="auto"/>
              <w:ind w:firstLine="0"/>
              <w:jc w:val="center"/>
              <w:rPr>
                <w:color w:val="000000"/>
                <w:sz w:val="20"/>
                <w:szCs w:val="20"/>
                <w:lang w:val="en-US"/>
              </w:rPr>
            </w:pPr>
            <w:r>
              <w:rPr>
                <w:color w:val="000000"/>
                <w:sz w:val="20"/>
                <w:szCs w:val="20"/>
                <w:lang w:val="en-US"/>
              </w:rPr>
              <w:t>C: 0.5</w:t>
            </w:r>
          </w:p>
          <w:p w14:paraId="1624B771" w14:textId="59E865C5" w:rsidR="008A5D2C" w:rsidRDefault="008A5D2C"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5D7BE01F" w14:textId="79FA4F42" w:rsidR="008A5D2C"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7451E132" w14:textId="4EF5F1EB"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single" w:sz="4" w:space="0" w:color="auto"/>
              <w:right w:val="nil"/>
            </w:tcBorders>
            <w:vAlign w:val="center"/>
          </w:tcPr>
          <w:p w14:paraId="04393680" w14:textId="7F05E7E8"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EC7F61" w14:textId="7283D8D7"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50C5024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E534B09"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311FA4D9" w14:textId="3D997C0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3072A1"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603F033"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0022A66E" w14:textId="1E57402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C576B87" w14:textId="6D7FCD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3072A1" w:rsidRPr="003072A1">
              <w:rPr>
                <w:color w:val="000000"/>
                <w:sz w:val="20"/>
                <w:szCs w:val="20"/>
                <w:lang w:val="en-US"/>
              </w:rPr>
              <w:t>5</w:t>
            </w:r>
          </w:p>
        </w:tc>
      </w:tr>
      <w:tr w:rsidR="00E921C9" w:rsidRPr="00B76F4D" w14:paraId="7FACBBD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0F4EC55"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F1B357F" w14:textId="57D5F6F6"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Maximum tree depth: 1</w:t>
            </w:r>
            <w:r w:rsidR="008A5D2C">
              <w:rPr>
                <w:color w:val="000000"/>
                <w:sz w:val="20"/>
                <w:szCs w:val="20"/>
                <w:lang w:val="en-US"/>
              </w:rPr>
              <w:t>0</w:t>
            </w:r>
          </w:p>
          <w:p w14:paraId="47A74A78"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Minimum samples per leaf: 10</w:t>
            </w:r>
          </w:p>
          <w:p w14:paraId="11E020F5" w14:textId="3928C1DA" w:rsidR="003072A1"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8A5D2C">
              <w:rPr>
                <w:color w:val="000000"/>
                <w:sz w:val="20"/>
                <w:szCs w:val="20"/>
                <w:lang w:val="en-US"/>
              </w:rPr>
              <w:t>30</w:t>
            </w:r>
          </w:p>
        </w:tc>
        <w:tc>
          <w:tcPr>
            <w:tcW w:w="1000" w:type="pct"/>
            <w:tcBorders>
              <w:top w:val="single" w:sz="4" w:space="0" w:color="auto"/>
              <w:left w:val="nil"/>
              <w:bottom w:val="single" w:sz="4" w:space="0" w:color="auto"/>
              <w:right w:val="nil"/>
            </w:tcBorders>
            <w:vAlign w:val="center"/>
          </w:tcPr>
          <w:p w14:paraId="5E5D05FC"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0.94</w:t>
            </w:r>
          </w:p>
        </w:tc>
        <w:tc>
          <w:tcPr>
            <w:tcW w:w="1000" w:type="pct"/>
            <w:tcBorders>
              <w:top w:val="single" w:sz="4" w:space="0" w:color="auto"/>
              <w:left w:val="nil"/>
              <w:bottom w:val="single" w:sz="4" w:space="0" w:color="auto"/>
              <w:right w:val="nil"/>
            </w:tcBorders>
            <w:vAlign w:val="center"/>
          </w:tcPr>
          <w:p w14:paraId="31BB6A1E"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7DE2C501" w14:textId="4B9C58A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r w:rsidR="00E921C9" w:rsidRPr="00B76F4D" w14:paraId="2DF8395D"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0AEDFFA"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6FD34E90" w14:textId="6CF8F31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A26D5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879D4DD" w14:textId="398BBFA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w:t>
            </w:r>
            <w:r w:rsidR="008A5D2C">
              <w:rPr>
                <w:color w:val="000000"/>
                <w:sz w:val="20"/>
                <w:szCs w:val="20"/>
                <w:lang w:val="en-US"/>
              </w:rPr>
              <w:t>2</w:t>
            </w:r>
          </w:p>
        </w:tc>
        <w:tc>
          <w:tcPr>
            <w:tcW w:w="1000" w:type="pct"/>
            <w:tcBorders>
              <w:top w:val="single" w:sz="4" w:space="0" w:color="auto"/>
              <w:left w:val="nil"/>
              <w:bottom w:val="single" w:sz="4" w:space="0" w:color="auto"/>
              <w:right w:val="nil"/>
            </w:tcBorders>
            <w:vAlign w:val="center"/>
          </w:tcPr>
          <w:p w14:paraId="14E7E127" w14:textId="718893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1EB557DB" w14:textId="24ECD529" w:rsidR="00E921C9" w:rsidRPr="003072A1" w:rsidRDefault="00E921C9" w:rsidP="00E921C9">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bl>
    <w:p w14:paraId="2B77A87D" w14:textId="0EBEA53C" w:rsidR="007120F2" w:rsidRDefault="00E921C9" w:rsidP="00E921C9">
      <w:pPr>
        <w:pStyle w:val="Caption"/>
        <w:rPr>
          <w:lang w:val="en-US"/>
        </w:rPr>
      </w:pPr>
      <w:r>
        <w:t xml:space="preserve">Source: </w:t>
      </w:r>
      <w:proofErr w:type="spellStart"/>
      <w:r>
        <w:t>author</w:t>
      </w:r>
      <w:proofErr w:type="spellEnd"/>
    </w:p>
    <w:p w14:paraId="15282D55" w14:textId="226307A1" w:rsidR="00E921C9" w:rsidRDefault="00E327A8" w:rsidP="00E921C9">
      <w:pPr>
        <w:ind w:firstLine="0"/>
        <w:rPr>
          <w:lang w:val="en-US"/>
        </w:rPr>
      </w:pPr>
      <w:r>
        <w:rPr>
          <w:lang w:val="en-US"/>
        </w:rPr>
        <w:t>The batch (</w:t>
      </w:r>
      <w:r w:rsidR="008A5D2C">
        <w:rPr>
          <w:lang w:val="en-US"/>
        </w:rPr>
        <w:t>5</w:t>
      </w:r>
      <w:r>
        <w:rPr>
          <w:lang w:val="en-US"/>
        </w:rPr>
        <w:t xml:space="preserve">) models have the same specifications as the batch (2)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5</w:t>
      </w:r>
      <w:r>
        <w:rPr>
          <w:lang w:val="en-US"/>
        </w:rPr>
        <w:t>).</w:t>
      </w:r>
      <w:r w:rsidR="00DB2595">
        <w:rPr>
          <w:lang w:val="en-US"/>
        </w:rPr>
        <w:t xml:space="preserve"> </w:t>
      </w:r>
      <w:r w:rsidR="00611868">
        <w:rPr>
          <w:lang w:val="en-US"/>
        </w:rPr>
        <w:t>What comes to attention is that class imbalance is a much larger issue for SVM and KNN than multicollinearity. Although the two models do not perform as well as the remaining ones, their performance is much better when compared to batch (2). Nonetheless, it can still be concluded that multicollinearity poses an issue due to the fact that these 2 estimates still do not outperform the SVM and KNN from batch (4). The remaining models have a solid performance.</w:t>
      </w:r>
    </w:p>
    <w:p w14:paraId="172F9FAC" w14:textId="3F23D76C" w:rsidR="00E327A8" w:rsidRPr="00C62C34" w:rsidRDefault="00E327A8" w:rsidP="00E327A8">
      <w:pPr>
        <w:pStyle w:val="Caption"/>
        <w:rPr>
          <w:lang w:val="en-US"/>
        </w:rPr>
      </w:pPr>
      <w:bookmarkStart w:id="85" w:name="_Toc167185619"/>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460140" w:rsidRPr="00C62C34">
        <w:rPr>
          <w:noProof/>
          <w:lang w:val="en-US"/>
        </w:rPr>
        <w:t>17</w:t>
      </w:r>
      <w:r w:rsidRPr="00C62C34">
        <w:rPr>
          <w:noProof/>
          <w:lang w:val="en-US"/>
        </w:rPr>
        <w:fldChar w:fldCharType="end"/>
      </w:r>
      <w:r w:rsidRPr="00C62C34">
        <w:rPr>
          <w:lang w:val="en-US"/>
        </w:rPr>
        <w:t>: optimal hyperparameters of batch (</w:t>
      </w:r>
      <w:r w:rsidR="008A5D2C" w:rsidRPr="00C62C34">
        <w:rPr>
          <w:lang w:val="en-US"/>
        </w:rPr>
        <w:t>5</w:t>
      </w:r>
      <w:r w:rsidRPr="00C62C34">
        <w:rPr>
          <w:lang w:val="en-US"/>
        </w:rPr>
        <w:t>) models</w:t>
      </w:r>
      <w:bookmarkEnd w:id="85"/>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327A8" w:rsidRPr="00B76F4D" w14:paraId="4756C99B"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190D437B"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2CE28FCA"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0AB30483" w14:textId="77777777" w:rsidR="00E327A8" w:rsidRPr="00B76F4D" w:rsidRDefault="00E327A8"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10C0DE0C"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52133EA3"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327A8" w:rsidRPr="00B76F4D" w14:paraId="3C73E782" w14:textId="77777777" w:rsidTr="00183687">
        <w:trPr>
          <w:trHeight w:val="300"/>
        </w:trPr>
        <w:tc>
          <w:tcPr>
            <w:tcW w:w="1000" w:type="pct"/>
            <w:tcBorders>
              <w:top w:val="single" w:sz="4" w:space="0" w:color="auto"/>
              <w:left w:val="nil"/>
              <w:right w:val="nil"/>
            </w:tcBorders>
            <w:shd w:val="clear" w:color="auto" w:fill="auto"/>
            <w:noWrap/>
            <w:vAlign w:val="center"/>
          </w:tcPr>
          <w:p w14:paraId="678129B4"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6129DBE5" w14:textId="0E42B4B5" w:rsidR="00E327A8" w:rsidRPr="00192DB1" w:rsidRDefault="00D645FA" w:rsidP="00183687">
            <w:pPr>
              <w:spacing w:after="0" w:line="240" w:lineRule="auto"/>
              <w:ind w:firstLine="0"/>
              <w:jc w:val="center"/>
              <w:rPr>
                <w:color w:val="000000"/>
                <w:sz w:val="20"/>
                <w:szCs w:val="20"/>
                <w:lang w:val="en-US"/>
              </w:rPr>
            </w:pPr>
            <w:r>
              <w:rPr>
                <w:color w:val="000000"/>
                <w:sz w:val="20"/>
                <w:szCs w:val="20"/>
                <w:lang w:val="en-US"/>
              </w:rPr>
              <w:t>L1 ratio: 0.</w:t>
            </w:r>
            <w:r w:rsidR="00372B87">
              <w:rPr>
                <w:color w:val="000000"/>
                <w:sz w:val="20"/>
                <w:szCs w:val="20"/>
                <w:lang w:val="en-US"/>
              </w:rPr>
              <w:t>1</w:t>
            </w:r>
          </w:p>
        </w:tc>
        <w:tc>
          <w:tcPr>
            <w:tcW w:w="1000" w:type="pct"/>
            <w:tcBorders>
              <w:top w:val="single" w:sz="4" w:space="0" w:color="auto"/>
              <w:left w:val="nil"/>
              <w:bottom w:val="nil"/>
              <w:right w:val="nil"/>
            </w:tcBorders>
            <w:vAlign w:val="center"/>
          </w:tcPr>
          <w:p w14:paraId="1DE5C38C" w14:textId="7090996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3</w:t>
            </w:r>
          </w:p>
        </w:tc>
        <w:tc>
          <w:tcPr>
            <w:tcW w:w="1000" w:type="pct"/>
            <w:tcBorders>
              <w:top w:val="single" w:sz="4" w:space="0" w:color="auto"/>
              <w:left w:val="nil"/>
              <w:bottom w:val="nil"/>
              <w:right w:val="nil"/>
            </w:tcBorders>
            <w:vAlign w:val="center"/>
          </w:tcPr>
          <w:p w14:paraId="128BA628" w14:textId="216A29DB"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7</w:t>
            </w:r>
          </w:p>
        </w:tc>
        <w:tc>
          <w:tcPr>
            <w:tcW w:w="1000" w:type="pct"/>
            <w:tcBorders>
              <w:top w:val="single" w:sz="4" w:space="0" w:color="auto"/>
              <w:left w:val="nil"/>
              <w:bottom w:val="nil"/>
              <w:right w:val="nil"/>
            </w:tcBorders>
            <w:vAlign w:val="center"/>
          </w:tcPr>
          <w:p w14:paraId="12720D46" w14:textId="514E842C"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4</w:t>
            </w:r>
          </w:p>
        </w:tc>
      </w:tr>
      <w:tr w:rsidR="00E327A8" w:rsidRPr="00B76F4D" w14:paraId="2D17BBBF" w14:textId="77777777" w:rsidTr="00183687">
        <w:trPr>
          <w:trHeight w:val="300"/>
        </w:trPr>
        <w:tc>
          <w:tcPr>
            <w:tcW w:w="1000" w:type="pct"/>
            <w:tcBorders>
              <w:top w:val="single" w:sz="4" w:space="0" w:color="auto"/>
              <w:left w:val="nil"/>
              <w:right w:val="nil"/>
            </w:tcBorders>
            <w:shd w:val="clear" w:color="auto" w:fill="auto"/>
            <w:noWrap/>
            <w:vAlign w:val="center"/>
          </w:tcPr>
          <w:p w14:paraId="45853F17"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ANN</w:t>
            </w:r>
          </w:p>
        </w:tc>
        <w:tc>
          <w:tcPr>
            <w:tcW w:w="1000" w:type="pct"/>
            <w:tcBorders>
              <w:top w:val="single" w:sz="4" w:space="0" w:color="auto"/>
              <w:left w:val="nil"/>
              <w:bottom w:val="nil"/>
              <w:right w:val="nil"/>
            </w:tcBorders>
            <w:vAlign w:val="center"/>
          </w:tcPr>
          <w:p w14:paraId="23D23F88" w14:textId="2F6D1E11"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Activation: </w:t>
            </w:r>
            <w:r w:rsidR="00872CAD">
              <w:rPr>
                <w:color w:val="000000"/>
                <w:sz w:val="20"/>
                <w:szCs w:val="20"/>
                <w:lang w:val="en-US"/>
              </w:rPr>
              <w:t>logistic</w:t>
            </w:r>
          </w:p>
          <w:p w14:paraId="53DC06A4" w14:textId="1D95F190"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[200, </w:t>
            </w:r>
            <w:r w:rsidR="00872CAD">
              <w:rPr>
                <w:color w:val="000000"/>
                <w:sz w:val="20"/>
                <w:szCs w:val="20"/>
                <w:lang w:val="en-US"/>
              </w:rPr>
              <w:t>100</w:t>
            </w:r>
            <w:r w:rsidRPr="00192DB1">
              <w:rPr>
                <w:color w:val="000000"/>
                <w:sz w:val="20"/>
                <w:szCs w:val="20"/>
                <w:lang w:val="en-US"/>
              </w:rPr>
              <w:t>, 100]</w:t>
            </w:r>
          </w:p>
          <w:p w14:paraId="3AF7B14C"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Learning rate: constant</w:t>
            </w:r>
          </w:p>
          <w:p w14:paraId="4B5983C8"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Solver: </w:t>
            </w:r>
            <w:proofErr w:type="spellStart"/>
            <w:r w:rsidRPr="00192DB1">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215AF6" w14:textId="2AE63F44"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1</w:t>
            </w:r>
          </w:p>
        </w:tc>
        <w:tc>
          <w:tcPr>
            <w:tcW w:w="1000" w:type="pct"/>
            <w:tcBorders>
              <w:top w:val="single" w:sz="4" w:space="0" w:color="auto"/>
              <w:left w:val="nil"/>
              <w:bottom w:val="nil"/>
              <w:right w:val="nil"/>
            </w:tcBorders>
            <w:vAlign w:val="center"/>
          </w:tcPr>
          <w:p w14:paraId="4EAB57E6" w14:textId="5A9DDA4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1E57E5CD" w14:textId="05251A46"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872CAD">
              <w:rPr>
                <w:color w:val="000000"/>
                <w:sz w:val="20"/>
                <w:szCs w:val="20"/>
                <w:lang w:val="en-US"/>
              </w:rPr>
              <w:t>5</w:t>
            </w:r>
          </w:p>
        </w:tc>
      </w:tr>
      <w:tr w:rsidR="00E327A8" w:rsidRPr="00B76F4D" w14:paraId="43D3B670"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28A52CD"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0F972FBC" w14:textId="3043979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 of neighbors: </w:t>
            </w:r>
            <w:r w:rsidR="00872CAD">
              <w:rPr>
                <w:color w:val="000000"/>
                <w:sz w:val="20"/>
                <w:szCs w:val="20"/>
                <w:lang w:val="en-US"/>
              </w:rPr>
              <w:t>10</w:t>
            </w:r>
          </w:p>
          <w:p w14:paraId="360EE7B0" w14:textId="150AD75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Weights: </w:t>
            </w:r>
            <w:r w:rsidR="00872CAD">
              <w:rPr>
                <w:color w:val="000000"/>
                <w:sz w:val="20"/>
                <w:szCs w:val="20"/>
                <w:lang w:val="en-US"/>
              </w:rPr>
              <w:t>uniform</w:t>
            </w:r>
          </w:p>
          <w:p w14:paraId="74DB11BE" w14:textId="0E23F06F" w:rsidR="00E327A8" w:rsidRPr="00192DB1"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327A8" w:rsidRPr="00192DB1">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34498D1" w14:textId="0C0F1043"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0.92</w:t>
            </w:r>
          </w:p>
        </w:tc>
        <w:tc>
          <w:tcPr>
            <w:tcW w:w="1000" w:type="pct"/>
            <w:tcBorders>
              <w:top w:val="single" w:sz="4" w:space="0" w:color="auto"/>
              <w:left w:val="nil"/>
              <w:bottom w:val="single" w:sz="4" w:space="0" w:color="auto"/>
              <w:right w:val="nil"/>
            </w:tcBorders>
            <w:vAlign w:val="center"/>
          </w:tcPr>
          <w:p w14:paraId="49A747E4" w14:textId="4A54F129"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0.84</w:t>
            </w:r>
          </w:p>
        </w:tc>
        <w:tc>
          <w:tcPr>
            <w:tcW w:w="1000" w:type="pct"/>
            <w:tcBorders>
              <w:top w:val="single" w:sz="4" w:space="0" w:color="auto"/>
              <w:left w:val="nil"/>
              <w:bottom w:val="single" w:sz="4" w:space="0" w:color="auto"/>
              <w:right w:val="nil"/>
            </w:tcBorders>
            <w:vAlign w:val="center"/>
          </w:tcPr>
          <w:p w14:paraId="317DD7FC" w14:textId="38854AA7"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0.7</w:t>
            </w:r>
            <w:r w:rsidR="00872CAD">
              <w:rPr>
                <w:color w:val="000000"/>
                <w:sz w:val="20"/>
                <w:szCs w:val="20"/>
                <w:lang w:val="en-US"/>
              </w:rPr>
              <w:t>7</w:t>
            </w:r>
          </w:p>
        </w:tc>
      </w:tr>
      <w:tr w:rsidR="00E327A8" w:rsidRPr="00B76F4D" w14:paraId="00A3F5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C0AC300"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511E04F" w14:textId="77777777" w:rsidR="00E327A8" w:rsidRDefault="00872CAD" w:rsidP="00183687">
            <w:pPr>
              <w:keepNext/>
              <w:spacing w:after="0" w:line="240" w:lineRule="auto"/>
              <w:ind w:firstLine="0"/>
              <w:jc w:val="center"/>
              <w:rPr>
                <w:color w:val="000000"/>
                <w:sz w:val="20"/>
                <w:szCs w:val="20"/>
                <w:lang w:val="en-US"/>
              </w:rPr>
            </w:pPr>
            <w:r>
              <w:rPr>
                <w:color w:val="000000"/>
                <w:sz w:val="20"/>
                <w:szCs w:val="20"/>
                <w:lang w:val="en-US"/>
              </w:rPr>
              <w:t>C: 1</w:t>
            </w:r>
          </w:p>
          <w:p w14:paraId="453A1FD7" w14:textId="77777777" w:rsidR="00872CAD" w:rsidRDefault="00872CAD"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33E7A873" w14:textId="493F89F5" w:rsidR="00872CAD" w:rsidRPr="00192DB1" w:rsidRDefault="00872CAD" w:rsidP="00183687">
            <w:pPr>
              <w:keepNext/>
              <w:spacing w:after="0" w:line="240" w:lineRule="auto"/>
              <w:ind w:firstLine="0"/>
              <w:jc w:val="center"/>
              <w:rPr>
                <w:color w:val="000000"/>
                <w:sz w:val="20"/>
                <w:szCs w:val="20"/>
                <w:lang w:val="en-US"/>
              </w:rPr>
            </w:pPr>
            <w:r>
              <w:rPr>
                <w:color w:val="000000"/>
                <w:sz w:val="20"/>
                <w:szCs w:val="20"/>
                <w:lang w:val="en-US"/>
              </w:rPr>
              <w:t xml:space="preserve">Kernel: </w:t>
            </w:r>
            <w:proofErr w:type="spellStart"/>
            <w:r>
              <w:rPr>
                <w:color w:val="000000"/>
                <w:sz w:val="20"/>
                <w:szCs w:val="20"/>
                <w:lang w:val="en-US"/>
              </w:rPr>
              <w:t>rbf</w:t>
            </w:r>
            <w:proofErr w:type="spellEnd"/>
          </w:p>
        </w:tc>
        <w:tc>
          <w:tcPr>
            <w:tcW w:w="1000" w:type="pct"/>
            <w:tcBorders>
              <w:top w:val="single" w:sz="4" w:space="0" w:color="auto"/>
              <w:left w:val="nil"/>
              <w:bottom w:val="single" w:sz="4" w:space="0" w:color="auto"/>
              <w:right w:val="nil"/>
            </w:tcBorders>
            <w:vAlign w:val="center"/>
          </w:tcPr>
          <w:p w14:paraId="59360843" w14:textId="7B68922E"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top w:val="single" w:sz="4" w:space="0" w:color="auto"/>
              <w:left w:val="nil"/>
              <w:bottom w:val="single" w:sz="4" w:space="0" w:color="auto"/>
              <w:right w:val="nil"/>
            </w:tcBorders>
            <w:vAlign w:val="center"/>
          </w:tcPr>
          <w:p w14:paraId="08E7CCEF" w14:textId="322801AB"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top w:val="single" w:sz="4" w:space="0" w:color="auto"/>
              <w:left w:val="nil"/>
              <w:bottom w:val="single" w:sz="4" w:space="0" w:color="auto"/>
              <w:right w:val="nil"/>
            </w:tcBorders>
            <w:vAlign w:val="center"/>
          </w:tcPr>
          <w:p w14:paraId="3FAD9117" w14:textId="356FF844"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0.79</w:t>
            </w:r>
          </w:p>
        </w:tc>
      </w:tr>
      <w:tr w:rsidR="005A0C42" w:rsidRPr="00B76F4D" w14:paraId="6D662EC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D1D4A87"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F286C29" w14:textId="048148F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20B1B" w:rsidRPr="00520B1B">
              <w:rPr>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6CCA1664" w14:textId="206A5FEF"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FC9EEB2" w14:textId="1D0347A5"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520B1B" w:rsidRPr="00520B1B">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20D6D997" w14:textId="05CFD6B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r>
      <w:tr w:rsidR="005A0C42" w:rsidRPr="00B76F4D" w14:paraId="51715EA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41E4A1D"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190DF3B5" w14:textId="776E29F8"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Maximum tree depth: </w:t>
            </w:r>
            <w:r w:rsidR="005C3D72" w:rsidRPr="00520B1B">
              <w:rPr>
                <w:color w:val="000000"/>
                <w:sz w:val="20"/>
                <w:szCs w:val="20"/>
                <w:lang w:val="en-US"/>
              </w:rPr>
              <w:t>1</w:t>
            </w:r>
            <w:r w:rsidR="00872CAD">
              <w:rPr>
                <w:color w:val="000000"/>
                <w:sz w:val="20"/>
                <w:szCs w:val="20"/>
                <w:lang w:val="en-US"/>
              </w:rPr>
              <w:t>0</w:t>
            </w:r>
          </w:p>
          <w:p w14:paraId="41343893" w14:textId="77777777"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Minimum samples per leaf: 10</w:t>
            </w:r>
          </w:p>
          <w:p w14:paraId="268291E4" w14:textId="77777777" w:rsidR="00520B1B" w:rsidRPr="00520B1B" w:rsidRDefault="00520B1B" w:rsidP="005A0C42">
            <w:pPr>
              <w:keepNext/>
              <w:spacing w:after="0" w:line="240" w:lineRule="auto"/>
              <w:ind w:firstLine="0"/>
              <w:jc w:val="center"/>
              <w:rPr>
                <w:color w:val="000000"/>
                <w:sz w:val="20"/>
                <w:szCs w:val="20"/>
                <w:lang w:val="en-US"/>
              </w:rPr>
            </w:pPr>
            <w:r w:rsidRPr="00520B1B">
              <w:rPr>
                <w:color w:val="000000"/>
                <w:sz w:val="20"/>
                <w:szCs w:val="20"/>
                <w:lang w:val="en-US"/>
              </w:rPr>
              <w:t># of estimators:</w:t>
            </w:r>
          </w:p>
          <w:p w14:paraId="474B30EF" w14:textId="4ACB1CE3" w:rsidR="00520B1B" w:rsidRPr="00520B1B" w:rsidRDefault="00872CAD" w:rsidP="005A0C42">
            <w:pPr>
              <w:keepNext/>
              <w:spacing w:after="0" w:line="240" w:lineRule="auto"/>
              <w:ind w:firstLine="0"/>
              <w:jc w:val="center"/>
              <w:rPr>
                <w:color w:val="000000"/>
                <w:sz w:val="20"/>
                <w:szCs w:val="20"/>
                <w:lang w:val="en-US"/>
              </w:rPr>
            </w:pPr>
            <w:r>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2AA113EC" w14:textId="34C36A0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520B1B" w:rsidRPr="00520B1B">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00860913" w14:textId="30625F1E"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116C431" w14:textId="018117DD"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5</w:t>
            </w:r>
          </w:p>
        </w:tc>
      </w:tr>
      <w:tr w:rsidR="005A0C42" w:rsidRPr="00B76F4D" w14:paraId="650D5A9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549CDC8"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7B6832FE" w14:textId="1A4EB8C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C3D72"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67792319" w14:textId="6BB8373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872CAD">
              <w:rPr>
                <w:color w:val="000000"/>
                <w:sz w:val="20"/>
                <w:szCs w:val="20"/>
                <w:lang w:val="en-US"/>
              </w:rPr>
              <w:t>4</w:t>
            </w:r>
          </w:p>
        </w:tc>
        <w:tc>
          <w:tcPr>
            <w:tcW w:w="1000" w:type="pct"/>
            <w:tcBorders>
              <w:top w:val="single" w:sz="4" w:space="0" w:color="auto"/>
              <w:left w:val="nil"/>
              <w:bottom w:val="single" w:sz="4" w:space="0" w:color="auto"/>
              <w:right w:val="nil"/>
            </w:tcBorders>
            <w:vAlign w:val="center"/>
          </w:tcPr>
          <w:p w14:paraId="2D44546B" w14:textId="1493D58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31675AA6" w14:textId="29023B84"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2</w:t>
            </w:r>
          </w:p>
        </w:tc>
      </w:tr>
    </w:tbl>
    <w:p w14:paraId="4C59F760" w14:textId="77777777" w:rsidR="00E327A8" w:rsidRDefault="00E327A8" w:rsidP="00E327A8">
      <w:pPr>
        <w:pStyle w:val="Caption"/>
        <w:rPr>
          <w:lang w:val="en-US"/>
        </w:rPr>
      </w:pPr>
      <w:r>
        <w:t xml:space="preserve">Source: </w:t>
      </w:r>
      <w:proofErr w:type="spellStart"/>
      <w:r>
        <w:t>author</w:t>
      </w:r>
      <w:proofErr w:type="spellEnd"/>
    </w:p>
    <w:p w14:paraId="464B3ED2" w14:textId="55981FF0" w:rsidR="00611868" w:rsidRDefault="00192DB1" w:rsidP="00192DB1">
      <w:pPr>
        <w:ind w:firstLine="0"/>
        <w:rPr>
          <w:lang w:val="en-US"/>
        </w:rPr>
      </w:pPr>
      <w:r>
        <w:rPr>
          <w:lang w:val="en-US"/>
        </w:rPr>
        <w:t>The batch (</w:t>
      </w:r>
      <w:r w:rsidR="008A5D2C">
        <w:rPr>
          <w:lang w:val="en-US"/>
        </w:rPr>
        <w:t>6</w:t>
      </w:r>
      <w:r>
        <w:rPr>
          <w:lang w:val="en-US"/>
        </w:rPr>
        <w:t xml:space="preserve">) models have the same specifications as the batch (3)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6</w:t>
      </w:r>
      <w:r>
        <w:rPr>
          <w:lang w:val="en-US"/>
        </w:rPr>
        <w:t>).</w:t>
      </w:r>
      <w:r w:rsidR="00B456F0">
        <w:rPr>
          <w:lang w:val="en-US"/>
        </w:rPr>
        <w:t xml:space="preserve"> At first, an attempt was made to remove multicollinearity at a 0.5 threshold. However, at 0.5 there still are perfect correlations between various dummy variables. This is driven by the fact that the </w:t>
      </w:r>
      <w:proofErr w:type="spellStart"/>
      <w:r w:rsidR="00B456F0">
        <w:rPr>
          <w:lang w:val="en-US"/>
        </w:rPr>
        <w:t>undersampled</w:t>
      </w:r>
      <w:proofErr w:type="spellEnd"/>
      <w:r w:rsidR="00B456F0">
        <w:rPr>
          <w:lang w:val="en-US"/>
        </w:rPr>
        <w:t xml:space="preserve"> dataset is relatively small. In order to remedy this problem, the optimal multicollinearity tolerance level is found to be at 0.2.</w:t>
      </w:r>
      <w:r w:rsidR="00DB2595">
        <w:rPr>
          <w:lang w:val="en-US"/>
        </w:rPr>
        <w:t xml:space="preserve"> </w:t>
      </w:r>
      <w:r w:rsidR="00611868">
        <w:rPr>
          <w:lang w:val="en-US"/>
        </w:rPr>
        <w:t>The LR model improved slightl</w:t>
      </w:r>
      <w:r w:rsidR="00B456F0">
        <w:rPr>
          <w:lang w:val="en-US"/>
        </w:rPr>
        <w:t>y. Nevertheless, it is not strictly the case that the underbalanced datasets contributed better performance of the LR model. When compared to batch (3), it can be seen that the performance of all the remaining models improved significantly.</w:t>
      </w:r>
    </w:p>
    <w:p w14:paraId="2C02644D" w14:textId="1A2615DF" w:rsidR="00192DB1" w:rsidRPr="00C62C34" w:rsidRDefault="00192DB1" w:rsidP="00192DB1">
      <w:pPr>
        <w:pStyle w:val="Caption"/>
        <w:rPr>
          <w:lang w:val="en-US"/>
        </w:rPr>
      </w:pPr>
      <w:bookmarkStart w:id="86" w:name="_Toc167185620"/>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872CAD" w:rsidRPr="00C62C34">
        <w:rPr>
          <w:noProof/>
          <w:lang w:val="en-US"/>
        </w:rPr>
        <w:t>19</w:t>
      </w:r>
      <w:r w:rsidRPr="00C62C34">
        <w:rPr>
          <w:noProof/>
          <w:lang w:val="en-US"/>
        </w:rPr>
        <w:fldChar w:fldCharType="end"/>
      </w:r>
      <w:r w:rsidRPr="00C62C34">
        <w:rPr>
          <w:lang w:val="en-US"/>
        </w:rPr>
        <w:t>: optimal hyperparameters of batch (</w:t>
      </w:r>
      <w:r w:rsidR="008A5D2C" w:rsidRPr="00C62C34">
        <w:rPr>
          <w:lang w:val="en-US"/>
        </w:rPr>
        <w:t>6</w:t>
      </w:r>
      <w:r w:rsidRPr="00C62C34">
        <w:rPr>
          <w:lang w:val="en-US"/>
        </w:rPr>
        <w:t>) models</w:t>
      </w:r>
      <w:bookmarkEnd w:id="86"/>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192DB1" w:rsidRPr="00B76F4D" w14:paraId="0D8F00EA"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72CEAB98"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7D99ED50"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15320316" w14:textId="77777777" w:rsidR="00192DB1" w:rsidRPr="00B76F4D" w:rsidRDefault="00192DB1"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3AAD218F"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1EED3821"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192DB1" w:rsidRPr="00B76F4D" w14:paraId="4D47FFF9" w14:textId="77777777" w:rsidTr="00183687">
        <w:trPr>
          <w:trHeight w:val="300"/>
        </w:trPr>
        <w:tc>
          <w:tcPr>
            <w:tcW w:w="1000" w:type="pct"/>
            <w:tcBorders>
              <w:top w:val="single" w:sz="4" w:space="0" w:color="auto"/>
              <w:left w:val="nil"/>
              <w:right w:val="nil"/>
            </w:tcBorders>
            <w:shd w:val="clear" w:color="auto" w:fill="auto"/>
            <w:noWrap/>
            <w:vAlign w:val="center"/>
          </w:tcPr>
          <w:p w14:paraId="4222C9F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4BAA7147" w14:textId="77777777" w:rsidR="00192DB1" w:rsidRPr="00B76F4D" w:rsidRDefault="00192DB1"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64C89040" w14:textId="23BDCF7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1</w:t>
            </w:r>
          </w:p>
        </w:tc>
        <w:tc>
          <w:tcPr>
            <w:tcW w:w="1000" w:type="pct"/>
            <w:tcBorders>
              <w:top w:val="single" w:sz="4" w:space="0" w:color="auto"/>
              <w:left w:val="nil"/>
              <w:bottom w:val="nil"/>
              <w:right w:val="nil"/>
            </w:tcBorders>
            <w:vAlign w:val="center"/>
          </w:tcPr>
          <w:p w14:paraId="7D52D0D2" w14:textId="33802EA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6D2205DE" w14:textId="7F83E0B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85</w:t>
            </w:r>
          </w:p>
        </w:tc>
      </w:tr>
      <w:tr w:rsidR="00192DB1" w:rsidRPr="00B76F4D" w14:paraId="27F8CB46" w14:textId="77777777" w:rsidTr="00183687">
        <w:trPr>
          <w:trHeight w:val="300"/>
        </w:trPr>
        <w:tc>
          <w:tcPr>
            <w:tcW w:w="1000" w:type="pct"/>
            <w:tcBorders>
              <w:top w:val="single" w:sz="4" w:space="0" w:color="auto"/>
              <w:left w:val="nil"/>
              <w:right w:val="nil"/>
            </w:tcBorders>
            <w:shd w:val="clear" w:color="auto" w:fill="auto"/>
            <w:noWrap/>
            <w:vAlign w:val="center"/>
          </w:tcPr>
          <w:p w14:paraId="5E33C3B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2E7BED7" w14:textId="44833D0F" w:rsidR="00192DB1" w:rsidRDefault="00192DB1"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7B1C65">
              <w:rPr>
                <w:color w:val="000000"/>
                <w:sz w:val="20"/>
                <w:szCs w:val="20"/>
                <w:lang w:val="en-US"/>
              </w:rPr>
              <w:t>tahn</w:t>
            </w:r>
            <w:proofErr w:type="spellEnd"/>
          </w:p>
          <w:p w14:paraId="0F90E78B" w14:textId="7C434D13" w:rsidR="00192DB1" w:rsidRDefault="00192DB1" w:rsidP="00183687">
            <w:pPr>
              <w:spacing w:after="0" w:line="240" w:lineRule="auto"/>
              <w:ind w:firstLine="0"/>
              <w:jc w:val="center"/>
              <w:rPr>
                <w:color w:val="000000"/>
                <w:sz w:val="20"/>
                <w:szCs w:val="20"/>
                <w:lang w:val="en-US"/>
              </w:rPr>
            </w:pPr>
            <w:r>
              <w:rPr>
                <w:color w:val="000000"/>
                <w:sz w:val="20"/>
                <w:szCs w:val="20"/>
                <w:lang w:val="en-US"/>
              </w:rPr>
              <w:t>[</w:t>
            </w:r>
            <w:r w:rsidR="007B1C65">
              <w:rPr>
                <w:color w:val="000000"/>
                <w:sz w:val="20"/>
                <w:szCs w:val="20"/>
                <w:lang w:val="en-US"/>
              </w:rPr>
              <w:t>100</w:t>
            </w:r>
            <w:r>
              <w:rPr>
                <w:color w:val="000000"/>
                <w:sz w:val="20"/>
                <w:szCs w:val="20"/>
                <w:lang w:val="en-US"/>
              </w:rPr>
              <w:t xml:space="preserve">, </w:t>
            </w:r>
            <w:r w:rsidR="007B1C65">
              <w:rPr>
                <w:color w:val="000000"/>
                <w:sz w:val="20"/>
                <w:szCs w:val="20"/>
                <w:lang w:val="en-US"/>
              </w:rPr>
              <w:t>200</w:t>
            </w:r>
            <w:r>
              <w:rPr>
                <w:color w:val="000000"/>
                <w:sz w:val="20"/>
                <w:szCs w:val="20"/>
                <w:lang w:val="en-US"/>
              </w:rPr>
              <w:t xml:space="preserve">, </w:t>
            </w:r>
            <w:r w:rsidR="007B1C65">
              <w:rPr>
                <w:color w:val="000000"/>
                <w:sz w:val="20"/>
                <w:szCs w:val="20"/>
                <w:lang w:val="en-US"/>
              </w:rPr>
              <w:t>100</w:t>
            </w:r>
            <w:r>
              <w:rPr>
                <w:color w:val="000000"/>
                <w:sz w:val="20"/>
                <w:szCs w:val="20"/>
                <w:lang w:val="en-US"/>
              </w:rPr>
              <w:t>]</w:t>
            </w:r>
          </w:p>
          <w:p w14:paraId="450F8422" w14:textId="77777777" w:rsidR="00192DB1" w:rsidRDefault="00192DB1"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7F4CE583" w14:textId="7777777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0DD8A3" w14:textId="78474738"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0</w:t>
            </w:r>
          </w:p>
        </w:tc>
        <w:tc>
          <w:tcPr>
            <w:tcW w:w="1000" w:type="pct"/>
            <w:tcBorders>
              <w:top w:val="single" w:sz="4" w:space="0" w:color="auto"/>
              <w:left w:val="nil"/>
              <w:bottom w:val="nil"/>
              <w:right w:val="nil"/>
            </w:tcBorders>
            <w:vAlign w:val="center"/>
          </w:tcPr>
          <w:p w14:paraId="623CBD67" w14:textId="24551FE3"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4F3B109A" w14:textId="6A9E5AA0"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3</w:t>
            </w:r>
          </w:p>
        </w:tc>
      </w:tr>
      <w:tr w:rsidR="00192DB1" w:rsidRPr="00B76F4D" w14:paraId="415DFF2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E9B026B"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KNN</w:t>
            </w:r>
          </w:p>
        </w:tc>
        <w:tc>
          <w:tcPr>
            <w:tcW w:w="1000" w:type="pct"/>
            <w:tcBorders>
              <w:top w:val="single" w:sz="4" w:space="0" w:color="auto"/>
              <w:left w:val="nil"/>
              <w:bottom w:val="single" w:sz="4" w:space="0" w:color="auto"/>
              <w:right w:val="nil"/>
            </w:tcBorders>
            <w:vAlign w:val="center"/>
          </w:tcPr>
          <w:p w14:paraId="6BB86902" w14:textId="2B131DC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96343D">
              <w:rPr>
                <w:color w:val="000000"/>
                <w:sz w:val="20"/>
                <w:szCs w:val="20"/>
                <w:lang w:val="en-US"/>
              </w:rPr>
              <w:t>10</w:t>
            </w:r>
          </w:p>
          <w:p w14:paraId="1CA15D07" w14:textId="7777777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57A8D36" w14:textId="56E9E13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Distance: </w:t>
            </w:r>
            <w:r w:rsidR="0096343D">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79884F3E" w14:textId="16B4C2C1"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7D54FCD3" w14:textId="369C448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0741BDF" w14:textId="403ED829"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79</w:t>
            </w:r>
          </w:p>
        </w:tc>
      </w:tr>
      <w:tr w:rsidR="00192DB1" w:rsidRPr="00B76F4D" w14:paraId="5406ED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E130790"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161735FD" w14:textId="62FB8094" w:rsidR="00192DB1"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C: </w:t>
            </w:r>
            <w:r w:rsidR="007B1C65">
              <w:rPr>
                <w:color w:val="000000"/>
                <w:sz w:val="20"/>
                <w:szCs w:val="20"/>
                <w:lang w:val="en-US"/>
              </w:rPr>
              <w:t>0.75</w:t>
            </w:r>
          </w:p>
          <w:p w14:paraId="72CA0C66" w14:textId="1151BACA" w:rsidR="0096343D"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Polynomial degree: </w:t>
            </w:r>
            <w:r w:rsidR="007B1C65">
              <w:rPr>
                <w:color w:val="000000"/>
                <w:sz w:val="20"/>
                <w:szCs w:val="20"/>
                <w:lang w:val="en-US"/>
              </w:rPr>
              <w:t>2</w:t>
            </w:r>
          </w:p>
          <w:p w14:paraId="4B15EB37" w14:textId="6E608A15" w:rsidR="0096343D"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22ED76E6" w14:textId="0E25AAD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single" w:sz="4" w:space="0" w:color="auto"/>
              <w:right w:val="nil"/>
            </w:tcBorders>
            <w:vAlign w:val="center"/>
          </w:tcPr>
          <w:p w14:paraId="0AF707D6" w14:textId="6A24D3C0"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41F44BA6" w14:textId="1EF860B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0.85</w:t>
            </w:r>
          </w:p>
        </w:tc>
      </w:tr>
      <w:tr w:rsidR="00192DB1" w:rsidRPr="00B76F4D" w14:paraId="704E566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8E1A584"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BD02E9" w14:textId="0777A0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1</w:t>
            </w:r>
            <w:r w:rsidR="0096343D">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552567B4" w14:textId="7F3E23F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7085409" w14:textId="3521605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E862B6" w:rsidRPr="00E862B6">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58CA979" w14:textId="43B9F83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E862B6" w:rsidRPr="00E862B6">
              <w:rPr>
                <w:color w:val="000000"/>
                <w:sz w:val="20"/>
                <w:szCs w:val="20"/>
                <w:lang w:val="en-US"/>
              </w:rPr>
              <w:t>8</w:t>
            </w:r>
            <w:r w:rsidR="0096343D">
              <w:rPr>
                <w:color w:val="000000"/>
                <w:sz w:val="20"/>
                <w:szCs w:val="20"/>
                <w:lang w:val="en-US"/>
              </w:rPr>
              <w:t>3</w:t>
            </w:r>
          </w:p>
        </w:tc>
      </w:tr>
      <w:tr w:rsidR="00192DB1" w:rsidRPr="00B76F4D" w14:paraId="592070B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854B5C3"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4CDAA52" w14:textId="31D4D5C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Maximum tree depth: </w:t>
            </w:r>
            <w:r w:rsidR="0096343D">
              <w:rPr>
                <w:color w:val="000000"/>
                <w:sz w:val="20"/>
                <w:szCs w:val="20"/>
                <w:lang w:val="en-US"/>
              </w:rPr>
              <w:t>1</w:t>
            </w:r>
            <w:r w:rsidR="007B1C65">
              <w:rPr>
                <w:color w:val="000000"/>
                <w:sz w:val="20"/>
                <w:szCs w:val="20"/>
                <w:lang w:val="en-US"/>
              </w:rPr>
              <w:t>5</w:t>
            </w:r>
          </w:p>
          <w:p w14:paraId="0E4545EB" w14:textId="77777777"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Minimum samples per leaf: 10</w:t>
            </w:r>
          </w:p>
          <w:p w14:paraId="510BD345" w14:textId="629151E5" w:rsidR="00E862B6" w:rsidRPr="00E862B6" w:rsidRDefault="00E862B6"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4DB4E2D8" w14:textId="6B68149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2F6F5E13" w14:textId="73B9A75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8</w:t>
            </w:r>
          </w:p>
        </w:tc>
        <w:tc>
          <w:tcPr>
            <w:tcW w:w="1000" w:type="pct"/>
            <w:tcBorders>
              <w:top w:val="single" w:sz="4" w:space="0" w:color="auto"/>
              <w:left w:val="nil"/>
              <w:bottom w:val="single" w:sz="4" w:space="0" w:color="auto"/>
              <w:right w:val="nil"/>
            </w:tcBorders>
            <w:vAlign w:val="center"/>
          </w:tcPr>
          <w:p w14:paraId="5E78BE11" w14:textId="72801E8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4</w:t>
            </w:r>
          </w:p>
        </w:tc>
      </w:tr>
      <w:tr w:rsidR="00192DB1" w:rsidRPr="00B76F4D" w14:paraId="4FF5DE2F"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C91BEFA"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585F21" w14:textId="6558231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6F463473" w14:textId="6EB7EF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3</w:t>
            </w:r>
          </w:p>
        </w:tc>
        <w:tc>
          <w:tcPr>
            <w:tcW w:w="1000" w:type="pct"/>
            <w:tcBorders>
              <w:top w:val="single" w:sz="4" w:space="0" w:color="auto"/>
              <w:left w:val="nil"/>
              <w:bottom w:val="single" w:sz="4" w:space="0" w:color="auto"/>
              <w:right w:val="nil"/>
            </w:tcBorders>
            <w:vAlign w:val="center"/>
          </w:tcPr>
          <w:p w14:paraId="73571A35" w14:textId="2876675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F955BF6" w14:textId="0C93FFBA"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96343D">
              <w:rPr>
                <w:color w:val="000000"/>
                <w:sz w:val="20"/>
                <w:szCs w:val="20"/>
                <w:lang w:val="en-US"/>
              </w:rPr>
              <w:t>85</w:t>
            </w:r>
          </w:p>
        </w:tc>
      </w:tr>
    </w:tbl>
    <w:p w14:paraId="2659879E" w14:textId="77777777" w:rsidR="00192DB1" w:rsidRDefault="00192DB1" w:rsidP="00192DB1">
      <w:pPr>
        <w:pStyle w:val="Caption"/>
        <w:rPr>
          <w:lang w:val="en-US"/>
        </w:rPr>
      </w:pPr>
      <w:r>
        <w:t xml:space="preserve">Source: </w:t>
      </w:r>
      <w:proofErr w:type="spellStart"/>
      <w:r>
        <w:t>author</w:t>
      </w:r>
      <w:proofErr w:type="spellEnd"/>
    </w:p>
    <w:p w14:paraId="507C4009" w14:textId="0443AF34" w:rsidR="00275421" w:rsidRDefault="003B7658" w:rsidP="005D2532">
      <w:pPr>
        <w:pStyle w:val="Heading4"/>
        <w:rPr>
          <w:lang w:val="en-US"/>
        </w:rPr>
      </w:pPr>
      <w:commentRangeStart w:id="87"/>
      <w:r>
        <w:rPr>
          <w:lang w:val="en-US"/>
        </w:rPr>
        <w:t>Comparison</w:t>
      </w:r>
      <w:commentRangeEnd w:id="87"/>
      <w:r w:rsidR="00D31332">
        <w:rPr>
          <w:rStyle w:val="CommentReference"/>
          <w:rFonts w:eastAsia="Times New Roman" w:cs="Times New Roman"/>
          <w:b w:val="0"/>
        </w:rPr>
        <w:commentReference w:id="87"/>
      </w:r>
      <w:r w:rsidR="00C62C34">
        <w:rPr>
          <w:lang w:val="en-US"/>
        </w:rPr>
        <w:t xml:space="preserve"> &amp; Answer to Research</w:t>
      </w:r>
      <w:r w:rsidR="0041140A">
        <w:rPr>
          <w:lang w:val="en-US"/>
        </w:rPr>
        <w:t>ed</w:t>
      </w:r>
      <w:r w:rsidR="00C62C34">
        <w:rPr>
          <w:lang w:val="en-US"/>
        </w:rPr>
        <w:t xml:space="preserve"> Questions</w:t>
      </w:r>
    </w:p>
    <w:p w14:paraId="7700E3A7" w14:textId="1D35D9FB" w:rsidR="004C55A5" w:rsidRPr="00460140" w:rsidRDefault="00AA3CB3" w:rsidP="00AA3CB3">
      <w:pPr>
        <w:rPr>
          <w:lang w:val="en-US"/>
        </w:rPr>
      </w:pPr>
      <w:r>
        <w:rPr>
          <w:lang w:val="en-US"/>
        </w:rPr>
        <w:t xml:space="preserve">The </w:t>
      </w:r>
      <w:r w:rsidRPr="00460140">
        <w:rPr>
          <w:lang w:val="en-US"/>
        </w:rPr>
        <w:t>following table summarizes the average performance metrics of the models estimated above.</w:t>
      </w:r>
      <w:r w:rsidR="007D0A13">
        <w:rPr>
          <w:lang w:val="en-US"/>
        </w:rPr>
        <w:t xml:space="preserve"> The LR and boosting methods are the most robust approaches when it comes to the tested data preprocessing approaches.</w:t>
      </w:r>
    </w:p>
    <w:p w14:paraId="3CF2995B" w14:textId="7584AB2B" w:rsidR="00460140" w:rsidRPr="00460140" w:rsidRDefault="00460140" w:rsidP="00460140">
      <w:pPr>
        <w:pStyle w:val="Caption"/>
        <w:rPr>
          <w:lang w:val="en-US"/>
        </w:rPr>
      </w:pPr>
      <w:r w:rsidRPr="00460140">
        <w:rPr>
          <w:lang w:val="en-US"/>
        </w:rPr>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872CAD">
        <w:rPr>
          <w:noProof/>
          <w:lang w:val="en-US"/>
        </w:rPr>
        <w:t>20</w:t>
      </w:r>
      <w:r w:rsidRPr="00460140">
        <w:rPr>
          <w:lang w:val="en-US"/>
        </w:rPr>
        <w:fldChar w:fldCharType="end"/>
      </w:r>
      <w:r w:rsidRPr="00460140">
        <w:rPr>
          <w:lang w:val="en-US"/>
        </w:rPr>
        <w:t>: average AUCs on train, test and OOT samples</w:t>
      </w:r>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AA3CB3" w:rsidRPr="00460140" w14:paraId="28E49F79" w14:textId="77777777" w:rsidTr="00460140">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8F355C2" w14:textId="77777777"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4450D17A" w14:textId="5CECD6E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6B810D82" w14:textId="7EF0ECB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50F02C69" w14:textId="5AAE62B0"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AA3CB3" w:rsidRPr="00460140" w14:paraId="134525A9" w14:textId="77777777" w:rsidTr="00460140">
        <w:trPr>
          <w:trHeight w:val="300"/>
        </w:trPr>
        <w:tc>
          <w:tcPr>
            <w:tcW w:w="1250" w:type="pct"/>
            <w:tcBorders>
              <w:top w:val="single" w:sz="4" w:space="0" w:color="auto"/>
              <w:left w:val="nil"/>
              <w:right w:val="nil"/>
            </w:tcBorders>
            <w:shd w:val="clear" w:color="auto" w:fill="auto"/>
            <w:noWrap/>
            <w:vAlign w:val="center"/>
          </w:tcPr>
          <w:p w14:paraId="65C6AAF0"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290D5A06" w14:textId="4008F86F"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0.91</w:t>
            </w:r>
          </w:p>
        </w:tc>
        <w:tc>
          <w:tcPr>
            <w:tcW w:w="1250" w:type="pct"/>
            <w:tcBorders>
              <w:top w:val="single" w:sz="4" w:space="0" w:color="auto"/>
              <w:left w:val="nil"/>
              <w:right w:val="nil"/>
            </w:tcBorders>
            <w:vAlign w:val="center"/>
          </w:tcPr>
          <w:p w14:paraId="00434FDB" w14:textId="5D47856F"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top w:val="single" w:sz="4" w:space="0" w:color="auto"/>
              <w:left w:val="nil"/>
              <w:right w:val="nil"/>
            </w:tcBorders>
            <w:vAlign w:val="center"/>
          </w:tcPr>
          <w:p w14:paraId="315B3676" w14:textId="61951727"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0.84</w:t>
            </w:r>
          </w:p>
        </w:tc>
      </w:tr>
      <w:tr w:rsidR="00AA3CB3" w:rsidRPr="00460140" w14:paraId="740BDD94" w14:textId="77777777" w:rsidTr="00460140">
        <w:trPr>
          <w:trHeight w:val="300"/>
        </w:trPr>
        <w:tc>
          <w:tcPr>
            <w:tcW w:w="1250" w:type="pct"/>
            <w:tcBorders>
              <w:left w:val="nil"/>
              <w:right w:val="nil"/>
            </w:tcBorders>
            <w:shd w:val="clear" w:color="auto" w:fill="auto"/>
            <w:noWrap/>
            <w:vAlign w:val="center"/>
          </w:tcPr>
          <w:p w14:paraId="5EC28F9F"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269F8BCC" w14:textId="4DCF6429"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bottom w:val="nil"/>
              <w:right w:val="nil"/>
            </w:tcBorders>
            <w:vAlign w:val="center"/>
          </w:tcPr>
          <w:p w14:paraId="51C2DDFC" w14:textId="56AD37A6"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0.82</w:t>
            </w:r>
          </w:p>
        </w:tc>
        <w:tc>
          <w:tcPr>
            <w:tcW w:w="1250" w:type="pct"/>
            <w:tcBorders>
              <w:left w:val="nil"/>
              <w:bottom w:val="nil"/>
              <w:right w:val="nil"/>
            </w:tcBorders>
            <w:vAlign w:val="center"/>
          </w:tcPr>
          <w:p w14:paraId="3BCAF453" w14:textId="406B9371"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0.79</w:t>
            </w:r>
          </w:p>
        </w:tc>
      </w:tr>
      <w:tr w:rsidR="00AA3CB3" w:rsidRPr="00460140" w14:paraId="07126E1F" w14:textId="77777777" w:rsidTr="00460140">
        <w:trPr>
          <w:trHeight w:val="300"/>
        </w:trPr>
        <w:tc>
          <w:tcPr>
            <w:tcW w:w="1250" w:type="pct"/>
            <w:tcBorders>
              <w:left w:val="nil"/>
              <w:right w:val="nil"/>
            </w:tcBorders>
            <w:shd w:val="clear" w:color="auto" w:fill="auto"/>
            <w:noWrap/>
            <w:vAlign w:val="center"/>
          </w:tcPr>
          <w:p w14:paraId="06407746"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63A8A496" w14:textId="43133EE4"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0.98</w:t>
            </w:r>
          </w:p>
        </w:tc>
        <w:tc>
          <w:tcPr>
            <w:tcW w:w="1250" w:type="pct"/>
            <w:tcBorders>
              <w:left w:val="nil"/>
              <w:right w:val="nil"/>
            </w:tcBorders>
            <w:vAlign w:val="center"/>
          </w:tcPr>
          <w:p w14:paraId="57BEEF86" w14:textId="099F2559"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0.76</w:t>
            </w:r>
          </w:p>
        </w:tc>
        <w:tc>
          <w:tcPr>
            <w:tcW w:w="1250" w:type="pct"/>
            <w:tcBorders>
              <w:left w:val="nil"/>
              <w:right w:val="nil"/>
            </w:tcBorders>
            <w:vAlign w:val="center"/>
          </w:tcPr>
          <w:p w14:paraId="52F7CA22" w14:textId="26A32C23"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0.73</w:t>
            </w:r>
          </w:p>
        </w:tc>
      </w:tr>
      <w:tr w:rsidR="00AA3CB3" w:rsidRPr="00460140" w14:paraId="6488A66B" w14:textId="77777777" w:rsidTr="00460140">
        <w:trPr>
          <w:trHeight w:val="300"/>
        </w:trPr>
        <w:tc>
          <w:tcPr>
            <w:tcW w:w="1250" w:type="pct"/>
            <w:tcBorders>
              <w:left w:val="nil"/>
              <w:right w:val="nil"/>
            </w:tcBorders>
            <w:shd w:val="clear" w:color="auto" w:fill="auto"/>
            <w:noWrap/>
            <w:vAlign w:val="center"/>
          </w:tcPr>
          <w:p w14:paraId="691740B9"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70D68EB6" w14:textId="3C29CCF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0.80</w:t>
            </w:r>
          </w:p>
        </w:tc>
        <w:tc>
          <w:tcPr>
            <w:tcW w:w="1250" w:type="pct"/>
            <w:tcBorders>
              <w:left w:val="nil"/>
              <w:right w:val="nil"/>
            </w:tcBorders>
            <w:vAlign w:val="center"/>
          </w:tcPr>
          <w:p w14:paraId="722DD75F" w14:textId="6DD068DE"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0.76</w:t>
            </w:r>
          </w:p>
        </w:tc>
        <w:tc>
          <w:tcPr>
            <w:tcW w:w="1250" w:type="pct"/>
            <w:tcBorders>
              <w:left w:val="nil"/>
              <w:right w:val="nil"/>
            </w:tcBorders>
            <w:vAlign w:val="center"/>
          </w:tcPr>
          <w:p w14:paraId="63AC5012" w14:textId="3CE4EA7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0.78</w:t>
            </w:r>
          </w:p>
        </w:tc>
      </w:tr>
      <w:tr w:rsidR="00AA3CB3" w:rsidRPr="00460140" w14:paraId="50078659" w14:textId="77777777" w:rsidTr="00460140">
        <w:trPr>
          <w:trHeight w:val="300"/>
        </w:trPr>
        <w:tc>
          <w:tcPr>
            <w:tcW w:w="1250" w:type="pct"/>
            <w:tcBorders>
              <w:left w:val="nil"/>
              <w:right w:val="nil"/>
            </w:tcBorders>
            <w:shd w:val="clear" w:color="auto" w:fill="auto"/>
            <w:noWrap/>
            <w:vAlign w:val="center"/>
          </w:tcPr>
          <w:p w14:paraId="69653594"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0E90CAB" w14:textId="671AA3EE"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250" w:type="pct"/>
            <w:tcBorders>
              <w:left w:val="nil"/>
              <w:right w:val="nil"/>
            </w:tcBorders>
            <w:vAlign w:val="center"/>
          </w:tcPr>
          <w:p w14:paraId="7797BC7B" w14:textId="79B3575A"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0.82</w:t>
            </w:r>
          </w:p>
        </w:tc>
        <w:tc>
          <w:tcPr>
            <w:tcW w:w="1250" w:type="pct"/>
            <w:tcBorders>
              <w:left w:val="nil"/>
              <w:right w:val="nil"/>
            </w:tcBorders>
            <w:vAlign w:val="center"/>
          </w:tcPr>
          <w:p w14:paraId="1326BC03" w14:textId="38DF214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0.81</w:t>
            </w:r>
          </w:p>
        </w:tc>
      </w:tr>
      <w:tr w:rsidR="00AA3CB3" w:rsidRPr="00460140" w14:paraId="5105DB64" w14:textId="77777777" w:rsidTr="00460140">
        <w:trPr>
          <w:trHeight w:val="300"/>
        </w:trPr>
        <w:tc>
          <w:tcPr>
            <w:tcW w:w="1250" w:type="pct"/>
            <w:tcBorders>
              <w:left w:val="nil"/>
              <w:right w:val="nil"/>
            </w:tcBorders>
            <w:shd w:val="clear" w:color="auto" w:fill="auto"/>
            <w:noWrap/>
            <w:vAlign w:val="center"/>
          </w:tcPr>
          <w:p w14:paraId="4BB9D435"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085E3156" w14:textId="1072936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250" w:type="pct"/>
            <w:tcBorders>
              <w:left w:val="nil"/>
              <w:right w:val="nil"/>
            </w:tcBorders>
            <w:vAlign w:val="center"/>
          </w:tcPr>
          <w:p w14:paraId="209765BE" w14:textId="07502ADD"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0.84</w:t>
            </w:r>
          </w:p>
        </w:tc>
        <w:tc>
          <w:tcPr>
            <w:tcW w:w="1250" w:type="pct"/>
            <w:tcBorders>
              <w:left w:val="nil"/>
              <w:right w:val="nil"/>
            </w:tcBorders>
            <w:vAlign w:val="center"/>
          </w:tcPr>
          <w:p w14:paraId="6B26F805" w14:textId="3030EE5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0.81</w:t>
            </w:r>
          </w:p>
        </w:tc>
      </w:tr>
      <w:tr w:rsidR="00AA3CB3" w:rsidRPr="00460140" w14:paraId="1C6E6194" w14:textId="77777777" w:rsidTr="00460140">
        <w:trPr>
          <w:trHeight w:val="300"/>
        </w:trPr>
        <w:tc>
          <w:tcPr>
            <w:tcW w:w="1250" w:type="pct"/>
            <w:tcBorders>
              <w:left w:val="nil"/>
              <w:bottom w:val="single" w:sz="4" w:space="0" w:color="auto"/>
              <w:right w:val="nil"/>
            </w:tcBorders>
            <w:shd w:val="clear" w:color="auto" w:fill="auto"/>
            <w:noWrap/>
            <w:vAlign w:val="center"/>
          </w:tcPr>
          <w:p w14:paraId="68BE63AB"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Boosting</w:t>
            </w:r>
          </w:p>
        </w:tc>
        <w:tc>
          <w:tcPr>
            <w:tcW w:w="1250" w:type="pct"/>
            <w:tcBorders>
              <w:left w:val="nil"/>
              <w:bottom w:val="single" w:sz="4" w:space="0" w:color="auto"/>
              <w:right w:val="nil"/>
            </w:tcBorders>
            <w:vAlign w:val="center"/>
          </w:tcPr>
          <w:p w14:paraId="589774D2" w14:textId="6213B128"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bottom w:val="single" w:sz="4" w:space="0" w:color="auto"/>
              <w:right w:val="nil"/>
            </w:tcBorders>
            <w:vAlign w:val="center"/>
          </w:tcPr>
          <w:p w14:paraId="45698976" w14:textId="23E99FE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250" w:type="pct"/>
            <w:tcBorders>
              <w:left w:val="nil"/>
              <w:bottom w:val="single" w:sz="4" w:space="0" w:color="auto"/>
              <w:right w:val="nil"/>
            </w:tcBorders>
            <w:vAlign w:val="center"/>
          </w:tcPr>
          <w:p w14:paraId="7CCB404A" w14:textId="296C6083" w:rsidR="00AA3CB3" w:rsidRPr="00460140" w:rsidRDefault="00036A36" w:rsidP="00460140">
            <w:pPr>
              <w:keepNext/>
              <w:spacing w:after="0" w:line="240" w:lineRule="auto"/>
              <w:ind w:firstLine="0"/>
              <w:jc w:val="center"/>
              <w:rPr>
                <w:color w:val="000000"/>
                <w:sz w:val="20"/>
                <w:szCs w:val="20"/>
                <w:lang w:val="en-US"/>
              </w:rPr>
            </w:pPr>
            <w:r>
              <w:rPr>
                <w:color w:val="000000"/>
                <w:sz w:val="20"/>
                <w:szCs w:val="20"/>
                <w:lang w:val="en-US"/>
              </w:rPr>
              <w:t>0.84</w:t>
            </w:r>
          </w:p>
        </w:tc>
      </w:tr>
    </w:tbl>
    <w:p w14:paraId="79D9E273" w14:textId="459F337A" w:rsidR="00AA3CB3" w:rsidRPr="00460140" w:rsidRDefault="00460140" w:rsidP="00460140">
      <w:pPr>
        <w:pStyle w:val="Caption"/>
        <w:rPr>
          <w:lang w:val="en-US"/>
        </w:rPr>
      </w:pPr>
      <w:r w:rsidRPr="00460140">
        <w:rPr>
          <w:lang w:val="en-US"/>
        </w:rPr>
        <w:t>Source: author</w:t>
      </w:r>
    </w:p>
    <w:p w14:paraId="68525E5C" w14:textId="434ACDB0" w:rsidR="00036A36" w:rsidRDefault="00036A36" w:rsidP="00460140">
      <w:pPr>
        <w:ind w:firstLine="0"/>
        <w:rPr>
          <w:lang w:val="en-US"/>
        </w:rPr>
      </w:pPr>
      <w:r>
        <w:rPr>
          <w:lang w:val="en-US"/>
        </w:rPr>
        <w:t>The LR</w:t>
      </w:r>
      <w:r w:rsidR="007D0A13">
        <w:rPr>
          <w:lang w:val="en-US"/>
        </w:rPr>
        <w:t xml:space="preserve"> performs most </w:t>
      </w:r>
      <w:r>
        <w:rPr>
          <w:lang w:val="en-US"/>
        </w:rPr>
        <w:t xml:space="preserve">consistently across all 6 batches. Should batch 3 be taken out of the picture, it can be seen that </w:t>
      </w:r>
      <w:r>
        <w:rPr>
          <w:lang w:val="en-US"/>
        </w:rPr>
        <w:t xml:space="preserve">most of the </w:t>
      </w:r>
      <w:r>
        <w:rPr>
          <w:lang w:val="en-US"/>
        </w:rPr>
        <w:t>other models are closer to the LR one in terms of AUC.</w:t>
      </w:r>
      <w:r>
        <w:rPr>
          <w:lang w:val="en-US"/>
        </w:rPr>
        <w:t xml:space="preserve"> This is shown in the following table.</w:t>
      </w:r>
      <w:r w:rsidR="007D0A13">
        <w:rPr>
          <w:lang w:val="en-US"/>
        </w:rPr>
        <w:t xml:space="preserve"> It is observed that, on average, LR and ANN provide the best performance. These are closely followed by tree methods and SVM. KNN is the least robust to different types of data preprocessing.</w:t>
      </w:r>
    </w:p>
    <w:p w14:paraId="71B019A7" w14:textId="49FB7C8C" w:rsidR="00036A36" w:rsidRPr="00460140" w:rsidRDefault="00036A36" w:rsidP="00036A36">
      <w:pPr>
        <w:pStyle w:val="Caption"/>
        <w:rPr>
          <w:lang w:val="en-US"/>
        </w:rPr>
      </w:pPr>
      <w:r w:rsidRPr="00460140">
        <w:rPr>
          <w:lang w:val="en-US"/>
        </w:rPr>
        <w:lastRenderedPageBreak/>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41140A">
        <w:rPr>
          <w:noProof/>
          <w:lang w:val="en-US"/>
        </w:rPr>
        <w:t>21</w:t>
      </w:r>
      <w:r w:rsidRPr="00460140">
        <w:rPr>
          <w:lang w:val="en-US"/>
        </w:rPr>
        <w:fldChar w:fldCharType="end"/>
      </w:r>
      <w:r w:rsidRPr="00460140">
        <w:rPr>
          <w:lang w:val="en-US"/>
        </w:rPr>
        <w:t>: average AUCs on train, test and OOT samples</w:t>
      </w:r>
      <w:r>
        <w:rPr>
          <w:lang w:val="en-US"/>
        </w:rPr>
        <w:t xml:space="preserve"> without batch 3 estimates</w:t>
      </w:r>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036A36" w:rsidRPr="00460140" w14:paraId="72BD2AEE" w14:textId="77777777" w:rsidTr="00624CD7">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BD50206"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05BB5874"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7F3D1D6C"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669EBCC8"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036A36" w:rsidRPr="00460140" w14:paraId="6477D70C" w14:textId="77777777" w:rsidTr="00624CD7">
        <w:trPr>
          <w:trHeight w:val="300"/>
        </w:trPr>
        <w:tc>
          <w:tcPr>
            <w:tcW w:w="1250" w:type="pct"/>
            <w:tcBorders>
              <w:top w:val="single" w:sz="4" w:space="0" w:color="auto"/>
              <w:left w:val="nil"/>
              <w:right w:val="nil"/>
            </w:tcBorders>
            <w:shd w:val="clear" w:color="auto" w:fill="auto"/>
            <w:noWrap/>
            <w:vAlign w:val="center"/>
          </w:tcPr>
          <w:p w14:paraId="5E24EA57"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493EEB70" w14:textId="77777777"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0.91</w:t>
            </w:r>
          </w:p>
        </w:tc>
        <w:tc>
          <w:tcPr>
            <w:tcW w:w="1250" w:type="pct"/>
            <w:tcBorders>
              <w:top w:val="single" w:sz="4" w:space="0" w:color="auto"/>
              <w:left w:val="nil"/>
              <w:right w:val="nil"/>
            </w:tcBorders>
            <w:vAlign w:val="center"/>
          </w:tcPr>
          <w:p w14:paraId="0DDB0DBE" w14:textId="77777777"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top w:val="single" w:sz="4" w:space="0" w:color="auto"/>
              <w:left w:val="nil"/>
              <w:right w:val="nil"/>
            </w:tcBorders>
            <w:vAlign w:val="center"/>
          </w:tcPr>
          <w:p w14:paraId="27AAF4A3" w14:textId="510ED6AC"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w:t>
            </w:r>
            <w:r>
              <w:rPr>
                <w:color w:val="000000"/>
                <w:sz w:val="20"/>
                <w:szCs w:val="20"/>
                <w:lang w:val="en-US"/>
              </w:rPr>
              <w:t>5</w:t>
            </w:r>
          </w:p>
        </w:tc>
      </w:tr>
      <w:tr w:rsidR="00036A36" w:rsidRPr="00460140" w14:paraId="3FDB10F2" w14:textId="77777777" w:rsidTr="00624CD7">
        <w:trPr>
          <w:trHeight w:val="300"/>
        </w:trPr>
        <w:tc>
          <w:tcPr>
            <w:tcW w:w="1250" w:type="pct"/>
            <w:tcBorders>
              <w:left w:val="nil"/>
              <w:right w:val="nil"/>
            </w:tcBorders>
            <w:shd w:val="clear" w:color="auto" w:fill="auto"/>
            <w:noWrap/>
            <w:vAlign w:val="center"/>
          </w:tcPr>
          <w:p w14:paraId="6481CC49"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6287000F" w14:textId="7093A14F"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w:t>
            </w:r>
            <w:r>
              <w:rPr>
                <w:color w:val="000000"/>
                <w:sz w:val="20"/>
                <w:szCs w:val="20"/>
                <w:lang w:val="en-US"/>
              </w:rPr>
              <w:t>90</w:t>
            </w:r>
          </w:p>
        </w:tc>
        <w:tc>
          <w:tcPr>
            <w:tcW w:w="1250" w:type="pct"/>
            <w:tcBorders>
              <w:left w:val="nil"/>
              <w:bottom w:val="nil"/>
              <w:right w:val="nil"/>
            </w:tcBorders>
            <w:vAlign w:val="center"/>
          </w:tcPr>
          <w:p w14:paraId="701A1CBB" w14:textId="20BD3954"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w:t>
            </w:r>
            <w:r>
              <w:rPr>
                <w:color w:val="000000"/>
                <w:sz w:val="20"/>
                <w:szCs w:val="20"/>
                <w:lang w:val="en-US"/>
              </w:rPr>
              <w:t>7</w:t>
            </w:r>
          </w:p>
        </w:tc>
        <w:tc>
          <w:tcPr>
            <w:tcW w:w="1250" w:type="pct"/>
            <w:tcBorders>
              <w:left w:val="nil"/>
              <w:bottom w:val="nil"/>
              <w:right w:val="nil"/>
            </w:tcBorders>
            <w:vAlign w:val="center"/>
          </w:tcPr>
          <w:p w14:paraId="34CD379B" w14:textId="0B129AD0"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w:t>
            </w:r>
            <w:r>
              <w:rPr>
                <w:color w:val="000000"/>
                <w:sz w:val="20"/>
                <w:szCs w:val="20"/>
                <w:lang w:val="en-US"/>
              </w:rPr>
              <w:t>84</w:t>
            </w:r>
          </w:p>
        </w:tc>
      </w:tr>
      <w:tr w:rsidR="00036A36" w:rsidRPr="00460140" w14:paraId="15B328F1" w14:textId="77777777" w:rsidTr="00624CD7">
        <w:trPr>
          <w:trHeight w:val="300"/>
        </w:trPr>
        <w:tc>
          <w:tcPr>
            <w:tcW w:w="1250" w:type="pct"/>
            <w:tcBorders>
              <w:left w:val="nil"/>
              <w:right w:val="nil"/>
            </w:tcBorders>
            <w:shd w:val="clear" w:color="auto" w:fill="auto"/>
            <w:noWrap/>
            <w:vAlign w:val="center"/>
          </w:tcPr>
          <w:p w14:paraId="5225F35F"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14F66D17" w14:textId="795C88A3"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0.98</w:t>
            </w:r>
          </w:p>
        </w:tc>
        <w:tc>
          <w:tcPr>
            <w:tcW w:w="1250" w:type="pct"/>
            <w:tcBorders>
              <w:left w:val="nil"/>
              <w:right w:val="nil"/>
            </w:tcBorders>
            <w:vAlign w:val="center"/>
          </w:tcPr>
          <w:p w14:paraId="4CC3BC35" w14:textId="4E178C8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0.79</w:t>
            </w:r>
          </w:p>
        </w:tc>
        <w:tc>
          <w:tcPr>
            <w:tcW w:w="1250" w:type="pct"/>
            <w:tcBorders>
              <w:left w:val="nil"/>
              <w:right w:val="nil"/>
            </w:tcBorders>
            <w:vAlign w:val="center"/>
          </w:tcPr>
          <w:p w14:paraId="0C182795" w14:textId="47EC39B5"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0.75</w:t>
            </w:r>
          </w:p>
        </w:tc>
      </w:tr>
      <w:tr w:rsidR="00036A36" w:rsidRPr="00460140" w14:paraId="523DEB92" w14:textId="77777777" w:rsidTr="00624CD7">
        <w:trPr>
          <w:trHeight w:val="300"/>
        </w:trPr>
        <w:tc>
          <w:tcPr>
            <w:tcW w:w="1250" w:type="pct"/>
            <w:tcBorders>
              <w:left w:val="nil"/>
              <w:right w:val="nil"/>
            </w:tcBorders>
            <w:shd w:val="clear" w:color="auto" w:fill="auto"/>
            <w:noWrap/>
            <w:vAlign w:val="center"/>
          </w:tcPr>
          <w:p w14:paraId="153666AB"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630D5BAD" w14:textId="5B5B687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1282E679" w14:textId="045F57B8"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0.80</w:t>
            </w:r>
          </w:p>
        </w:tc>
        <w:tc>
          <w:tcPr>
            <w:tcW w:w="1250" w:type="pct"/>
            <w:tcBorders>
              <w:left w:val="nil"/>
              <w:right w:val="nil"/>
            </w:tcBorders>
            <w:vAlign w:val="center"/>
          </w:tcPr>
          <w:p w14:paraId="42D075A4" w14:textId="652E51C7"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0.82</w:t>
            </w:r>
          </w:p>
        </w:tc>
      </w:tr>
      <w:tr w:rsidR="00036A36" w:rsidRPr="00460140" w14:paraId="7454539E" w14:textId="77777777" w:rsidTr="00624CD7">
        <w:trPr>
          <w:trHeight w:val="300"/>
        </w:trPr>
        <w:tc>
          <w:tcPr>
            <w:tcW w:w="1250" w:type="pct"/>
            <w:tcBorders>
              <w:left w:val="nil"/>
              <w:right w:val="nil"/>
            </w:tcBorders>
            <w:shd w:val="clear" w:color="auto" w:fill="auto"/>
            <w:noWrap/>
            <w:vAlign w:val="center"/>
          </w:tcPr>
          <w:p w14:paraId="2C831575"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BDB060A" w14:textId="5E41E174"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1.00</w:t>
            </w:r>
          </w:p>
        </w:tc>
        <w:tc>
          <w:tcPr>
            <w:tcW w:w="1250" w:type="pct"/>
            <w:tcBorders>
              <w:left w:val="nil"/>
              <w:right w:val="nil"/>
            </w:tcBorders>
            <w:vAlign w:val="center"/>
          </w:tcPr>
          <w:p w14:paraId="5C8393FC" w14:textId="5106FDD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3ED10908" w14:textId="53C51D0F"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r w:rsidR="00036A36" w:rsidRPr="00460140" w14:paraId="1F8EBFB2" w14:textId="77777777" w:rsidTr="00624CD7">
        <w:trPr>
          <w:trHeight w:val="300"/>
        </w:trPr>
        <w:tc>
          <w:tcPr>
            <w:tcW w:w="1250" w:type="pct"/>
            <w:tcBorders>
              <w:left w:val="nil"/>
              <w:right w:val="nil"/>
            </w:tcBorders>
            <w:shd w:val="clear" w:color="auto" w:fill="auto"/>
            <w:noWrap/>
            <w:vAlign w:val="center"/>
          </w:tcPr>
          <w:p w14:paraId="6218BAD3"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69C4162E" w14:textId="4501AE54"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right w:val="nil"/>
            </w:tcBorders>
            <w:vAlign w:val="center"/>
          </w:tcPr>
          <w:p w14:paraId="2293C146" w14:textId="5FDB5331"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196A56C0" w14:textId="138124E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r w:rsidR="00036A36" w:rsidRPr="00460140" w14:paraId="1B9C9600" w14:textId="77777777" w:rsidTr="00624CD7">
        <w:trPr>
          <w:trHeight w:val="300"/>
        </w:trPr>
        <w:tc>
          <w:tcPr>
            <w:tcW w:w="1250" w:type="pct"/>
            <w:tcBorders>
              <w:left w:val="nil"/>
              <w:bottom w:val="single" w:sz="4" w:space="0" w:color="auto"/>
              <w:right w:val="nil"/>
            </w:tcBorders>
            <w:shd w:val="clear" w:color="auto" w:fill="auto"/>
            <w:noWrap/>
            <w:vAlign w:val="center"/>
          </w:tcPr>
          <w:p w14:paraId="425CCF21"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Boosting</w:t>
            </w:r>
          </w:p>
        </w:tc>
        <w:tc>
          <w:tcPr>
            <w:tcW w:w="1250" w:type="pct"/>
            <w:tcBorders>
              <w:left w:val="nil"/>
              <w:bottom w:val="single" w:sz="4" w:space="0" w:color="auto"/>
              <w:right w:val="nil"/>
            </w:tcBorders>
            <w:vAlign w:val="center"/>
          </w:tcPr>
          <w:p w14:paraId="7D82F90E" w14:textId="5CD44A4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bottom w:val="single" w:sz="4" w:space="0" w:color="auto"/>
              <w:right w:val="nil"/>
            </w:tcBorders>
            <w:vAlign w:val="center"/>
          </w:tcPr>
          <w:p w14:paraId="249986A6" w14:textId="4B46E6B5"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0.86</w:t>
            </w:r>
          </w:p>
        </w:tc>
        <w:tc>
          <w:tcPr>
            <w:tcW w:w="1250" w:type="pct"/>
            <w:tcBorders>
              <w:left w:val="nil"/>
              <w:bottom w:val="single" w:sz="4" w:space="0" w:color="auto"/>
              <w:right w:val="nil"/>
            </w:tcBorders>
            <w:vAlign w:val="center"/>
          </w:tcPr>
          <w:p w14:paraId="30CF4BD2" w14:textId="5CE2C4B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bl>
    <w:p w14:paraId="475A63B6" w14:textId="6C9F5791" w:rsidR="00036A36" w:rsidRDefault="00036A36" w:rsidP="007D0A13">
      <w:pPr>
        <w:pStyle w:val="Caption"/>
        <w:rPr>
          <w:lang w:val="en-US"/>
        </w:rPr>
      </w:pPr>
      <w:r w:rsidRPr="00460140">
        <w:rPr>
          <w:lang w:val="en-US"/>
        </w:rPr>
        <w:t>Source: author</w:t>
      </w:r>
    </w:p>
    <w:p w14:paraId="725A925A" w14:textId="3AFAECC7" w:rsidR="00460140" w:rsidRDefault="00460140" w:rsidP="00460140">
      <w:pPr>
        <w:ind w:firstLine="0"/>
        <w:rPr>
          <w:lang w:val="en-US"/>
        </w:rPr>
      </w:pPr>
      <w:r w:rsidRPr="00460140">
        <w:rPr>
          <w:lang w:val="en-US"/>
        </w:rPr>
        <w:t>The following table summarizes the best performance of each model. The best performing model estimation is identified as the one that has the highest OOT AUC score.</w:t>
      </w:r>
    </w:p>
    <w:p w14:paraId="16A99337" w14:textId="070F9D1C" w:rsidR="00460140" w:rsidRDefault="00460140" w:rsidP="00460140">
      <w:pPr>
        <w:pStyle w:val="Caption"/>
      </w:pPr>
      <w:r>
        <w:t xml:space="preserve">Table </w:t>
      </w:r>
      <w:fldSimple w:instr=" SEQ Table \* ARABIC ">
        <w:r w:rsidR="0041140A">
          <w:rPr>
            <w:noProof/>
          </w:rPr>
          <w:t>22</w:t>
        </w:r>
      </w:fldSimple>
      <w:r>
        <w:t xml:space="preserve">: </w:t>
      </w:r>
      <w:proofErr w:type="spellStart"/>
      <w:r>
        <w:t>best</w:t>
      </w:r>
      <w:proofErr w:type="spellEnd"/>
      <w:r>
        <w:t xml:space="preserve"> </w:t>
      </w:r>
      <w:proofErr w:type="spellStart"/>
      <w:r>
        <w:t>AUCs</w:t>
      </w:r>
      <w:proofErr w:type="spellEnd"/>
      <w:r>
        <w:t xml:space="preserve"> on </w:t>
      </w:r>
      <w:proofErr w:type="spellStart"/>
      <w:r>
        <w:t>train</w:t>
      </w:r>
      <w:proofErr w:type="spellEnd"/>
      <w:r>
        <w:t xml:space="preserve">, test and OOT </w:t>
      </w:r>
      <w:proofErr w:type="spellStart"/>
      <w:r>
        <w:t>samples</w:t>
      </w:r>
      <w:proofErr w:type="spellEnd"/>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460140" w:rsidRPr="00B76F4D" w14:paraId="47D3842B" w14:textId="77777777" w:rsidTr="00460140">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0281693F" w14:textId="77777777" w:rsidR="00460140" w:rsidRPr="00B76F4D" w:rsidRDefault="00460140"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2A00A67" w14:textId="53E9C41D" w:rsidR="00460140" w:rsidRDefault="00460140" w:rsidP="00460140">
            <w:pPr>
              <w:spacing w:after="0" w:line="240" w:lineRule="auto"/>
              <w:ind w:firstLine="0"/>
              <w:jc w:val="center"/>
              <w:rPr>
                <w:b/>
                <w:bCs/>
                <w:sz w:val="20"/>
                <w:szCs w:val="20"/>
                <w:lang w:val="en-US" w:eastAsia="nl-BE"/>
              </w:rPr>
            </w:pPr>
            <w:r>
              <w:rPr>
                <w:b/>
                <w:bCs/>
                <w:sz w:val="20"/>
                <w:szCs w:val="20"/>
                <w:lang w:val="en-US" w:eastAsia="nl-BE"/>
              </w:rPr>
              <w:t>Batch number</w:t>
            </w:r>
          </w:p>
        </w:tc>
        <w:tc>
          <w:tcPr>
            <w:tcW w:w="1000" w:type="pct"/>
            <w:tcBorders>
              <w:top w:val="single" w:sz="4" w:space="0" w:color="auto"/>
              <w:left w:val="nil"/>
              <w:bottom w:val="single" w:sz="4" w:space="0" w:color="auto"/>
              <w:right w:val="nil"/>
            </w:tcBorders>
            <w:vAlign w:val="center"/>
          </w:tcPr>
          <w:p w14:paraId="39AF3535" w14:textId="26540073" w:rsidR="00460140" w:rsidRPr="00B76F4D"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train</w:t>
            </w:r>
          </w:p>
        </w:tc>
        <w:tc>
          <w:tcPr>
            <w:tcW w:w="1000" w:type="pct"/>
            <w:tcBorders>
              <w:top w:val="single" w:sz="4" w:space="0" w:color="auto"/>
              <w:left w:val="nil"/>
              <w:bottom w:val="single" w:sz="4" w:space="0" w:color="auto"/>
              <w:right w:val="nil"/>
            </w:tcBorders>
            <w:vAlign w:val="center"/>
          </w:tcPr>
          <w:p w14:paraId="11990940" w14:textId="7FA20547"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test</w:t>
            </w:r>
          </w:p>
        </w:tc>
        <w:tc>
          <w:tcPr>
            <w:tcW w:w="1000" w:type="pct"/>
            <w:tcBorders>
              <w:top w:val="single" w:sz="4" w:space="0" w:color="auto"/>
              <w:left w:val="nil"/>
              <w:bottom w:val="single" w:sz="4" w:space="0" w:color="auto"/>
              <w:right w:val="nil"/>
            </w:tcBorders>
            <w:vAlign w:val="center"/>
          </w:tcPr>
          <w:p w14:paraId="3704A24F" w14:textId="2087FE7E"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OOT</w:t>
            </w:r>
          </w:p>
        </w:tc>
      </w:tr>
      <w:tr w:rsidR="00460140" w:rsidRPr="00B76F4D" w14:paraId="5FC857B7" w14:textId="77777777" w:rsidTr="00460140">
        <w:trPr>
          <w:trHeight w:val="300"/>
        </w:trPr>
        <w:tc>
          <w:tcPr>
            <w:tcW w:w="1000" w:type="pct"/>
            <w:tcBorders>
              <w:top w:val="single" w:sz="4" w:space="0" w:color="auto"/>
              <w:left w:val="nil"/>
              <w:right w:val="nil"/>
            </w:tcBorders>
            <w:shd w:val="clear" w:color="auto" w:fill="auto"/>
            <w:noWrap/>
            <w:vAlign w:val="center"/>
          </w:tcPr>
          <w:p w14:paraId="18824CCD"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right w:val="nil"/>
            </w:tcBorders>
            <w:vAlign w:val="center"/>
          </w:tcPr>
          <w:p w14:paraId="3579466C" w14:textId="207309C4" w:rsidR="00460140" w:rsidRPr="00B76F4D" w:rsidRDefault="00036A36" w:rsidP="00460140">
            <w:pPr>
              <w:spacing w:after="0" w:line="240" w:lineRule="auto"/>
              <w:ind w:firstLine="0"/>
              <w:jc w:val="center"/>
              <w:rPr>
                <w:color w:val="000000"/>
                <w:sz w:val="20"/>
                <w:szCs w:val="20"/>
                <w:lang w:val="en-US"/>
              </w:rPr>
            </w:pPr>
            <w:r>
              <w:rPr>
                <w:color w:val="000000"/>
                <w:sz w:val="20"/>
                <w:szCs w:val="20"/>
                <w:lang w:val="en-US"/>
              </w:rPr>
              <w:t>4</w:t>
            </w:r>
          </w:p>
        </w:tc>
        <w:tc>
          <w:tcPr>
            <w:tcW w:w="1000" w:type="pct"/>
            <w:tcBorders>
              <w:top w:val="single" w:sz="4" w:space="0" w:color="auto"/>
              <w:left w:val="nil"/>
              <w:right w:val="nil"/>
            </w:tcBorders>
            <w:vAlign w:val="center"/>
          </w:tcPr>
          <w:p w14:paraId="59C90C85" w14:textId="566F05D0"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right w:val="nil"/>
            </w:tcBorders>
            <w:vAlign w:val="center"/>
          </w:tcPr>
          <w:p w14:paraId="10F21F10" w14:textId="665F77E6"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right w:val="nil"/>
            </w:tcBorders>
            <w:vAlign w:val="center"/>
          </w:tcPr>
          <w:p w14:paraId="339E6D00" w14:textId="51FDE324"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02D14DA9" w14:textId="77777777" w:rsidTr="00460140">
        <w:trPr>
          <w:trHeight w:val="300"/>
        </w:trPr>
        <w:tc>
          <w:tcPr>
            <w:tcW w:w="1000" w:type="pct"/>
            <w:tcBorders>
              <w:left w:val="nil"/>
              <w:right w:val="nil"/>
            </w:tcBorders>
            <w:shd w:val="clear" w:color="auto" w:fill="auto"/>
            <w:noWrap/>
            <w:vAlign w:val="center"/>
          </w:tcPr>
          <w:p w14:paraId="23D9E298"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left w:val="nil"/>
              <w:right w:val="nil"/>
            </w:tcBorders>
            <w:vAlign w:val="center"/>
          </w:tcPr>
          <w:p w14:paraId="03D4DA33" w14:textId="7C3ED25A" w:rsidR="00460140" w:rsidRPr="00B76F4D" w:rsidRDefault="00036A36" w:rsidP="00460140">
            <w:pPr>
              <w:spacing w:after="0" w:line="240" w:lineRule="auto"/>
              <w:ind w:firstLine="0"/>
              <w:jc w:val="center"/>
              <w:rPr>
                <w:color w:val="000000"/>
                <w:sz w:val="20"/>
                <w:szCs w:val="20"/>
                <w:lang w:val="en-US"/>
              </w:rPr>
            </w:pPr>
            <w:r>
              <w:rPr>
                <w:color w:val="000000"/>
                <w:sz w:val="20"/>
                <w:szCs w:val="20"/>
                <w:lang w:val="en-US"/>
              </w:rPr>
              <w:t>1</w:t>
            </w:r>
          </w:p>
        </w:tc>
        <w:tc>
          <w:tcPr>
            <w:tcW w:w="1000" w:type="pct"/>
            <w:tcBorders>
              <w:left w:val="nil"/>
              <w:bottom w:val="nil"/>
              <w:right w:val="nil"/>
            </w:tcBorders>
            <w:vAlign w:val="center"/>
          </w:tcPr>
          <w:p w14:paraId="78D6B642" w14:textId="1A575C04"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left w:val="nil"/>
              <w:bottom w:val="nil"/>
              <w:right w:val="nil"/>
            </w:tcBorders>
            <w:vAlign w:val="center"/>
          </w:tcPr>
          <w:p w14:paraId="601B0865" w14:textId="02EEB8DC"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0.85</w:t>
            </w:r>
          </w:p>
        </w:tc>
        <w:tc>
          <w:tcPr>
            <w:tcW w:w="1000" w:type="pct"/>
            <w:tcBorders>
              <w:left w:val="nil"/>
              <w:bottom w:val="nil"/>
              <w:right w:val="nil"/>
            </w:tcBorders>
            <w:vAlign w:val="center"/>
          </w:tcPr>
          <w:p w14:paraId="081E05CD" w14:textId="68F749FE"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11831A8B" w14:textId="77777777" w:rsidTr="00460140">
        <w:trPr>
          <w:trHeight w:val="300"/>
        </w:trPr>
        <w:tc>
          <w:tcPr>
            <w:tcW w:w="1000" w:type="pct"/>
            <w:tcBorders>
              <w:left w:val="nil"/>
              <w:right w:val="nil"/>
            </w:tcBorders>
            <w:shd w:val="clear" w:color="auto" w:fill="auto"/>
            <w:noWrap/>
            <w:vAlign w:val="center"/>
          </w:tcPr>
          <w:p w14:paraId="329D0B1C"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left w:val="nil"/>
              <w:right w:val="nil"/>
            </w:tcBorders>
            <w:vAlign w:val="center"/>
          </w:tcPr>
          <w:p w14:paraId="40E5F8D1" w14:textId="71DE8FEE" w:rsidR="00460140" w:rsidRPr="00B76F4D" w:rsidRDefault="00036A36" w:rsidP="00460140">
            <w:pPr>
              <w:keepNext/>
              <w:spacing w:after="0" w:line="240" w:lineRule="auto"/>
              <w:ind w:firstLine="0"/>
              <w:jc w:val="center"/>
              <w:rPr>
                <w:color w:val="000000"/>
                <w:sz w:val="20"/>
                <w:szCs w:val="20"/>
                <w:lang w:val="en-US"/>
              </w:rPr>
            </w:pPr>
            <w:r>
              <w:rPr>
                <w:color w:val="000000"/>
                <w:sz w:val="20"/>
                <w:szCs w:val="20"/>
                <w:lang w:val="en-US"/>
              </w:rPr>
              <w:t>4</w:t>
            </w:r>
          </w:p>
        </w:tc>
        <w:tc>
          <w:tcPr>
            <w:tcW w:w="1000" w:type="pct"/>
            <w:tcBorders>
              <w:left w:val="nil"/>
              <w:right w:val="nil"/>
            </w:tcBorders>
            <w:vAlign w:val="center"/>
          </w:tcPr>
          <w:p w14:paraId="4DC00C49" w14:textId="2ED6322A"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left w:val="nil"/>
              <w:right w:val="nil"/>
            </w:tcBorders>
            <w:vAlign w:val="center"/>
          </w:tcPr>
          <w:p w14:paraId="5BA43891" w14:textId="144C1CEB"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left w:val="nil"/>
              <w:right w:val="nil"/>
            </w:tcBorders>
            <w:vAlign w:val="center"/>
          </w:tcPr>
          <w:p w14:paraId="461AE9AB" w14:textId="3C786DBF"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0.83</w:t>
            </w:r>
          </w:p>
        </w:tc>
      </w:tr>
      <w:tr w:rsidR="00460140" w:rsidRPr="00B76F4D" w14:paraId="0CABAF0D" w14:textId="77777777" w:rsidTr="00460140">
        <w:trPr>
          <w:trHeight w:val="300"/>
        </w:trPr>
        <w:tc>
          <w:tcPr>
            <w:tcW w:w="1000" w:type="pct"/>
            <w:tcBorders>
              <w:left w:val="nil"/>
              <w:right w:val="nil"/>
            </w:tcBorders>
            <w:shd w:val="clear" w:color="auto" w:fill="auto"/>
            <w:noWrap/>
            <w:vAlign w:val="center"/>
          </w:tcPr>
          <w:p w14:paraId="6D9DFCAB"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left w:val="nil"/>
              <w:right w:val="nil"/>
            </w:tcBorders>
            <w:vAlign w:val="center"/>
          </w:tcPr>
          <w:p w14:paraId="4AB0255C" w14:textId="7317143F" w:rsidR="00460140" w:rsidRPr="00B76F4D" w:rsidRDefault="00036A36" w:rsidP="00460140">
            <w:pPr>
              <w:keepNext/>
              <w:spacing w:after="0" w:line="240" w:lineRule="auto"/>
              <w:ind w:firstLine="0"/>
              <w:jc w:val="center"/>
              <w:rPr>
                <w:color w:val="000000"/>
                <w:sz w:val="20"/>
                <w:szCs w:val="20"/>
                <w:lang w:val="en-US"/>
              </w:rPr>
            </w:pPr>
            <w:r>
              <w:rPr>
                <w:color w:val="000000"/>
                <w:sz w:val="20"/>
                <w:szCs w:val="20"/>
                <w:lang w:val="en-US"/>
              </w:rPr>
              <w:t>6</w:t>
            </w:r>
          </w:p>
        </w:tc>
        <w:tc>
          <w:tcPr>
            <w:tcW w:w="1000" w:type="pct"/>
            <w:tcBorders>
              <w:left w:val="nil"/>
              <w:right w:val="nil"/>
            </w:tcBorders>
            <w:vAlign w:val="center"/>
          </w:tcPr>
          <w:p w14:paraId="60F31279" w14:textId="53FCA6E7"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left w:val="nil"/>
              <w:right w:val="nil"/>
            </w:tcBorders>
            <w:vAlign w:val="center"/>
          </w:tcPr>
          <w:p w14:paraId="68188A97" w14:textId="2FF92799"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left w:val="nil"/>
              <w:right w:val="nil"/>
            </w:tcBorders>
            <w:vAlign w:val="center"/>
          </w:tcPr>
          <w:p w14:paraId="1089AC82" w14:textId="5F55ED8D"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0.85</w:t>
            </w:r>
          </w:p>
        </w:tc>
      </w:tr>
      <w:tr w:rsidR="00460140" w:rsidRPr="00B76F4D" w14:paraId="4B285638" w14:textId="77777777" w:rsidTr="00460140">
        <w:trPr>
          <w:trHeight w:val="300"/>
        </w:trPr>
        <w:tc>
          <w:tcPr>
            <w:tcW w:w="1000" w:type="pct"/>
            <w:tcBorders>
              <w:left w:val="nil"/>
              <w:right w:val="nil"/>
            </w:tcBorders>
            <w:shd w:val="clear" w:color="auto" w:fill="auto"/>
            <w:noWrap/>
            <w:vAlign w:val="center"/>
          </w:tcPr>
          <w:p w14:paraId="31674590"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Bagging</w:t>
            </w:r>
          </w:p>
        </w:tc>
        <w:tc>
          <w:tcPr>
            <w:tcW w:w="1000" w:type="pct"/>
            <w:tcBorders>
              <w:left w:val="nil"/>
              <w:right w:val="nil"/>
            </w:tcBorders>
            <w:vAlign w:val="center"/>
          </w:tcPr>
          <w:p w14:paraId="35574033" w14:textId="4FAF7B98"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5</w:t>
            </w:r>
          </w:p>
        </w:tc>
        <w:tc>
          <w:tcPr>
            <w:tcW w:w="1000" w:type="pct"/>
            <w:tcBorders>
              <w:left w:val="nil"/>
              <w:right w:val="nil"/>
            </w:tcBorders>
            <w:vAlign w:val="center"/>
          </w:tcPr>
          <w:p w14:paraId="61E475DC" w14:textId="7A23EFB2"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left w:val="nil"/>
              <w:right w:val="nil"/>
            </w:tcBorders>
            <w:vAlign w:val="center"/>
          </w:tcPr>
          <w:p w14:paraId="148A5CE1" w14:textId="1296B151"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left w:val="nil"/>
              <w:right w:val="nil"/>
            </w:tcBorders>
            <w:vAlign w:val="center"/>
          </w:tcPr>
          <w:p w14:paraId="1B19E30E" w14:textId="1D1CB997"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6A975505" w14:textId="77777777" w:rsidTr="00460140">
        <w:trPr>
          <w:trHeight w:val="300"/>
        </w:trPr>
        <w:tc>
          <w:tcPr>
            <w:tcW w:w="1000" w:type="pct"/>
            <w:tcBorders>
              <w:left w:val="nil"/>
              <w:right w:val="nil"/>
            </w:tcBorders>
            <w:shd w:val="clear" w:color="auto" w:fill="auto"/>
            <w:noWrap/>
            <w:vAlign w:val="center"/>
          </w:tcPr>
          <w:p w14:paraId="65807CC8"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RF</w:t>
            </w:r>
          </w:p>
        </w:tc>
        <w:tc>
          <w:tcPr>
            <w:tcW w:w="1000" w:type="pct"/>
            <w:tcBorders>
              <w:left w:val="nil"/>
              <w:right w:val="nil"/>
            </w:tcBorders>
            <w:vAlign w:val="center"/>
          </w:tcPr>
          <w:p w14:paraId="057E0ACB" w14:textId="7208916C"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5</w:t>
            </w:r>
          </w:p>
        </w:tc>
        <w:tc>
          <w:tcPr>
            <w:tcW w:w="1000" w:type="pct"/>
            <w:tcBorders>
              <w:left w:val="nil"/>
              <w:right w:val="nil"/>
            </w:tcBorders>
            <w:vAlign w:val="center"/>
          </w:tcPr>
          <w:p w14:paraId="0D3FE7B7" w14:textId="1E154FBA"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left w:val="nil"/>
              <w:right w:val="nil"/>
            </w:tcBorders>
            <w:vAlign w:val="center"/>
          </w:tcPr>
          <w:p w14:paraId="67A90FE6" w14:textId="20304D5C"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left w:val="nil"/>
              <w:right w:val="nil"/>
            </w:tcBorders>
            <w:vAlign w:val="center"/>
          </w:tcPr>
          <w:p w14:paraId="5BD3E224" w14:textId="0C1A6FA8"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0.85</w:t>
            </w:r>
          </w:p>
        </w:tc>
      </w:tr>
      <w:tr w:rsidR="00460140" w:rsidRPr="00B76F4D" w14:paraId="16BA436E" w14:textId="77777777" w:rsidTr="00460140">
        <w:trPr>
          <w:trHeight w:val="300"/>
        </w:trPr>
        <w:tc>
          <w:tcPr>
            <w:tcW w:w="1000" w:type="pct"/>
            <w:tcBorders>
              <w:left w:val="nil"/>
              <w:bottom w:val="single" w:sz="4" w:space="0" w:color="auto"/>
              <w:right w:val="nil"/>
            </w:tcBorders>
            <w:shd w:val="clear" w:color="auto" w:fill="auto"/>
            <w:noWrap/>
            <w:vAlign w:val="center"/>
          </w:tcPr>
          <w:p w14:paraId="4AA587C4"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Boosting</w:t>
            </w:r>
          </w:p>
        </w:tc>
        <w:tc>
          <w:tcPr>
            <w:tcW w:w="1000" w:type="pct"/>
            <w:tcBorders>
              <w:left w:val="nil"/>
              <w:bottom w:val="single" w:sz="4" w:space="0" w:color="auto"/>
              <w:right w:val="nil"/>
            </w:tcBorders>
            <w:vAlign w:val="center"/>
          </w:tcPr>
          <w:p w14:paraId="3401F5C2" w14:textId="6D3A4689"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6</w:t>
            </w:r>
          </w:p>
        </w:tc>
        <w:tc>
          <w:tcPr>
            <w:tcW w:w="1000" w:type="pct"/>
            <w:tcBorders>
              <w:left w:val="nil"/>
              <w:bottom w:val="single" w:sz="4" w:space="0" w:color="auto"/>
              <w:right w:val="nil"/>
            </w:tcBorders>
            <w:vAlign w:val="center"/>
          </w:tcPr>
          <w:p w14:paraId="4B565A12" w14:textId="2C6A3981"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left w:val="nil"/>
              <w:bottom w:val="single" w:sz="4" w:space="0" w:color="auto"/>
              <w:right w:val="nil"/>
            </w:tcBorders>
            <w:vAlign w:val="center"/>
          </w:tcPr>
          <w:p w14:paraId="4ACA45A5" w14:textId="5C800B19"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left w:val="nil"/>
              <w:bottom w:val="single" w:sz="4" w:space="0" w:color="auto"/>
              <w:right w:val="nil"/>
            </w:tcBorders>
            <w:vAlign w:val="center"/>
          </w:tcPr>
          <w:p w14:paraId="4CDEB45D" w14:textId="2B5B6786"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0.85</w:t>
            </w:r>
          </w:p>
        </w:tc>
      </w:tr>
    </w:tbl>
    <w:p w14:paraId="02B99F2B" w14:textId="723CD477" w:rsidR="00460140" w:rsidRPr="00D6262D" w:rsidRDefault="00D6262D" w:rsidP="00460140">
      <w:pPr>
        <w:pStyle w:val="Caption"/>
        <w:rPr>
          <w:lang w:val="en-US"/>
        </w:rPr>
      </w:pPr>
      <w:r w:rsidRPr="00D6262D">
        <w:rPr>
          <w:lang w:val="en-US"/>
        </w:rPr>
        <w:t>* means that the reported AUC is not necessarily the best, it is the AUC that corresponds to the OOT AUC which is the key to determination of the best model by this metric, s</w:t>
      </w:r>
      <w:r w:rsidR="00460140" w:rsidRPr="00D6262D">
        <w:rPr>
          <w:lang w:val="en-US"/>
        </w:rPr>
        <w:t>ource: author</w:t>
      </w:r>
    </w:p>
    <w:p w14:paraId="507E8449" w14:textId="65DFF290" w:rsidR="00460140" w:rsidRPr="00910F78" w:rsidRDefault="0041140A" w:rsidP="00460140">
      <w:pPr>
        <w:ind w:firstLine="0"/>
        <w:rPr>
          <w:highlight w:val="yellow"/>
          <w:lang w:val="en-US"/>
        </w:rPr>
      </w:pPr>
      <w:r w:rsidRPr="00910F78">
        <w:rPr>
          <w:highlight w:val="yellow"/>
          <w:lang w:val="en-US"/>
        </w:rPr>
        <w:t xml:space="preserve">To answer the researched questions listed in section </w:t>
      </w:r>
      <w:r w:rsidRPr="00910F78">
        <w:rPr>
          <w:highlight w:val="yellow"/>
          <w:lang w:val="en-US"/>
        </w:rPr>
        <w:fldChar w:fldCharType="begin"/>
      </w:r>
      <w:r w:rsidRPr="00910F78">
        <w:rPr>
          <w:highlight w:val="yellow"/>
          <w:lang w:val="en-US"/>
        </w:rPr>
        <w:instrText xml:space="preserve"> REF _Ref167402132 \r \h </w:instrText>
      </w:r>
      <w:r w:rsidRPr="00910F78">
        <w:rPr>
          <w:highlight w:val="yellow"/>
          <w:lang w:val="en-US"/>
        </w:rPr>
      </w:r>
      <w:r w:rsidR="00910F78">
        <w:rPr>
          <w:highlight w:val="yellow"/>
          <w:lang w:val="en-US"/>
        </w:rPr>
        <w:instrText xml:space="preserve"> \* MERGEFORMAT </w:instrText>
      </w:r>
      <w:r w:rsidRPr="00910F78">
        <w:rPr>
          <w:highlight w:val="yellow"/>
          <w:lang w:val="en-US"/>
        </w:rPr>
        <w:fldChar w:fldCharType="separate"/>
      </w:r>
      <w:r w:rsidRPr="00910F78">
        <w:rPr>
          <w:highlight w:val="yellow"/>
          <w:lang w:val="en-US"/>
        </w:rPr>
        <w:t>3.3.1</w:t>
      </w:r>
      <w:r w:rsidRPr="00910F78">
        <w:rPr>
          <w:highlight w:val="yellow"/>
          <w:lang w:val="en-US"/>
        </w:rPr>
        <w:fldChar w:fldCharType="end"/>
      </w:r>
      <w:r w:rsidRPr="00910F78">
        <w:rPr>
          <w:highlight w:val="yellow"/>
          <w:lang w:val="en-US"/>
        </w:rPr>
        <w:t>:</w:t>
      </w:r>
    </w:p>
    <w:p w14:paraId="031D82A9" w14:textId="541473E8" w:rsidR="0041140A" w:rsidRPr="00910F78" w:rsidRDefault="0041140A" w:rsidP="0041140A">
      <w:pPr>
        <w:pStyle w:val="bntext"/>
        <w:numPr>
          <w:ilvl w:val="0"/>
          <w:numId w:val="52"/>
        </w:numPr>
        <w:rPr>
          <w:highlight w:val="yellow"/>
          <w:lang w:val="en-US"/>
        </w:rPr>
      </w:pPr>
      <w:r w:rsidRPr="00910F78">
        <w:rPr>
          <w:highlight w:val="yellow"/>
          <w:lang w:val="en-US"/>
        </w:rPr>
        <w:t xml:space="preserve">ML modeling techniques do not outperform the traditionally used LR in the case of </w:t>
      </w:r>
      <w:r w:rsidR="00910F78" w:rsidRPr="00910F78">
        <w:rPr>
          <w:highlight w:val="yellow"/>
          <w:lang w:val="en-US"/>
        </w:rPr>
        <w:t>the Czech home loans data.</w:t>
      </w:r>
    </w:p>
    <w:p w14:paraId="77F7DA39" w14:textId="0BA1A10B" w:rsidR="00910F78" w:rsidRPr="00910F78" w:rsidRDefault="00910F78" w:rsidP="0041140A">
      <w:pPr>
        <w:pStyle w:val="bntext"/>
        <w:numPr>
          <w:ilvl w:val="0"/>
          <w:numId w:val="52"/>
        </w:numPr>
        <w:rPr>
          <w:highlight w:val="yellow"/>
          <w:lang w:val="en-US"/>
        </w:rPr>
      </w:pPr>
      <w:r w:rsidRPr="00910F78">
        <w:rPr>
          <w:highlight w:val="yellow"/>
          <w:lang w:val="en-US"/>
        </w:rPr>
        <w:t>Certain ML modeling approaches are sensitive to data preprocessing types. LR is the most robust in this sense.</w:t>
      </w:r>
    </w:p>
    <w:p w14:paraId="2815B1B0" w14:textId="0D6B3BC0" w:rsidR="00910F78" w:rsidRPr="00910F78" w:rsidRDefault="00910F78" w:rsidP="0041140A">
      <w:pPr>
        <w:pStyle w:val="bntext"/>
        <w:numPr>
          <w:ilvl w:val="0"/>
          <w:numId w:val="52"/>
        </w:numPr>
        <w:rPr>
          <w:highlight w:val="yellow"/>
          <w:lang w:val="en-US"/>
        </w:rPr>
      </w:pPr>
      <w:r w:rsidRPr="00910F78">
        <w:rPr>
          <w:highlight w:val="yellow"/>
          <w:lang w:val="en-US"/>
        </w:rPr>
        <w:t>SVM and KNN are the most sensitive to class imbalance.</w:t>
      </w:r>
    </w:p>
    <w:p w14:paraId="4F36AD4C" w14:textId="67B48347" w:rsidR="009A54AC" w:rsidRPr="000E412A" w:rsidRDefault="004F3F4F" w:rsidP="00FE35F3">
      <w:pPr>
        <w:pStyle w:val="Heading1"/>
        <w:numPr>
          <w:ilvl w:val="0"/>
          <w:numId w:val="0"/>
        </w:numPr>
        <w:ind w:left="709" w:hanging="709"/>
        <w:rPr>
          <w:lang w:val="en-US"/>
        </w:rPr>
      </w:pPr>
      <w:bookmarkStart w:id="88" w:name="_Toc167395223"/>
      <w:r w:rsidRPr="000E412A">
        <w:rPr>
          <w:lang w:val="en-US"/>
        </w:rPr>
        <w:lastRenderedPageBreak/>
        <w:t>Final Remarks</w:t>
      </w:r>
      <w:bookmarkEnd w:id="88"/>
    </w:p>
    <w:p w14:paraId="4983EDFE" w14:textId="3FCD5EAE" w:rsidR="002F5863" w:rsidRDefault="004F3F4F" w:rsidP="002F5863">
      <w:pPr>
        <w:pStyle w:val="Heading1"/>
        <w:numPr>
          <w:ilvl w:val="0"/>
          <w:numId w:val="0"/>
        </w:numPr>
        <w:rPr>
          <w:lang w:val="en-US"/>
        </w:rPr>
      </w:pPr>
      <w:bookmarkStart w:id="89" w:name="_Toc167395224"/>
      <w:r w:rsidRPr="000E412A">
        <w:rPr>
          <w:lang w:val="en-US"/>
        </w:rPr>
        <w:lastRenderedPageBreak/>
        <w:t>References</w:t>
      </w:r>
      <w:bookmarkEnd w:id="89"/>
    </w:p>
    <w:p w14:paraId="38710E77" w14:textId="046E8C6D" w:rsidR="00D532C0" w:rsidRPr="00E01A4E" w:rsidRDefault="00D532C0" w:rsidP="00486C4A">
      <w:pPr>
        <w:pStyle w:val="literatura"/>
        <w:rPr>
          <w:lang w:val="en-US"/>
        </w:rPr>
      </w:pPr>
      <w:r>
        <w:rPr>
          <w:lang w:val="en-US"/>
        </w:rPr>
        <w:t>Altman</w:t>
      </w:r>
      <w:r w:rsidR="003813EA">
        <w:rPr>
          <w:lang w:val="en-US"/>
        </w:rPr>
        <w:t>,</w:t>
      </w:r>
      <w:r>
        <w:rPr>
          <w:lang w:val="en-US"/>
        </w:rPr>
        <w:t xml:space="preserve"> E. (1968). </w:t>
      </w:r>
      <w:r w:rsidRPr="00D532C0">
        <w:rPr>
          <w:lang w:val="en-US"/>
        </w:rPr>
        <w:t>FINANCIAL RATIOS, DISCRIMINANT ANALYSIS AND THE PREDICTION OF CORPORATE BANKRUPTCY</w:t>
      </w:r>
      <w:r>
        <w:rPr>
          <w:lang w:val="en-US"/>
        </w:rPr>
        <w:t xml:space="preserve">. </w:t>
      </w:r>
      <w:r>
        <w:rPr>
          <w:i/>
          <w:iCs/>
          <w:lang w:val="en-US"/>
        </w:rPr>
        <w:t xml:space="preserve">The Journal of </w:t>
      </w:r>
      <w:r w:rsidR="00E01A4E">
        <w:rPr>
          <w:i/>
          <w:iCs/>
          <w:lang w:val="en-US"/>
        </w:rPr>
        <w:t>Finance</w:t>
      </w:r>
      <w:r>
        <w:rPr>
          <w:lang w:val="en-US"/>
        </w:rPr>
        <w:t xml:space="preserve">. </w:t>
      </w:r>
      <w:r w:rsidR="00E01A4E">
        <w:rPr>
          <w:i/>
          <w:iCs/>
          <w:lang w:val="en-US"/>
        </w:rPr>
        <w:t>23</w:t>
      </w:r>
      <w:r w:rsidR="00E01A4E">
        <w:rPr>
          <w:lang w:val="en-US"/>
        </w:rPr>
        <w:t>(4), 589</w:t>
      </w:r>
      <w:r w:rsidR="00E01A4E" w:rsidRPr="00D32B6C">
        <w:rPr>
          <w:lang w:val="en-US"/>
        </w:rPr>
        <w:t>–</w:t>
      </w:r>
      <w:r w:rsidR="00E01A4E">
        <w:rPr>
          <w:lang w:val="en-US"/>
        </w:rPr>
        <w:t xml:space="preserve">609. </w:t>
      </w:r>
      <w:proofErr w:type="spellStart"/>
      <w:r w:rsidR="00E01A4E">
        <w:rPr>
          <w:lang w:val="en-US"/>
        </w:rPr>
        <w:t>doi</w:t>
      </w:r>
      <w:proofErr w:type="spellEnd"/>
      <w:r w:rsidR="00E01A4E">
        <w:rPr>
          <w:lang w:val="en-US"/>
        </w:rPr>
        <w:t xml:space="preserve">: </w:t>
      </w:r>
      <w:r w:rsidR="00E01A4E" w:rsidRPr="00E01A4E">
        <w:rPr>
          <w:lang w:val="en-US"/>
        </w:rPr>
        <w:t>10.1111/j.1540-6261.1968.tb00843.x</w:t>
      </w:r>
    </w:p>
    <w:p w14:paraId="2C46AF31" w14:textId="200DF243" w:rsidR="00D532C0" w:rsidRPr="00D532C0" w:rsidRDefault="00D532C0" w:rsidP="00486C4A">
      <w:pPr>
        <w:pStyle w:val="literatura"/>
        <w:rPr>
          <w:lang w:val="en-US"/>
        </w:rPr>
      </w:pPr>
      <w:r>
        <w:rPr>
          <w:lang w:val="en-US"/>
        </w:rPr>
        <w:t>Barboza, F., Kimura, H. &amp; Altman</w:t>
      </w:r>
      <w:r w:rsidR="003813EA">
        <w:rPr>
          <w:lang w:val="en-US"/>
        </w:rPr>
        <w:t>,</w:t>
      </w:r>
      <w:r>
        <w:rPr>
          <w:lang w:val="en-US"/>
        </w:rPr>
        <w:t xml:space="preserve"> E. (2017). </w:t>
      </w:r>
      <w:r w:rsidRPr="00D532C0">
        <w:rPr>
          <w:lang w:val="en-US"/>
        </w:rPr>
        <w:t>Machine learning models and bankruptcy prediction</w:t>
      </w:r>
      <w:r>
        <w:rPr>
          <w:lang w:val="en-US"/>
        </w:rPr>
        <w:t xml:space="preserve">. </w:t>
      </w:r>
      <w:r w:rsidRPr="00D532C0">
        <w:rPr>
          <w:i/>
          <w:iCs/>
          <w:lang w:val="en-US"/>
        </w:rPr>
        <w:t>Expert Systems with Applications</w:t>
      </w:r>
      <w:r>
        <w:rPr>
          <w:lang w:val="en-US"/>
        </w:rPr>
        <w:t xml:space="preserve">, </w:t>
      </w:r>
      <w:r>
        <w:rPr>
          <w:i/>
          <w:iCs/>
          <w:lang w:val="en-US"/>
        </w:rPr>
        <w:t>83</w:t>
      </w:r>
      <w:r>
        <w:rPr>
          <w:lang w:val="en-US"/>
        </w:rPr>
        <w:t>, 405</w:t>
      </w:r>
      <w:r w:rsidRPr="00D32B6C">
        <w:rPr>
          <w:lang w:val="en-US"/>
        </w:rPr>
        <w:t>–</w:t>
      </w:r>
      <w:r>
        <w:rPr>
          <w:lang w:val="en-US"/>
        </w:rPr>
        <w:t xml:space="preserve">417. </w:t>
      </w:r>
      <w:proofErr w:type="spellStart"/>
      <w:r>
        <w:rPr>
          <w:lang w:val="en-US"/>
        </w:rPr>
        <w:t>doi</w:t>
      </w:r>
      <w:proofErr w:type="spellEnd"/>
      <w:r>
        <w:rPr>
          <w:lang w:val="en-US"/>
        </w:rPr>
        <w:t xml:space="preserve">: </w:t>
      </w:r>
      <w:r w:rsidRPr="00D532C0">
        <w:rPr>
          <w:lang w:val="en-US"/>
        </w:rPr>
        <w:t>10.1016/j.eswa.2017.04.006</w:t>
      </w:r>
    </w:p>
    <w:p w14:paraId="2C5C9B64" w14:textId="23526DB0" w:rsidR="007F754B" w:rsidRDefault="007F754B" w:rsidP="00486C4A">
      <w:pPr>
        <w:pStyle w:val="literatura"/>
        <w:rPr>
          <w:lang w:val="en-US"/>
        </w:rPr>
      </w:pPr>
      <w:r>
        <w:rPr>
          <w:lang w:val="en-US"/>
        </w:rPr>
        <w:t xml:space="preserve">European Banking Authority. (2017). </w:t>
      </w:r>
      <w:r>
        <w:rPr>
          <w:i/>
          <w:iCs/>
          <w:lang w:val="en-US"/>
        </w:rPr>
        <w:t>Guidelines: on PD estimation, LGD estimation and the treatment of defaulted exposures</w:t>
      </w:r>
      <w:r>
        <w:rPr>
          <w:lang w:val="en-US"/>
        </w:rPr>
        <w:t xml:space="preserve"> (</w:t>
      </w:r>
      <w:r w:rsidRPr="007F754B">
        <w:rPr>
          <w:lang w:val="en-US"/>
        </w:rPr>
        <w:t>EBA/GL/2017/16</w:t>
      </w:r>
      <w:r>
        <w:rPr>
          <w:lang w:val="en-US"/>
        </w:rPr>
        <w:t>).</w:t>
      </w:r>
    </w:p>
    <w:p w14:paraId="0D3D5089" w14:textId="4BA00DBF" w:rsidR="007F754B" w:rsidRPr="007F754B" w:rsidRDefault="007F754B" w:rsidP="00486C4A">
      <w:pPr>
        <w:pStyle w:val="literatura"/>
        <w:rPr>
          <w:lang w:val="en-US"/>
        </w:rPr>
      </w:pPr>
      <w:r>
        <w:rPr>
          <w:lang w:val="en-US"/>
        </w:rPr>
        <w:t xml:space="preserve">European Banking Authority (2021). </w:t>
      </w:r>
      <w:r>
        <w:rPr>
          <w:i/>
          <w:iCs/>
          <w:lang w:val="en-US"/>
        </w:rPr>
        <w:t>EBA discussion paper on machine learning for IRB models</w:t>
      </w:r>
      <w:r>
        <w:rPr>
          <w:lang w:val="en-US"/>
        </w:rPr>
        <w:t xml:space="preserve"> (</w:t>
      </w:r>
      <w:r w:rsidRPr="007F754B">
        <w:rPr>
          <w:lang w:val="en-US"/>
        </w:rPr>
        <w:t>EBA/DP/2021/04</w:t>
      </w:r>
      <w:r>
        <w:rPr>
          <w:lang w:val="en-US"/>
        </w:rPr>
        <w:t>).</w:t>
      </w:r>
    </w:p>
    <w:p w14:paraId="16975E27" w14:textId="51999D88" w:rsidR="007F754B" w:rsidRDefault="007F754B" w:rsidP="00486C4A">
      <w:pPr>
        <w:pStyle w:val="literatura"/>
        <w:rPr>
          <w:lang w:val="en-US"/>
        </w:rPr>
      </w:pPr>
      <w:r>
        <w:rPr>
          <w:lang w:val="en-US"/>
        </w:rPr>
        <w:t xml:space="preserve">European Banking Authority. (2023). </w:t>
      </w:r>
      <w:r>
        <w:rPr>
          <w:i/>
          <w:iCs/>
          <w:lang w:val="en-US"/>
        </w:rPr>
        <w:t>Machine learning for IRB models: follow-up report from the consultation on the discussion paper on machine learning for IRB models</w:t>
      </w:r>
      <w:r w:rsidRPr="007F754B">
        <w:rPr>
          <w:lang w:val="en-US"/>
        </w:rPr>
        <w:t xml:space="preserve"> (EBA/REP/2023/28)</w:t>
      </w:r>
      <w:r>
        <w:rPr>
          <w:lang w:val="en-US"/>
        </w:rPr>
        <w:t>.</w:t>
      </w:r>
    </w:p>
    <w:p w14:paraId="3BECB083" w14:textId="6F9C8FB5" w:rsidR="00CC4270" w:rsidRPr="00CC4270" w:rsidRDefault="00CC4270" w:rsidP="00CC4270">
      <w:pPr>
        <w:pStyle w:val="literatura"/>
        <w:jc w:val="left"/>
        <w:rPr>
          <w:lang w:val="en-US"/>
        </w:rPr>
      </w:pPr>
      <w:r>
        <w:rPr>
          <w:lang w:val="en-US"/>
        </w:rPr>
        <w:t xml:space="preserve">European Parliament. (2023). </w:t>
      </w:r>
      <w:r>
        <w:rPr>
          <w:i/>
          <w:iCs/>
          <w:lang w:val="en-US"/>
        </w:rPr>
        <w:t>EU AI Act: first regulation on artificial intelligence</w:t>
      </w:r>
      <w:r>
        <w:rPr>
          <w:lang w:val="en-US"/>
        </w:rPr>
        <w:t xml:space="preserve">. Retrieved April 1, 2024, from </w:t>
      </w:r>
      <w:r w:rsidRPr="00CC4270">
        <w:rPr>
          <w:lang w:val="en-US"/>
        </w:rPr>
        <w:t>https://www.europarl.europa.eu/topics/en/article/20230601STO93804/eu-ai-act-first-regulation-on-artificial-intelligence</w:t>
      </w:r>
    </w:p>
    <w:p w14:paraId="594C6C35" w14:textId="577B32E7" w:rsidR="00C932FC" w:rsidRDefault="004B0B69" w:rsidP="00486C4A">
      <w:pPr>
        <w:pStyle w:val="literatura"/>
        <w:rPr>
          <w:lang w:val="en-US"/>
        </w:rPr>
      </w:pPr>
      <w:r w:rsidRPr="000746EB">
        <w:rPr>
          <w:lang w:val="de-DE"/>
        </w:rPr>
        <w:t xml:space="preserve">Engelmann, B., Hayden, E. &amp; Tasche, D. (2003). </w:t>
      </w:r>
      <w:r>
        <w:rPr>
          <w:lang w:val="en-US"/>
        </w:rPr>
        <w:t xml:space="preserve">Measuring the Discriminative Power of Rating Systems. </w:t>
      </w:r>
      <w:proofErr w:type="spellStart"/>
      <w:r>
        <w:rPr>
          <w:i/>
          <w:iCs/>
          <w:lang w:val="en-US"/>
        </w:rPr>
        <w:t>Deutche</w:t>
      </w:r>
      <w:proofErr w:type="spellEnd"/>
      <w:r>
        <w:rPr>
          <w:i/>
          <w:iCs/>
          <w:lang w:val="en-US"/>
        </w:rPr>
        <w:t xml:space="preserve"> Bundesbank, Frankfurt a. M., Discussion Paper Series 2, 2003(01)</w:t>
      </w:r>
      <w:r w:rsidRPr="004B0B69">
        <w:rPr>
          <w:lang w:val="en-US"/>
        </w:rPr>
        <w:t>.</w:t>
      </w:r>
      <w:r>
        <w:rPr>
          <w:lang w:val="en-US"/>
        </w:rPr>
        <w:t xml:space="preserve"> Working paper.</w:t>
      </w:r>
    </w:p>
    <w:p w14:paraId="0D29E2AD" w14:textId="36820AC4" w:rsidR="00911EB6" w:rsidRPr="00911EB6" w:rsidRDefault="00911EB6" w:rsidP="00486C4A">
      <w:pPr>
        <w:pStyle w:val="literatura"/>
        <w:rPr>
          <w:lang w:val="en-US"/>
        </w:rPr>
      </w:pPr>
      <w:r>
        <w:rPr>
          <w:lang w:val="en-US"/>
        </w:rPr>
        <w:t xml:space="preserve">Ernst &amp; Young. (2021). </w:t>
      </w:r>
      <w:r w:rsidRPr="00911EB6">
        <w:rPr>
          <w:i/>
          <w:iCs/>
          <w:lang w:val="en-US"/>
        </w:rPr>
        <w:t>2EK614 Applied Operational Research in Business Consulting: Credit risk – Predictive Modelling</w:t>
      </w:r>
      <w:r>
        <w:rPr>
          <w:lang w:val="en-US"/>
        </w:rPr>
        <w:t>. Prague University of Economics and Business.</w:t>
      </w:r>
    </w:p>
    <w:p w14:paraId="75517172" w14:textId="0004F485" w:rsidR="00650289" w:rsidRDefault="002730CD" w:rsidP="00486C4A">
      <w:pPr>
        <w:pStyle w:val="literatura"/>
        <w:rPr>
          <w:lang w:val="en-US"/>
        </w:rPr>
      </w:pPr>
      <w:r>
        <w:rPr>
          <w:lang w:val="en-US"/>
        </w:rPr>
        <w:t xml:space="preserve">James, G., Witten, D., Hastie, T., </w:t>
      </w:r>
      <w:proofErr w:type="spellStart"/>
      <w:r>
        <w:rPr>
          <w:lang w:val="en-US"/>
        </w:rPr>
        <w:t>Tibshirani</w:t>
      </w:r>
      <w:proofErr w:type="spellEnd"/>
      <w:r>
        <w:rPr>
          <w:lang w:val="en-US"/>
        </w:rPr>
        <w:t xml:space="preserve">, R. &amp; Taylor, J. (2023). An Introduction to Statistical Learning: with Applications in Python. </w:t>
      </w:r>
      <w:r w:rsidR="00684DB5">
        <w:rPr>
          <w:lang w:val="en-US"/>
        </w:rPr>
        <w:t xml:space="preserve">Springer Cham. </w:t>
      </w:r>
      <w:proofErr w:type="spellStart"/>
      <w:r w:rsidR="00684DB5">
        <w:rPr>
          <w:lang w:val="en-US"/>
        </w:rPr>
        <w:t>doi</w:t>
      </w:r>
      <w:proofErr w:type="spellEnd"/>
      <w:r w:rsidR="00684DB5">
        <w:rPr>
          <w:lang w:val="en-US"/>
        </w:rPr>
        <w:t xml:space="preserve">: </w:t>
      </w:r>
      <w:r w:rsidR="00684DB5" w:rsidRPr="00684DB5">
        <w:rPr>
          <w:lang w:val="en-US"/>
        </w:rPr>
        <w:t>10.1007/978-3-031-38747-0</w:t>
      </w:r>
    </w:p>
    <w:p w14:paraId="32974BA5" w14:textId="6781A9E5" w:rsidR="00D32B6C" w:rsidRDefault="00D32B6C" w:rsidP="00486C4A">
      <w:pPr>
        <w:pStyle w:val="literatura"/>
        <w:rPr>
          <w:lang w:val="en-US"/>
        </w:rPr>
      </w:pPr>
      <w:proofErr w:type="spellStart"/>
      <w:r w:rsidRPr="00D32B6C">
        <w:rPr>
          <w:lang w:val="en-US"/>
        </w:rPr>
        <w:t>Lessmann</w:t>
      </w:r>
      <w:proofErr w:type="spellEnd"/>
      <w:r w:rsidRPr="00D32B6C">
        <w:rPr>
          <w:lang w:val="en-US"/>
        </w:rPr>
        <w:t xml:space="preserve">, S., </w:t>
      </w:r>
      <w:proofErr w:type="spellStart"/>
      <w:r w:rsidRPr="00D32B6C">
        <w:rPr>
          <w:lang w:val="en-US"/>
        </w:rPr>
        <w:t>Baesens</w:t>
      </w:r>
      <w:proofErr w:type="spellEnd"/>
      <w:r w:rsidRPr="00D32B6C">
        <w:rPr>
          <w:lang w:val="en-US"/>
        </w:rPr>
        <w:t xml:space="preserve">, B., </w:t>
      </w:r>
      <w:proofErr w:type="spellStart"/>
      <w:r w:rsidRPr="00D32B6C">
        <w:rPr>
          <w:lang w:val="en-US"/>
        </w:rPr>
        <w:t>Seow</w:t>
      </w:r>
      <w:proofErr w:type="spellEnd"/>
      <w:r w:rsidRPr="00D32B6C">
        <w:rPr>
          <w:lang w:val="en-US"/>
        </w:rPr>
        <w:t xml:space="preserve">, H.-V., &amp; Thomas, L. C. (2015). Benchmarking state-of-the-art classification algorithms for credit scoring: An update of Research. </w:t>
      </w:r>
      <w:r w:rsidRPr="00D32B6C">
        <w:rPr>
          <w:i/>
          <w:iCs/>
          <w:lang w:val="en-US"/>
        </w:rPr>
        <w:t>European Journal of Operational Research</w:t>
      </w:r>
      <w:r w:rsidRPr="00D32B6C">
        <w:rPr>
          <w:lang w:val="en-US"/>
        </w:rPr>
        <w:t xml:space="preserve">, </w:t>
      </w:r>
      <w:r w:rsidRPr="00D32B6C">
        <w:rPr>
          <w:i/>
          <w:iCs/>
          <w:lang w:val="en-US"/>
        </w:rPr>
        <w:t>247</w:t>
      </w:r>
      <w:r w:rsidRPr="00D32B6C">
        <w:rPr>
          <w:lang w:val="en-US"/>
        </w:rPr>
        <w:t xml:space="preserve">(1), 124–136. </w:t>
      </w:r>
      <w:proofErr w:type="spellStart"/>
      <w:r>
        <w:rPr>
          <w:lang w:val="en-US"/>
        </w:rPr>
        <w:t>doi</w:t>
      </w:r>
      <w:proofErr w:type="spellEnd"/>
      <w:r>
        <w:rPr>
          <w:lang w:val="en-US"/>
        </w:rPr>
        <w:t xml:space="preserve">: </w:t>
      </w:r>
      <w:r w:rsidRPr="00D32B6C">
        <w:rPr>
          <w:lang w:val="en-US"/>
        </w:rPr>
        <w:t>10.1016/j.ejor.2015.05.030</w:t>
      </w:r>
    </w:p>
    <w:p w14:paraId="5B20B748" w14:textId="77777777" w:rsidR="00C932FC" w:rsidRDefault="00C932FC" w:rsidP="00C932FC">
      <w:pPr>
        <w:pStyle w:val="literatura"/>
        <w:rPr>
          <w:lang w:val="en-US"/>
        </w:rPr>
      </w:pPr>
      <w:proofErr w:type="spellStart"/>
      <w:r>
        <w:rPr>
          <w:lang w:val="en-US"/>
        </w:rPr>
        <w:t>Pech</w:t>
      </w:r>
      <w:proofErr w:type="spellEnd"/>
      <w:r>
        <w:rPr>
          <w:lang w:val="en-US"/>
        </w:rPr>
        <w:t xml:space="preserve">, C. (2016). </w:t>
      </w:r>
      <w:r w:rsidRPr="00853885">
        <w:rPr>
          <w:i/>
          <w:iCs/>
          <w:lang w:val="en-US"/>
        </w:rPr>
        <w:t>CS109 Intro to Probability for Computer Scientists: Handout #40</w:t>
      </w:r>
      <w:r>
        <w:rPr>
          <w:lang w:val="en-US"/>
        </w:rPr>
        <w:t>. Stanford University.</w:t>
      </w:r>
    </w:p>
    <w:p w14:paraId="7F2E115A" w14:textId="1D238527" w:rsidR="000E1200" w:rsidRPr="000E1200" w:rsidRDefault="000E1200" w:rsidP="000E1200">
      <w:pPr>
        <w:pStyle w:val="literatura"/>
        <w:rPr>
          <w:lang w:val="en-US"/>
        </w:rPr>
      </w:pPr>
      <w:proofErr w:type="spellStart"/>
      <w:r w:rsidRPr="000E1200">
        <w:rPr>
          <w:lang w:val="en-US"/>
        </w:rPr>
        <w:t>Pedragosa</w:t>
      </w:r>
      <w:proofErr w:type="spellEnd"/>
      <w:r w:rsidRPr="000E1200">
        <w:rPr>
          <w:lang w:val="en-US"/>
        </w:rPr>
        <w:t xml:space="preserve">, F., </w:t>
      </w:r>
      <w:proofErr w:type="spellStart"/>
      <w:r w:rsidRPr="000E1200">
        <w:rPr>
          <w:lang w:val="en-US"/>
        </w:rPr>
        <w:t>Varoquaux</w:t>
      </w:r>
      <w:proofErr w:type="spellEnd"/>
      <w:r w:rsidRPr="000E1200">
        <w:rPr>
          <w:lang w:val="en-US"/>
        </w:rPr>
        <w:t xml:space="preserve">, G., </w:t>
      </w:r>
      <w:proofErr w:type="spellStart"/>
      <w:r w:rsidRPr="000E1200">
        <w:rPr>
          <w:lang w:val="en-US"/>
        </w:rPr>
        <w:t>Gramfort</w:t>
      </w:r>
      <w:proofErr w:type="spellEnd"/>
      <w:r w:rsidRPr="000E1200">
        <w:rPr>
          <w:lang w:val="en-US"/>
        </w:rPr>
        <w:t xml:space="preserve">, A., Michel, V., </w:t>
      </w:r>
      <w:proofErr w:type="spellStart"/>
      <w:r w:rsidRPr="000E1200">
        <w:rPr>
          <w:lang w:val="en-US"/>
        </w:rPr>
        <w:t>Thirion</w:t>
      </w:r>
      <w:proofErr w:type="spellEnd"/>
      <w:r w:rsidRPr="000E1200">
        <w:rPr>
          <w:lang w:val="en-US"/>
        </w:rPr>
        <w:t xml:space="preserve">, B., Grisel, O., Blondel, M., </w:t>
      </w:r>
      <w:proofErr w:type="spellStart"/>
      <w:r w:rsidRPr="000E1200">
        <w:rPr>
          <w:lang w:val="en-US"/>
        </w:rPr>
        <w:t>Prettenhofer</w:t>
      </w:r>
      <w:proofErr w:type="spellEnd"/>
      <w:r w:rsidRPr="000E1200">
        <w:rPr>
          <w:lang w:val="en-US"/>
        </w:rPr>
        <w:t>, P.</w:t>
      </w:r>
      <w:r>
        <w:rPr>
          <w:lang w:val="en-US"/>
        </w:rPr>
        <w:t xml:space="preserve">, Weiss, R., </w:t>
      </w:r>
      <w:proofErr w:type="spellStart"/>
      <w:r>
        <w:rPr>
          <w:lang w:val="en-US"/>
        </w:rPr>
        <w:t>Dubourg</w:t>
      </w:r>
      <w:proofErr w:type="spellEnd"/>
      <w:r>
        <w:rPr>
          <w:lang w:val="en-US"/>
        </w:rPr>
        <w:t xml:space="preserve">, V., </w:t>
      </w:r>
      <w:proofErr w:type="spellStart"/>
      <w:r>
        <w:rPr>
          <w:lang w:val="en-US"/>
        </w:rPr>
        <w:t>Vanderplas</w:t>
      </w:r>
      <w:proofErr w:type="spellEnd"/>
      <w:r>
        <w:rPr>
          <w:lang w:val="en-US"/>
        </w:rPr>
        <w:t xml:space="preserve">, J., Passos, A., </w:t>
      </w:r>
      <w:proofErr w:type="spellStart"/>
      <w:r>
        <w:rPr>
          <w:lang w:val="en-US"/>
        </w:rPr>
        <w:t>Cournapeau</w:t>
      </w:r>
      <w:proofErr w:type="spellEnd"/>
      <w:r>
        <w:rPr>
          <w:lang w:val="en-US"/>
        </w:rPr>
        <w:t xml:space="preserve">, D., </w:t>
      </w:r>
      <w:proofErr w:type="spellStart"/>
      <w:r>
        <w:rPr>
          <w:lang w:val="en-US"/>
        </w:rPr>
        <w:t>Brucher</w:t>
      </w:r>
      <w:proofErr w:type="spellEnd"/>
      <w:r>
        <w:rPr>
          <w:lang w:val="en-US"/>
        </w:rPr>
        <w:t xml:space="preserve">, M., Perrot, M., &amp; </w:t>
      </w:r>
      <w:proofErr w:type="spellStart"/>
      <w:r>
        <w:rPr>
          <w:lang w:val="en-US"/>
        </w:rPr>
        <w:t>Duchesnay</w:t>
      </w:r>
      <w:proofErr w:type="spellEnd"/>
      <w:r>
        <w:rPr>
          <w:lang w:val="en-US"/>
        </w:rPr>
        <w:t xml:space="preserve">, E. (2011). Scikit-learn: Machine Learning in Python. </w:t>
      </w:r>
      <w:r w:rsidR="00A54CBF">
        <w:rPr>
          <w:i/>
          <w:iCs/>
          <w:lang w:val="en-US"/>
        </w:rPr>
        <w:t>Journal of Machine Learning Research</w:t>
      </w:r>
      <w:r>
        <w:rPr>
          <w:lang w:val="en-US"/>
        </w:rPr>
        <w:t xml:space="preserve">, </w:t>
      </w:r>
      <w:r>
        <w:rPr>
          <w:i/>
          <w:iCs/>
          <w:lang w:val="en-US"/>
        </w:rPr>
        <w:t>12</w:t>
      </w:r>
      <w:r>
        <w:rPr>
          <w:lang w:val="en-US"/>
        </w:rPr>
        <w:t xml:space="preserve">. </w:t>
      </w:r>
      <w:proofErr w:type="spellStart"/>
      <w:r>
        <w:rPr>
          <w:lang w:val="en-US"/>
        </w:rPr>
        <w:t>doi</w:t>
      </w:r>
      <w:proofErr w:type="spellEnd"/>
      <w:r>
        <w:rPr>
          <w:lang w:val="en-US"/>
        </w:rPr>
        <w:t xml:space="preserve">: </w:t>
      </w:r>
      <w:r w:rsidRPr="000E1200">
        <w:rPr>
          <w:lang w:val="en-US"/>
        </w:rPr>
        <w:t>10.48550/arXiv.1201.0490</w:t>
      </w:r>
    </w:p>
    <w:p w14:paraId="3F1D8E55" w14:textId="231B9404" w:rsidR="00202102" w:rsidRPr="00B166C3" w:rsidRDefault="00202102" w:rsidP="00C932FC">
      <w:pPr>
        <w:pStyle w:val="literatura"/>
        <w:rPr>
          <w:lang w:val="en-US"/>
        </w:rPr>
      </w:pPr>
      <w:r w:rsidRPr="00202102">
        <w:rPr>
          <w:i/>
          <w:iCs/>
          <w:lang w:val="en-US"/>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 2016</w:t>
      </w:r>
      <w:r>
        <w:rPr>
          <w:lang w:val="en-US"/>
        </w:rPr>
        <w:t xml:space="preserve">. </w:t>
      </w:r>
      <w:r w:rsidRPr="00B166C3">
        <w:rPr>
          <w:lang w:val="en-US"/>
        </w:rPr>
        <w:t>(EU)</w:t>
      </w:r>
    </w:p>
    <w:p w14:paraId="18330DCA" w14:textId="03A4C97A" w:rsidR="000E1200" w:rsidRPr="000E1200" w:rsidRDefault="000E1200" w:rsidP="000E1200">
      <w:pPr>
        <w:pStyle w:val="literatura"/>
        <w:rPr>
          <w:lang w:val="en-US"/>
        </w:rPr>
      </w:pPr>
      <w:proofErr w:type="spellStart"/>
      <w:r w:rsidRPr="000E1200">
        <w:rPr>
          <w:lang w:val="en-US"/>
        </w:rPr>
        <w:t>Navas</w:t>
      </w:r>
      <w:proofErr w:type="spellEnd"/>
      <w:r w:rsidRPr="000E1200">
        <w:rPr>
          <w:lang w:val="en-US"/>
        </w:rPr>
        <w:t>-Palencia G. (2022). Optimal binning</w:t>
      </w:r>
      <w:r>
        <w:rPr>
          <w:lang w:val="en-US"/>
        </w:rPr>
        <w:t xml:space="preserve">: mathematical programming formulation. </w:t>
      </w:r>
      <w:proofErr w:type="spellStart"/>
      <w:r>
        <w:rPr>
          <w:i/>
          <w:iCs/>
          <w:lang w:val="en-US"/>
        </w:rPr>
        <w:t>ArXiv</w:t>
      </w:r>
      <w:proofErr w:type="spellEnd"/>
      <w:r>
        <w:rPr>
          <w:lang w:val="en-US"/>
        </w:rPr>
        <w:t xml:space="preserve">, </w:t>
      </w:r>
      <w:r>
        <w:rPr>
          <w:i/>
          <w:iCs/>
          <w:lang w:val="en-US"/>
        </w:rPr>
        <w:t>2001.08025</w:t>
      </w:r>
      <w:r>
        <w:rPr>
          <w:lang w:val="en-US"/>
        </w:rPr>
        <w:t xml:space="preserve">. </w:t>
      </w:r>
      <w:proofErr w:type="spellStart"/>
      <w:r>
        <w:rPr>
          <w:lang w:val="en-US"/>
        </w:rPr>
        <w:t>doi</w:t>
      </w:r>
      <w:proofErr w:type="spellEnd"/>
      <w:r>
        <w:rPr>
          <w:lang w:val="en-US"/>
        </w:rPr>
        <w:t xml:space="preserve">: </w:t>
      </w:r>
      <w:r w:rsidRPr="000E1200">
        <w:rPr>
          <w:lang w:val="en-US"/>
        </w:rPr>
        <w:t>10.48550/arXiv.2001.08025</w:t>
      </w:r>
    </w:p>
    <w:p w14:paraId="109251D6" w14:textId="2B348084" w:rsidR="003813EA" w:rsidRPr="00641766" w:rsidRDefault="003813EA" w:rsidP="00C932FC">
      <w:pPr>
        <w:pStyle w:val="literatura"/>
        <w:rPr>
          <w:lang w:val="en-US"/>
        </w:rPr>
      </w:pPr>
      <w:r w:rsidRPr="000E1200">
        <w:rPr>
          <w:lang w:val="en-US"/>
        </w:rPr>
        <w:t xml:space="preserve">Shi, S., </w:t>
      </w:r>
      <w:proofErr w:type="spellStart"/>
      <w:r w:rsidRPr="000E1200">
        <w:rPr>
          <w:lang w:val="en-US"/>
        </w:rPr>
        <w:t>Tse</w:t>
      </w:r>
      <w:proofErr w:type="spellEnd"/>
      <w:r w:rsidRPr="000E1200">
        <w:rPr>
          <w:lang w:val="en-US"/>
        </w:rPr>
        <w:t xml:space="preserve">, R., Luo, W., </w:t>
      </w:r>
      <w:proofErr w:type="spellStart"/>
      <w:r w:rsidRPr="000E1200">
        <w:rPr>
          <w:lang w:val="en-US"/>
        </w:rPr>
        <w:t>D’Addona</w:t>
      </w:r>
      <w:proofErr w:type="spellEnd"/>
      <w:r w:rsidRPr="000E1200">
        <w:rPr>
          <w:lang w:val="en-US"/>
        </w:rPr>
        <w:t xml:space="preserve">, S. &amp; Pau, G. (2022). </w:t>
      </w:r>
      <w:r>
        <w:rPr>
          <w:lang w:val="en-US"/>
        </w:rPr>
        <w:t xml:space="preserve">Machine learning-driven credit risk: a systemic review. </w:t>
      </w:r>
      <w:r>
        <w:rPr>
          <w:i/>
          <w:iCs/>
          <w:lang w:val="en-US"/>
        </w:rPr>
        <w:t>Neural Computing and Applications</w:t>
      </w:r>
      <w:r>
        <w:rPr>
          <w:lang w:val="en-US"/>
        </w:rPr>
        <w:t xml:space="preserve">, </w:t>
      </w:r>
      <w:r w:rsidR="00641766">
        <w:rPr>
          <w:i/>
          <w:iCs/>
          <w:lang w:val="en-US"/>
        </w:rPr>
        <w:t>34</w:t>
      </w:r>
      <w:r w:rsidR="00641766">
        <w:rPr>
          <w:lang w:val="en-US"/>
        </w:rPr>
        <w:t>, 14327</w:t>
      </w:r>
      <w:r w:rsidR="00641766" w:rsidRPr="00D32B6C">
        <w:rPr>
          <w:lang w:val="en-US"/>
        </w:rPr>
        <w:t>–</w:t>
      </w:r>
      <w:r w:rsidR="00641766">
        <w:rPr>
          <w:lang w:val="en-US"/>
        </w:rPr>
        <w:t xml:space="preserve">14339. </w:t>
      </w:r>
      <w:proofErr w:type="spellStart"/>
      <w:r w:rsidR="00641766">
        <w:rPr>
          <w:lang w:val="en-US"/>
        </w:rPr>
        <w:t>doi</w:t>
      </w:r>
      <w:proofErr w:type="spellEnd"/>
      <w:r w:rsidR="00641766">
        <w:rPr>
          <w:lang w:val="en-US"/>
        </w:rPr>
        <w:t xml:space="preserve">: </w:t>
      </w:r>
      <w:r w:rsidR="00641766" w:rsidRPr="00641766">
        <w:rPr>
          <w:lang w:val="en-US"/>
        </w:rPr>
        <w:t>10.1007/s00521-022-07472-2</w:t>
      </w:r>
    </w:p>
    <w:p w14:paraId="44C94F69" w14:textId="644207A4" w:rsidR="004B0B69" w:rsidRDefault="00C932FC" w:rsidP="00CC4270">
      <w:pPr>
        <w:pStyle w:val="literatura"/>
        <w:rPr>
          <w:lang w:val="en-US"/>
        </w:rPr>
      </w:pPr>
      <w:proofErr w:type="spellStart"/>
      <w:r>
        <w:rPr>
          <w:lang w:val="en-US"/>
        </w:rPr>
        <w:t>Witzany</w:t>
      </w:r>
      <w:proofErr w:type="spellEnd"/>
      <w:r>
        <w:rPr>
          <w:lang w:val="en-US"/>
        </w:rPr>
        <w:t xml:space="preserve">, J. (2017). </w:t>
      </w:r>
      <w:r>
        <w:rPr>
          <w:i/>
          <w:iCs/>
          <w:lang w:val="en-US"/>
        </w:rPr>
        <w:t>Credit Risk Management</w:t>
      </w:r>
      <w:r>
        <w:rPr>
          <w:lang w:val="en-US"/>
        </w:rPr>
        <w:t xml:space="preserve">. Springer Cham. </w:t>
      </w:r>
      <w:proofErr w:type="spellStart"/>
      <w:r>
        <w:rPr>
          <w:lang w:val="en-US"/>
        </w:rPr>
        <w:t>doi</w:t>
      </w:r>
      <w:proofErr w:type="spellEnd"/>
      <w:r>
        <w:rPr>
          <w:lang w:val="en-US"/>
        </w:rPr>
        <w:t xml:space="preserve">: </w:t>
      </w:r>
      <w:r w:rsidRPr="002F5863">
        <w:rPr>
          <w:lang w:val="en-US"/>
        </w:rPr>
        <w:t>10.1007/978-3-319-49800-3</w:t>
      </w:r>
    </w:p>
    <w:p w14:paraId="507A241D" w14:textId="14422E19" w:rsidR="00C22453" w:rsidRPr="000E412A" w:rsidRDefault="004F3F4F" w:rsidP="00C22453">
      <w:pPr>
        <w:pStyle w:val="Heading1"/>
        <w:numPr>
          <w:ilvl w:val="0"/>
          <w:numId w:val="0"/>
        </w:numPr>
        <w:ind w:left="709" w:hanging="709"/>
        <w:rPr>
          <w:lang w:val="en-US"/>
        </w:rPr>
      </w:pPr>
      <w:bookmarkStart w:id="90" w:name="_Toc167395225"/>
      <w:r w:rsidRPr="000E412A">
        <w:rPr>
          <w:lang w:val="en-US"/>
        </w:rPr>
        <w:lastRenderedPageBreak/>
        <w:t>Graphics and Tables</w:t>
      </w:r>
      <w:bookmarkEnd w:id="90"/>
    </w:p>
    <w:p w14:paraId="78C8568E" w14:textId="6CAAF800" w:rsidR="00C22453" w:rsidRPr="000E412A" w:rsidRDefault="004F3F4F" w:rsidP="005C2011">
      <w:pPr>
        <w:pStyle w:val="Seznamobrzktabulek"/>
        <w:rPr>
          <w:lang w:val="en-US"/>
        </w:rPr>
      </w:pPr>
      <w:r w:rsidRPr="000E412A">
        <w:rPr>
          <w:lang w:val="en-US"/>
        </w:rPr>
        <w:t>Graphics</w:t>
      </w:r>
    </w:p>
    <w:p w14:paraId="2B22B06E" w14:textId="4EA92983" w:rsidR="000E069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"Figure" </w:instrText>
      </w:r>
      <w:r>
        <w:rPr>
          <w:lang w:val="en-US"/>
        </w:rPr>
        <w:fldChar w:fldCharType="separate"/>
      </w:r>
      <w:hyperlink w:anchor="_Toc167185629" w:history="1">
        <w:r w:rsidR="000E0690" w:rsidRPr="007C5EBB">
          <w:rPr>
            <w:rStyle w:val="Hyperlink"/>
            <w:noProof/>
            <w:lang w:val="en-US"/>
          </w:rPr>
          <w:t>Figure 1: sigmoid function, source: author</w:t>
        </w:r>
        <w:r w:rsidR="000E0690">
          <w:rPr>
            <w:noProof/>
            <w:webHidden/>
          </w:rPr>
          <w:tab/>
        </w:r>
        <w:r w:rsidR="000E0690">
          <w:rPr>
            <w:noProof/>
            <w:webHidden/>
          </w:rPr>
          <w:fldChar w:fldCharType="begin"/>
        </w:r>
        <w:r w:rsidR="000E0690">
          <w:rPr>
            <w:noProof/>
            <w:webHidden/>
          </w:rPr>
          <w:instrText xml:space="preserve"> PAGEREF _Toc167185629 \h </w:instrText>
        </w:r>
        <w:r w:rsidR="000E0690">
          <w:rPr>
            <w:noProof/>
            <w:webHidden/>
          </w:rPr>
        </w:r>
        <w:r w:rsidR="000E0690">
          <w:rPr>
            <w:noProof/>
            <w:webHidden/>
          </w:rPr>
          <w:fldChar w:fldCharType="separate"/>
        </w:r>
        <w:r w:rsidR="000E0690">
          <w:rPr>
            <w:noProof/>
            <w:webHidden/>
          </w:rPr>
          <w:t>17</w:t>
        </w:r>
        <w:r w:rsidR="000E0690">
          <w:rPr>
            <w:noProof/>
            <w:webHidden/>
          </w:rPr>
          <w:fldChar w:fldCharType="end"/>
        </w:r>
      </w:hyperlink>
    </w:p>
    <w:p w14:paraId="6CD739F5" w14:textId="681A9AEC"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30" w:history="1">
        <w:r w:rsidR="000E0690" w:rsidRPr="007C5EBB">
          <w:rPr>
            <w:rStyle w:val="Hyperlink"/>
            <w:noProof/>
          </w:rPr>
          <w:t>Figure 2: structure of a neuron, source: author, Witzany (2017)</w:t>
        </w:r>
        <w:r w:rsidR="000E0690">
          <w:rPr>
            <w:noProof/>
            <w:webHidden/>
          </w:rPr>
          <w:tab/>
        </w:r>
        <w:r w:rsidR="000E0690">
          <w:rPr>
            <w:noProof/>
            <w:webHidden/>
          </w:rPr>
          <w:fldChar w:fldCharType="begin"/>
        </w:r>
        <w:r w:rsidR="000E0690">
          <w:rPr>
            <w:noProof/>
            <w:webHidden/>
          </w:rPr>
          <w:instrText xml:space="preserve"> PAGEREF _Toc167185630 \h </w:instrText>
        </w:r>
        <w:r w:rsidR="000E0690">
          <w:rPr>
            <w:noProof/>
            <w:webHidden/>
          </w:rPr>
        </w:r>
        <w:r w:rsidR="000E0690">
          <w:rPr>
            <w:noProof/>
            <w:webHidden/>
          </w:rPr>
          <w:fldChar w:fldCharType="separate"/>
        </w:r>
        <w:r w:rsidR="000E0690">
          <w:rPr>
            <w:noProof/>
            <w:webHidden/>
          </w:rPr>
          <w:t>19</w:t>
        </w:r>
        <w:r w:rsidR="000E0690">
          <w:rPr>
            <w:noProof/>
            <w:webHidden/>
          </w:rPr>
          <w:fldChar w:fldCharType="end"/>
        </w:r>
      </w:hyperlink>
    </w:p>
    <w:p w14:paraId="17D76F95" w14:textId="5421B39C"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31" w:history="1">
        <w:r w:rsidR="000E0690" w:rsidRPr="007C5EBB">
          <w:rPr>
            <w:rStyle w:val="Hyperlink"/>
            <w:noProof/>
          </w:rPr>
          <w:t>Figure 3: neural network with multiple neurons in hidden layer, source: author, Witzany (2017)</w:t>
        </w:r>
        <w:r w:rsidR="000E0690">
          <w:rPr>
            <w:noProof/>
            <w:webHidden/>
          </w:rPr>
          <w:tab/>
        </w:r>
        <w:r w:rsidR="000E0690">
          <w:rPr>
            <w:noProof/>
            <w:webHidden/>
          </w:rPr>
          <w:fldChar w:fldCharType="begin"/>
        </w:r>
        <w:r w:rsidR="000E0690">
          <w:rPr>
            <w:noProof/>
            <w:webHidden/>
          </w:rPr>
          <w:instrText xml:space="preserve"> PAGEREF _Toc167185631 \h </w:instrText>
        </w:r>
        <w:r w:rsidR="000E0690">
          <w:rPr>
            <w:noProof/>
            <w:webHidden/>
          </w:rPr>
        </w:r>
        <w:r w:rsidR="000E0690">
          <w:rPr>
            <w:noProof/>
            <w:webHidden/>
          </w:rPr>
          <w:fldChar w:fldCharType="separate"/>
        </w:r>
        <w:r w:rsidR="000E0690">
          <w:rPr>
            <w:noProof/>
            <w:webHidden/>
          </w:rPr>
          <w:t>20</w:t>
        </w:r>
        <w:r w:rsidR="000E0690">
          <w:rPr>
            <w:noProof/>
            <w:webHidden/>
          </w:rPr>
          <w:fldChar w:fldCharType="end"/>
        </w:r>
      </w:hyperlink>
    </w:p>
    <w:p w14:paraId="3EE0591B" w14:textId="110F2123"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32" w:history="1">
        <w:r w:rsidR="000E0690" w:rsidRPr="007C5EBB">
          <w:rPr>
            <w:rStyle w:val="Hyperlink"/>
            <w:noProof/>
          </w:rPr>
          <w:t>Figure 4: binning and WoE values of retail behavioral score, source: author</w:t>
        </w:r>
        <w:r w:rsidR="000E0690">
          <w:rPr>
            <w:noProof/>
            <w:webHidden/>
          </w:rPr>
          <w:tab/>
        </w:r>
        <w:r w:rsidR="000E0690">
          <w:rPr>
            <w:noProof/>
            <w:webHidden/>
          </w:rPr>
          <w:fldChar w:fldCharType="begin"/>
        </w:r>
        <w:r w:rsidR="000E0690">
          <w:rPr>
            <w:noProof/>
            <w:webHidden/>
          </w:rPr>
          <w:instrText xml:space="preserve"> PAGEREF _Toc167185632 \h </w:instrText>
        </w:r>
        <w:r w:rsidR="000E0690">
          <w:rPr>
            <w:noProof/>
            <w:webHidden/>
          </w:rPr>
        </w:r>
        <w:r w:rsidR="000E0690">
          <w:rPr>
            <w:noProof/>
            <w:webHidden/>
          </w:rPr>
          <w:fldChar w:fldCharType="separate"/>
        </w:r>
        <w:r w:rsidR="000E0690">
          <w:rPr>
            <w:noProof/>
            <w:webHidden/>
          </w:rPr>
          <w:t>44</w:t>
        </w:r>
        <w:r w:rsidR="000E0690">
          <w:rPr>
            <w:noProof/>
            <w:webHidden/>
          </w:rPr>
          <w:fldChar w:fldCharType="end"/>
        </w:r>
      </w:hyperlink>
    </w:p>
    <w:p w14:paraId="3FC74091" w14:textId="66485553"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33" w:history="1">
        <w:r w:rsidR="000E0690" w:rsidRPr="007C5EBB">
          <w:rPr>
            <w:rStyle w:val="Hyperlink"/>
            <w:noProof/>
          </w:rPr>
          <w:t>Figure 5: binning and WoE values of marital statuse, source: author</w:t>
        </w:r>
        <w:r w:rsidR="000E0690">
          <w:rPr>
            <w:noProof/>
            <w:webHidden/>
          </w:rPr>
          <w:tab/>
        </w:r>
        <w:r w:rsidR="000E0690">
          <w:rPr>
            <w:noProof/>
            <w:webHidden/>
          </w:rPr>
          <w:fldChar w:fldCharType="begin"/>
        </w:r>
        <w:r w:rsidR="000E0690">
          <w:rPr>
            <w:noProof/>
            <w:webHidden/>
          </w:rPr>
          <w:instrText xml:space="preserve"> PAGEREF _Toc167185633 \h </w:instrText>
        </w:r>
        <w:r w:rsidR="000E0690">
          <w:rPr>
            <w:noProof/>
            <w:webHidden/>
          </w:rPr>
        </w:r>
        <w:r w:rsidR="000E0690">
          <w:rPr>
            <w:noProof/>
            <w:webHidden/>
          </w:rPr>
          <w:fldChar w:fldCharType="separate"/>
        </w:r>
        <w:r w:rsidR="000E0690">
          <w:rPr>
            <w:noProof/>
            <w:webHidden/>
          </w:rPr>
          <w:t>45</w:t>
        </w:r>
        <w:r w:rsidR="000E0690">
          <w:rPr>
            <w:noProof/>
            <w:webHidden/>
          </w:rPr>
          <w:fldChar w:fldCharType="end"/>
        </w:r>
      </w:hyperlink>
    </w:p>
    <w:p w14:paraId="5A04D9C2" w14:textId="1E444D5A"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34" w:history="1">
        <w:r w:rsidR="000E0690" w:rsidRPr="007C5EBB">
          <w:rPr>
            <w:rStyle w:val="Hyperlink"/>
            <w:noProof/>
          </w:rPr>
          <w:t>Figure 6: binning and WoE values of LTV ratio, source: aut hor</w:t>
        </w:r>
        <w:r w:rsidR="000E0690">
          <w:rPr>
            <w:noProof/>
            <w:webHidden/>
          </w:rPr>
          <w:tab/>
        </w:r>
        <w:r w:rsidR="000E0690">
          <w:rPr>
            <w:noProof/>
            <w:webHidden/>
          </w:rPr>
          <w:fldChar w:fldCharType="begin"/>
        </w:r>
        <w:r w:rsidR="000E0690">
          <w:rPr>
            <w:noProof/>
            <w:webHidden/>
          </w:rPr>
          <w:instrText xml:space="preserve"> PAGEREF _Toc167185634 \h </w:instrText>
        </w:r>
        <w:r w:rsidR="000E0690">
          <w:rPr>
            <w:noProof/>
            <w:webHidden/>
          </w:rPr>
        </w:r>
        <w:r w:rsidR="000E0690">
          <w:rPr>
            <w:noProof/>
            <w:webHidden/>
          </w:rPr>
          <w:fldChar w:fldCharType="separate"/>
        </w:r>
        <w:r w:rsidR="000E0690">
          <w:rPr>
            <w:noProof/>
            <w:webHidden/>
          </w:rPr>
          <w:t>46</w:t>
        </w:r>
        <w:r w:rsidR="000E0690">
          <w:rPr>
            <w:noProof/>
            <w:webHidden/>
          </w:rPr>
          <w:fldChar w:fldCharType="end"/>
        </w:r>
      </w:hyperlink>
    </w:p>
    <w:p w14:paraId="741206C7" w14:textId="0722D493" w:rsidR="00EE4C63" w:rsidRPr="000E412A" w:rsidRDefault="009E35F0" w:rsidP="006C00AD">
      <w:pPr>
        <w:pStyle w:val="bntext"/>
        <w:rPr>
          <w:lang w:val="en-US"/>
        </w:rPr>
      </w:pPr>
      <w:r>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3D8368B2" w14:textId="0A33B49F" w:rsidR="000E069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"Table" </w:instrText>
      </w:r>
      <w:r>
        <w:rPr>
          <w:lang w:val="en-US"/>
        </w:rPr>
        <w:fldChar w:fldCharType="separate"/>
      </w:r>
      <w:hyperlink w:anchor="_Toc167185603" w:history="1">
        <w:r w:rsidR="000E0690" w:rsidRPr="00CC025D">
          <w:rPr>
            <w:rStyle w:val="Hyperlink"/>
            <w:noProof/>
            <w:lang w:val="en-US"/>
          </w:rPr>
          <w:t>Table 1. Literature search results</w:t>
        </w:r>
        <w:r w:rsidR="000E0690">
          <w:rPr>
            <w:noProof/>
            <w:webHidden/>
          </w:rPr>
          <w:tab/>
        </w:r>
        <w:r w:rsidR="000E0690">
          <w:rPr>
            <w:noProof/>
            <w:webHidden/>
          </w:rPr>
          <w:fldChar w:fldCharType="begin"/>
        </w:r>
        <w:r w:rsidR="000E0690">
          <w:rPr>
            <w:noProof/>
            <w:webHidden/>
          </w:rPr>
          <w:instrText xml:space="preserve"> PAGEREF _Toc167185603 \h </w:instrText>
        </w:r>
        <w:r w:rsidR="000E0690">
          <w:rPr>
            <w:noProof/>
            <w:webHidden/>
          </w:rPr>
        </w:r>
        <w:r w:rsidR="000E0690">
          <w:rPr>
            <w:noProof/>
            <w:webHidden/>
          </w:rPr>
          <w:fldChar w:fldCharType="separate"/>
        </w:r>
        <w:r w:rsidR="000E0690">
          <w:rPr>
            <w:noProof/>
            <w:webHidden/>
          </w:rPr>
          <w:t>12</w:t>
        </w:r>
        <w:r w:rsidR="000E0690">
          <w:rPr>
            <w:noProof/>
            <w:webHidden/>
          </w:rPr>
          <w:fldChar w:fldCharType="end"/>
        </w:r>
      </w:hyperlink>
    </w:p>
    <w:p w14:paraId="75544210" w14:textId="22CB9CBB"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04" w:history="1">
        <w:r w:rsidR="000E0690" w:rsidRPr="00CC025D">
          <w:rPr>
            <w:rStyle w:val="Hyperlink"/>
            <w:noProof/>
          </w:rPr>
          <w:t>Table 2: confusion matrix</w:t>
        </w:r>
        <w:r w:rsidR="000E0690">
          <w:rPr>
            <w:noProof/>
            <w:webHidden/>
          </w:rPr>
          <w:tab/>
        </w:r>
        <w:r w:rsidR="000E0690">
          <w:rPr>
            <w:noProof/>
            <w:webHidden/>
          </w:rPr>
          <w:fldChar w:fldCharType="begin"/>
        </w:r>
        <w:r w:rsidR="000E0690">
          <w:rPr>
            <w:noProof/>
            <w:webHidden/>
          </w:rPr>
          <w:instrText xml:space="preserve"> PAGEREF _Toc167185604 \h </w:instrText>
        </w:r>
        <w:r w:rsidR="000E0690">
          <w:rPr>
            <w:noProof/>
            <w:webHidden/>
          </w:rPr>
        </w:r>
        <w:r w:rsidR="000E0690">
          <w:rPr>
            <w:noProof/>
            <w:webHidden/>
          </w:rPr>
          <w:fldChar w:fldCharType="separate"/>
        </w:r>
        <w:r w:rsidR="000E0690">
          <w:rPr>
            <w:noProof/>
            <w:webHidden/>
          </w:rPr>
          <w:t>29</w:t>
        </w:r>
        <w:r w:rsidR="000E0690">
          <w:rPr>
            <w:noProof/>
            <w:webHidden/>
          </w:rPr>
          <w:fldChar w:fldCharType="end"/>
        </w:r>
      </w:hyperlink>
    </w:p>
    <w:p w14:paraId="3C775201" w14:textId="3AB4EF10"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05" w:history="1">
        <w:r w:rsidR="000E0690" w:rsidRPr="00CC025D">
          <w:rPr>
            <w:rStyle w:val="Hyperlink"/>
            <w:noProof/>
            <w:lang w:val="en-US"/>
          </w:rPr>
          <w:t>Table 3. Overview of modeling dataset</w:t>
        </w:r>
        <w:r w:rsidR="000E0690">
          <w:rPr>
            <w:noProof/>
            <w:webHidden/>
          </w:rPr>
          <w:tab/>
        </w:r>
        <w:r w:rsidR="000E0690">
          <w:rPr>
            <w:noProof/>
            <w:webHidden/>
          </w:rPr>
          <w:fldChar w:fldCharType="begin"/>
        </w:r>
        <w:r w:rsidR="000E0690">
          <w:rPr>
            <w:noProof/>
            <w:webHidden/>
          </w:rPr>
          <w:instrText xml:space="preserve"> PAGEREF _Toc167185605 \h </w:instrText>
        </w:r>
        <w:r w:rsidR="000E0690">
          <w:rPr>
            <w:noProof/>
            <w:webHidden/>
          </w:rPr>
        </w:r>
        <w:r w:rsidR="000E0690">
          <w:rPr>
            <w:noProof/>
            <w:webHidden/>
          </w:rPr>
          <w:fldChar w:fldCharType="separate"/>
        </w:r>
        <w:r w:rsidR="000E0690">
          <w:rPr>
            <w:noProof/>
            <w:webHidden/>
          </w:rPr>
          <w:t>36</w:t>
        </w:r>
        <w:r w:rsidR="000E0690">
          <w:rPr>
            <w:noProof/>
            <w:webHidden/>
          </w:rPr>
          <w:fldChar w:fldCharType="end"/>
        </w:r>
      </w:hyperlink>
    </w:p>
    <w:p w14:paraId="4891C34F" w14:textId="55B80C22"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06" w:history="1">
        <w:r w:rsidR="000E0690" w:rsidRPr="00CC025D">
          <w:rPr>
            <w:rStyle w:val="Hyperlink"/>
            <w:noProof/>
            <w:lang w:val="en-US"/>
          </w:rPr>
          <w:t>Table 4: list of defined Python classes</w:t>
        </w:r>
        <w:r w:rsidR="000E0690">
          <w:rPr>
            <w:noProof/>
            <w:webHidden/>
          </w:rPr>
          <w:tab/>
        </w:r>
        <w:r w:rsidR="000E0690">
          <w:rPr>
            <w:noProof/>
            <w:webHidden/>
          </w:rPr>
          <w:fldChar w:fldCharType="begin"/>
        </w:r>
        <w:r w:rsidR="000E0690">
          <w:rPr>
            <w:noProof/>
            <w:webHidden/>
          </w:rPr>
          <w:instrText xml:space="preserve"> PAGEREF _Toc167185606 \h </w:instrText>
        </w:r>
        <w:r w:rsidR="000E0690">
          <w:rPr>
            <w:noProof/>
            <w:webHidden/>
          </w:rPr>
        </w:r>
        <w:r w:rsidR="000E0690">
          <w:rPr>
            <w:noProof/>
            <w:webHidden/>
          </w:rPr>
          <w:fldChar w:fldCharType="separate"/>
        </w:r>
        <w:r w:rsidR="000E0690">
          <w:rPr>
            <w:noProof/>
            <w:webHidden/>
          </w:rPr>
          <w:t>37</w:t>
        </w:r>
        <w:r w:rsidR="000E0690">
          <w:rPr>
            <w:noProof/>
            <w:webHidden/>
          </w:rPr>
          <w:fldChar w:fldCharType="end"/>
        </w:r>
      </w:hyperlink>
    </w:p>
    <w:p w14:paraId="1AFE8A77" w14:textId="65CF9501"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07" w:history="1">
        <w:r w:rsidR="000E0690" w:rsidRPr="00CC025D">
          <w:rPr>
            <w:rStyle w:val="Hyperlink"/>
            <w:noProof/>
          </w:rPr>
          <w:t>Table 5: estimated models</w:t>
        </w:r>
        <w:r w:rsidR="000E0690">
          <w:rPr>
            <w:noProof/>
            <w:webHidden/>
          </w:rPr>
          <w:tab/>
        </w:r>
        <w:r w:rsidR="000E0690">
          <w:rPr>
            <w:noProof/>
            <w:webHidden/>
          </w:rPr>
          <w:fldChar w:fldCharType="begin"/>
        </w:r>
        <w:r w:rsidR="000E0690">
          <w:rPr>
            <w:noProof/>
            <w:webHidden/>
          </w:rPr>
          <w:instrText xml:space="preserve"> PAGEREF _Toc167185607 \h </w:instrText>
        </w:r>
        <w:r w:rsidR="000E0690">
          <w:rPr>
            <w:noProof/>
            <w:webHidden/>
          </w:rPr>
        </w:r>
        <w:r w:rsidR="000E0690">
          <w:rPr>
            <w:noProof/>
            <w:webHidden/>
          </w:rPr>
          <w:fldChar w:fldCharType="separate"/>
        </w:r>
        <w:r w:rsidR="000E0690">
          <w:rPr>
            <w:noProof/>
            <w:webHidden/>
          </w:rPr>
          <w:t>40</w:t>
        </w:r>
        <w:r w:rsidR="000E0690">
          <w:rPr>
            <w:noProof/>
            <w:webHidden/>
          </w:rPr>
          <w:fldChar w:fldCharType="end"/>
        </w:r>
      </w:hyperlink>
    </w:p>
    <w:p w14:paraId="3212A5C3" w14:textId="4E9836F4"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08" w:history="1">
        <w:r w:rsidR="000E0690" w:rsidRPr="00CC025D">
          <w:rPr>
            <w:rStyle w:val="Hyperlink"/>
            <w:noProof/>
            <w:lang w:val="en-US"/>
          </w:rPr>
          <w:t>Table 6: hyperparameter grid for ANN model</w:t>
        </w:r>
        <w:r w:rsidR="000E0690">
          <w:rPr>
            <w:noProof/>
            <w:webHidden/>
          </w:rPr>
          <w:tab/>
        </w:r>
        <w:r w:rsidR="000E0690">
          <w:rPr>
            <w:noProof/>
            <w:webHidden/>
          </w:rPr>
          <w:fldChar w:fldCharType="begin"/>
        </w:r>
        <w:r w:rsidR="000E0690">
          <w:rPr>
            <w:noProof/>
            <w:webHidden/>
          </w:rPr>
          <w:instrText xml:space="preserve"> PAGEREF _Toc167185608 \h </w:instrText>
        </w:r>
        <w:r w:rsidR="000E0690">
          <w:rPr>
            <w:noProof/>
            <w:webHidden/>
          </w:rPr>
        </w:r>
        <w:r w:rsidR="000E0690">
          <w:rPr>
            <w:noProof/>
            <w:webHidden/>
          </w:rPr>
          <w:fldChar w:fldCharType="separate"/>
        </w:r>
        <w:r w:rsidR="000E0690">
          <w:rPr>
            <w:noProof/>
            <w:webHidden/>
          </w:rPr>
          <w:t>42</w:t>
        </w:r>
        <w:r w:rsidR="000E0690">
          <w:rPr>
            <w:noProof/>
            <w:webHidden/>
          </w:rPr>
          <w:fldChar w:fldCharType="end"/>
        </w:r>
      </w:hyperlink>
    </w:p>
    <w:p w14:paraId="106DFBF7" w14:textId="7CF9CC93"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09" w:history="1">
        <w:r w:rsidR="000E0690" w:rsidRPr="00CC025D">
          <w:rPr>
            <w:rStyle w:val="Hyperlink"/>
            <w:noProof/>
          </w:rPr>
          <w:t>Table 7: hyperparameter grid for KNN model</w:t>
        </w:r>
        <w:r w:rsidR="000E0690">
          <w:rPr>
            <w:noProof/>
            <w:webHidden/>
          </w:rPr>
          <w:tab/>
        </w:r>
        <w:r w:rsidR="000E0690">
          <w:rPr>
            <w:noProof/>
            <w:webHidden/>
          </w:rPr>
          <w:fldChar w:fldCharType="begin"/>
        </w:r>
        <w:r w:rsidR="000E0690">
          <w:rPr>
            <w:noProof/>
            <w:webHidden/>
          </w:rPr>
          <w:instrText xml:space="preserve"> PAGEREF _Toc167185609 \h </w:instrText>
        </w:r>
        <w:r w:rsidR="000E0690">
          <w:rPr>
            <w:noProof/>
            <w:webHidden/>
          </w:rPr>
        </w:r>
        <w:r w:rsidR="000E0690">
          <w:rPr>
            <w:noProof/>
            <w:webHidden/>
          </w:rPr>
          <w:fldChar w:fldCharType="separate"/>
        </w:r>
        <w:r w:rsidR="000E0690">
          <w:rPr>
            <w:noProof/>
            <w:webHidden/>
          </w:rPr>
          <w:t>42</w:t>
        </w:r>
        <w:r w:rsidR="000E0690">
          <w:rPr>
            <w:noProof/>
            <w:webHidden/>
          </w:rPr>
          <w:fldChar w:fldCharType="end"/>
        </w:r>
      </w:hyperlink>
    </w:p>
    <w:p w14:paraId="6667E934" w14:textId="3267F424"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0" w:history="1">
        <w:r w:rsidR="000E0690" w:rsidRPr="00CC025D">
          <w:rPr>
            <w:rStyle w:val="Hyperlink"/>
            <w:noProof/>
          </w:rPr>
          <w:t>Table 8: hyperparameter grid for SVM model</w:t>
        </w:r>
        <w:r w:rsidR="000E0690">
          <w:rPr>
            <w:noProof/>
            <w:webHidden/>
          </w:rPr>
          <w:tab/>
        </w:r>
        <w:r w:rsidR="000E0690">
          <w:rPr>
            <w:noProof/>
            <w:webHidden/>
          </w:rPr>
          <w:fldChar w:fldCharType="begin"/>
        </w:r>
        <w:r w:rsidR="000E0690">
          <w:rPr>
            <w:noProof/>
            <w:webHidden/>
          </w:rPr>
          <w:instrText xml:space="preserve"> PAGEREF _Toc167185610 \h </w:instrText>
        </w:r>
        <w:r w:rsidR="000E0690">
          <w:rPr>
            <w:noProof/>
            <w:webHidden/>
          </w:rPr>
        </w:r>
        <w:r w:rsidR="000E0690">
          <w:rPr>
            <w:noProof/>
            <w:webHidden/>
          </w:rPr>
          <w:fldChar w:fldCharType="separate"/>
        </w:r>
        <w:r w:rsidR="000E0690">
          <w:rPr>
            <w:noProof/>
            <w:webHidden/>
          </w:rPr>
          <w:t>43</w:t>
        </w:r>
        <w:r w:rsidR="000E0690">
          <w:rPr>
            <w:noProof/>
            <w:webHidden/>
          </w:rPr>
          <w:fldChar w:fldCharType="end"/>
        </w:r>
      </w:hyperlink>
    </w:p>
    <w:p w14:paraId="3B6A4BC1" w14:textId="103C833A"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1" w:history="1">
        <w:r w:rsidR="000E0690" w:rsidRPr="00CC025D">
          <w:rPr>
            <w:rStyle w:val="Hyperlink"/>
            <w:noProof/>
          </w:rPr>
          <w:t>Table 9: hyperparameter grid for bagging model</w:t>
        </w:r>
        <w:r w:rsidR="000E0690">
          <w:rPr>
            <w:noProof/>
            <w:webHidden/>
          </w:rPr>
          <w:tab/>
        </w:r>
        <w:r w:rsidR="000E0690">
          <w:rPr>
            <w:noProof/>
            <w:webHidden/>
          </w:rPr>
          <w:fldChar w:fldCharType="begin"/>
        </w:r>
        <w:r w:rsidR="000E0690">
          <w:rPr>
            <w:noProof/>
            <w:webHidden/>
          </w:rPr>
          <w:instrText xml:space="preserve"> PAGEREF _Toc167185611 \h </w:instrText>
        </w:r>
        <w:r w:rsidR="000E0690">
          <w:rPr>
            <w:noProof/>
            <w:webHidden/>
          </w:rPr>
        </w:r>
        <w:r w:rsidR="000E0690">
          <w:rPr>
            <w:noProof/>
            <w:webHidden/>
          </w:rPr>
          <w:fldChar w:fldCharType="separate"/>
        </w:r>
        <w:r w:rsidR="000E0690">
          <w:rPr>
            <w:noProof/>
            <w:webHidden/>
          </w:rPr>
          <w:t>43</w:t>
        </w:r>
        <w:r w:rsidR="000E0690">
          <w:rPr>
            <w:noProof/>
            <w:webHidden/>
          </w:rPr>
          <w:fldChar w:fldCharType="end"/>
        </w:r>
      </w:hyperlink>
    </w:p>
    <w:p w14:paraId="77E8F91C" w14:textId="5E83D544"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2" w:history="1">
        <w:r w:rsidR="000E0690" w:rsidRPr="00CC025D">
          <w:rPr>
            <w:rStyle w:val="Hyperlink"/>
            <w:noProof/>
          </w:rPr>
          <w:t>Table 10: hyperparameter grid for RF model</w:t>
        </w:r>
        <w:r w:rsidR="000E0690">
          <w:rPr>
            <w:noProof/>
            <w:webHidden/>
          </w:rPr>
          <w:tab/>
        </w:r>
        <w:r w:rsidR="000E0690">
          <w:rPr>
            <w:noProof/>
            <w:webHidden/>
          </w:rPr>
          <w:fldChar w:fldCharType="begin"/>
        </w:r>
        <w:r w:rsidR="000E0690">
          <w:rPr>
            <w:noProof/>
            <w:webHidden/>
          </w:rPr>
          <w:instrText xml:space="preserve"> PAGEREF _Toc167185612 \h </w:instrText>
        </w:r>
        <w:r w:rsidR="000E0690">
          <w:rPr>
            <w:noProof/>
            <w:webHidden/>
          </w:rPr>
        </w:r>
        <w:r w:rsidR="000E0690">
          <w:rPr>
            <w:noProof/>
            <w:webHidden/>
          </w:rPr>
          <w:fldChar w:fldCharType="separate"/>
        </w:r>
        <w:r w:rsidR="000E0690">
          <w:rPr>
            <w:noProof/>
            <w:webHidden/>
          </w:rPr>
          <w:t>43</w:t>
        </w:r>
        <w:r w:rsidR="000E0690">
          <w:rPr>
            <w:noProof/>
            <w:webHidden/>
          </w:rPr>
          <w:fldChar w:fldCharType="end"/>
        </w:r>
      </w:hyperlink>
    </w:p>
    <w:p w14:paraId="3FA9AABF" w14:textId="4AEFCBA3"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3" w:history="1">
        <w:r w:rsidR="000E0690" w:rsidRPr="00CC025D">
          <w:rPr>
            <w:rStyle w:val="Hyperlink"/>
            <w:noProof/>
          </w:rPr>
          <w:t>Table 11: hyperparameter grid for boosting model</w:t>
        </w:r>
        <w:r w:rsidR="000E0690">
          <w:rPr>
            <w:noProof/>
            <w:webHidden/>
          </w:rPr>
          <w:tab/>
        </w:r>
        <w:r w:rsidR="000E0690">
          <w:rPr>
            <w:noProof/>
            <w:webHidden/>
          </w:rPr>
          <w:fldChar w:fldCharType="begin"/>
        </w:r>
        <w:r w:rsidR="000E0690">
          <w:rPr>
            <w:noProof/>
            <w:webHidden/>
          </w:rPr>
          <w:instrText xml:space="preserve"> PAGEREF _Toc167185613 \h </w:instrText>
        </w:r>
        <w:r w:rsidR="000E0690">
          <w:rPr>
            <w:noProof/>
            <w:webHidden/>
          </w:rPr>
        </w:r>
        <w:r w:rsidR="000E0690">
          <w:rPr>
            <w:noProof/>
            <w:webHidden/>
          </w:rPr>
          <w:fldChar w:fldCharType="separate"/>
        </w:r>
        <w:r w:rsidR="000E0690">
          <w:rPr>
            <w:noProof/>
            <w:webHidden/>
          </w:rPr>
          <w:t>43</w:t>
        </w:r>
        <w:r w:rsidR="000E0690">
          <w:rPr>
            <w:noProof/>
            <w:webHidden/>
          </w:rPr>
          <w:fldChar w:fldCharType="end"/>
        </w:r>
      </w:hyperlink>
    </w:p>
    <w:p w14:paraId="6B0839BA" w14:textId="567F515B"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4" w:history="1">
        <w:r w:rsidR="000E0690" w:rsidRPr="00CC025D">
          <w:rPr>
            <w:rStyle w:val="Hyperlink"/>
            <w:noProof/>
          </w:rPr>
          <w:t>Table 12: feature shortlist obtained after data preprocessing</w:t>
        </w:r>
        <w:r w:rsidR="000E0690">
          <w:rPr>
            <w:noProof/>
            <w:webHidden/>
          </w:rPr>
          <w:tab/>
        </w:r>
        <w:r w:rsidR="000E0690">
          <w:rPr>
            <w:noProof/>
            <w:webHidden/>
          </w:rPr>
          <w:fldChar w:fldCharType="begin"/>
        </w:r>
        <w:r w:rsidR="000E0690">
          <w:rPr>
            <w:noProof/>
            <w:webHidden/>
          </w:rPr>
          <w:instrText xml:space="preserve"> PAGEREF _Toc167185614 \h </w:instrText>
        </w:r>
        <w:r w:rsidR="000E0690">
          <w:rPr>
            <w:noProof/>
            <w:webHidden/>
          </w:rPr>
        </w:r>
        <w:r w:rsidR="000E0690">
          <w:rPr>
            <w:noProof/>
            <w:webHidden/>
          </w:rPr>
          <w:fldChar w:fldCharType="separate"/>
        </w:r>
        <w:r w:rsidR="000E0690">
          <w:rPr>
            <w:noProof/>
            <w:webHidden/>
          </w:rPr>
          <w:t>46</w:t>
        </w:r>
        <w:r w:rsidR="000E0690">
          <w:rPr>
            <w:noProof/>
            <w:webHidden/>
          </w:rPr>
          <w:fldChar w:fldCharType="end"/>
        </w:r>
      </w:hyperlink>
    </w:p>
    <w:p w14:paraId="359B7454" w14:textId="78E54E6F"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5" w:history="1">
        <w:r w:rsidR="000E0690" w:rsidRPr="00CC025D">
          <w:rPr>
            <w:rStyle w:val="Hyperlink"/>
            <w:noProof/>
          </w:rPr>
          <w:t>Table 13: logistic regression summary</w:t>
        </w:r>
        <w:r w:rsidR="000E0690">
          <w:rPr>
            <w:noProof/>
            <w:webHidden/>
          </w:rPr>
          <w:tab/>
        </w:r>
        <w:r w:rsidR="000E0690">
          <w:rPr>
            <w:noProof/>
            <w:webHidden/>
          </w:rPr>
          <w:fldChar w:fldCharType="begin"/>
        </w:r>
        <w:r w:rsidR="000E0690">
          <w:rPr>
            <w:noProof/>
            <w:webHidden/>
          </w:rPr>
          <w:instrText xml:space="preserve"> PAGEREF _Toc167185615 \h </w:instrText>
        </w:r>
        <w:r w:rsidR="000E0690">
          <w:rPr>
            <w:noProof/>
            <w:webHidden/>
          </w:rPr>
        </w:r>
        <w:r w:rsidR="000E0690">
          <w:rPr>
            <w:noProof/>
            <w:webHidden/>
          </w:rPr>
          <w:fldChar w:fldCharType="separate"/>
        </w:r>
        <w:r w:rsidR="000E0690">
          <w:rPr>
            <w:noProof/>
            <w:webHidden/>
          </w:rPr>
          <w:t>47</w:t>
        </w:r>
        <w:r w:rsidR="000E0690">
          <w:rPr>
            <w:noProof/>
            <w:webHidden/>
          </w:rPr>
          <w:fldChar w:fldCharType="end"/>
        </w:r>
      </w:hyperlink>
    </w:p>
    <w:p w14:paraId="27CA99C0" w14:textId="5E28A1D5"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6" w:history="1">
        <w:r w:rsidR="000E0690" w:rsidRPr="00CC025D">
          <w:rPr>
            <w:rStyle w:val="Hyperlink"/>
            <w:noProof/>
            <w:lang w:val="en-US"/>
          </w:rPr>
          <w:t>Table 14: optimal hyperparameters of batch (1) models</w:t>
        </w:r>
        <w:r w:rsidR="000E0690">
          <w:rPr>
            <w:noProof/>
            <w:webHidden/>
          </w:rPr>
          <w:tab/>
        </w:r>
        <w:r w:rsidR="000E0690">
          <w:rPr>
            <w:noProof/>
            <w:webHidden/>
          </w:rPr>
          <w:fldChar w:fldCharType="begin"/>
        </w:r>
        <w:r w:rsidR="000E0690">
          <w:rPr>
            <w:noProof/>
            <w:webHidden/>
          </w:rPr>
          <w:instrText xml:space="preserve"> PAGEREF _Toc167185616 \h </w:instrText>
        </w:r>
        <w:r w:rsidR="000E0690">
          <w:rPr>
            <w:noProof/>
            <w:webHidden/>
          </w:rPr>
        </w:r>
        <w:r w:rsidR="000E0690">
          <w:rPr>
            <w:noProof/>
            <w:webHidden/>
          </w:rPr>
          <w:fldChar w:fldCharType="separate"/>
        </w:r>
        <w:r w:rsidR="000E0690">
          <w:rPr>
            <w:noProof/>
            <w:webHidden/>
          </w:rPr>
          <w:t>49</w:t>
        </w:r>
        <w:r w:rsidR="000E0690">
          <w:rPr>
            <w:noProof/>
            <w:webHidden/>
          </w:rPr>
          <w:fldChar w:fldCharType="end"/>
        </w:r>
      </w:hyperlink>
    </w:p>
    <w:p w14:paraId="22792F6C" w14:textId="25E70F02"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7" w:history="1">
        <w:r w:rsidR="000E0690" w:rsidRPr="00CC025D">
          <w:rPr>
            <w:rStyle w:val="Hyperlink"/>
            <w:noProof/>
            <w:lang w:val="en-US"/>
          </w:rPr>
          <w:t>Table 15: optimal hyperparameters of batch (2) models</w:t>
        </w:r>
        <w:r w:rsidR="000E0690">
          <w:rPr>
            <w:noProof/>
            <w:webHidden/>
          </w:rPr>
          <w:tab/>
        </w:r>
        <w:r w:rsidR="000E0690">
          <w:rPr>
            <w:noProof/>
            <w:webHidden/>
          </w:rPr>
          <w:fldChar w:fldCharType="begin"/>
        </w:r>
        <w:r w:rsidR="000E0690">
          <w:rPr>
            <w:noProof/>
            <w:webHidden/>
          </w:rPr>
          <w:instrText xml:space="preserve"> PAGEREF _Toc167185617 \h </w:instrText>
        </w:r>
        <w:r w:rsidR="000E0690">
          <w:rPr>
            <w:noProof/>
            <w:webHidden/>
          </w:rPr>
        </w:r>
        <w:r w:rsidR="000E0690">
          <w:rPr>
            <w:noProof/>
            <w:webHidden/>
          </w:rPr>
          <w:fldChar w:fldCharType="separate"/>
        </w:r>
        <w:r w:rsidR="000E0690">
          <w:rPr>
            <w:noProof/>
            <w:webHidden/>
          </w:rPr>
          <w:t>49</w:t>
        </w:r>
        <w:r w:rsidR="000E0690">
          <w:rPr>
            <w:noProof/>
            <w:webHidden/>
          </w:rPr>
          <w:fldChar w:fldCharType="end"/>
        </w:r>
      </w:hyperlink>
    </w:p>
    <w:p w14:paraId="1E1CFF74" w14:textId="2B905C74"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8" w:history="1">
        <w:r w:rsidR="000E0690" w:rsidRPr="00CC025D">
          <w:rPr>
            <w:rStyle w:val="Hyperlink"/>
            <w:noProof/>
          </w:rPr>
          <w:t>Table 16: optimal hyperparameters of batch (5) models</w:t>
        </w:r>
        <w:r w:rsidR="000E0690">
          <w:rPr>
            <w:noProof/>
            <w:webHidden/>
          </w:rPr>
          <w:tab/>
        </w:r>
        <w:r w:rsidR="000E0690">
          <w:rPr>
            <w:noProof/>
            <w:webHidden/>
          </w:rPr>
          <w:fldChar w:fldCharType="begin"/>
        </w:r>
        <w:r w:rsidR="000E0690">
          <w:rPr>
            <w:noProof/>
            <w:webHidden/>
          </w:rPr>
          <w:instrText xml:space="preserve"> PAGEREF _Toc167185618 \h </w:instrText>
        </w:r>
        <w:r w:rsidR="000E0690">
          <w:rPr>
            <w:noProof/>
            <w:webHidden/>
          </w:rPr>
        </w:r>
        <w:r w:rsidR="000E0690">
          <w:rPr>
            <w:noProof/>
            <w:webHidden/>
          </w:rPr>
          <w:fldChar w:fldCharType="separate"/>
        </w:r>
        <w:r w:rsidR="000E0690">
          <w:rPr>
            <w:noProof/>
            <w:webHidden/>
          </w:rPr>
          <w:t>50</w:t>
        </w:r>
        <w:r w:rsidR="000E0690">
          <w:rPr>
            <w:noProof/>
            <w:webHidden/>
          </w:rPr>
          <w:fldChar w:fldCharType="end"/>
        </w:r>
      </w:hyperlink>
    </w:p>
    <w:p w14:paraId="5980C7FA" w14:textId="279C5992"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19" w:history="1">
        <w:r w:rsidR="000E0690" w:rsidRPr="00CC025D">
          <w:rPr>
            <w:rStyle w:val="Hyperlink"/>
            <w:noProof/>
          </w:rPr>
          <w:t>Table 17: optimal hyperparameters of batch (6) models</w:t>
        </w:r>
        <w:r w:rsidR="000E0690">
          <w:rPr>
            <w:noProof/>
            <w:webHidden/>
          </w:rPr>
          <w:tab/>
        </w:r>
        <w:r w:rsidR="000E0690">
          <w:rPr>
            <w:noProof/>
            <w:webHidden/>
          </w:rPr>
          <w:fldChar w:fldCharType="begin"/>
        </w:r>
        <w:r w:rsidR="000E0690">
          <w:rPr>
            <w:noProof/>
            <w:webHidden/>
          </w:rPr>
          <w:instrText xml:space="preserve"> PAGEREF _Toc167185619 \h </w:instrText>
        </w:r>
        <w:r w:rsidR="000E0690">
          <w:rPr>
            <w:noProof/>
            <w:webHidden/>
          </w:rPr>
        </w:r>
        <w:r w:rsidR="000E0690">
          <w:rPr>
            <w:noProof/>
            <w:webHidden/>
          </w:rPr>
          <w:fldChar w:fldCharType="separate"/>
        </w:r>
        <w:r w:rsidR="000E0690">
          <w:rPr>
            <w:noProof/>
            <w:webHidden/>
          </w:rPr>
          <w:t>51</w:t>
        </w:r>
        <w:r w:rsidR="000E0690">
          <w:rPr>
            <w:noProof/>
            <w:webHidden/>
          </w:rPr>
          <w:fldChar w:fldCharType="end"/>
        </w:r>
      </w:hyperlink>
    </w:p>
    <w:p w14:paraId="3C849C8F" w14:textId="20B1CC9C"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20" w:history="1">
        <w:r w:rsidR="000E0690" w:rsidRPr="00CC025D">
          <w:rPr>
            <w:rStyle w:val="Hyperlink"/>
            <w:noProof/>
          </w:rPr>
          <w:t>Table 18: optimal hyperparameters of batch (7) models</w:t>
        </w:r>
        <w:r w:rsidR="000E0690">
          <w:rPr>
            <w:noProof/>
            <w:webHidden/>
          </w:rPr>
          <w:tab/>
        </w:r>
        <w:r w:rsidR="000E0690">
          <w:rPr>
            <w:noProof/>
            <w:webHidden/>
          </w:rPr>
          <w:fldChar w:fldCharType="begin"/>
        </w:r>
        <w:r w:rsidR="000E0690">
          <w:rPr>
            <w:noProof/>
            <w:webHidden/>
          </w:rPr>
          <w:instrText xml:space="preserve"> PAGEREF _Toc167185620 \h </w:instrText>
        </w:r>
        <w:r w:rsidR="000E0690">
          <w:rPr>
            <w:noProof/>
            <w:webHidden/>
          </w:rPr>
        </w:r>
        <w:r w:rsidR="000E0690">
          <w:rPr>
            <w:noProof/>
            <w:webHidden/>
          </w:rPr>
          <w:fldChar w:fldCharType="separate"/>
        </w:r>
        <w:r w:rsidR="000E0690">
          <w:rPr>
            <w:noProof/>
            <w:webHidden/>
          </w:rPr>
          <w:t>51</w:t>
        </w:r>
        <w:r w:rsidR="000E0690">
          <w:rPr>
            <w:noProof/>
            <w:webHidden/>
          </w:rPr>
          <w:fldChar w:fldCharType="end"/>
        </w:r>
      </w:hyperlink>
    </w:p>
    <w:p w14:paraId="4676F284" w14:textId="4E1B3312"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21" w:history="1">
        <w:r w:rsidR="000E0690" w:rsidRPr="00CC025D">
          <w:rPr>
            <w:rStyle w:val="Hyperlink"/>
            <w:noProof/>
          </w:rPr>
          <w:t>Table 19: optimal hyperparameters of batch (8) models</w:t>
        </w:r>
        <w:r w:rsidR="000E0690">
          <w:rPr>
            <w:noProof/>
            <w:webHidden/>
          </w:rPr>
          <w:tab/>
        </w:r>
        <w:r w:rsidR="000E0690">
          <w:rPr>
            <w:noProof/>
            <w:webHidden/>
          </w:rPr>
          <w:fldChar w:fldCharType="begin"/>
        </w:r>
        <w:r w:rsidR="000E0690">
          <w:rPr>
            <w:noProof/>
            <w:webHidden/>
          </w:rPr>
          <w:instrText xml:space="preserve"> PAGEREF _Toc167185621 \h </w:instrText>
        </w:r>
        <w:r w:rsidR="000E0690">
          <w:rPr>
            <w:noProof/>
            <w:webHidden/>
          </w:rPr>
        </w:r>
        <w:r w:rsidR="000E0690">
          <w:rPr>
            <w:noProof/>
            <w:webHidden/>
          </w:rPr>
          <w:fldChar w:fldCharType="separate"/>
        </w:r>
        <w:r w:rsidR="000E0690">
          <w:rPr>
            <w:noProof/>
            <w:webHidden/>
          </w:rPr>
          <w:t>52</w:t>
        </w:r>
        <w:r w:rsidR="000E0690">
          <w:rPr>
            <w:noProof/>
            <w:webHidden/>
          </w:rPr>
          <w:fldChar w:fldCharType="end"/>
        </w:r>
      </w:hyperlink>
    </w:p>
    <w:p w14:paraId="5C428040" w14:textId="4B208199" w:rsidR="000E0690"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85622" w:history="1">
        <w:r w:rsidR="000E0690" w:rsidRPr="00CC025D">
          <w:rPr>
            <w:rStyle w:val="Hyperlink"/>
            <w:noProof/>
          </w:rPr>
          <w:t>Table 20: longlist of Czech Home Loans portfolio dataset</w:t>
        </w:r>
        <w:r w:rsidR="000E0690">
          <w:rPr>
            <w:noProof/>
            <w:webHidden/>
          </w:rPr>
          <w:tab/>
        </w:r>
        <w:r w:rsidR="000E0690">
          <w:rPr>
            <w:noProof/>
            <w:webHidden/>
          </w:rPr>
          <w:fldChar w:fldCharType="begin"/>
        </w:r>
        <w:r w:rsidR="000E0690">
          <w:rPr>
            <w:noProof/>
            <w:webHidden/>
          </w:rPr>
          <w:instrText xml:space="preserve"> PAGEREF _Toc167185622 \h </w:instrText>
        </w:r>
        <w:r w:rsidR="000E0690">
          <w:rPr>
            <w:noProof/>
            <w:webHidden/>
          </w:rPr>
        </w:r>
        <w:r w:rsidR="000E0690">
          <w:rPr>
            <w:noProof/>
            <w:webHidden/>
          </w:rPr>
          <w:fldChar w:fldCharType="separate"/>
        </w:r>
        <w:r w:rsidR="000E0690">
          <w:rPr>
            <w:noProof/>
            <w:webHidden/>
          </w:rPr>
          <w:t>59</w:t>
        </w:r>
        <w:r w:rsidR="000E0690">
          <w:rPr>
            <w:noProof/>
            <w:webHidden/>
          </w:rPr>
          <w:fldChar w:fldCharType="end"/>
        </w:r>
      </w:hyperlink>
    </w:p>
    <w:p w14:paraId="03C36B61" w14:textId="11A296C2" w:rsidR="008A48BF" w:rsidRPr="00B166C3" w:rsidRDefault="009E35F0" w:rsidP="000E0690">
      <w:pPr>
        <w:pStyle w:val="bntext"/>
        <w:tabs>
          <w:tab w:val="left" w:pos="7938"/>
        </w:tabs>
        <w:rPr>
          <w:lang w:val="en-US"/>
        </w:rPr>
      </w:pPr>
      <w:r>
        <w:rPr>
          <w:lang w:val="en-US"/>
        </w:rPr>
        <w:lastRenderedPageBreak/>
        <w:fldChar w:fldCharType="end"/>
      </w:r>
      <w:r w:rsidR="004F3F4F" w:rsidRPr="00B166C3">
        <w:rPr>
          <w:lang w:val="en-US"/>
        </w:rPr>
        <w:t>Appendices</w:t>
      </w:r>
    </w:p>
    <w:p w14:paraId="2ED2EF45" w14:textId="37EF585A" w:rsidR="005313BD" w:rsidRPr="00A03011" w:rsidRDefault="004F3F4F" w:rsidP="009E35F0">
      <w:pPr>
        <w:ind w:firstLine="0"/>
        <w:rPr>
          <w:lang w:val="en-US"/>
        </w:rPr>
      </w:pPr>
      <w:r w:rsidRPr="00B166C3">
        <w:rPr>
          <w:lang w:val="en-US"/>
        </w:rPr>
        <w:t>Appendix</w:t>
      </w:r>
      <w:r w:rsidR="005313BD" w:rsidRPr="00B166C3">
        <w:rPr>
          <w:lang w:val="en-US"/>
        </w:rPr>
        <w:t xml:space="preserve"> </w:t>
      </w:r>
      <w:r w:rsidR="00B2081F" w:rsidRPr="00B166C3">
        <w:rPr>
          <w:lang w:val="en-US"/>
        </w:rPr>
        <w:t>A</w:t>
      </w:r>
      <w:r w:rsidR="005313BD" w:rsidRPr="00B166C3">
        <w:rPr>
          <w:lang w:val="en-US"/>
        </w:rPr>
        <w:t xml:space="preserve"> – </w:t>
      </w:r>
      <w:r w:rsidR="003B603B" w:rsidRPr="00B166C3">
        <w:rPr>
          <w:lang w:val="en-US"/>
        </w:rPr>
        <w:t>Longlist</w:t>
      </w:r>
      <w:r w:rsidR="005313BD" w:rsidRPr="00A03011">
        <w:rPr>
          <w:lang w:val="en-US"/>
        </w:rPr>
        <w:br w:type="page"/>
      </w:r>
    </w:p>
    <w:p w14:paraId="6D31F059" w14:textId="375E16BA" w:rsidR="005313BD"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003B603B">
        <w:rPr>
          <w:lang w:val="en-US"/>
        </w:rPr>
        <w:t>Longlist</w:t>
      </w:r>
    </w:p>
    <w:p w14:paraId="4E2087CB" w14:textId="08DB5DC0" w:rsidR="003B603B" w:rsidRDefault="003B603B" w:rsidP="003B603B">
      <w:pPr>
        <w:pStyle w:val="Caption"/>
      </w:pPr>
      <w:bookmarkStart w:id="91" w:name="_Toc167185622"/>
      <w:r>
        <w:t xml:space="preserve">Table </w:t>
      </w:r>
      <w:fldSimple w:instr=" SEQ Table \* ARABIC ">
        <w:r w:rsidR="00460140">
          <w:rPr>
            <w:noProof/>
          </w:rPr>
          <w:t>21</w:t>
        </w:r>
      </w:fldSimple>
      <w:r>
        <w:t xml:space="preserve">: </w:t>
      </w:r>
      <w:proofErr w:type="spellStart"/>
      <w:r>
        <w:t>longlist</w:t>
      </w:r>
      <w:proofErr w:type="spellEnd"/>
      <w:r>
        <w:t xml:space="preserve"> </w:t>
      </w:r>
      <w:proofErr w:type="spellStart"/>
      <w:r>
        <w:t>of</w:t>
      </w:r>
      <w:proofErr w:type="spellEnd"/>
      <w:r>
        <w:t xml:space="preserve"> Czech </w:t>
      </w:r>
      <w:proofErr w:type="spellStart"/>
      <w:r>
        <w:t>Home</w:t>
      </w:r>
      <w:proofErr w:type="spellEnd"/>
      <w:r>
        <w:t xml:space="preserve"> </w:t>
      </w:r>
      <w:proofErr w:type="spellStart"/>
      <w:r>
        <w:t>Loans</w:t>
      </w:r>
      <w:proofErr w:type="spellEnd"/>
      <w:r>
        <w:t xml:space="preserve"> portfolio </w:t>
      </w:r>
      <w:proofErr w:type="spellStart"/>
      <w:r>
        <w:t>dataset</w:t>
      </w:r>
      <w:bookmarkEnd w:id="91"/>
      <w:proofErr w:type="spellEnd"/>
    </w:p>
    <w:tbl>
      <w:tblPr>
        <w:tblW w:w="5000" w:type="pct"/>
        <w:tblCellMar>
          <w:left w:w="70" w:type="dxa"/>
          <w:right w:w="70" w:type="dxa"/>
        </w:tblCellMar>
        <w:tblLook w:val="04A0" w:firstRow="1" w:lastRow="0" w:firstColumn="1" w:lastColumn="0" w:noHBand="0" w:noVBand="1"/>
      </w:tblPr>
      <w:tblGrid>
        <w:gridCol w:w="3154"/>
        <w:gridCol w:w="5065"/>
      </w:tblGrid>
      <w:tr w:rsidR="003B603B" w:rsidRPr="003B603B" w14:paraId="1C0A15D6" w14:textId="77777777" w:rsidTr="003B603B">
        <w:trPr>
          <w:trHeight w:val="346"/>
          <w:tblHeader/>
        </w:trPr>
        <w:tc>
          <w:tcPr>
            <w:tcW w:w="1919" w:type="pct"/>
            <w:tcBorders>
              <w:top w:val="single" w:sz="4" w:space="0" w:color="auto"/>
              <w:left w:val="nil"/>
              <w:bottom w:val="single" w:sz="4" w:space="0" w:color="auto"/>
              <w:right w:val="nil"/>
            </w:tcBorders>
            <w:shd w:val="clear" w:color="auto" w:fill="auto"/>
            <w:noWrap/>
            <w:vAlign w:val="center"/>
            <w:hideMark/>
          </w:tcPr>
          <w:p w14:paraId="4246668D" w14:textId="77777777" w:rsidR="003B603B" w:rsidRPr="003B603B" w:rsidRDefault="003B603B" w:rsidP="003B603B">
            <w:pPr>
              <w:spacing w:after="0" w:line="240" w:lineRule="auto"/>
              <w:ind w:firstLine="0"/>
              <w:jc w:val="center"/>
              <w:rPr>
                <w:b/>
                <w:bCs/>
                <w:color w:val="000000"/>
                <w:sz w:val="20"/>
                <w:szCs w:val="20"/>
                <w:lang w:val="nl-BE" w:eastAsia="nl-BE"/>
              </w:rPr>
            </w:pPr>
            <w:proofErr w:type="spellStart"/>
            <w:r w:rsidRPr="003B603B">
              <w:rPr>
                <w:b/>
                <w:bCs/>
                <w:color w:val="000000"/>
                <w:sz w:val="20"/>
                <w:szCs w:val="20"/>
                <w:lang w:val="nl-BE" w:eastAsia="nl-BE"/>
              </w:rPr>
              <w:t>variable_name</w:t>
            </w:r>
            <w:proofErr w:type="spellEnd"/>
          </w:p>
        </w:tc>
        <w:tc>
          <w:tcPr>
            <w:tcW w:w="3081" w:type="pct"/>
            <w:tcBorders>
              <w:top w:val="single" w:sz="4" w:space="0" w:color="auto"/>
              <w:left w:val="nil"/>
              <w:bottom w:val="single" w:sz="4" w:space="0" w:color="auto"/>
              <w:right w:val="nil"/>
            </w:tcBorders>
            <w:shd w:val="clear" w:color="auto" w:fill="auto"/>
            <w:noWrap/>
            <w:vAlign w:val="center"/>
            <w:hideMark/>
          </w:tcPr>
          <w:p w14:paraId="21D8FA61" w14:textId="77777777" w:rsidR="003B603B" w:rsidRPr="003B603B" w:rsidRDefault="003B603B" w:rsidP="003B603B">
            <w:pPr>
              <w:spacing w:after="0" w:line="240" w:lineRule="auto"/>
              <w:ind w:firstLine="0"/>
              <w:jc w:val="center"/>
              <w:rPr>
                <w:b/>
                <w:bCs/>
                <w:color w:val="000000"/>
                <w:sz w:val="20"/>
                <w:szCs w:val="20"/>
                <w:lang w:val="nl-BE" w:eastAsia="nl-BE"/>
              </w:rPr>
            </w:pPr>
            <w:proofErr w:type="spellStart"/>
            <w:r w:rsidRPr="003B603B">
              <w:rPr>
                <w:b/>
                <w:bCs/>
                <w:color w:val="000000"/>
                <w:sz w:val="20"/>
                <w:szCs w:val="20"/>
                <w:lang w:val="nl-BE" w:eastAsia="nl-BE"/>
              </w:rPr>
              <w:t>variable_description</w:t>
            </w:r>
            <w:proofErr w:type="spellEnd"/>
          </w:p>
        </w:tc>
      </w:tr>
      <w:tr w:rsidR="003B603B" w:rsidRPr="003B603B" w14:paraId="2C054070" w14:textId="77777777" w:rsidTr="003B603B">
        <w:trPr>
          <w:trHeight w:val="346"/>
        </w:trPr>
        <w:tc>
          <w:tcPr>
            <w:tcW w:w="1919" w:type="pct"/>
            <w:tcBorders>
              <w:top w:val="single" w:sz="4" w:space="0" w:color="auto"/>
              <w:left w:val="nil"/>
              <w:bottom w:val="nil"/>
              <w:right w:val="nil"/>
            </w:tcBorders>
            <w:shd w:val="clear" w:color="auto" w:fill="auto"/>
            <w:noWrap/>
            <w:vAlign w:val="center"/>
            <w:hideMark/>
          </w:tcPr>
          <w:p w14:paraId="49F467D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obs_yyyymm</w:t>
            </w:r>
            <w:proofErr w:type="spellEnd"/>
          </w:p>
        </w:tc>
        <w:tc>
          <w:tcPr>
            <w:tcW w:w="3081" w:type="pct"/>
            <w:tcBorders>
              <w:top w:val="single" w:sz="4" w:space="0" w:color="auto"/>
              <w:left w:val="nil"/>
              <w:bottom w:val="nil"/>
              <w:right w:val="nil"/>
            </w:tcBorders>
            <w:shd w:val="clear" w:color="auto" w:fill="auto"/>
            <w:noWrap/>
            <w:vAlign w:val="center"/>
            <w:hideMark/>
          </w:tcPr>
          <w:p w14:paraId="4041812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Observation</w:t>
            </w:r>
            <w:proofErr w:type="spellEnd"/>
            <w:r w:rsidRPr="003B603B">
              <w:rPr>
                <w:color w:val="000000"/>
                <w:sz w:val="20"/>
                <w:szCs w:val="20"/>
                <w:lang w:val="nl-BE" w:eastAsia="nl-BE"/>
              </w:rPr>
              <w:t xml:space="preserve"> date</w:t>
            </w:r>
          </w:p>
        </w:tc>
      </w:tr>
      <w:tr w:rsidR="003B603B" w:rsidRPr="003B603B" w14:paraId="3A8976CA" w14:textId="77777777" w:rsidTr="003B603B">
        <w:trPr>
          <w:trHeight w:val="346"/>
        </w:trPr>
        <w:tc>
          <w:tcPr>
            <w:tcW w:w="1919" w:type="pct"/>
            <w:tcBorders>
              <w:top w:val="nil"/>
              <w:left w:val="nil"/>
              <w:bottom w:val="nil"/>
              <w:right w:val="nil"/>
            </w:tcBorders>
            <w:shd w:val="clear" w:color="auto" w:fill="auto"/>
            <w:noWrap/>
            <w:vAlign w:val="center"/>
            <w:hideMark/>
          </w:tcPr>
          <w:p w14:paraId="6085DF2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limit_amt</w:t>
            </w:r>
            <w:proofErr w:type="spellEnd"/>
          </w:p>
        </w:tc>
        <w:tc>
          <w:tcPr>
            <w:tcW w:w="3081" w:type="pct"/>
            <w:tcBorders>
              <w:top w:val="nil"/>
              <w:left w:val="nil"/>
              <w:bottom w:val="nil"/>
              <w:right w:val="nil"/>
            </w:tcBorders>
            <w:shd w:val="clear" w:color="auto" w:fill="auto"/>
            <w:noWrap/>
            <w:vAlign w:val="center"/>
            <w:hideMark/>
          </w:tcPr>
          <w:p w14:paraId="0ACECC8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Limit of a </w:t>
            </w:r>
            <w:proofErr w:type="spellStart"/>
            <w:r w:rsidRPr="003B603B">
              <w:rPr>
                <w:color w:val="000000"/>
                <w:sz w:val="20"/>
                <w:szCs w:val="20"/>
                <w:lang w:val="nl-BE" w:eastAsia="nl-BE"/>
              </w:rPr>
              <w:t>loan</w:t>
            </w:r>
            <w:proofErr w:type="spellEnd"/>
          </w:p>
        </w:tc>
      </w:tr>
      <w:tr w:rsidR="003B603B" w:rsidRPr="003B603B" w14:paraId="10720D33" w14:textId="77777777" w:rsidTr="003B603B">
        <w:trPr>
          <w:trHeight w:val="346"/>
        </w:trPr>
        <w:tc>
          <w:tcPr>
            <w:tcW w:w="1919" w:type="pct"/>
            <w:tcBorders>
              <w:top w:val="nil"/>
              <w:left w:val="nil"/>
              <w:bottom w:val="nil"/>
              <w:right w:val="nil"/>
            </w:tcBorders>
            <w:shd w:val="clear" w:color="auto" w:fill="auto"/>
            <w:noWrap/>
            <w:vAlign w:val="center"/>
            <w:hideMark/>
          </w:tcPr>
          <w:p w14:paraId="469F071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limit_no-purpose_amt</w:t>
            </w:r>
            <w:proofErr w:type="spellEnd"/>
          </w:p>
        </w:tc>
        <w:tc>
          <w:tcPr>
            <w:tcW w:w="3081" w:type="pct"/>
            <w:tcBorders>
              <w:top w:val="nil"/>
              <w:left w:val="nil"/>
              <w:bottom w:val="nil"/>
              <w:right w:val="nil"/>
            </w:tcBorders>
            <w:shd w:val="clear" w:color="auto" w:fill="auto"/>
            <w:noWrap/>
            <w:vAlign w:val="center"/>
            <w:hideMark/>
          </w:tcPr>
          <w:p w14:paraId="5DE0B4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Supplementary part limit of a loan</w:t>
            </w:r>
          </w:p>
        </w:tc>
      </w:tr>
      <w:tr w:rsidR="003B603B" w:rsidRPr="003B603B" w14:paraId="6AFABE6D" w14:textId="77777777" w:rsidTr="003B603B">
        <w:trPr>
          <w:trHeight w:val="346"/>
        </w:trPr>
        <w:tc>
          <w:tcPr>
            <w:tcW w:w="1919" w:type="pct"/>
            <w:tcBorders>
              <w:top w:val="nil"/>
              <w:left w:val="nil"/>
              <w:bottom w:val="nil"/>
              <w:right w:val="nil"/>
            </w:tcBorders>
            <w:shd w:val="clear" w:color="auto" w:fill="auto"/>
            <w:noWrap/>
            <w:vAlign w:val="center"/>
            <w:hideMark/>
          </w:tcPr>
          <w:p w14:paraId="0271107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drawn_amt</w:t>
            </w:r>
            <w:proofErr w:type="spellEnd"/>
          </w:p>
        </w:tc>
        <w:tc>
          <w:tcPr>
            <w:tcW w:w="3081" w:type="pct"/>
            <w:tcBorders>
              <w:top w:val="nil"/>
              <w:left w:val="nil"/>
              <w:bottom w:val="nil"/>
              <w:right w:val="nil"/>
            </w:tcBorders>
            <w:shd w:val="clear" w:color="auto" w:fill="auto"/>
            <w:noWrap/>
            <w:vAlign w:val="center"/>
            <w:hideMark/>
          </w:tcPr>
          <w:p w14:paraId="469205F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the date</w:t>
            </w:r>
          </w:p>
        </w:tc>
      </w:tr>
      <w:tr w:rsidR="003B603B" w:rsidRPr="003B603B" w14:paraId="3BD89705" w14:textId="77777777" w:rsidTr="003B603B">
        <w:trPr>
          <w:trHeight w:val="346"/>
        </w:trPr>
        <w:tc>
          <w:tcPr>
            <w:tcW w:w="1919" w:type="pct"/>
            <w:tcBorders>
              <w:top w:val="nil"/>
              <w:left w:val="nil"/>
              <w:bottom w:val="nil"/>
              <w:right w:val="nil"/>
            </w:tcBorders>
            <w:shd w:val="clear" w:color="auto" w:fill="auto"/>
            <w:noWrap/>
            <w:vAlign w:val="center"/>
            <w:hideMark/>
          </w:tcPr>
          <w:p w14:paraId="30683E3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drawn_no-purpose_amt</w:t>
            </w:r>
            <w:proofErr w:type="spellEnd"/>
          </w:p>
        </w:tc>
        <w:tc>
          <w:tcPr>
            <w:tcW w:w="3081" w:type="pct"/>
            <w:tcBorders>
              <w:top w:val="nil"/>
              <w:left w:val="nil"/>
              <w:bottom w:val="nil"/>
              <w:right w:val="nil"/>
            </w:tcBorders>
            <w:shd w:val="clear" w:color="auto" w:fill="auto"/>
            <w:noWrap/>
            <w:vAlign w:val="center"/>
            <w:hideMark/>
          </w:tcPr>
          <w:p w14:paraId="2A272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of the supplementary part up to date</w:t>
            </w:r>
          </w:p>
        </w:tc>
      </w:tr>
      <w:tr w:rsidR="003B603B" w:rsidRPr="003B603B" w14:paraId="0DF041C0" w14:textId="77777777" w:rsidTr="003B603B">
        <w:trPr>
          <w:trHeight w:val="346"/>
        </w:trPr>
        <w:tc>
          <w:tcPr>
            <w:tcW w:w="1919" w:type="pct"/>
            <w:tcBorders>
              <w:top w:val="nil"/>
              <w:left w:val="nil"/>
              <w:bottom w:val="nil"/>
              <w:right w:val="nil"/>
            </w:tcBorders>
            <w:shd w:val="clear" w:color="auto" w:fill="auto"/>
            <w:noWrap/>
            <w:vAlign w:val="center"/>
            <w:hideMark/>
          </w:tcPr>
          <w:p w14:paraId="7F266E8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participation_amt</w:t>
            </w:r>
            <w:proofErr w:type="spellEnd"/>
          </w:p>
        </w:tc>
        <w:tc>
          <w:tcPr>
            <w:tcW w:w="3081" w:type="pct"/>
            <w:tcBorders>
              <w:top w:val="nil"/>
              <w:left w:val="nil"/>
              <w:bottom w:val="nil"/>
              <w:right w:val="nil"/>
            </w:tcBorders>
            <w:shd w:val="clear" w:color="auto" w:fill="auto"/>
            <w:noWrap/>
            <w:vAlign w:val="center"/>
            <w:hideMark/>
          </w:tcPr>
          <w:p w14:paraId="006A6D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w:t>
            </w:r>
          </w:p>
        </w:tc>
      </w:tr>
      <w:tr w:rsidR="003B603B" w:rsidRPr="003B603B" w14:paraId="14C92266" w14:textId="77777777" w:rsidTr="003B603B">
        <w:trPr>
          <w:trHeight w:val="346"/>
        </w:trPr>
        <w:tc>
          <w:tcPr>
            <w:tcW w:w="1919" w:type="pct"/>
            <w:tcBorders>
              <w:top w:val="nil"/>
              <w:left w:val="nil"/>
              <w:bottom w:val="nil"/>
              <w:right w:val="nil"/>
            </w:tcBorders>
            <w:shd w:val="clear" w:color="auto" w:fill="auto"/>
            <w:noWrap/>
            <w:vAlign w:val="center"/>
            <w:hideMark/>
          </w:tcPr>
          <w:p w14:paraId="5517124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refinancing_flg</w:t>
            </w:r>
            <w:proofErr w:type="spellEnd"/>
          </w:p>
        </w:tc>
        <w:tc>
          <w:tcPr>
            <w:tcW w:w="3081" w:type="pct"/>
            <w:tcBorders>
              <w:top w:val="nil"/>
              <w:left w:val="nil"/>
              <w:bottom w:val="nil"/>
              <w:right w:val="nil"/>
            </w:tcBorders>
            <w:shd w:val="clear" w:color="auto" w:fill="auto"/>
            <w:noWrap/>
            <w:vAlign w:val="center"/>
            <w:hideMark/>
          </w:tcPr>
          <w:p w14:paraId="7124331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was refinanced</w:t>
            </w:r>
          </w:p>
        </w:tc>
      </w:tr>
      <w:tr w:rsidR="003B603B" w:rsidRPr="003B603B" w14:paraId="2B6591E8" w14:textId="77777777" w:rsidTr="003B603B">
        <w:trPr>
          <w:trHeight w:val="346"/>
        </w:trPr>
        <w:tc>
          <w:tcPr>
            <w:tcW w:w="1919" w:type="pct"/>
            <w:tcBorders>
              <w:top w:val="nil"/>
              <w:left w:val="nil"/>
              <w:bottom w:val="nil"/>
              <w:right w:val="nil"/>
            </w:tcBorders>
            <w:shd w:val="clear" w:color="auto" w:fill="auto"/>
            <w:noWrap/>
            <w:vAlign w:val="center"/>
            <w:hideMark/>
          </w:tcPr>
          <w:p w14:paraId="03394E2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mths_since_sign_count</w:t>
            </w:r>
            <w:proofErr w:type="spellEnd"/>
          </w:p>
        </w:tc>
        <w:tc>
          <w:tcPr>
            <w:tcW w:w="3081" w:type="pct"/>
            <w:tcBorders>
              <w:top w:val="nil"/>
              <w:left w:val="nil"/>
              <w:bottom w:val="nil"/>
              <w:right w:val="nil"/>
            </w:tcBorders>
            <w:shd w:val="clear" w:color="auto" w:fill="auto"/>
            <w:noWrap/>
            <w:vAlign w:val="center"/>
            <w:hideMark/>
          </w:tcPr>
          <w:p w14:paraId="48777F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w:t>
            </w:r>
          </w:p>
        </w:tc>
      </w:tr>
      <w:tr w:rsidR="003B603B" w:rsidRPr="003B603B" w14:paraId="5F20A7F9" w14:textId="77777777" w:rsidTr="003B603B">
        <w:trPr>
          <w:trHeight w:val="346"/>
        </w:trPr>
        <w:tc>
          <w:tcPr>
            <w:tcW w:w="1919" w:type="pct"/>
            <w:tcBorders>
              <w:top w:val="nil"/>
              <w:left w:val="nil"/>
              <w:bottom w:val="nil"/>
              <w:right w:val="nil"/>
            </w:tcBorders>
            <w:shd w:val="clear" w:color="auto" w:fill="auto"/>
            <w:noWrap/>
            <w:vAlign w:val="center"/>
            <w:hideMark/>
          </w:tcPr>
          <w:p w14:paraId="729B2C8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next_repayment_amt</w:t>
            </w:r>
            <w:proofErr w:type="spellEnd"/>
          </w:p>
        </w:tc>
        <w:tc>
          <w:tcPr>
            <w:tcW w:w="3081" w:type="pct"/>
            <w:tcBorders>
              <w:top w:val="nil"/>
              <w:left w:val="nil"/>
              <w:bottom w:val="nil"/>
              <w:right w:val="nil"/>
            </w:tcBorders>
            <w:shd w:val="clear" w:color="auto" w:fill="auto"/>
            <w:noWrap/>
            <w:vAlign w:val="center"/>
            <w:hideMark/>
          </w:tcPr>
          <w:p w14:paraId="4608EAB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Next </w:t>
            </w:r>
            <w:proofErr w:type="spellStart"/>
            <w:r w:rsidRPr="003B603B">
              <w:rPr>
                <w:color w:val="000000"/>
                <w:sz w:val="20"/>
                <w:szCs w:val="20"/>
                <w:lang w:val="nl-BE" w:eastAsia="nl-BE"/>
              </w:rPr>
              <w:t>instalment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p>
        </w:tc>
      </w:tr>
      <w:tr w:rsidR="003B603B" w:rsidRPr="003B603B" w14:paraId="13FB4349" w14:textId="77777777" w:rsidTr="003B603B">
        <w:trPr>
          <w:trHeight w:val="346"/>
        </w:trPr>
        <w:tc>
          <w:tcPr>
            <w:tcW w:w="1919" w:type="pct"/>
            <w:tcBorders>
              <w:top w:val="nil"/>
              <w:left w:val="nil"/>
              <w:bottom w:val="nil"/>
              <w:right w:val="nil"/>
            </w:tcBorders>
            <w:shd w:val="clear" w:color="auto" w:fill="auto"/>
            <w:noWrap/>
            <w:vAlign w:val="center"/>
            <w:hideMark/>
          </w:tcPr>
          <w:p w14:paraId="02D8D83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principal_amt</w:t>
            </w:r>
            <w:proofErr w:type="spellEnd"/>
          </w:p>
        </w:tc>
        <w:tc>
          <w:tcPr>
            <w:tcW w:w="3081" w:type="pct"/>
            <w:tcBorders>
              <w:top w:val="nil"/>
              <w:left w:val="nil"/>
              <w:bottom w:val="nil"/>
              <w:right w:val="nil"/>
            </w:tcBorders>
            <w:shd w:val="clear" w:color="auto" w:fill="auto"/>
            <w:noWrap/>
            <w:vAlign w:val="center"/>
            <w:hideMark/>
          </w:tcPr>
          <w:p w14:paraId="53EBB13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balance</w:t>
            </w:r>
            <w:proofErr w:type="spellEnd"/>
          </w:p>
        </w:tc>
      </w:tr>
      <w:tr w:rsidR="003B603B" w:rsidRPr="003B603B" w14:paraId="486A6A26" w14:textId="77777777" w:rsidTr="003B603B">
        <w:trPr>
          <w:trHeight w:val="346"/>
        </w:trPr>
        <w:tc>
          <w:tcPr>
            <w:tcW w:w="1919" w:type="pct"/>
            <w:tcBorders>
              <w:top w:val="nil"/>
              <w:left w:val="nil"/>
              <w:bottom w:val="nil"/>
              <w:right w:val="nil"/>
            </w:tcBorders>
            <w:shd w:val="clear" w:color="auto" w:fill="auto"/>
            <w:noWrap/>
            <w:vAlign w:val="center"/>
            <w:hideMark/>
          </w:tcPr>
          <w:p w14:paraId="295114F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principal_after_maturity_amt</w:t>
            </w:r>
            <w:proofErr w:type="spellEnd"/>
          </w:p>
        </w:tc>
        <w:tc>
          <w:tcPr>
            <w:tcW w:w="3081" w:type="pct"/>
            <w:tcBorders>
              <w:top w:val="nil"/>
              <w:left w:val="nil"/>
              <w:bottom w:val="nil"/>
              <w:right w:val="nil"/>
            </w:tcBorders>
            <w:shd w:val="clear" w:color="auto" w:fill="auto"/>
            <w:noWrap/>
            <w:vAlign w:val="center"/>
            <w:hideMark/>
          </w:tcPr>
          <w:p w14:paraId="269F4D6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after</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1096479E" w14:textId="77777777" w:rsidTr="003B603B">
        <w:trPr>
          <w:trHeight w:val="346"/>
        </w:trPr>
        <w:tc>
          <w:tcPr>
            <w:tcW w:w="1919" w:type="pct"/>
            <w:tcBorders>
              <w:top w:val="nil"/>
              <w:left w:val="nil"/>
              <w:bottom w:val="nil"/>
              <w:right w:val="nil"/>
            </w:tcBorders>
            <w:shd w:val="clear" w:color="auto" w:fill="auto"/>
            <w:noWrap/>
            <w:vAlign w:val="center"/>
            <w:hideMark/>
          </w:tcPr>
          <w:p w14:paraId="357710F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principal_before_maturity_amt</w:t>
            </w:r>
            <w:proofErr w:type="spellEnd"/>
          </w:p>
        </w:tc>
        <w:tc>
          <w:tcPr>
            <w:tcW w:w="3081" w:type="pct"/>
            <w:tcBorders>
              <w:top w:val="nil"/>
              <w:left w:val="nil"/>
              <w:bottom w:val="nil"/>
              <w:right w:val="nil"/>
            </w:tcBorders>
            <w:shd w:val="clear" w:color="auto" w:fill="auto"/>
            <w:noWrap/>
            <w:vAlign w:val="center"/>
            <w:hideMark/>
          </w:tcPr>
          <w:p w14:paraId="33D1BEE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before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675242B7" w14:textId="77777777" w:rsidTr="003B603B">
        <w:trPr>
          <w:trHeight w:val="346"/>
        </w:trPr>
        <w:tc>
          <w:tcPr>
            <w:tcW w:w="1919" w:type="pct"/>
            <w:tcBorders>
              <w:top w:val="nil"/>
              <w:left w:val="nil"/>
              <w:bottom w:val="nil"/>
              <w:right w:val="nil"/>
            </w:tcBorders>
            <w:shd w:val="clear" w:color="auto" w:fill="auto"/>
            <w:noWrap/>
            <w:vAlign w:val="center"/>
            <w:hideMark/>
          </w:tcPr>
          <w:p w14:paraId="704630B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principal_paid_mtd_amt</w:t>
            </w:r>
            <w:proofErr w:type="spellEnd"/>
          </w:p>
        </w:tc>
        <w:tc>
          <w:tcPr>
            <w:tcW w:w="3081" w:type="pct"/>
            <w:tcBorders>
              <w:top w:val="nil"/>
              <w:left w:val="nil"/>
              <w:bottom w:val="nil"/>
              <w:right w:val="nil"/>
            </w:tcBorders>
            <w:shd w:val="clear" w:color="auto" w:fill="auto"/>
            <w:noWrap/>
            <w:vAlign w:val="center"/>
            <w:hideMark/>
          </w:tcPr>
          <w:p w14:paraId="4FC8D9A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Paid</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current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month</w:t>
            </w:r>
            <w:proofErr w:type="spellEnd"/>
          </w:p>
        </w:tc>
      </w:tr>
      <w:tr w:rsidR="003B603B" w:rsidRPr="003B603B" w14:paraId="6E0E6080" w14:textId="77777777" w:rsidTr="003B603B">
        <w:trPr>
          <w:trHeight w:val="346"/>
        </w:trPr>
        <w:tc>
          <w:tcPr>
            <w:tcW w:w="1919" w:type="pct"/>
            <w:tcBorders>
              <w:top w:val="nil"/>
              <w:left w:val="nil"/>
              <w:bottom w:val="nil"/>
              <w:right w:val="nil"/>
            </w:tcBorders>
            <w:shd w:val="clear" w:color="auto" w:fill="auto"/>
            <w:noWrap/>
            <w:vAlign w:val="center"/>
            <w:hideMark/>
          </w:tcPr>
          <w:p w14:paraId="59D6540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interest_after_maturity_amt</w:t>
            </w:r>
            <w:proofErr w:type="spellEnd"/>
          </w:p>
        </w:tc>
        <w:tc>
          <w:tcPr>
            <w:tcW w:w="3081" w:type="pct"/>
            <w:tcBorders>
              <w:top w:val="nil"/>
              <w:left w:val="nil"/>
              <w:bottom w:val="nil"/>
              <w:right w:val="nil"/>
            </w:tcBorders>
            <w:shd w:val="clear" w:color="auto" w:fill="auto"/>
            <w:noWrap/>
            <w:vAlign w:val="center"/>
            <w:hideMark/>
          </w:tcPr>
          <w:p w14:paraId="0E62597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Interest </w:t>
            </w:r>
            <w:proofErr w:type="spellStart"/>
            <w:r w:rsidRPr="003B603B">
              <w:rPr>
                <w:color w:val="000000"/>
                <w:sz w:val="20"/>
                <w:szCs w:val="20"/>
                <w:lang w:val="nl-BE" w:eastAsia="nl-BE"/>
              </w:rPr>
              <w:t>after</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4ABF552F" w14:textId="77777777" w:rsidTr="003B603B">
        <w:trPr>
          <w:trHeight w:val="346"/>
        </w:trPr>
        <w:tc>
          <w:tcPr>
            <w:tcW w:w="1919" w:type="pct"/>
            <w:tcBorders>
              <w:top w:val="nil"/>
              <w:left w:val="nil"/>
              <w:bottom w:val="nil"/>
              <w:right w:val="nil"/>
            </w:tcBorders>
            <w:shd w:val="clear" w:color="auto" w:fill="auto"/>
            <w:noWrap/>
            <w:vAlign w:val="center"/>
            <w:hideMark/>
          </w:tcPr>
          <w:p w14:paraId="3898F28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interest_paid_mtd_amt</w:t>
            </w:r>
            <w:proofErr w:type="spellEnd"/>
          </w:p>
        </w:tc>
        <w:tc>
          <w:tcPr>
            <w:tcW w:w="3081" w:type="pct"/>
            <w:tcBorders>
              <w:top w:val="nil"/>
              <w:left w:val="nil"/>
              <w:bottom w:val="nil"/>
              <w:right w:val="nil"/>
            </w:tcBorders>
            <w:shd w:val="clear" w:color="auto" w:fill="auto"/>
            <w:noWrap/>
            <w:vAlign w:val="center"/>
            <w:hideMark/>
          </w:tcPr>
          <w:p w14:paraId="5E9D11C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Paid</w:t>
            </w:r>
            <w:proofErr w:type="spellEnd"/>
            <w:r w:rsidRPr="003B603B">
              <w:rPr>
                <w:color w:val="000000"/>
                <w:sz w:val="20"/>
                <w:szCs w:val="20"/>
                <w:lang w:val="nl-BE" w:eastAsia="nl-BE"/>
              </w:rPr>
              <w:t xml:space="preserve"> interest </w:t>
            </w:r>
            <w:proofErr w:type="spellStart"/>
            <w:r w:rsidRPr="003B603B">
              <w:rPr>
                <w:color w:val="000000"/>
                <w:sz w:val="20"/>
                <w:szCs w:val="20"/>
                <w:lang w:val="nl-BE" w:eastAsia="nl-BE"/>
              </w:rPr>
              <w:t>current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month</w:t>
            </w:r>
            <w:proofErr w:type="spellEnd"/>
          </w:p>
        </w:tc>
      </w:tr>
      <w:tr w:rsidR="003B603B" w:rsidRPr="003B603B" w14:paraId="0CA15432" w14:textId="77777777" w:rsidTr="003B603B">
        <w:trPr>
          <w:trHeight w:val="346"/>
        </w:trPr>
        <w:tc>
          <w:tcPr>
            <w:tcW w:w="1919" w:type="pct"/>
            <w:tcBorders>
              <w:top w:val="nil"/>
              <w:left w:val="nil"/>
              <w:bottom w:val="nil"/>
              <w:right w:val="nil"/>
            </w:tcBorders>
            <w:shd w:val="clear" w:color="auto" w:fill="auto"/>
            <w:noWrap/>
            <w:vAlign w:val="center"/>
            <w:hideMark/>
          </w:tcPr>
          <w:p w14:paraId="2933C2C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penalty_interest_past_due_amt</w:t>
            </w:r>
            <w:proofErr w:type="spellEnd"/>
          </w:p>
        </w:tc>
        <w:tc>
          <w:tcPr>
            <w:tcW w:w="3081" w:type="pct"/>
            <w:tcBorders>
              <w:top w:val="nil"/>
              <w:left w:val="nil"/>
              <w:bottom w:val="nil"/>
              <w:right w:val="nil"/>
            </w:tcBorders>
            <w:shd w:val="clear" w:color="auto" w:fill="auto"/>
            <w:noWrap/>
            <w:vAlign w:val="center"/>
            <w:hideMark/>
          </w:tcPr>
          <w:p w14:paraId="41C3B9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past due in current month</w:t>
            </w:r>
          </w:p>
        </w:tc>
      </w:tr>
      <w:tr w:rsidR="003B603B" w:rsidRPr="003B603B" w14:paraId="15E70C92" w14:textId="77777777" w:rsidTr="003B603B">
        <w:trPr>
          <w:trHeight w:val="346"/>
        </w:trPr>
        <w:tc>
          <w:tcPr>
            <w:tcW w:w="1919" w:type="pct"/>
            <w:tcBorders>
              <w:top w:val="nil"/>
              <w:left w:val="nil"/>
              <w:bottom w:val="nil"/>
              <w:right w:val="nil"/>
            </w:tcBorders>
            <w:shd w:val="clear" w:color="auto" w:fill="auto"/>
            <w:noWrap/>
            <w:vAlign w:val="center"/>
            <w:hideMark/>
          </w:tcPr>
          <w:p w14:paraId="2427C0A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penalty_interest_paid_mtd_amt</w:t>
            </w:r>
            <w:proofErr w:type="spellEnd"/>
          </w:p>
        </w:tc>
        <w:tc>
          <w:tcPr>
            <w:tcW w:w="3081" w:type="pct"/>
            <w:tcBorders>
              <w:top w:val="nil"/>
              <w:left w:val="nil"/>
              <w:bottom w:val="nil"/>
              <w:right w:val="nil"/>
            </w:tcBorders>
            <w:shd w:val="clear" w:color="auto" w:fill="auto"/>
            <w:noWrap/>
            <w:vAlign w:val="center"/>
            <w:hideMark/>
          </w:tcPr>
          <w:p w14:paraId="2416B33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paid in current month</w:t>
            </w:r>
          </w:p>
        </w:tc>
      </w:tr>
      <w:tr w:rsidR="003B603B" w:rsidRPr="003B603B" w14:paraId="2BB3F915" w14:textId="77777777" w:rsidTr="003B603B">
        <w:trPr>
          <w:trHeight w:val="346"/>
        </w:trPr>
        <w:tc>
          <w:tcPr>
            <w:tcW w:w="1919" w:type="pct"/>
            <w:tcBorders>
              <w:top w:val="nil"/>
              <w:left w:val="nil"/>
              <w:bottom w:val="nil"/>
              <w:right w:val="nil"/>
            </w:tcBorders>
            <w:shd w:val="clear" w:color="auto" w:fill="auto"/>
            <w:noWrap/>
            <w:vAlign w:val="center"/>
            <w:hideMark/>
          </w:tcPr>
          <w:p w14:paraId="5BD9F59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fee_after_maturity_amt</w:t>
            </w:r>
            <w:proofErr w:type="spellEnd"/>
          </w:p>
        </w:tc>
        <w:tc>
          <w:tcPr>
            <w:tcW w:w="3081" w:type="pct"/>
            <w:tcBorders>
              <w:top w:val="nil"/>
              <w:left w:val="nil"/>
              <w:bottom w:val="nil"/>
              <w:right w:val="nil"/>
            </w:tcBorders>
            <w:shd w:val="clear" w:color="auto" w:fill="auto"/>
            <w:noWrap/>
            <w:vAlign w:val="center"/>
            <w:hideMark/>
          </w:tcPr>
          <w:p w14:paraId="53B040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Fee </w:t>
            </w:r>
            <w:proofErr w:type="spellStart"/>
            <w:r w:rsidRPr="003B603B">
              <w:rPr>
                <w:color w:val="000000"/>
                <w:sz w:val="20"/>
                <w:szCs w:val="20"/>
                <w:lang w:val="nl-BE" w:eastAsia="nl-BE"/>
              </w:rPr>
              <w:t>after</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2BA254D9" w14:textId="77777777" w:rsidTr="003B603B">
        <w:trPr>
          <w:trHeight w:val="346"/>
        </w:trPr>
        <w:tc>
          <w:tcPr>
            <w:tcW w:w="1919" w:type="pct"/>
            <w:tcBorders>
              <w:top w:val="nil"/>
              <w:left w:val="nil"/>
              <w:bottom w:val="nil"/>
              <w:right w:val="nil"/>
            </w:tcBorders>
            <w:shd w:val="clear" w:color="auto" w:fill="auto"/>
            <w:noWrap/>
            <w:vAlign w:val="center"/>
            <w:hideMark/>
          </w:tcPr>
          <w:p w14:paraId="32675BF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fee_paid_mtd_amt</w:t>
            </w:r>
            <w:proofErr w:type="spellEnd"/>
          </w:p>
        </w:tc>
        <w:tc>
          <w:tcPr>
            <w:tcW w:w="3081" w:type="pct"/>
            <w:tcBorders>
              <w:top w:val="nil"/>
              <w:left w:val="nil"/>
              <w:bottom w:val="nil"/>
              <w:right w:val="nil"/>
            </w:tcBorders>
            <w:shd w:val="clear" w:color="auto" w:fill="auto"/>
            <w:noWrap/>
            <w:vAlign w:val="center"/>
            <w:hideMark/>
          </w:tcPr>
          <w:p w14:paraId="423FFB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Paid fee up current month</w:t>
            </w:r>
          </w:p>
        </w:tc>
      </w:tr>
      <w:tr w:rsidR="003B603B" w:rsidRPr="003B603B" w14:paraId="279B71B2" w14:textId="77777777" w:rsidTr="003B603B">
        <w:trPr>
          <w:trHeight w:val="346"/>
        </w:trPr>
        <w:tc>
          <w:tcPr>
            <w:tcW w:w="1919" w:type="pct"/>
            <w:tcBorders>
              <w:top w:val="nil"/>
              <w:left w:val="nil"/>
              <w:bottom w:val="nil"/>
              <w:right w:val="nil"/>
            </w:tcBorders>
            <w:shd w:val="clear" w:color="auto" w:fill="auto"/>
            <w:noWrap/>
            <w:vAlign w:val="center"/>
            <w:hideMark/>
          </w:tcPr>
          <w:p w14:paraId="0D9DCFA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reservation_fee_accued_amt</w:t>
            </w:r>
            <w:proofErr w:type="spellEnd"/>
          </w:p>
        </w:tc>
        <w:tc>
          <w:tcPr>
            <w:tcW w:w="3081" w:type="pct"/>
            <w:tcBorders>
              <w:top w:val="nil"/>
              <w:left w:val="nil"/>
              <w:bottom w:val="nil"/>
              <w:right w:val="nil"/>
            </w:tcBorders>
            <w:shd w:val="clear" w:color="auto" w:fill="auto"/>
            <w:noWrap/>
            <w:vAlign w:val="center"/>
            <w:hideMark/>
          </w:tcPr>
          <w:p w14:paraId="7A33930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Reservation fee accrued since last repayment</w:t>
            </w:r>
          </w:p>
        </w:tc>
      </w:tr>
      <w:tr w:rsidR="003B603B" w:rsidRPr="003B603B" w14:paraId="40B525E5" w14:textId="77777777" w:rsidTr="003B603B">
        <w:trPr>
          <w:trHeight w:val="346"/>
        </w:trPr>
        <w:tc>
          <w:tcPr>
            <w:tcW w:w="1919" w:type="pct"/>
            <w:tcBorders>
              <w:top w:val="nil"/>
              <w:left w:val="nil"/>
              <w:bottom w:val="nil"/>
              <w:right w:val="nil"/>
            </w:tcBorders>
            <w:shd w:val="clear" w:color="auto" w:fill="auto"/>
            <w:noWrap/>
            <w:vAlign w:val="center"/>
            <w:hideMark/>
          </w:tcPr>
          <w:p w14:paraId="1165758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outstanding_amt</w:t>
            </w:r>
            <w:proofErr w:type="spellEnd"/>
          </w:p>
        </w:tc>
        <w:tc>
          <w:tcPr>
            <w:tcW w:w="3081" w:type="pct"/>
            <w:tcBorders>
              <w:top w:val="nil"/>
              <w:left w:val="nil"/>
              <w:bottom w:val="nil"/>
              <w:right w:val="nil"/>
            </w:tcBorders>
            <w:shd w:val="clear" w:color="auto" w:fill="auto"/>
            <w:noWrap/>
            <w:vAlign w:val="center"/>
            <w:hideMark/>
          </w:tcPr>
          <w:p w14:paraId="7C5AC14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p>
        </w:tc>
      </w:tr>
      <w:tr w:rsidR="003B603B" w:rsidRPr="003B603B" w14:paraId="61E41EBF" w14:textId="77777777" w:rsidTr="003B603B">
        <w:trPr>
          <w:trHeight w:val="346"/>
        </w:trPr>
        <w:tc>
          <w:tcPr>
            <w:tcW w:w="1919" w:type="pct"/>
            <w:tcBorders>
              <w:top w:val="nil"/>
              <w:left w:val="nil"/>
              <w:bottom w:val="nil"/>
              <w:right w:val="nil"/>
            </w:tcBorders>
            <w:shd w:val="clear" w:color="auto" w:fill="auto"/>
            <w:noWrap/>
            <w:vAlign w:val="center"/>
            <w:hideMark/>
          </w:tcPr>
          <w:p w14:paraId="007B941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paid_amt</w:t>
            </w:r>
            <w:proofErr w:type="spellEnd"/>
          </w:p>
        </w:tc>
        <w:tc>
          <w:tcPr>
            <w:tcW w:w="3081" w:type="pct"/>
            <w:tcBorders>
              <w:top w:val="nil"/>
              <w:left w:val="nil"/>
              <w:bottom w:val="nil"/>
              <w:right w:val="nil"/>
            </w:tcBorders>
            <w:shd w:val="clear" w:color="auto" w:fill="auto"/>
            <w:noWrap/>
            <w:vAlign w:val="center"/>
            <w:hideMark/>
          </w:tcPr>
          <w:p w14:paraId="1FECFE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Amount paid since sign date</w:t>
            </w:r>
          </w:p>
        </w:tc>
      </w:tr>
      <w:tr w:rsidR="003B603B" w:rsidRPr="003B603B" w14:paraId="50B0A29C" w14:textId="77777777" w:rsidTr="003B603B">
        <w:trPr>
          <w:trHeight w:val="346"/>
        </w:trPr>
        <w:tc>
          <w:tcPr>
            <w:tcW w:w="1919" w:type="pct"/>
            <w:tcBorders>
              <w:top w:val="nil"/>
              <w:left w:val="nil"/>
              <w:bottom w:val="nil"/>
              <w:right w:val="nil"/>
            </w:tcBorders>
            <w:shd w:val="clear" w:color="auto" w:fill="auto"/>
            <w:noWrap/>
            <w:vAlign w:val="center"/>
            <w:hideMark/>
          </w:tcPr>
          <w:p w14:paraId="077C5DC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deliquency_status_flg</w:t>
            </w:r>
            <w:proofErr w:type="spellEnd"/>
          </w:p>
        </w:tc>
        <w:tc>
          <w:tcPr>
            <w:tcW w:w="3081" w:type="pct"/>
            <w:tcBorders>
              <w:top w:val="nil"/>
              <w:left w:val="nil"/>
              <w:bottom w:val="nil"/>
              <w:right w:val="nil"/>
            </w:tcBorders>
            <w:shd w:val="clear" w:color="auto" w:fill="auto"/>
            <w:noWrap/>
            <w:vAlign w:val="center"/>
            <w:hideMark/>
          </w:tcPr>
          <w:p w14:paraId="4925F83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0DC03158" w14:textId="77777777" w:rsidTr="003B603B">
        <w:trPr>
          <w:trHeight w:val="346"/>
        </w:trPr>
        <w:tc>
          <w:tcPr>
            <w:tcW w:w="1919" w:type="pct"/>
            <w:tcBorders>
              <w:top w:val="nil"/>
              <w:left w:val="nil"/>
              <w:bottom w:val="nil"/>
              <w:right w:val="nil"/>
            </w:tcBorders>
            <w:shd w:val="clear" w:color="auto" w:fill="auto"/>
            <w:noWrap/>
            <w:vAlign w:val="center"/>
            <w:hideMark/>
          </w:tcPr>
          <w:p w14:paraId="235B16D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deliquency_category_cd</w:t>
            </w:r>
            <w:proofErr w:type="spellEnd"/>
          </w:p>
        </w:tc>
        <w:tc>
          <w:tcPr>
            <w:tcW w:w="3081" w:type="pct"/>
            <w:tcBorders>
              <w:top w:val="nil"/>
              <w:left w:val="nil"/>
              <w:bottom w:val="nil"/>
              <w:right w:val="nil"/>
            </w:tcBorders>
            <w:shd w:val="clear" w:color="auto" w:fill="auto"/>
            <w:noWrap/>
            <w:vAlign w:val="center"/>
            <w:hideMark/>
          </w:tcPr>
          <w:p w14:paraId="7887D34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Deliquency</w:t>
            </w:r>
            <w:proofErr w:type="spellEnd"/>
            <w:r w:rsidRPr="003B603B">
              <w:rPr>
                <w:color w:val="000000"/>
                <w:sz w:val="20"/>
                <w:szCs w:val="20"/>
                <w:lang w:val="nl-BE" w:eastAsia="nl-BE"/>
              </w:rPr>
              <w:t xml:space="preserve"> status</w:t>
            </w:r>
          </w:p>
        </w:tc>
      </w:tr>
      <w:tr w:rsidR="003B603B" w:rsidRPr="003B603B" w14:paraId="742A4061" w14:textId="77777777" w:rsidTr="003B603B">
        <w:trPr>
          <w:trHeight w:val="346"/>
        </w:trPr>
        <w:tc>
          <w:tcPr>
            <w:tcW w:w="1919" w:type="pct"/>
            <w:tcBorders>
              <w:top w:val="nil"/>
              <w:left w:val="nil"/>
              <w:bottom w:val="nil"/>
              <w:right w:val="nil"/>
            </w:tcBorders>
            <w:shd w:val="clear" w:color="auto" w:fill="auto"/>
            <w:noWrap/>
            <w:vAlign w:val="center"/>
            <w:hideMark/>
          </w:tcPr>
          <w:p w14:paraId="2131B07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days_in_deliquency_count</w:t>
            </w:r>
            <w:proofErr w:type="spellEnd"/>
          </w:p>
        </w:tc>
        <w:tc>
          <w:tcPr>
            <w:tcW w:w="3081" w:type="pct"/>
            <w:tcBorders>
              <w:top w:val="nil"/>
              <w:left w:val="nil"/>
              <w:bottom w:val="nil"/>
              <w:right w:val="nil"/>
            </w:tcBorders>
            <w:shd w:val="clear" w:color="auto" w:fill="auto"/>
            <w:noWrap/>
            <w:vAlign w:val="center"/>
            <w:hideMark/>
          </w:tcPr>
          <w:p w14:paraId="0A4AD71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days</w:t>
            </w:r>
            <w:proofErr w:type="spellEnd"/>
          </w:p>
        </w:tc>
      </w:tr>
      <w:tr w:rsidR="003B603B" w:rsidRPr="003B603B" w14:paraId="756C068A" w14:textId="77777777" w:rsidTr="003B603B">
        <w:trPr>
          <w:trHeight w:val="346"/>
        </w:trPr>
        <w:tc>
          <w:tcPr>
            <w:tcW w:w="1919" w:type="pct"/>
            <w:tcBorders>
              <w:top w:val="nil"/>
              <w:left w:val="nil"/>
              <w:bottom w:val="nil"/>
              <w:right w:val="nil"/>
            </w:tcBorders>
            <w:shd w:val="clear" w:color="auto" w:fill="auto"/>
            <w:noWrap/>
            <w:vAlign w:val="center"/>
            <w:hideMark/>
          </w:tcPr>
          <w:p w14:paraId="13F4BD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days_in_deliquency_count_2</w:t>
            </w:r>
          </w:p>
        </w:tc>
        <w:tc>
          <w:tcPr>
            <w:tcW w:w="3081" w:type="pct"/>
            <w:tcBorders>
              <w:top w:val="nil"/>
              <w:left w:val="nil"/>
              <w:bottom w:val="nil"/>
              <w:right w:val="nil"/>
            </w:tcBorders>
            <w:shd w:val="clear" w:color="auto" w:fill="auto"/>
            <w:noWrap/>
            <w:vAlign w:val="center"/>
            <w:hideMark/>
          </w:tcPr>
          <w:p w14:paraId="2F2339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Delinquency days according to </w:t>
            </w:r>
            <w:proofErr w:type="spellStart"/>
            <w:r w:rsidRPr="003B603B">
              <w:rPr>
                <w:color w:val="000000"/>
                <w:sz w:val="20"/>
                <w:szCs w:val="20"/>
                <w:lang w:val="en-US" w:eastAsia="nl-BE"/>
              </w:rPr>
              <w:t>NDoD</w:t>
            </w:r>
            <w:proofErr w:type="spellEnd"/>
          </w:p>
        </w:tc>
      </w:tr>
      <w:tr w:rsidR="003B603B" w:rsidRPr="003B603B" w14:paraId="60CFCBFD" w14:textId="77777777" w:rsidTr="003B603B">
        <w:trPr>
          <w:trHeight w:val="346"/>
        </w:trPr>
        <w:tc>
          <w:tcPr>
            <w:tcW w:w="1919" w:type="pct"/>
            <w:tcBorders>
              <w:top w:val="nil"/>
              <w:left w:val="nil"/>
              <w:bottom w:val="nil"/>
              <w:right w:val="nil"/>
            </w:tcBorders>
            <w:shd w:val="clear" w:color="auto" w:fill="auto"/>
            <w:noWrap/>
            <w:vAlign w:val="center"/>
            <w:hideMark/>
          </w:tcPr>
          <w:p w14:paraId="4C43E3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principal_past_due_3m_max_amt</w:t>
            </w:r>
          </w:p>
        </w:tc>
        <w:tc>
          <w:tcPr>
            <w:tcW w:w="3081" w:type="pct"/>
            <w:tcBorders>
              <w:top w:val="nil"/>
              <w:left w:val="nil"/>
              <w:bottom w:val="nil"/>
              <w:right w:val="nil"/>
            </w:tcBorders>
            <w:shd w:val="clear" w:color="auto" w:fill="auto"/>
            <w:noWrap/>
            <w:vAlign w:val="center"/>
            <w:hideMark/>
          </w:tcPr>
          <w:p w14:paraId="6376D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3 months</w:t>
            </w:r>
          </w:p>
        </w:tc>
      </w:tr>
      <w:tr w:rsidR="003B603B" w:rsidRPr="003B603B" w14:paraId="029F8133" w14:textId="77777777" w:rsidTr="003B603B">
        <w:trPr>
          <w:trHeight w:val="346"/>
        </w:trPr>
        <w:tc>
          <w:tcPr>
            <w:tcW w:w="1919" w:type="pct"/>
            <w:tcBorders>
              <w:top w:val="nil"/>
              <w:left w:val="nil"/>
              <w:bottom w:val="nil"/>
              <w:right w:val="nil"/>
            </w:tcBorders>
            <w:shd w:val="clear" w:color="auto" w:fill="auto"/>
            <w:noWrap/>
            <w:vAlign w:val="center"/>
            <w:hideMark/>
          </w:tcPr>
          <w:p w14:paraId="1ED196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principal_paid_3m_max_amt</w:t>
            </w:r>
          </w:p>
        </w:tc>
        <w:tc>
          <w:tcPr>
            <w:tcW w:w="3081" w:type="pct"/>
            <w:tcBorders>
              <w:top w:val="nil"/>
              <w:left w:val="nil"/>
              <w:bottom w:val="nil"/>
              <w:right w:val="nil"/>
            </w:tcBorders>
            <w:shd w:val="clear" w:color="auto" w:fill="auto"/>
            <w:noWrap/>
            <w:vAlign w:val="center"/>
            <w:hideMark/>
          </w:tcPr>
          <w:p w14:paraId="697D2FC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3 months</w:t>
            </w:r>
          </w:p>
        </w:tc>
      </w:tr>
      <w:tr w:rsidR="003B603B" w:rsidRPr="003B603B" w14:paraId="67B30B6E" w14:textId="77777777" w:rsidTr="003B603B">
        <w:trPr>
          <w:trHeight w:val="346"/>
        </w:trPr>
        <w:tc>
          <w:tcPr>
            <w:tcW w:w="1919" w:type="pct"/>
            <w:tcBorders>
              <w:top w:val="nil"/>
              <w:left w:val="nil"/>
              <w:bottom w:val="nil"/>
              <w:right w:val="nil"/>
            </w:tcBorders>
            <w:shd w:val="clear" w:color="auto" w:fill="auto"/>
            <w:noWrap/>
            <w:vAlign w:val="center"/>
            <w:hideMark/>
          </w:tcPr>
          <w:p w14:paraId="3C2C3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interest_past_due_3m_max_amt</w:t>
            </w:r>
          </w:p>
        </w:tc>
        <w:tc>
          <w:tcPr>
            <w:tcW w:w="3081" w:type="pct"/>
            <w:tcBorders>
              <w:top w:val="nil"/>
              <w:left w:val="nil"/>
              <w:bottom w:val="nil"/>
              <w:right w:val="nil"/>
            </w:tcBorders>
            <w:shd w:val="clear" w:color="auto" w:fill="auto"/>
            <w:noWrap/>
            <w:vAlign w:val="center"/>
            <w:hideMark/>
          </w:tcPr>
          <w:p w14:paraId="0856096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3 months</w:t>
            </w:r>
          </w:p>
        </w:tc>
      </w:tr>
      <w:tr w:rsidR="003B603B" w:rsidRPr="003B603B" w14:paraId="7DBD90DB" w14:textId="77777777" w:rsidTr="003B603B">
        <w:trPr>
          <w:trHeight w:val="346"/>
        </w:trPr>
        <w:tc>
          <w:tcPr>
            <w:tcW w:w="1919" w:type="pct"/>
            <w:tcBorders>
              <w:top w:val="nil"/>
              <w:left w:val="nil"/>
              <w:bottom w:val="nil"/>
              <w:right w:val="nil"/>
            </w:tcBorders>
            <w:shd w:val="clear" w:color="auto" w:fill="auto"/>
            <w:noWrap/>
            <w:vAlign w:val="center"/>
            <w:hideMark/>
          </w:tcPr>
          <w:p w14:paraId="5ACA6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interest_paid_3m_max_amt</w:t>
            </w:r>
          </w:p>
        </w:tc>
        <w:tc>
          <w:tcPr>
            <w:tcW w:w="3081" w:type="pct"/>
            <w:tcBorders>
              <w:top w:val="nil"/>
              <w:left w:val="nil"/>
              <w:bottom w:val="nil"/>
              <w:right w:val="nil"/>
            </w:tcBorders>
            <w:shd w:val="clear" w:color="auto" w:fill="auto"/>
            <w:noWrap/>
            <w:vAlign w:val="center"/>
            <w:hideMark/>
          </w:tcPr>
          <w:p w14:paraId="22D5C3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 past 3 months</w:t>
            </w:r>
          </w:p>
        </w:tc>
      </w:tr>
      <w:tr w:rsidR="003B603B" w:rsidRPr="003B603B" w14:paraId="3CB7DEF4" w14:textId="77777777" w:rsidTr="003B603B">
        <w:trPr>
          <w:trHeight w:val="346"/>
        </w:trPr>
        <w:tc>
          <w:tcPr>
            <w:tcW w:w="1919" w:type="pct"/>
            <w:tcBorders>
              <w:top w:val="nil"/>
              <w:left w:val="nil"/>
              <w:bottom w:val="nil"/>
              <w:right w:val="nil"/>
            </w:tcBorders>
            <w:shd w:val="clear" w:color="auto" w:fill="auto"/>
            <w:noWrap/>
            <w:vAlign w:val="center"/>
            <w:hideMark/>
          </w:tcPr>
          <w:p w14:paraId="6C6B1E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w:t>
            </w:r>
          </w:p>
        </w:tc>
        <w:tc>
          <w:tcPr>
            <w:tcW w:w="3081" w:type="pct"/>
            <w:tcBorders>
              <w:top w:val="nil"/>
              <w:left w:val="nil"/>
              <w:bottom w:val="nil"/>
              <w:right w:val="nil"/>
            </w:tcBorders>
            <w:shd w:val="clear" w:color="auto" w:fill="auto"/>
            <w:noWrap/>
            <w:vAlign w:val="center"/>
            <w:hideMark/>
          </w:tcPr>
          <w:p w14:paraId="6476CD8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w:t>
            </w:r>
          </w:p>
        </w:tc>
      </w:tr>
      <w:tr w:rsidR="003B603B" w:rsidRPr="003B603B" w14:paraId="666C8C7B" w14:textId="77777777" w:rsidTr="003B603B">
        <w:trPr>
          <w:trHeight w:val="346"/>
        </w:trPr>
        <w:tc>
          <w:tcPr>
            <w:tcW w:w="1919" w:type="pct"/>
            <w:tcBorders>
              <w:top w:val="nil"/>
              <w:left w:val="nil"/>
              <w:bottom w:val="nil"/>
              <w:right w:val="nil"/>
            </w:tcBorders>
            <w:shd w:val="clear" w:color="auto" w:fill="auto"/>
            <w:noWrap/>
            <w:vAlign w:val="center"/>
            <w:hideMark/>
          </w:tcPr>
          <w:p w14:paraId="74F11C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days_in_deliquency_3m_max_count_2</w:t>
            </w:r>
          </w:p>
        </w:tc>
        <w:tc>
          <w:tcPr>
            <w:tcW w:w="3081" w:type="pct"/>
            <w:tcBorders>
              <w:top w:val="nil"/>
              <w:left w:val="nil"/>
              <w:bottom w:val="nil"/>
              <w:right w:val="nil"/>
            </w:tcBorders>
            <w:shd w:val="clear" w:color="auto" w:fill="auto"/>
            <w:noWrap/>
            <w:vAlign w:val="center"/>
            <w:hideMark/>
          </w:tcPr>
          <w:p w14:paraId="60EC5B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4471FAB7" w14:textId="77777777" w:rsidTr="003B603B">
        <w:trPr>
          <w:trHeight w:val="346"/>
        </w:trPr>
        <w:tc>
          <w:tcPr>
            <w:tcW w:w="1919" w:type="pct"/>
            <w:tcBorders>
              <w:top w:val="nil"/>
              <w:left w:val="nil"/>
              <w:bottom w:val="nil"/>
              <w:right w:val="nil"/>
            </w:tcBorders>
            <w:shd w:val="clear" w:color="auto" w:fill="auto"/>
            <w:noWrap/>
            <w:vAlign w:val="center"/>
            <w:hideMark/>
          </w:tcPr>
          <w:p w14:paraId="6D5637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principal_past_due_3m_min_amt</w:t>
            </w:r>
          </w:p>
        </w:tc>
        <w:tc>
          <w:tcPr>
            <w:tcW w:w="3081" w:type="pct"/>
            <w:tcBorders>
              <w:top w:val="nil"/>
              <w:left w:val="nil"/>
              <w:bottom w:val="nil"/>
              <w:right w:val="nil"/>
            </w:tcBorders>
            <w:shd w:val="clear" w:color="auto" w:fill="auto"/>
            <w:noWrap/>
            <w:vAlign w:val="center"/>
            <w:hideMark/>
          </w:tcPr>
          <w:p w14:paraId="1F9579E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3 months</w:t>
            </w:r>
          </w:p>
        </w:tc>
      </w:tr>
      <w:tr w:rsidR="003B603B" w:rsidRPr="003B603B" w14:paraId="319216C8" w14:textId="77777777" w:rsidTr="003B603B">
        <w:trPr>
          <w:trHeight w:val="346"/>
        </w:trPr>
        <w:tc>
          <w:tcPr>
            <w:tcW w:w="1919" w:type="pct"/>
            <w:tcBorders>
              <w:top w:val="nil"/>
              <w:left w:val="nil"/>
              <w:bottom w:val="nil"/>
              <w:right w:val="nil"/>
            </w:tcBorders>
            <w:shd w:val="clear" w:color="auto" w:fill="auto"/>
            <w:noWrap/>
            <w:vAlign w:val="center"/>
            <w:hideMark/>
          </w:tcPr>
          <w:p w14:paraId="63AC24F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principal_paid_3m_min_amt</w:t>
            </w:r>
          </w:p>
        </w:tc>
        <w:tc>
          <w:tcPr>
            <w:tcW w:w="3081" w:type="pct"/>
            <w:tcBorders>
              <w:top w:val="nil"/>
              <w:left w:val="nil"/>
              <w:bottom w:val="nil"/>
              <w:right w:val="nil"/>
            </w:tcBorders>
            <w:shd w:val="clear" w:color="auto" w:fill="auto"/>
            <w:noWrap/>
            <w:vAlign w:val="center"/>
            <w:hideMark/>
          </w:tcPr>
          <w:p w14:paraId="5E139D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3 months</w:t>
            </w:r>
          </w:p>
        </w:tc>
      </w:tr>
      <w:tr w:rsidR="003B603B" w:rsidRPr="003B603B" w14:paraId="2AC8DC1C" w14:textId="77777777" w:rsidTr="003B603B">
        <w:trPr>
          <w:trHeight w:val="346"/>
        </w:trPr>
        <w:tc>
          <w:tcPr>
            <w:tcW w:w="1919" w:type="pct"/>
            <w:tcBorders>
              <w:top w:val="nil"/>
              <w:left w:val="nil"/>
              <w:bottom w:val="nil"/>
              <w:right w:val="nil"/>
            </w:tcBorders>
            <w:shd w:val="clear" w:color="auto" w:fill="auto"/>
            <w:noWrap/>
            <w:vAlign w:val="center"/>
            <w:hideMark/>
          </w:tcPr>
          <w:p w14:paraId="4C80B77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interest_past_due_3m_min_amt</w:t>
            </w:r>
          </w:p>
        </w:tc>
        <w:tc>
          <w:tcPr>
            <w:tcW w:w="3081" w:type="pct"/>
            <w:tcBorders>
              <w:top w:val="nil"/>
              <w:left w:val="nil"/>
              <w:bottom w:val="nil"/>
              <w:right w:val="nil"/>
            </w:tcBorders>
            <w:shd w:val="clear" w:color="auto" w:fill="auto"/>
            <w:noWrap/>
            <w:vAlign w:val="center"/>
            <w:hideMark/>
          </w:tcPr>
          <w:p w14:paraId="010B55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3 months</w:t>
            </w:r>
          </w:p>
        </w:tc>
      </w:tr>
      <w:tr w:rsidR="003B603B" w:rsidRPr="003B603B" w14:paraId="4B5A3017" w14:textId="77777777" w:rsidTr="003B603B">
        <w:trPr>
          <w:trHeight w:val="346"/>
        </w:trPr>
        <w:tc>
          <w:tcPr>
            <w:tcW w:w="1919" w:type="pct"/>
            <w:tcBorders>
              <w:top w:val="nil"/>
              <w:left w:val="nil"/>
              <w:bottom w:val="nil"/>
              <w:right w:val="nil"/>
            </w:tcBorders>
            <w:shd w:val="clear" w:color="auto" w:fill="auto"/>
            <w:noWrap/>
            <w:vAlign w:val="center"/>
            <w:hideMark/>
          </w:tcPr>
          <w:p w14:paraId="76B0E25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interest_paid_3m_min_amt</w:t>
            </w:r>
          </w:p>
        </w:tc>
        <w:tc>
          <w:tcPr>
            <w:tcW w:w="3081" w:type="pct"/>
            <w:tcBorders>
              <w:top w:val="nil"/>
              <w:left w:val="nil"/>
              <w:bottom w:val="nil"/>
              <w:right w:val="nil"/>
            </w:tcBorders>
            <w:shd w:val="clear" w:color="auto" w:fill="auto"/>
            <w:noWrap/>
            <w:vAlign w:val="center"/>
            <w:hideMark/>
          </w:tcPr>
          <w:p w14:paraId="7AE8AD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3 months</w:t>
            </w:r>
          </w:p>
        </w:tc>
      </w:tr>
      <w:tr w:rsidR="003B603B" w:rsidRPr="003B603B" w14:paraId="7B964127" w14:textId="77777777" w:rsidTr="003B603B">
        <w:trPr>
          <w:trHeight w:val="346"/>
        </w:trPr>
        <w:tc>
          <w:tcPr>
            <w:tcW w:w="1919" w:type="pct"/>
            <w:tcBorders>
              <w:top w:val="nil"/>
              <w:left w:val="nil"/>
              <w:bottom w:val="nil"/>
              <w:right w:val="nil"/>
            </w:tcBorders>
            <w:shd w:val="clear" w:color="auto" w:fill="auto"/>
            <w:noWrap/>
            <w:vAlign w:val="center"/>
            <w:hideMark/>
          </w:tcPr>
          <w:p w14:paraId="5DF3AF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w:t>
            </w:r>
          </w:p>
        </w:tc>
        <w:tc>
          <w:tcPr>
            <w:tcW w:w="3081" w:type="pct"/>
            <w:tcBorders>
              <w:top w:val="nil"/>
              <w:left w:val="nil"/>
              <w:bottom w:val="nil"/>
              <w:right w:val="nil"/>
            </w:tcBorders>
            <w:shd w:val="clear" w:color="auto" w:fill="auto"/>
            <w:noWrap/>
            <w:vAlign w:val="center"/>
            <w:hideMark/>
          </w:tcPr>
          <w:p w14:paraId="6893725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3 months</w:t>
            </w:r>
          </w:p>
        </w:tc>
      </w:tr>
      <w:tr w:rsidR="003B603B" w:rsidRPr="003B603B" w14:paraId="3CB62D51" w14:textId="77777777" w:rsidTr="003B603B">
        <w:trPr>
          <w:trHeight w:val="346"/>
        </w:trPr>
        <w:tc>
          <w:tcPr>
            <w:tcW w:w="1919" w:type="pct"/>
            <w:tcBorders>
              <w:top w:val="nil"/>
              <w:left w:val="nil"/>
              <w:bottom w:val="nil"/>
              <w:right w:val="nil"/>
            </w:tcBorders>
            <w:shd w:val="clear" w:color="auto" w:fill="auto"/>
            <w:noWrap/>
            <w:vAlign w:val="center"/>
            <w:hideMark/>
          </w:tcPr>
          <w:p w14:paraId="4E4E75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days_in_deliquency_3m_min_count_2</w:t>
            </w:r>
          </w:p>
        </w:tc>
        <w:tc>
          <w:tcPr>
            <w:tcW w:w="3081" w:type="pct"/>
            <w:tcBorders>
              <w:top w:val="nil"/>
              <w:left w:val="nil"/>
              <w:bottom w:val="nil"/>
              <w:right w:val="nil"/>
            </w:tcBorders>
            <w:shd w:val="clear" w:color="auto" w:fill="auto"/>
            <w:noWrap/>
            <w:vAlign w:val="center"/>
            <w:hideMark/>
          </w:tcPr>
          <w:p w14:paraId="32F6AF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249DCDCA" w14:textId="77777777" w:rsidTr="003B603B">
        <w:trPr>
          <w:trHeight w:val="346"/>
        </w:trPr>
        <w:tc>
          <w:tcPr>
            <w:tcW w:w="1919" w:type="pct"/>
            <w:tcBorders>
              <w:top w:val="nil"/>
              <w:left w:val="nil"/>
              <w:bottom w:val="nil"/>
              <w:right w:val="nil"/>
            </w:tcBorders>
            <w:shd w:val="clear" w:color="auto" w:fill="auto"/>
            <w:noWrap/>
            <w:vAlign w:val="center"/>
            <w:hideMark/>
          </w:tcPr>
          <w:p w14:paraId="33F542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principal_past_due_3m_avg_amt</w:t>
            </w:r>
          </w:p>
        </w:tc>
        <w:tc>
          <w:tcPr>
            <w:tcW w:w="3081" w:type="pct"/>
            <w:tcBorders>
              <w:top w:val="nil"/>
              <w:left w:val="nil"/>
              <w:bottom w:val="nil"/>
              <w:right w:val="nil"/>
            </w:tcBorders>
            <w:shd w:val="clear" w:color="auto" w:fill="auto"/>
            <w:noWrap/>
            <w:vAlign w:val="center"/>
            <w:hideMark/>
          </w:tcPr>
          <w:p w14:paraId="62F323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3 months</w:t>
            </w:r>
          </w:p>
        </w:tc>
      </w:tr>
      <w:tr w:rsidR="003B603B" w:rsidRPr="003B603B" w14:paraId="2D343138" w14:textId="77777777" w:rsidTr="003B603B">
        <w:trPr>
          <w:trHeight w:val="346"/>
        </w:trPr>
        <w:tc>
          <w:tcPr>
            <w:tcW w:w="1919" w:type="pct"/>
            <w:tcBorders>
              <w:top w:val="nil"/>
              <w:left w:val="nil"/>
              <w:bottom w:val="nil"/>
              <w:right w:val="nil"/>
            </w:tcBorders>
            <w:shd w:val="clear" w:color="auto" w:fill="auto"/>
            <w:noWrap/>
            <w:vAlign w:val="center"/>
            <w:hideMark/>
          </w:tcPr>
          <w:p w14:paraId="54EC74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principal_paid_3m_avg_amt</w:t>
            </w:r>
          </w:p>
        </w:tc>
        <w:tc>
          <w:tcPr>
            <w:tcW w:w="3081" w:type="pct"/>
            <w:tcBorders>
              <w:top w:val="nil"/>
              <w:left w:val="nil"/>
              <w:bottom w:val="nil"/>
              <w:right w:val="nil"/>
            </w:tcBorders>
            <w:shd w:val="clear" w:color="auto" w:fill="auto"/>
            <w:noWrap/>
            <w:vAlign w:val="center"/>
            <w:hideMark/>
          </w:tcPr>
          <w:p w14:paraId="0E31F2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3 months</w:t>
            </w:r>
          </w:p>
        </w:tc>
      </w:tr>
      <w:tr w:rsidR="003B603B" w:rsidRPr="003B603B" w14:paraId="23C907C7" w14:textId="77777777" w:rsidTr="003B603B">
        <w:trPr>
          <w:trHeight w:val="346"/>
        </w:trPr>
        <w:tc>
          <w:tcPr>
            <w:tcW w:w="1919" w:type="pct"/>
            <w:tcBorders>
              <w:top w:val="nil"/>
              <w:left w:val="nil"/>
              <w:bottom w:val="nil"/>
              <w:right w:val="nil"/>
            </w:tcBorders>
            <w:shd w:val="clear" w:color="auto" w:fill="auto"/>
            <w:noWrap/>
            <w:vAlign w:val="center"/>
            <w:hideMark/>
          </w:tcPr>
          <w:p w14:paraId="46510B2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interest_past_due_3m_avg_amt</w:t>
            </w:r>
          </w:p>
        </w:tc>
        <w:tc>
          <w:tcPr>
            <w:tcW w:w="3081" w:type="pct"/>
            <w:tcBorders>
              <w:top w:val="nil"/>
              <w:left w:val="nil"/>
              <w:bottom w:val="nil"/>
              <w:right w:val="nil"/>
            </w:tcBorders>
            <w:shd w:val="clear" w:color="auto" w:fill="auto"/>
            <w:noWrap/>
            <w:vAlign w:val="center"/>
            <w:hideMark/>
          </w:tcPr>
          <w:p w14:paraId="2E26DBB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3 months</w:t>
            </w:r>
          </w:p>
        </w:tc>
      </w:tr>
      <w:tr w:rsidR="003B603B" w:rsidRPr="003B603B" w14:paraId="038BD398" w14:textId="77777777" w:rsidTr="003B603B">
        <w:trPr>
          <w:trHeight w:val="346"/>
        </w:trPr>
        <w:tc>
          <w:tcPr>
            <w:tcW w:w="1919" w:type="pct"/>
            <w:tcBorders>
              <w:top w:val="nil"/>
              <w:left w:val="nil"/>
              <w:bottom w:val="nil"/>
              <w:right w:val="nil"/>
            </w:tcBorders>
            <w:shd w:val="clear" w:color="auto" w:fill="auto"/>
            <w:noWrap/>
            <w:vAlign w:val="center"/>
            <w:hideMark/>
          </w:tcPr>
          <w:p w14:paraId="723C2B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interest_paid_3m_avg_amt</w:t>
            </w:r>
          </w:p>
        </w:tc>
        <w:tc>
          <w:tcPr>
            <w:tcW w:w="3081" w:type="pct"/>
            <w:tcBorders>
              <w:top w:val="nil"/>
              <w:left w:val="nil"/>
              <w:bottom w:val="nil"/>
              <w:right w:val="nil"/>
            </w:tcBorders>
            <w:shd w:val="clear" w:color="auto" w:fill="auto"/>
            <w:noWrap/>
            <w:vAlign w:val="center"/>
            <w:hideMark/>
          </w:tcPr>
          <w:p w14:paraId="095E5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3 months</w:t>
            </w:r>
          </w:p>
        </w:tc>
      </w:tr>
      <w:tr w:rsidR="003B603B" w:rsidRPr="003B603B" w14:paraId="2015C530" w14:textId="77777777" w:rsidTr="003B603B">
        <w:trPr>
          <w:trHeight w:val="346"/>
        </w:trPr>
        <w:tc>
          <w:tcPr>
            <w:tcW w:w="1919" w:type="pct"/>
            <w:tcBorders>
              <w:top w:val="nil"/>
              <w:left w:val="nil"/>
              <w:bottom w:val="nil"/>
              <w:right w:val="nil"/>
            </w:tcBorders>
            <w:shd w:val="clear" w:color="auto" w:fill="auto"/>
            <w:noWrap/>
            <w:vAlign w:val="center"/>
            <w:hideMark/>
          </w:tcPr>
          <w:p w14:paraId="26412F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w:t>
            </w:r>
          </w:p>
        </w:tc>
        <w:tc>
          <w:tcPr>
            <w:tcW w:w="3081" w:type="pct"/>
            <w:tcBorders>
              <w:top w:val="nil"/>
              <w:left w:val="nil"/>
              <w:bottom w:val="nil"/>
              <w:right w:val="nil"/>
            </w:tcBorders>
            <w:shd w:val="clear" w:color="auto" w:fill="auto"/>
            <w:noWrap/>
            <w:vAlign w:val="center"/>
            <w:hideMark/>
          </w:tcPr>
          <w:p w14:paraId="2DD003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3 months</w:t>
            </w:r>
          </w:p>
        </w:tc>
      </w:tr>
      <w:tr w:rsidR="003B603B" w:rsidRPr="003B603B" w14:paraId="1815BE73" w14:textId="77777777" w:rsidTr="003B603B">
        <w:trPr>
          <w:trHeight w:val="346"/>
        </w:trPr>
        <w:tc>
          <w:tcPr>
            <w:tcW w:w="1919" w:type="pct"/>
            <w:tcBorders>
              <w:top w:val="nil"/>
              <w:left w:val="nil"/>
              <w:bottom w:val="nil"/>
              <w:right w:val="nil"/>
            </w:tcBorders>
            <w:shd w:val="clear" w:color="auto" w:fill="auto"/>
            <w:noWrap/>
            <w:vAlign w:val="center"/>
            <w:hideMark/>
          </w:tcPr>
          <w:p w14:paraId="7E3A89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days_in_deliquency_3m_avg_count_2</w:t>
            </w:r>
          </w:p>
        </w:tc>
        <w:tc>
          <w:tcPr>
            <w:tcW w:w="3081" w:type="pct"/>
            <w:tcBorders>
              <w:top w:val="nil"/>
              <w:left w:val="nil"/>
              <w:bottom w:val="nil"/>
              <w:right w:val="nil"/>
            </w:tcBorders>
            <w:shd w:val="clear" w:color="auto" w:fill="auto"/>
            <w:noWrap/>
            <w:vAlign w:val="center"/>
            <w:hideMark/>
          </w:tcPr>
          <w:p w14:paraId="26CCC1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08C5A1F9" w14:textId="77777777" w:rsidTr="003B603B">
        <w:trPr>
          <w:trHeight w:val="346"/>
        </w:trPr>
        <w:tc>
          <w:tcPr>
            <w:tcW w:w="1919" w:type="pct"/>
            <w:tcBorders>
              <w:top w:val="nil"/>
              <w:left w:val="nil"/>
              <w:bottom w:val="nil"/>
              <w:right w:val="nil"/>
            </w:tcBorders>
            <w:shd w:val="clear" w:color="auto" w:fill="auto"/>
            <w:noWrap/>
            <w:vAlign w:val="center"/>
            <w:hideMark/>
          </w:tcPr>
          <w:p w14:paraId="15380F4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principal_past_due_6m_max_amt</w:t>
            </w:r>
          </w:p>
        </w:tc>
        <w:tc>
          <w:tcPr>
            <w:tcW w:w="3081" w:type="pct"/>
            <w:tcBorders>
              <w:top w:val="nil"/>
              <w:left w:val="nil"/>
              <w:bottom w:val="nil"/>
              <w:right w:val="nil"/>
            </w:tcBorders>
            <w:shd w:val="clear" w:color="auto" w:fill="auto"/>
            <w:noWrap/>
            <w:vAlign w:val="center"/>
            <w:hideMark/>
          </w:tcPr>
          <w:p w14:paraId="22AE036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6 months</w:t>
            </w:r>
          </w:p>
        </w:tc>
      </w:tr>
      <w:tr w:rsidR="003B603B" w:rsidRPr="003B603B" w14:paraId="70106EB6" w14:textId="77777777" w:rsidTr="003B603B">
        <w:trPr>
          <w:trHeight w:val="346"/>
        </w:trPr>
        <w:tc>
          <w:tcPr>
            <w:tcW w:w="1919" w:type="pct"/>
            <w:tcBorders>
              <w:top w:val="nil"/>
              <w:left w:val="nil"/>
              <w:bottom w:val="nil"/>
              <w:right w:val="nil"/>
            </w:tcBorders>
            <w:shd w:val="clear" w:color="auto" w:fill="auto"/>
            <w:noWrap/>
            <w:vAlign w:val="center"/>
            <w:hideMark/>
          </w:tcPr>
          <w:p w14:paraId="20E384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principal_paid_6m_max_amt</w:t>
            </w:r>
          </w:p>
        </w:tc>
        <w:tc>
          <w:tcPr>
            <w:tcW w:w="3081" w:type="pct"/>
            <w:tcBorders>
              <w:top w:val="nil"/>
              <w:left w:val="nil"/>
              <w:bottom w:val="nil"/>
              <w:right w:val="nil"/>
            </w:tcBorders>
            <w:shd w:val="clear" w:color="auto" w:fill="auto"/>
            <w:noWrap/>
            <w:vAlign w:val="center"/>
            <w:hideMark/>
          </w:tcPr>
          <w:p w14:paraId="53549CC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6 months</w:t>
            </w:r>
          </w:p>
        </w:tc>
      </w:tr>
      <w:tr w:rsidR="003B603B" w:rsidRPr="003B603B" w14:paraId="25AF5627" w14:textId="77777777" w:rsidTr="003B603B">
        <w:trPr>
          <w:trHeight w:val="346"/>
        </w:trPr>
        <w:tc>
          <w:tcPr>
            <w:tcW w:w="1919" w:type="pct"/>
            <w:tcBorders>
              <w:top w:val="nil"/>
              <w:left w:val="nil"/>
              <w:bottom w:val="nil"/>
              <w:right w:val="nil"/>
            </w:tcBorders>
            <w:shd w:val="clear" w:color="auto" w:fill="auto"/>
            <w:noWrap/>
            <w:vAlign w:val="center"/>
            <w:hideMark/>
          </w:tcPr>
          <w:p w14:paraId="4174413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interest_past_due_6m_max_amt</w:t>
            </w:r>
          </w:p>
        </w:tc>
        <w:tc>
          <w:tcPr>
            <w:tcW w:w="3081" w:type="pct"/>
            <w:tcBorders>
              <w:top w:val="nil"/>
              <w:left w:val="nil"/>
              <w:bottom w:val="nil"/>
              <w:right w:val="nil"/>
            </w:tcBorders>
            <w:shd w:val="clear" w:color="auto" w:fill="auto"/>
            <w:noWrap/>
            <w:vAlign w:val="center"/>
            <w:hideMark/>
          </w:tcPr>
          <w:p w14:paraId="23F5BF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6 months</w:t>
            </w:r>
          </w:p>
        </w:tc>
      </w:tr>
      <w:tr w:rsidR="003B603B" w:rsidRPr="003B603B" w14:paraId="05F701D7" w14:textId="77777777" w:rsidTr="003B603B">
        <w:trPr>
          <w:trHeight w:val="346"/>
        </w:trPr>
        <w:tc>
          <w:tcPr>
            <w:tcW w:w="1919" w:type="pct"/>
            <w:tcBorders>
              <w:top w:val="nil"/>
              <w:left w:val="nil"/>
              <w:bottom w:val="nil"/>
              <w:right w:val="nil"/>
            </w:tcBorders>
            <w:shd w:val="clear" w:color="auto" w:fill="auto"/>
            <w:noWrap/>
            <w:vAlign w:val="center"/>
            <w:hideMark/>
          </w:tcPr>
          <w:p w14:paraId="5288D6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interest_paid_6m_max_amt</w:t>
            </w:r>
          </w:p>
        </w:tc>
        <w:tc>
          <w:tcPr>
            <w:tcW w:w="3081" w:type="pct"/>
            <w:tcBorders>
              <w:top w:val="nil"/>
              <w:left w:val="nil"/>
              <w:bottom w:val="nil"/>
              <w:right w:val="nil"/>
            </w:tcBorders>
            <w:shd w:val="clear" w:color="auto" w:fill="auto"/>
            <w:noWrap/>
            <w:vAlign w:val="center"/>
            <w:hideMark/>
          </w:tcPr>
          <w:p w14:paraId="66953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within past 6 months</w:t>
            </w:r>
          </w:p>
        </w:tc>
      </w:tr>
      <w:tr w:rsidR="003B603B" w:rsidRPr="003B603B" w14:paraId="41223CEE" w14:textId="77777777" w:rsidTr="003B603B">
        <w:trPr>
          <w:trHeight w:val="346"/>
        </w:trPr>
        <w:tc>
          <w:tcPr>
            <w:tcW w:w="1919" w:type="pct"/>
            <w:tcBorders>
              <w:top w:val="nil"/>
              <w:left w:val="nil"/>
              <w:bottom w:val="nil"/>
              <w:right w:val="nil"/>
            </w:tcBorders>
            <w:shd w:val="clear" w:color="auto" w:fill="auto"/>
            <w:noWrap/>
            <w:vAlign w:val="center"/>
            <w:hideMark/>
          </w:tcPr>
          <w:p w14:paraId="700E56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w:t>
            </w:r>
          </w:p>
        </w:tc>
        <w:tc>
          <w:tcPr>
            <w:tcW w:w="3081" w:type="pct"/>
            <w:tcBorders>
              <w:top w:val="nil"/>
              <w:left w:val="nil"/>
              <w:bottom w:val="nil"/>
              <w:right w:val="nil"/>
            </w:tcBorders>
            <w:shd w:val="clear" w:color="auto" w:fill="auto"/>
            <w:noWrap/>
            <w:vAlign w:val="center"/>
            <w:hideMark/>
          </w:tcPr>
          <w:p w14:paraId="7111562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w:t>
            </w:r>
          </w:p>
        </w:tc>
      </w:tr>
      <w:tr w:rsidR="003B603B" w:rsidRPr="003B603B" w14:paraId="74D520EA" w14:textId="77777777" w:rsidTr="003B603B">
        <w:trPr>
          <w:trHeight w:val="346"/>
        </w:trPr>
        <w:tc>
          <w:tcPr>
            <w:tcW w:w="1919" w:type="pct"/>
            <w:tcBorders>
              <w:top w:val="nil"/>
              <w:left w:val="nil"/>
              <w:bottom w:val="nil"/>
              <w:right w:val="nil"/>
            </w:tcBorders>
            <w:shd w:val="clear" w:color="auto" w:fill="auto"/>
            <w:noWrap/>
            <w:vAlign w:val="center"/>
            <w:hideMark/>
          </w:tcPr>
          <w:p w14:paraId="598843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days_in_deliquency_6m_max_count_2</w:t>
            </w:r>
          </w:p>
        </w:tc>
        <w:tc>
          <w:tcPr>
            <w:tcW w:w="3081" w:type="pct"/>
            <w:tcBorders>
              <w:top w:val="nil"/>
              <w:left w:val="nil"/>
              <w:bottom w:val="nil"/>
              <w:right w:val="nil"/>
            </w:tcBorders>
            <w:shd w:val="clear" w:color="auto" w:fill="auto"/>
            <w:noWrap/>
            <w:vAlign w:val="center"/>
            <w:hideMark/>
          </w:tcPr>
          <w:p w14:paraId="5B94C1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FA29EF" w14:textId="77777777" w:rsidTr="003B603B">
        <w:trPr>
          <w:trHeight w:val="346"/>
        </w:trPr>
        <w:tc>
          <w:tcPr>
            <w:tcW w:w="1919" w:type="pct"/>
            <w:tcBorders>
              <w:top w:val="nil"/>
              <w:left w:val="nil"/>
              <w:bottom w:val="nil"/>
              <w:right w:val="nil"/>
            </w:tcBorders>
            <w:shd w:val="clear" w:color="auto" w:fill="auto"/>
            <w:noWrap/>
            <w:vAlign w:val="center"/>
            <w:hideMark/>
          </w:tcPr>
          <w:p w14:paraId="2F5CB2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principal_past_due_6m_min_amt</w:t>
            </w:r>
          </w:p>
        </w:tc>
        <w:tc>
          <w:tcPr>
            <w:tcW w:w="3081" w:type="pct"/>
            <w:tcBorders>
              <w:top w:val="nil"/>
              <w:left w:val="nil"/>
              <w:bottom w:val="nil"/>
              <w:right w:val="nil"/>
            </w:tcBorders>
            <w:shd w:val="clear" w:color="auto" w:fill="auto"/>
            <w:noWrap/>
            <w:vAlign w:val="center"/>
            <w:hideMark/>
          </w:tcPr>
          <w:p w14:paraId="123DD3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6 months</w:t>
            </w:r>
          </w:p>
        </w:tc>
      </w:tr>
      <w:tr w:rsidR="003B603B" w:rsidRPr="003B603B" w14:paraId="5DDC51F5" w14:textId="77777777" w:rsidTr="003B603B">
        <w:trPr>
          <w:trHeight w:val="346"/>
        </w:trPr>
        <w:tc>
          <w:tcPr>
            <w:tcW w:w="1919" w:type="pct"/>
            <w:tcBorders>
              <w:top w:val="nil"/>
              <w:left w:val="nil"/>
              <w:bottom w:val="nil"/>
              <w:right w:val="nil"/>
            </w:tcBorders>
            <w:shd w:val="clear" w:color="auto" w:fill="auto"/>
            <w:noWrap/>
            <w:vAlign w:val="center"/>
            <w:hideMark/>
          </w:tcPr>
          <w:p w14:paraId="6027A94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principal_paid_6m_min_amt</w:t>
            </w:r>
          </w:p>
        </w:tc>
        <w:tc>
          <w:tcPr>
            <w:tcW w:w="3081" w:type="pct"/>
            <w:tcBorders>
              <w:top w:val="nil"/>
              <w:left w:val="nil"/>
              <w:bottom w:val="nil"/>
              <w:right w:val="nil"/>
            </w:tcBorders>
            <w:shd w:val="clear" w:color="auto" w:fill="auto"/>
            <w:noWrap/>
            <w:vAlign w:val="center"/>
            <w:hideMark/>
          </w:tcPr>
          <w:p w14:paraId="6C9652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6 months</w:t>
            </w:r>
          </w:p>
        </w:tc>
      </w:tr>
      <w:tr w:rsidR="003B603B" w:rsidRPr="003B603B" w14:paraId="65EC9947" w14:textId="77777777" w:rsidTr="003B603B">
        <w:trPr>
          <w:trHeight w:val="346"/>
        </w:trPr>
        <w:tc>
          <w:tcPr>
            <w:tcW w:w="1919" w:type="pct"/>
            <w:tcBorders>
              <w:top w:val="nil"/>
              <w:left w:val="nil"/>
              <w:bottom w:val="nil"/>
              <w:right w:val="nil"/>
            </w:tcBorders>
            <w:shd w:val="clear" w:color="auto" w:fill="auto"/>
            <w:noWrap/>
            <w:vAlign w:val="center"/>
            <w:hideMark/>
          </w:tcPr>
          <w:p w14:paraId="6840FF5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interest_past_due_6m_min_amt</w:t>
            </w:r>
          </w:p>
        </w:tc>
        <w:tc>
          <w:tcPr>
            <w:tcW w:w="3081" w:type="pct"/>
            <w:tcBorders>
              <w:top w:val="nil"/>
              <w:left w:val="nil"/>
              <w:bottom w:val="nil"/>
              <w:right w:val="nil"/>
            </w:tcBorders>
            <w:shd w:val="clear" w:color="auto" w:fill="auto"/>
            <w:noWrap/>
            <w:vAlign w:val="center"/>
            <w:hideMark/>
          </w:tcPr>
          <w:p w14:paraId="20909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6 months</w:t>
            </w:r>
          </w:p>
        </w:tc>
      </w:tr>
      <w:tr w:rsidR="003B603B" w:rsidRPr="003B603B" w14:paraId="24BED01B" w14:textId="77777777" w:rsidTr="003B603B">
        <w:trPr>
          <w:trHeight w:val="346"/>
        </w:trPr>
        <w:tc>
          <w:tcPr>
            <w:tcW w:w="1919" w:type="pct"/>
            <w:tcBorders>
              <w:top w:val="nil"/>
              <w:left w:val="nil"/>
              <w:bottom w:val="nil"/>
              <w:right w:val="nil"/>
            </w:tcBorders>
            <w:shd w:val="clear" w:color="auto" w:fill="auto"/>
            <w:noWrap/>
            <w:vAlign w:val="center"/>
            <w:hideMark/>
          </w:tcPr>
          <w:p w14:paraId="40C134E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interest_paid_6m_min_amt</w:t>
            </w:r>
          </w:p>
        </w:tc>
        <w:tc>
          <w:tcPr>
            <w:tcW w:w="3081" w:type="pct"/>
            <w:tcBorders>
              <w:top w:val="nil"/>
              <w:left w:val="nil"/>
              <w:bottom w:val="nil"/>
              <w:right w:val="nil"/>
            </w:tcBorders>
            <w:shd w:val="clear" w:color="auto" w:fill="auto"/>
            <w:noWrap/>
            <w:vAlign w:val="center"/>
            <w:hideMark/>
          </w:tcPr>
          <w:p w14:paraId="4F16476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6 months</w:t>
            </w:r>
          </w:p>
        </w:tc>
      </w:tr>
      <w:tr w:rsidR="003B603B" w:rsidRPr="003B603B" w14:paraId="24729D3A" w14:textId="77777777" w:rsidTr="003B603B">
        <w:trPr>
          <w:trHeight w:val="346"/>
        </w:trPr>
        <w:tc>
          <w:tcPr>
            <w:tcW w:w="1919" w:type="pct"/>
            <w:tcBorders>
              <w:top w:val="nil"/>
              <w:left w:val="nil"/>
              <w:bottom w:val="nil"/>
              <w:right w:val="nil"/>
            </w:tcBorders>
            <w:shd w:val="clear" w:color="auto" w:fill="auto"/>
            <w:noWrap/>
            <w:vAlign w:val="center"/>
            <w:hideMark/>
          </w:tcPr>
          <w:p w14:paraId="474255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w:t>
            </w:r>
          </w:p>
        </w:tc>
        <w:tc>
          <w:tcPr>
            <w:tcW w:w="3081" w:type="pct"/>
            <w:tcBorders>
              <w:top w:val="nil"/>
              <w:left w:val="nil"/>
              <w:bottom w:val="nil"/>
              <w:right w:val="nil"/>
            </w:tcBorders>
            <w:shd w:val="clear" w:color="auto" w:fill="auto"/>
            <w:noWrap/>
            <w:vAlign w:val="center"/>
            <w:hideMark/>
          </w:tcPr>
          <w:p w14:paraId="56D42A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6 months</w:t>
            </w:r>
          </w:p>
        </w:tc>
      </w:tr>
      <w:tr w:rsidR="003B603B" w:rsidRPr="003B603B" w14:paraId="255865EB" w14:textId="77777777" w:rsidTr="003B603B">
        <w:trPr>
          <w:trHeight w:val="346"/>
        </w:trPr>
        <w:tc>
          <w:tcPr>
            <w:tcW w:w="1919" w:type="pct"/>
            <w:tcBorders>
              <w:top w:val="nil"/>
              <w:left w:val="nil"/>
              <w:bottom w:val="nil"/>
              <w:right w:val="nil"/>
            </w:tcBorders>
            <w:shd w:val="clear" w:color="auto" w:fill="auto"/>
            <w:noWrap/>
            <w:vAlign w:val="center"/>
            <w:hideMark/>
          </w:tcPr>
          <w:p w14:paraId="5C0680A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days_in_deliquency_6m_min_count_2</w:t>
            </w:r>
          </w:p>
        </w:tc>
        <w:tc>
          <w:tcPr>
            <w:tcW w:w="3081" w:type="pct"/>
            <w:tcBorders>
              <w:top w:val="nil"/>
              <w:left w:val="nil"/>
              <w:bottom w:val="nil"/>
              <w:right w:val="nil"/>
            </w:tcBorders>
            <w:shd w:val="clear" w:color="auto" w:fill="auto"/>
            <w:noWrap/>
            <w:vAlign w:val="center"/>
            <w:hideMark/>
          </w:tcPr>
          <w:p w14:paraId="0082648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8010DE" w14:textId="77777777" w:rsidTr="003B603B">
        <w:trPr>
          <w:trHeight w:val="346"/>
        </w:trPr>
        <w:tc>
          <w:tcPr>
            <w:tcW w:w="1919" w:type="pct"/>
            <w:tcBorders>
              <w:top w:val="nil"/>
              <w:left w:val="nil"/>
              <w:bottom w:val="nil"/>
              <w:right w:val="nil"/>
            </w:tcBorders>
            <w:shd w:val="clear" w:color="auto" w:fill="auto"/>
            <w:noWrap/>
            <w:vAlign w:val="center"/>
            <w:hideMark/>
          </w:tcPr>
          <w:p w14:paraId="4B4AA30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principal_past_due_6m_avg_amt</w:t>
            </w:r>
          </w:p>
        </w:tc>
        <w:tc>
          <w:tcPr>
            <w:tcW w:w="3081" w:type="pct"/>
            <w:tcBorders>
              <w:top w:val="nil"/>
              <w:left w:val="nil"/>
              <w:bottom w:val="nil"/>
              <w:right w:val="nil"/>
            </w:tcBorders>
            <w:shd w:val="clear" w:color="auto" w:fill="auto"/>
            <w:noWrap/>
            <w:vAlign w:val="center"/>
            <w:hideMark/>
          </w:tcPr>
          <w:p w14:paraId="095DA4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6 months</w:t>
            </w:r>
          </w:p>
        </w:tc>
      </w:tr>
      <w:tr w:rsidR="003B603B" w:rsidRPr="003B603B" w14:paraId="4083AAF5" w14:textId="77777777" w:rsidTr="003B603B">
        <w:trPr>
          <w:trHeight w:val="346"/>
        </w:trPr>
        <w:tc>
          <w:tcPr>
            <w:tcW w:w="1919" w:type="pct"/>
            <w:tcBorders>
              <w:top w:val="nil"/>
              <w:left w:val="nil"/>
              <w:bottom w:val="nil"/>
              <w:right w:val="nil"/>
            </w:tcBorders>
            <w:shd w:val="clear" w:color="auto" w:fill="auto"/>
            <w:noWrap/>
            <w:vAlign w:val="center"/>
            <w:hideMark/>
          </w:tcPr>
          <w:p w14:paraId="1413F0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principal_paid_6m_avg_amt</w:t>
            </w:r>
          </w:p>
        </w:tc>
        <w:tc>
          <w:tcPr>
            <w:tcW w:w="3081" w:type="pct"/>
            <w:tcBorders>
              <w:top w:val="nil"/>
              <w:left w:val="nil"/>
              <w:bottom w:val="nil"/>
              <w:right w:val="nil"/>
            </w:tcBorders>
            <w:shd w:val="clear" w:color="auto" w:fill="auto"/>
            <w:noWrap/>
            <w:vAlign w:val="center"/>
            <w:hideMark/>
          </w:tcPr>
          <w:p w14:paraId="5C017F7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6 months</w:t>
            </w:r>
          </w:p>
        </w:tc>
      </w:tr>
      <w:tr w:rsidR="003B603B" w:rsidRPr="003B603B" w14:paraId="5818DC1B" w14:textId="77777777" w:rsidTr="003B603B">
        <w:trPr>
          <w:trHeight w:val="346"/>
        </w:trPr>
        <w:tc>
          <w:tcPr>
            <w:tcW w:w="1919" w:type="pct"/>
            <w:tcBorders>
              <w:top w:val="nil"/>
              <w:left w:val="nil"/>
              <w:bottom w:val="nil"/>
              <w:right w:val="nil"/>
            </w:tcBorders>
            <w:shd w:val="clear" w:color="auto" w:fill="auto"/>
            <w:noWrap/>
            <w:vAlign w:val="center"/>
            <w:hideMark/>
          </w:tcPr>
          <w:p w14:paraId="164251B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interest_past_due_6m_avg_amt</w:t>
            </w:r>
          </w:p>
        </w:tc>
        <w:tc>
          <w:tcPr>
            <w:tcW w:w="3081" w:type="pct"/>
            <w:tcBorders>
              <w:top w:val="nil"/>
              <w:left w:val="nil"/>
              <w:bottom w:val="nil"/>
              <w:right w:val="nil"/>
            </w:tcBorders>
            <w:shd w:val="clear" w:color="auto" w:fill="auto"/>
            <w:noWrap/>
            <w:vAlign w:val="center"/>
            <w:hideMark/>
          </w:tcPr>
          <w:p w14:paraId="0945DC1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6 months</w:t>
            </w:r>
          </w:p>
        </w:tc>
      </w:tr>
      <w:tr w:rsidR="003B603B" w:rsidRPr="003B603B" w14:paraId="166B5B61" w14:textId="77777777" w:rsidTr="003B603B">
        <w:trPr>
          <w:trHeight w:val="346"/>
        </w:trPr>
        <w:tc>
          <w:tcPr>
            <w:tcW w:w="1919" w:type="pct"/>
            <w:tcBorders>
              <w:top w:val="nil"/>
              <w:left w:val="nil"/>
              <w:bottom w:val="nil"/>
              <w:right w:val="nil"/>
            </w:tcBorders>
            <w:shd w:val="clear" w:color="auto" w:fill="auto"/>
            <w:noWrap/>
            <w:vAlign w:val="center"/>
            <w:hideMark/>
          </w:tcPr>
          <w:p w14:paraId="4CC0E6C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interest_paid_6m_avg_amt</w:t>
            </w:r>
          </w:p>
        </w:tc>
        <w:tc>
          <w:tcPr>
            <w:tcW w:w="3081" w:type="pct"/>
            <w:tcBorders>
              <w:top w:val="nil"/>
              <w:left w:val="nil"/>
              <w:bottom w:val="nil"/>
              <w:right w:val="nil"/>
            </w:tcBorders>
            <w:shd w:val="clear" w:color="auto" w:fill="auto"/>
            <w:noWrap/>
            <w:vAlign w:val="center"/>
            <w:hideMark/>
          </w:tcPr>
          <w:p w14:paraId="1F623A8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6 months</w:t>
            </w:r>
          </w:p>
        </w:tc>
      </w:tr>
      <w:tr w:rsidR="003B603B" w:rsidRPr="003B603B" w14:paraId="6B4DA74C" w14:textId="77777777" w:rsidTr="003B603B">
        <w:trPr>
          <w:trHeight w:val="346"/>
        </w:trPr>
        <w:tc>
          <w:tcPr>
            <w:tcW w:w="1919" w:type="pct"/>
            <w:tcBorders>
              <w:top w:val="nil"/>
              <w:left w:val="nil"/>
              <w:bottom w:val="nil"/>
              <w:right w:val="nil"/>
            </w:tcBorders>
            <w:shd w:val="clear" w:color="auto" w:fill="auto"/>
            <w:noWrap/>
            <w:vAlign w:val="center"/>
            <w:hideMark/>
          </w:tcPr>
          <w:p w14:paraId="2F9D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w:t>
            </w:r>
          </w:p>
        </w:tc>
        <w:tc>
          <w:tcPr>
            <w:tcW w:w="3081" w:type="pct"/>
            <w:tcBorders>
              <w:top w:val="nil"/>
              <w:left w:val="nil"/>
              <w:bottom w:val="nil"/>
              <w:right w:val="nil"/>
            </w:tcBorders>
            <w:shd w:val="clear" w:color="auto" w:fill="auto"/>
            <w:noWrap/>
            <w:vAlign w:val="center"/>
            <w:hideMark/>
          </w:tcPr>
          <w:p w14:paraId="43067F4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6 months</w:t>
            </w:r>
          </w:p>
        </w:tc>
      </w:tr>
      <w:tr w:rsidR="003B603B" w:rsidRPr="003B603B" w14:paraId="3740B0AF" w14:textId="77777777" w:rsidTr="003B603B">
        <w:trPr>
          <w:trHeight w:val="346"/>
        </w:trPr>
        <w:tc>
          <w:tcPr>
            <w:tcW w:w="1919" w:type="pct"/>
            <w:tcBorders>
              <w:top w:val="nil"/>
              <w:left w:val="nil"/>
              <w:bottom w:val="nil"/>
              <w:right w:val="nil"/>
            </w:tcBorders>
            <w:shd w:val="clear" w:color="auto" w:fill="auto"/>
            <w:noWrap/>
            <w:vAlign w:val="center"/>
            <w:hideMark/>
          </w:tcPr>
          <w:p w14:paraId="1D180D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days_in_deliquency_6m_avg_count_2</w:t>
            </w:r>
          </w:p>
        </w:tc>
        <w:tc>
          <w:tcPr>
            <w:tcW w:w="3081" w:type="pct"/>
            <w:tcBorders>
              <w:top w:val="nil"/>
              <w:left w:val="nil"/>
              <w:bottom w:val="nil"/>
              <w:right w:val="nil"/>
            </w:tcBorders>
            <w:shd w:val="clear" w:color="auto" w:fill="auto"/>
            <w:noWrap/>
            <w:vAlign w:val="center"/>
            <w:hideMark/>
          </w:tcPr>
          <w:p w14:paraId="3EB81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15ECFD2F" w14:textId="77777777" w:rsidTr="003B603B">
        <w:trPr>
          <w:trHeight w:val="346"/>
        </w:trPr>
        <w:tc>
          <w:tcPr>
            <w:tcW w:w="1919" w:type="pct"/>
            <w:tcBorders>
              <w:top w:val="nil"/>
              <w:left w:val="nil"/>
              <w:bottom w:val="nil"/>
              <w:right w:val="nil"/>
            </w:tcBorders>
            <w:shd w:val="clear" w:color="auto" w:fill="auto"/>
            <w:noWrap/>
            <w:vAlign w:val="center"/>
            <w:hideMark/>
          </w:tcPr>
          <w:p w14:paraId="47C6EAB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participants_count</w:t>
            </w:r>
            <w:proofErr w:type="spellEnd"/>
          </w:p>
        </w:tc>
        <w:tc>
          <w:tcPr>
            <w:tcW w:w="3081" w:type="pct"/>
            <w:tcBorders>
              <w:top w:val="nil"/>
              <w:left w:val="nil"/>
              <w:bottom w:val="nil"/>
              <w:right w:val="nil"/>
            </w:tcBorders>
            <w:shd w:val="clear" w:color="auto" w:fill="auto"/>
            <w:noWrap/>
            <w:vAlign w:val="center"/>
            <w:hideMark/>
          </w:tcPr>
          <w:p w14:paraId="352635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participants of a loan</w:t>
            </w:r>
          </w:p>
        </w:tc>
      </w:tr>
      <w:tr w:rsidR="003B603B" w:rsidRPr="003B603B" w14:paraId="5F55B703" w14:textId="77777777" w:rsidTr="003B603B">
        <w:trPr>
          <w:trHeight w:val="346"/>
        </w:trPr>
        <w:tc>
          <w:tcPr>
            <w:tcW w:w="1919" w:type="pct"/>
            <w:tcBorders>
              <w:top w:val="nil"/>
              <w:left w:val="nil"/>
              <w:bottom w:val="nil"/>
              <w:right w:val="nil"/>
            </w:tcBorders>
            <w:shd w:val="clear" w:color="auto" w:fill="auto"/>
            <w:noWrap/>
            <w:vAlign w:val="center"/>
            <w:hideMark/>
          </w:tcPr>
          <w:p w14:paraId="3FB9B9C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installments_count</w:t>
            </w:r>
            <w:proofErr w:type="spellEnd"/>
          </w:p>
        </w:tc>
        <w:tc>
          <w:tcPr>
            <w:tcW w:w="3081" w:type="pct"/>
            <w:tcBorders>
              <w:top w:val="nil"/>
              <w:left w:val="nil"/>
              <w:bottom w:val="nil"/>
              <w:right w:val="nil"/>
            </w:tcBorders>
            <w:shd w:val="clear" w:color="auto" w:fill="auto"/>
            <w:noWrap/>
            <w:vAlign w:val="center"/>
            <w:hideMark/>
          </w:tcPr>
          <w:p w14:paraId="53181E7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instalments of a loan</w:t>
            </w:r>
          </w:p>
        </w:tc>
      </w:tr>
      <w:tr w:rsidR="003B603B" w:rsidRPr="003B603B" w14:paraId="1B2F20F5" w14:textId="77777777" w:rsidTr="003B603B">
        <w:trPr>
          <w:trHeight w:val="346"/>
        </w:trPr>
        <w:tc>
          <w:tcPr>
            <w:tcW w:w="1919" w:type="pct"/>
            <w:tcBorders>
              <w:top w:val="nil"/>
              <w:left w:val="nil"/>
              <w:bottom w:val="nil"/>
              <w:right w:val="nil"/>
            </w:tcBorders>
            <w:shd w:val="clear" w:color="auto" w:fill="auto"/>
            <w:noWrap/>
            <w:vAlign w:val="center"/>
            <w:hideMark/>
          </w:tcPr>
          <w:p w14:paraId="765ACAA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collateral_registered_amt</w:t>
            </w:r>
            <w:proofErr w:type="spellEnd"/>
          </w:p>
        </w:tc>
        <w:tc>
          <w:tcPr>
            <w:tcW w:w="3081" w:type="pct"/>
            <w:tcBorders>
              <w:top w:val="nil"/>
              <w:left w:val="nil"/>
              <w:bottom w:val="nil"/>
              <w:right w:val="nil"/>
            </w:tcBorders>
            <w:shd w:val="clear" w:color="auto" w:fill="auto"/>
            <w:noWrap/>
            <w:vAlign w:val="center"/>
            <w:hideMark/>
          </w:tcPr>
          <w:p w14:paraId="141C427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p>
        </w:tc>
      </w:tr>
      <w:tr w:rsidR="003B603B" w:rsidRPr="003B603B" w14:paraId="20F7DD75" w14:textId="77777777" w:rsidTr="003B603B">
        <w:trPr>
          <w:trHeight w:val="346"/>
        </w:trPr>
        <w:tc>
          <w:tcPr>
            <w:tcW w:w="1919" w:type="pct"/>
            <w:tcBorders>
              <w:top w:val="nil"/>
              <w:left w:val="nil"/>
              <w:bottom w:val="nil"/>
              <w:right w:val="nil"/>
            </w:tcBorders>
            <w:shd w:val="clear" w:color="auto" w:fill="auto"/>
            <w:noWrap/>
            <w:vAlign w:val="center"/>
            <w:hideMark/>
          </w:tcPr>
          <w:p w14:paraId="7A101A4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collateral_required_amt</w:t>
            </w:r>
            <w:proofErr w:type="spellEnd"/>
          </w:p>
        </w:tc>
        <w:tc>
          <w:tcPr>
            <w:tcW w:w="3081" w:type="pct"/>
            <w:tcBorders>
              <w:top w:val="nil"/>
              <w:left w:val="nil"/>
              <w:bottom w:val="nil"/>
              <w:right w:val="nil"/>
            </w:tcBorders>
            <w:shd w:val="clear" w:color="auto" w:fill="auto"/>
            <w:noWrap/>
            <w:vAlign w:val="center"/>
            <w:hideMark/>
          </w:tcPr>
          <w:p w14:paraId="56CD67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collateral value required for a loan</w:t>
            </w:r>
          </w:p>
        </w:tc>
      </w:tr>
      <w:tr w:rsidR="003B603B" w:rsidRPr="003B603B" w14:paraId="30177257" w14:textId="77777777" w:rsidTr="003B603B">
        <w:trPr>
          <w:trHeight w:val="346"/>
        </w:trPr>
        <w:tc>
          <w:tcPr>
            <w:tcW w:w="1919" w:type="pct"/>
            <w:tcBorders>
              <w:top w:val="nil"/>
              <w:left w:val="nil"/>
              <w:bottom w:val="nil"/>
              <w:right w:val="nil"/>
            </w:tcBorders>
            <w:shd w:val="clear" w:color="auto" w:fill="auto"/>
            <w:noWrap/>
            <w:vAlign w:val="center"/>
            <w:hideMark/>
          </w:tcPr>
          <w:p w14:paraId="5FF782A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w:t>
            </w:r>
            <w:proofErr w:type="spellStart"/>
            <w:r w:rsidRPr="003B603B">
              <w:rPr>
                <w:color w:val="000000"/>
                <w:sz w:val="20"/>
                <w:szCs w:val="20"/>
                <w:lang w:val="nl-BE" w:eastAsia="nl-BE"/>
              </w:rPr>
              <w:t>purpose_existence_flg</w:t>
            </w:r>
            <w:proofErr w:type="spellEnd"/>
          </w:p>
        </w:tc>
        <w:tc>
          <w:tcPr>
            <w:tcW w:w="3081" w:type="pct"/>
            <w:tcBorders>
              <w:top w:val="nil"/>
              <w:left w:val="nil"/>
              <w:bottom w:val="nil"/>
              <w:right w:val="nil"/>
            </w:tcBorders>
            <w:shd w:val="clear" w:color="auto" w:fill="auto"/>
            <w:noWrap/>
            <w:vAlign w:val="center"/>
            <w:hideMark/>
          </w:tcPr>
          <w:p w14:paraId="355C46D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includes also a non-purpose part besides the purpose one</w:t>
            </w:r>
          </w:p>
        </w:tc>
      </w:tr>
      <w:tr w:rsidR="003B603B" w:rsidRPr="003B603B" w14:paraId="54624B46" w14:textId="77777777" w:rsidTr="003B603B">
        <w:trPr>
          <w:trHeight w:val="346"/>
        </w:trPr>
        <w:tc>
          <w:tcPr>
            <w:tcW w:w="1919" w:type="pct"/>
            <w:tcBorders>
              <w:top w:val="nil"/>
              <w:left w:val="nil"/>
              <w:bottom w:val="nil"/>
              <w:right w:val="nil"/>
            </w:tcBorders>
            <w:shd w:val="clear" w:color="auto" w:fill="auto"/>
            <w:noWrap/>
            <w:vAlign w:val="center"/>
            <w:hideMark/>
          </w:tcPr>
          <w:p w14:paraId="0E8A363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main_borrower_bool</w:t>
            </w:r>
            <w:proofErr w:type="spellEnd"/>
          </w:p>
        </w:tc>
        <w:tc>
          <w:tcPr>
            <w:tcW w:w="3081" w:type="pct"/>
            <w:tcBorders>
              <w:top w:val="nil"/>
              <w:left w:val="nil"/>
              <w:bottom w:val="nil"/>
              <w:right w:val="nil"/>
            </w:tcBorders>
            <w:shd w:val="clear" w:color="auto" w:fill="auto"/>
            <w:noWrap/>
            <w:vAlign w:val="center"/>
            <w:hideMark/>
          </w:tcPr>
          <w:p w14:paraId="674EC82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borrower</w:t>
            </w:r>
            <w:proofErr w:type="spellEnd"/>
            <w:r w:rsidRPr="003B603B">
              <w:rPr>
                <w:color w:val="000000"/>
                <w:sz w:val="20"/>
                <w:szCs w:val="20"/>
                <w:lang w:val="nl-BE" w:eastAsia="nl-BE"/>
              </w:rPr>
              <w:t xml:space="preserve"> indicator</w:t>
            </w:r>
          </w:p>
        </w:tc>
      </w:tr>
      <w:tr w:rsidR="003B603B" w:rsidRPr="003B603B" w14:paraId="4DEC5A8C" w14:textId="77777777" w:rsidTr="003B603B">
        <w:trPr>
          <w:trHeight w:val="346"/>
        </w:trPr>
        <w:tc>
          <w:tcPr>
            <w:tcW w:w="1919" w:type="pct"/>
            <w:tcBorders>
              <w:top w:val="nil"/>
              <w:left w:val="nil"/>
              <w:bottom w:val="nil"/>
              <w:right w:val="nil"/>
            </w:tcBorders>
            <w:shd w:val="clear" w:color="auto" w:fill="auto"/>
            <w:noWrap/>
            <w:vAlign w:val="center"/>
            <w:hideMark/>
          </w:tcPr>
          <w:p w14:paraId="59EEAFF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cz_resident_flg</w:t>
            </w:r>
            <w:proofErr w:type="spellEnd"/>
          </w:p>
        </w:tc>
        <w:tc>
          <w:tcPr>
            <w:tcW w:w="3081" w:type="pct"/>
            <w:tcBorders>
              <w:top w:val="nil"/>
              <w:left w:val="nil"/>
              <w:bottom w:val="nil"/>
              <w:right w:val="nil"/>
            </w:tcBorders>
            <w:shd w:val="clear" w:color="auto" w:fill="auto"/>
            <w:noWrap/>
            <w:vAlign w:val="center"/>
            <w:hideMark/>
          </w:tcPr>
          <w:p w14:paraId="34E19A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client is a CZ resident</w:t>
            </w:r>
          </w:p>
        </w:tc>
      </w:tr>
      <w:tr w:rsidR="003B603B" w:rsidRPr="003B603B" w14:paraId="7E8163F0" w14:textId="77777777" w:rsidTr="003B603B">
        <w:trPr>
          <w:trHeight w:val="346"/>
        </w:trPr>
        <w:tc>
          <w:tcPr>
            <w:tcW w:w="1919" w:type="pct"/>
            <w:tcBorders>
              <w:top w:val="nil"/>
              <w:left w:val="nil"/>
              <w:bottom w:val="nil"/>
              <w:right w:val="nil"/>
            </w:tcBorders>
            <w:shd w:val="clear" w:color="auto" w:fill="auto"/>
            <w:noWrap/>
            <w:vAlign w:val="center"/>
            <w:hideMark/>
          </w:tcPr>
          <w:p w14:paraId="7F5A887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lastRenderedPageBreak/>
              <w:t>marital_status_cd</w:t>
            </w:r>
            <w:proofErr w:type="spellEnd"/>
          </w:p>
        </w:tc>
        <w:tc>
          <w:tcPr>
            <w:tcW w:w="3081" w:type="pct"/>
            <w:tcBorders>
              <w:top w:val="nil"/>
              <w:left w:val="nil"/>
              <w:bottom w:val="nil"/>
              <w:right w:val="nil"/>
            </w:tcBorders>
            <w:shd w:val="clear" w:color="auto" w:fill="auto"/>
            <w:noWrap/>
            <w:vAlign w:val="center"/>
            <w:hideMark/>
          </w:tcPr>
          <w:p w14:paraId="4F334F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Marital status of a client</w:t>
            </w:r>
          </w:p>
        </w:tc>
      </w:tr>
      <w:tr w:rsidR="003B603B" w:rsidRPr="003B603B" w14:paraId="0FF4C2A0" w14:textId="77777777" w:rsidTr="003B603B">
        <w:trPr>
          <w:trHeight w:val="346"/>
        </w:trPr>
        <w:tc>
          <w:tcPr>
            <w:tcW w:w="1919" w:type="pct"/>
            <w:tcBorders>
              <w:top w:val="nil"/>
              <w:left w:val="nil"/>
              <w:bottom w:val="nil"/>
              <w:right w:val="nil"/>
            </w:tcBorders>
            <w:shd w:val="clear" w:color="auto" w:fill="auto"/>
            <w:noWrap/>
            <w:vAlign w:val="center"/>
            <w:hideMark/>
          </w:tcPr>
          <w:p w14:paraId="44E3F9B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adult_person_count</w:t>
            </w:r>
            <w:proofErr w:type="spellEnd"/>
          </w:p>
        </w:tc>
        <w:tc>
          <w:tcPr>
            <w:tcW w:w="3081" w:type="pct"/>
            <w:tcBorders>
              <w:top w:val="nil"/>
              <w:left w:val="nil"/>
              <w:bottom w:val="nil"/>
              <w:right w:val="nil"/>
            </w:tcBorders>
            <w:shd w:val="clear" w:color="auto" w:fill="auto"/>
            <w:noWrap/>
            <w:vAlign w:val="center"/>
            <w:hideMark/>
          </w:tcPr>
          <w:p w14:paraId="78EF509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adults in the client's household</w:t>
            </w:r>
          </w:p>
        </w:tc>
      </w:tr>
      <w:tr w:rsidR="003B603B" w:rsidRPr="003B603B" w14:paraId="118910FA" w14:textId="77777777" w:rsidTr="003B603B">
        <w:trPr>
          <w:trHeight w:val="346"/>
        </w:trPr>
        <w:tc>
          <w:tcPr>
            <w:tcW w:w="1919" w:type="pct"/>
            <w:tcBorders>
              <w:top w:val="nil"/>
              <w:left w:val="nil"/>
              <w:bottom w:val="nil"/>
              <w:right w:val="nil"/>
            </w:tcBorders>
            <w:shd w:val="clear" w:color="auto" w:fill="auto"/>
            <w:noWrap/>
            <w:vAlign w:val="center"/>
            <w:hideMark/>
          </w:tcPr>
          <w:p w14:paraId="3BDB261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children_below_6_count</w:t>
            </w:r>
          </w:p>
        </w:tc>
        <w:tc>
          <w:tcPr>
            <w:tcW w:w="3081" w:type="pct"/>
            <w:tcBorders>
              <w:top w:val="nil"/>
              <w:left w:val="nil"/>
              <w:bottom w:val="nil"/>
              <w:right w:val="nil"/>
            </w:tcBorders>
            <w:shd w:val="clear" w:color="auto" w:fill="auto"/>
            <w:noWrap/>
            <w:vAlign w:val="center"/>
            <w:hideMark/>
          </w:tcPr>
          <w:p w14:paraId="615193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6 years in the client's household</w:t>
            </w:r>
          </w:p>
        </w:tc>
      </w:tr>
      <w:tr w:rsidR="003B603B" w:rsidRPr="003B603B" w14:paraId="15037C73" w14:textId="77777777" w:rsidTr="003B603B">
        <w:trPr>
          <w:trHeight w:val="346"/>
        </w:trPr>
        <w:tc>
          <w:tcPr>
            <w:tcW w:w="1919" w:type="pct"/>
            <w:tcBorders>
              <w:top w:val="nil"/>
              <w:left w:val="nil"/>
              <w:bottom w:val="nil"/>
              <w:right w:val="nil"/>
            </w:tcBorders>
            <w:shd w:val="clear" w:color="auto" w:fill="auto"/>
            <w:noWrap/>
            <w:vAlign w:val="center"/>
            <w:hideMark/>
          </w:tcPr>
          <w:p w14:paraId="525D0D8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children_below_10_count</w:t>
            </w:r>
          </w:p>
        </w:tc>
        <w:tc>
          <w:tcPr>
            <w:tcW w:w="3081" w:type="pct"/>
            <w:tcBorders>
              <w:top w:val="nil"/>
              <w:left w:val="nil"/>
              <w:bottom w:val="nil"/>
              <w:right w:val="nil"/>
            </w:tcBorders>
            <w:shd w:val="clear" w:color="auto" w:fill="auto"/>
            <w:noWrap/>
            <w:vAlign w:val="center"/>
            <w:hideMark/>
          </w:tcPr>
          <w:p w14:paraId="56DDC6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10 years but older than 6 years in the client's household</w:t>
            </w:r>
          </w:p>
        </w:tc>
      </w:tr>
      <w:tr w:rsidR="003B603B" w:rsidRPr="003B603B" w14:paraId="7F90A851" w14:textId="77777777" w:rsidTr="003B603B">
        <w:trPr>
          <w:trHeight w:val="346"/>
        </w:trPr>
        <w:tc>
          <w:tcPr>
            <w:tcW w:w="1919" w:type="pct"/>
            <w:tcBorders>
              <w:top w:val="nil"/>
              <w:left w:val="nil"/>
              <w:bottom w:val="nil"/>
              <w:right w:val="nil"/>
            </w:tcBorders>
            <w:shd w:val="clear" w:color="auto" w:fill="auto"/>
            <w:noWrap/>
            <w:vAlign w:val="center"/>
            <w:hideMark/>
          </w:tcPr>
          <w:p w14:paraId="41CA0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children_below_15_count</w:t>
            </w:r>
          </w:p>
        </w:tc>
        <w:tc>
          <w:tcPr>
            <w:tcW w:w="3081" w:type="pct"/>
            <w:tcBorders>
              <w:top w:val="nil"/>
              <w:left w:val="nil"/>
              <w:bottom w:val="nil"/>
              <w:right w:val="nil"/>
            </w:tcBorders>
            <w:shd w:val="clear" w:color="auto" w:fill="auto"/>
            <w:noWrap/>
            <w:vAlign w:val="center"/>
            <w:hideMark/>
          </w:tcPr>
          <w:p w14:paraId="7DE970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15 years but older than 10 years in the client's household</w:t>
            </w:r>
          </w:p>
        </w:tc>
      </w:tr>
      <w:tr w:rsidR="003B603B" w:rsidRPr="003B603B" w14:paraId="49AC4A19" w14:textId="77777777" w:rsidTr="003B603B">
        <w:trPr>
          <w:trHeight w:val="346"/>
        </w:trPr>
        <w:tc>
          <w:tcPr>
            <w:tcW w:w="1919" w:type="pct"/>
            <w:tcBorders>
              <w:top w:val="nil"/>
              <w:left w:val="nil"/>
              <w:bottom w:val="nil"/>
              <w:right w:val="nil"/>
            </w:tcBorders>
            <w:shd w:val="clear" w:color="auto" w:fill="auto"/>
            <w:noWrap/>
            <w:vAlign w:val="center"/>
            <w:hideMark/>
          </w:tcPr>
          <w:p w14:paraId="6B9621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children_below_26_count</w:t>
            </w:r>
          </w:p>
        </w:tc>
        <w:tc>
          <w:tcPr>
            <w:tcW w:w="3081" w:type="pct"/>
            <w:tcBorders>
              <w:top w:val="nil"/>
              <w:left w:val="nil"/>
              <w:bottom w:val="nil"/>
              <w:right w:val="nil"/>
            </w:tcBorders>
            <w:shd w:val="clear" w:color="auto" w:fill="auto"/>
            <w:noWrap/>
            <w:vAlign w:val="center"/>
            <w:hideMark/>
          </w:tcPr>
          <w:p w14:paraId="798DA2D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26 years but older than 15 years in the client's household</w:t>
            </w:r>
          </w:p>
        </w:tc>
      </w:tr>
      <w:tr w:rsidR="003B603B" w:rsidRPr="003B603B" w14:paraId="49BA9B64" w14:textId="77777777" w:rsidTr="003B603B">
        <w:trPr>
          <w:trHeight w:val="346"/>
        </w:trPr>
        <w:tc>
          <w:tcPr>
            <w:tcW w:w="1919" w:type="pct"/>
            <w:tcBorders>
              <w:top w:val="nil"/>
              <w:left w:val="nil"/>
              <w:bottom w:val="nil"/>
              <w:right w:val="nil"/>
            </w:tcBorders>
            <w:shd w:val="clear" w:color="auto" w:fill="auto"/>
            <w:noWrap/>
            <w:vAlign w:val="center"/>
            <w:hideMark/>
          </w:tcPr>
          <w:p w14:paraId="71A38C0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client_income_amt</w:t>
            </w:r>
            <w:proofErr w:type="spellEnd"/>
          </w:p>
        </w:tc>
        <w:tc>
          <w:tcPr>
            <w:tcW w:w="3081" w:type="pct"/>
            <w:tcBorders>
              <w:top w:val="nil"/>
              <w:left w:val="nil"/>
              <w:bottom w:val="nil"/>
              <w:right w:val="nil"/>
            </w:tcBorders>
            <w:shd w:val="clear" w:color="auto" w:fill="auto"/>
            <w:noWrap/>
            <w:vAlign w:val="center"/>
            <w:hideMark/>
          </w:tcPr>
          <w:p w14:paraId="2A3EE3E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Client's</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income</w:t>
            </w:r>
            <w:proofErr w:type="spellEnd"/>
          </w:p>
        </w:tc>
      </w:tr>
      <w:tr w:rsidR="003B603B" w:rsidRPr="003B603B" w14:paraId="1A0E4891" w14:textId="77777777" w:rsidTr="003B603B">
        <w:trPr>
          <w:trHeight w:val="346"/>
        </w:trPr>
        <w:tc>
          <w:tcPr>
            <w:tcW w:w="1919" w:type="pct"/>
            <w:tcBorders>
              <w:top w:val="nil"/>
              <w:left w:val="nil"/>
              <w:bottom w:val="nil"/>
              <w:right w:val="nil"/>
            </w:tcBorders>
            <w:shd w:val="clear" w:color="auto" w:fill="auto"/>
            <w:noWrap/>
            <w:vAlign w:val="center"/>
            <w:hideMark/>
          </w:tcPr>
          <w:p w14:paraId="16E8302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all_applicants_expense_amt</w:t>
            </w:r>
            <w:proofErr w:type="spellEnd"/>
          </w:p>
        </w:tc>
        <w:tc>
          <w:tcPr>
            <w:tcW w:w="3081" w:type="pct"/>
            <w:tcBorders>
              <w:top w:val="nil"/>
              <w:left w:val="nil"/>
              <w:bottom w:val="nil"/>
              <w:right w:val="nil"/>
            </w:tcBorders>
            <w:shd w:val="clear" w:color="auto" w:fill="auto"/>
            <w:noWrap/>
            <w:vAlign w:val="center"/>
            <w:hideMark/>
          </w:tcPr>
          <w:p w14:paraId="648D414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Aggregated expense of all the applicants</w:t>
            </w:r>
          </w:p>
        </w:tc>
      </w:tr>
      <w:tr w:rsidR="003B603B" w:rsidRPr="003B603B" w14:paraId="4E845D0F" w14:textId="77777777" w:rsidTr="003B603B">
        <w:trPr>
          <w:trHeight w:val="346"/>
        </w:trPr>
        <w:tc>
          <w:tcPr>
            <w:tcW w:w="1919" w:type="pct"/>
            <w:tcBorders>
              <w:top w:val="nil"/>
              <w:left w:val="nil"/>
              <w:bottom w:val="nil"/>
              <w:right w:val="nil"/>
            </w:tcBorders>
            <w:shd w:val="clear" w:color="auto" w:fill="auto"/>
            <w:noWrap/>
            <w:vAlign w:val="center"/>
            <w:hideMark/>
          </w:tcPr>
          <w:p w14:paraId="31029B3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all_applicants_income_amt</w:t>
            </w:r>
            <w:proofErr w:type="spellEnd"/>
          </w:p>
        </w:tc>
        <w:tc>
          <w:tcPr>
            <w:tcW w:w="3081" w:type="pct"/>
            <w:tcBorders>
              <w:top w:val="nil"/>
              <w:left w:val="nil"/>
              <w:bottom w:val="nil"/>
              <w:right w:val="nil"/>
            </w:tcBorders>
            <w:shd w:val="clear" w:color="auto" w:fill="auto"/>
            <w:noWrap/>
            <w:vAlign w:val="center"/>
            <w:hideMark/>
          </w:tcPr>
          <w:p w14:paraId="4C0A9F0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 of income of all the applicants</w:t>
            </w:r>
          </w:p>
        </w:tc>
      </w:tr>
      <w:tr w:rsidR="003B603B" w:rsidRPr="003B603B" w14:paraId="53B160BF" w14:textId="77777777" w:rsidTr="003B603B">
        <w:trPr>
          <w:trHeight w:val="346"/>
        </w:trPr>
        <w:tc>
          <w:tcPr>
            <w:tcW w:w="1919" w:type="pct"/>
            <w:tcBorders>
              <w:top w:val="nil"/>
              <w:left w:val="nil"/>
              <w:bottom w:val="nil"/>
              <w:right w:val="nil"/>
            </w:tcBorders>
            <w:shd w:val="clear" w:color="auto" w:fill="auto"/>
            <w:noWrap/>
            <w:vAlign w:val="center"/>
            <w:hideMark/>
          </w:tcPr>
          <w:p w14:paraId="46F2F02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age</w:t>
            </w:r>
            <w:proofErr w:type="spellEnd"/>
          </w:p>
        </w:tc>
        <w:tc>
          <w:tcPr>
            <w:tcW w:w="3081" w:type="pct"/>
            <w:tcBorders>
              <w:top w:val="nil"/>
              <w:left w:val="nil"/>
              <w:bottom w:val="nil"/>
              <w:right w:val="nil"/>
            </w:tcBorders>
            <w:shd w:val="clear" w:color="auto" w:fill="auto"/>
            <w:noWrap/>
            <w:vAlign w:val="center"/>
            <w:hideMark/>
          </w:tcPr>
          <w:p w14:paraId="70F3C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Age of the decisive applicant</w:t>
            </w:r>
          </w:p>
        </w:tc>
      </w:tr>
      <w:tr w:rsidR="003B603B" w:rsidRPr="003B603B" w14:paraId="3124F8FD" w14:textId="77777777" w:rsidTr="003B603B">
        <w:trPr>
          <w:trHeight w:val="346"/>
        </w:trPr>
        <w:tc>
          <w:tcPr>
            <w:tcW w:w="1919" w:type="pct"/>
            <w:tcBorders>
              <w:top w:val="nil"/>
              <w:left w:val="nil"/>
              <w:bottom w:val="nil"/>
              <w:right w:val="nil"/>
            </w:tcBorders>
            <w:shd w:val="clear" w:color="auto" w:fill="auto"/>
            <w:noWrap/>
            <w:vAlign w:val="center"/>
            <w:hideMark/>
          </w:tcPr>
          <w:p w14:paraId="56D96CB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main_applicant_expense_amt</w:t>
            </w:r>
            <w:proofErr w:type="spellEnd"/>
          </w:p>
        </w:tc>
        <w:tc>
          <w:tcPr>
            <w:tcW w:w="3081" w:type="pct"/>
            <w:tcBorders>
              <w:top w:val="nil"/>
              <w:left w:val="nil"/>
              <w:bottom w:val="nil"/>
              <w:right w:val="nil"/>
            </w:tcBorders>
            <w:shd w:val="clear" w:color="auto" w:fill="auto"/>
            <w:noWrap/>
            <w:vAlign w:val="center"/>
            <w:hideMark/>
          </w:tcPr>
          <w:p w14:paraId="6E2C36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w:t>
            </w:r>
          </w:p>
        </w:tc>
      </w:tr>
      <w:tr w:rsidR="003B603B" w:rsidRPr="003B603B" w14:paraId="37A88544" w14:textId="77777777" w:rsidTr="003B603B">
        <w:trPr>
          <w:trHeight w:val="346"/>
        </w:trPr>
        <w:tc>
          <w:tcPr>
            <w:tcW w:w="1919" w:type="pct"/>
            <w:tcBorders>
              <w:top w:val="nil"/>
              <w:left w:val="nil"/>
              <w:bottom w:val="nil"/>
              <w:right w:val="nil"/>
            </w:tcBorders>
            <w:shd w:val="clear" w:color="auto" w:fill="auto"/>
            <w:noWrap/>
            <w:vAlign w:val="center"/>
            <w:hideMark/>
          </w:tcPr>
          <w:p w14:paraId="7270BE8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main_applicant_income_amt</w:t>
            </w:r>
            <w:proofErr w:type="spellEnd"/>
          </w:p>
        </w:tc>
        <w:tc>
          <w:tcPr>
            <w:tcW w:w="3081" w:type="pct"/>
            <w:tcBorders>
              <w:top w:val="nil"/>
              <w:left w:val="nil"/>
              <w:bottom w:val="nil"/>
              <w:right w:val="nil"/>
            </w:tcBorders>
            <w:shd w:val="clear" w:color="auto" w:fill="auto"/>
            <w:noWrap/>
            <w:vAlign w:val="center"/>
            <w:hideMark/>
          </w:tcPr>
          <w:p w14:paraId="6A4A18D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w:t>
            </w:r>
          </w:p>
        </w:tc>
      </w:tr>
      <w:tr w:rsidR="003B603B" w:rsidRPr="003B603B" w14:paraId="01EE783F" w14:textId="77777777" w:rsidTr="003B603B">
        <w:trPr>
          <w:trHeight w:val="346"/>
        </w:trPr>
        <w:tc>
          <w:tcPr>
            <w:tcW w:w="1919" w:type="pct"/>
            <w:tcBorders>
              <w:top w:val="nil"/>
              <w:left w:val="nil"/>
              <w:bottom w:val="nil"/>
              <w:right w:val="nil"/>
            </w:tcBorders>
            <w:shd w:val="clear" w:color="auto" w:fill="auto"/>
            <w:noWrap/>
            <w:vAlign w:val="center"/>
            <w:hideMark/>
          </w:tcPr>
          <w:p w14:paraId="570D574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loan_length_mths_count</w:t>
            </w:r>
            <w:proofErr w:type="spellEnd"/>
          </w:p>
        </w:tc>
        <w:tc>
          <w:tcPr>
            <w:tcW w:w="3081" w:type="pct"/>
            <w:tcBorders>
              <w:top w:val="nil"/>
              <w:left w:val="nil"/>
              <w:bottom w:val="nil"/>
              <w:right w:val="nil"/>
            </w:tcBorders>
            <w:shd w:val="clear" w:color="auto" w:fill="auto"/>
            <w:noWrap/>
            <w:vAlign w:val="center"/>
            <w:hideMark/>
          </w:tcPr>
          <w:p w14:paraId="35D9DC8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loan in months</w:t>
            </w:r>
          </w:p>
        </w:tc>
      </w:tr>
      <w:tr w:rsidR="003B603B" w:rsidRPr="003B603B" w14:paraId="28A8FA07" w14:textId="77777777" w:rsidTr="003B603B">
        <w:trPr>
          <w:trHeight w:val="346"/>
        </w:trPr>
        <w:tc>
          <w:tcPr>
            <w:tcW w:w="1919" w:type="pct"/>
            <w:tcBorders>
              <w:top w:val="nil"/>
              <w:left w:val="nil"/>
              <w:bottom w:val="nil"/>
              <w:right w:val="nil"/>
            </w:tcBorders>
            <w:shd w:val="clear" w:color="auto" w:fill="auto"/>
            <w:noWrap/>
            <w:vAlign w:val="center"/>
            <w:hideMark/>
          </w:tcPr>
          <w:p w14:paraId="3487C1C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fixation_period_mths_count</w:t>
            </w:r>
            <w:proofErr w:type="spellEnd"/>
          </w:p>
        </w:tc>
        <w:tc>
          <w:tcPr>
            <w:tcW w:w="3081" w:type="pct"/>
            <w:tcBorders>
              <w:top w:val="nil"/>
              <w:left w:val="nil"/>
              <w:bottom w:val="nil"/>
              <w:right w:val="nil"/>
            </w:tcBorders>
            <w:shd w:val="clear" w:color="auto" w:fill="auto"/>
            <w:noWrap/>
            <w:vAlign w:val="center"/>
            <w:hideMark/>
          </w:tcPr>
          <w:p w14:paraId="572104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current fixation period in months</w:t>
            </w:r>
          </w:p>
        </w:tc>
      </w:tr>
      <w:tr w:rsidR="003B603B" w:rsidRPr="003B603B" w14:paraId="22D6A2C4" w14:textId="77777777" w:rsidTr="003B603B">
        <w:trPr>
          <w:trHeight w:val="346"/>
        </w:trPr>
        <w:tc>
          <w:tcPr>
            <w:tcW w:w="1919" w:type="pct"/>
            <w:tcBorders>
              <w:top w:val="nil"/>
              <w:left w:val="nil"/>
              <w:bottom w:val="nil"/>
              <w:right w:val="nil"/>
            </w:tcBorders>
            <w:shd w:val="clear" w:color="auto" w:fill="auto"/>
            <w:noWrap/>
            <w:vAlign w:val="center"/>
            <w:hideMark/>
          </w:tcPr>
          <w:p w14:paraId="758C984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current_fixation_sequential_order_int</w:t>
            </w:r>
            <w:proofErr w:type="spellEnd"/>
          </w:p>
        </w:tc>
        <w:tc>
          <w:tcPr>
            <w:tcW w:w="3081" w:type="pct"/>
            <w:tcBorders>
              <w:top w:val="nil"/>
              <w:left w:val="nil"/>
              <w:bottom w:val="nil"/>
              <w:right w:val="nil"/>
            </w:tcBorders>
            <w:shd w:val="clear" w:color="auto" w:fill="auto"/>
            <w:noWrap/>
            <w:vAlign w:val="center"/>
            <w:hideMark/>
          </w:tcPr>
          <w:p w14:paraId="2DBC10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Sequence number of a current interest rate assignment (fixation)</w:t>
            </w:r>
          </w:p>
        </w:tc>
      </w:tr>
      <w:tr w:rsidR="003B603B" w:rsidRPr="003B603B" w14:paraId="3847642E" w14:textId="77777777" w:rsidTr="003B603B">
        <w:trPr>
          <w:trHeight w:val="346"/>
        </w:trPr>
        <w:tc>
          <w:tcPr>
            <w:tcW w:w="1919" w:type="pct"/>
            <w:tcBorders>
              <w:top w:val="nil"/>
              <w:left w:val="nil"/>
              <w:bottom w:val="nil"/>
              <w:right w:val="nil"/>
            </w:tcBorders>
            <w:shd w:val="clear" w:color="auto" w:fill="auto"/>
            <w:noWrap/>
            <w:vAlign w:val="center"/>
            <w:hideMark/>
          </w:tcPr>
          <w:p w14:paraId="1F2F0E7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legal_burden_bool</w:t>
            </w:r>
            <w:proofErr w:type="spellEnd"/>
          </w:p>
        </w:tc>
        <w:tc>
          <w:tcPr>
            <w:tcW w:w="3081" w:type="pct"/>
            <w:tcBorders>
              <w:top w:val="nil"/>
              <w:left w:val="nil"/>
              <w:bottom w:val="nil"/>
              <w:right w:val="nil"/>
            </w:tcBorders>
            <w:shd w:val="clear" w:color="auto" w:fill="auto"/>
            <w:noWrap/>
            <w:vAlign w:val="center"/>
            <w:hideMark/>
          </w:tcPr>
          <w:p w14:paraId="6B4B0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Legal burden on a loan - distrait or sue</w:t>
            </w:r>
          </w:p>
        </w:tc>
      </w:tr>
      <w:tr w:rsidR="003B603B" w:rsidRPr="003B603B" w14:paraId="4A08B8E5" w14:textId="77777777" w:rsidTr="003B603B">
        <w:trPr>
          <w:trHeight w:val="346"/>
        </w:trPr>
        <w:tc>
          <w:tcPr>
            <w:tcW w:w="1919" w:type="pct"/>
            <w:tcBorders>
              <w:top w:val="nil"/>
              <w:left w:val="nil"/>
              <w:bottom w:val="nil"/>
              <w:right w:val="nil"/>
            </w:tcBorders>
            <w:shd w:val="clear" w:color="auto" w:fill="auto"/>
            <w:noWrap/>
            <w:vAlign w:val="center"/>
            <w:hideMark/>
          </w:tcPr>
          <w:p w14:paraId="25DB167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life_insurance_block_bool</w:t>
            </w:r>
            <w:proofErr w:type="spellEnd"/>
          </w:p>
        </w:tc>
        <w:tc>
          <w:tcPr>
            <w:tcW w:w="3081" w:type="pct"/>
            <w:tcBorders>
              <w:top w:val="nil"/>
              <w:left w:val="nil"/>
              <w:bottom w:val="nil"/>
              <w:right w:val="nil"/>
            </w:tcBorders>
            <w:shd w:val="clear" w:color="auto" w:fill="auto"/>
            <w:noWrap/>
            <w:vAlign w:val="center"/>
            <w:hideMark/>
          </w:tcPr>
          <w:p w14:paraId="60F8F6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Flag if a life insurance payment indemnification is blocked in </w:t>
            </w:r>
            <w:proofErr w:type="spellStart"/>
            <w:r w:rsidRPr="003B603B">
              <w:rPr>
                <w:color w:val="000000"/>
                <w:sz w:val="20"/>
                <w:szCs w:val="20"/>
                <w:lang w:val="en-US" w:eastAsia="nl-BE"/>
              </w:rPr>
              <w:t>favour</w:t>
            </w:r>
            <w:proofErr w:type="spellEnd"/>
            <w:r w:rsidRPr="003B603B">
              <w:rPr>
                <w:color w:val="000000"/>
                <w:sz w:val="20"/>
                <w:szCs w:val="20"/>
                <w:lang w:val="en-US" w:eastAsia="nl-BE"/>
              </w:rPr>
              <w:t xml:space="preserve"> of the bank</w:t>
            </w:r>
          </w:p>
        </w:tc>
      </w:tr>
      <w:tr w:rsidR="003B603B" w:rsidRPr="003B603B" w14:paraId="686744AC" w14:textId="77777777" w:rsidTr="003B603B">
        <w:trPr>
          <w:trHeight w:val="346"/>
        </w:trPr>
        <w:tc>
          <w:tcPr>
            <w:tcW w:w="1919" w:type="pct"/>
            <w:tcBorders>
              <w:top w:val="nil"/>
              <w:left w:val="nil"/>
              <w:bottom w:val="nil"/>
              <w:right w:val="nil"/>
            </w:tcBorders>
            <w:shd w:val="clear" w:color="auto" w:fill="auto"/>
            <w:noWrap/>
            <w:vAlign w:val="center"/>
            <w:hideMark/>
          </w:tcPr>
          <w:p w14:paraId="4BAA0AE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standard_approval_exception_bool</w:t>
            </w:r>
            <w:proofErr w:type="spellEnd"/>
          </w:p>
        </w:tc>
        <w:tc>
          <w:tcPr>
            <w:tcW w:w="3081" w:type="pct"/>
            <w:tcBorders>
              <w:top w:val="nil"/>
              <w:left w:val="nil"/>
              <w:bottom w:val="nil"/>
              <w:right w:val="nil"/>
            </w:tcBorders>
            <w:shd w:val="clear" w:color="auto" w:fill="auto"/>
            <w:noWrap/>
            <w:vAlign w:val="center"/>
            <w:hideMark/>
          </w:tcPr>
          <w:p w14:paraId="5570EDF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Exception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from</w:t>
            </w:r>
            <w:proofErr w:type="spellEnd"/>
            <w:r w:rsidRPr="003B603B">
              <w:rPr>
                <w:color w:val="000000"/>
                <w:sz w:val="20"/>
                <w:szCs w:val="20"/>
                <w:lang w:val="nl-BE" w:eastAsia="nl-BE"/>
              </w:rPr>
              <w:t xml:space="preserve"> standard </w:t>
            </w:r>
            <w:proofErr w:type="spellStart"/>
            <w:r w:rsidRPr="003B603B">
              <w:rPr>
                <w:color w:val="000000"/>
                <w:sz w:val="20"/>
                <w:szCs w:val="20"/>
                <w:lang w:val="nl-BE" w:eastAsia="nl-BE"/>
              </w:rPr>
              <w:t>approval</w:t>
            </w:r>
            <w:proofErr w:type="spellEnd"/>
          </w:p>
        </w:tc>
      </w:tr>
      <w:tr w:rsidR="003B603B" w:rsidRPr="003B603B" w14:paraId="0D5C1497" w14:textId="77777777" w:rsidTr="003B603B">
        <w:trPr>
          <w:trHeight w:val="346"/>
        </w:trPr>
        <w:tc>
          <w:tcPr>
            <w:tcW w:w="1919" w:type="pct"/>
            <w:tcBorders>
              <w:top w:val="nil"/>
              <w:left w:val="nil"/>
              <w:bottom w:val="nil"/>
              <w:right w:val="nil"/>
            </w:tcBorders>
            <w:shd w:val="clear" w:color="auto" w:fill="auto"/>
            <w:noWrap/>
            <w:vAlign w:val="center"/>
            <w:hideMark/>
          </w:tcPr>
          <w:p w14:paraId="5CC2700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limit_pct</w:t>
            </w:r>
            <w:proofErr w:type="spellEnd"/>
          </w:p>
        </w:tc>
        <w:tc>
          <w:tcPr>
            <w:tcW w:w="3081" w:type="pct"/>
            <w:tcBorders>
              <w:top w:val="nil"/>
              <w:left w:val="nil"/>
              <w:bottom w:val="nil"/>
              <w:right w:val="nil"/>
            </w:tcBorders>
            <w:shd w:val="clear" w:color="auto" w:fill="auto"/>
            <w:noWrap/>
            <w:vAlign w:val="center"/>
            <w:hideMark/>
          </w:tcPr>
          <w:p w14:paraId="2A5155F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Limit of a </w:t>
            </w:r>
            <w:proofErr w:type="spellStart"/>
            <w:r w:rsidRPr="003B603B">
              <w:rPr>
                <w:color w:val="000000"/>
                <w:sz w:val="20"/>
                <w:szCs w:val="20"/>
                <w:lang w:val="nl-BE" w:eastAsia="nl-BE"/>
              </w:rPr>
              <w:t>loan</w:t>
            </w:r>
            <w:proofErr w:type="spellEnd"/>
          </w:p>
        </w:tc>
      </w:tr>
      <w:tr w:rsidR="003B603B" w:rsidRPr="003B603B" w14:paraId="7A67AD39" w14:textId="77777777" w:rsidTr="003B603B">
        <w:trPr>
          <w:trHeight w:val="346"/>
        </w:trPr>
        <w:tc>
          <w:tcPr>
            <w:tcW w:w="1919" w:type="pct"/>
            <w:tcBorders>
              <w:top w:val="nil"/>
              <w:left w:val="nil"/>
              <w:bottom w:val="nil"/>
              <w:right w:val="nil"/>
            </w:tcBorders>
            <w:shd w:val="clear" w:color="auto" w:fill="auto"/>
            <w:noWrap/>
            <w:vAlign w:val="center"/>
            <w:hideMark/>
          </w:tcPr>
          <w:p w14:paraId="208EA43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no_payroll_bool</w:t>
            </w:r>
            <w:proofErr w:type="spellEnd"/>
          </w:p>
        </w:tc>
        <w:tc>
          <w:tcPr>
            <w:tcW w:w="3081" w:type="pct"/>
            <w:tcBorders>
              <w:top w:val="nil"/>
              <w:left w:val="nil"/>
              <w:bottom w:val="nil"/>
              <w:right w:val="nil"/>
            </w:tcBorders>
            <w:shd w:val="clear" w:color="auto" w:fill="auto"/>
            <w:noWrap/>
            <w:vAlign w:val="center"/>
            <w:hideMark/>
          </w:tcPr>
          <w:p w14:paraId="1B3FD1F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Self-certified</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income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flag</w:t>
            </w:r>
            <w:proofErr w:type="spellEnd"/>
          </w:p>
        </w:tc>
      </w:tr>
      <w:tr w:rsidR="003B603B" w:rsidRPr="003B603B" w14:paraId="4F89D5C4" w14:textId="77777777" w:rsidTr="003B603B">
        <w:trPr>
          <w:trHeight w:val="346"/>
        </w:trPr>
        <w:tc>
          <w:tcPr>
            <w:tcW w:w="1919" w:type="pct"/>
            <w:tcBorders>
              <w:top w:val="nil"/>
              <w:left w:val="nil"/>
              <w:bottom w:val="nil"/>
              <w:right w:val="nil"/>
            </w:tcBorders>
            <w:shd w:val="clear" w:color="auto" w:fill="auto"/>
            <w:noWrap/>
            <w:vAlign w:val="center"/>
            <w:hideMark/>
          </w:tcPr>
          <w:p w14:paraId="766D6D7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ownership_share_in_coop_bool</w:t>
            </w:r>
            <w:proofErr w:type="spellEnd"/>
          </w:p>
        </w:tc>
        <w:tc>
          <w:tcPr>
            <w:tcW w:w="3081" w:type="pct"/>
            <w:tcBorders>
              <w:top w:val="nil"/>
              <w:left w:val="nil"/>
              <w:bottom w:val="nil"/>
              <w:right w:val="nil"/>
            </w:tcBorders>
            <w:shd w:val="clear" w:color="auto" w:fill="auto"/>
            <w:noWrap/>
            <w:vAlign w:val="center"/>
            <w:hideMark/>
          </w:tcPr>
          <w:p w14:paraId="5F0EA2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Share in a flat housing co-operative flag</w:t>
            </w:r>
          </w:p>
        </w:tc>
      </w:tr>
      <w:tr w:rsidR="003B603B" w:rsidRPr="003B603B" w14:paraId="246D2B63" w14:textId="77777777" w:rsidTr="003B603B">
        <w:trPr>
          <w:trHeight w:val="346"/>
        </w:trPr>
        <w:tc>
          <w:tcPr>
            <w:tcW w:w="1919" w:type="pct"/>
            <w:tcBorders>
              <w:top w:val="nil"/>
              <w:left w:val="nil"/>
              <w:bottom w:val="nil"/>
              <w:right w:val="nil"/>
            </w:tcBorders>
            <w:shd w:val="clear" w:color="auto" w:fill="auto"/>
            <w:noWrap/>
            <w:vAlign w:val="center"/>
            <w:hideMark/>
          </w:tcPr>
          <w:p w14:paraId="75DA9AD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w:t>
            </w:r>
            <w:proofErr w:type="spellStart"/>
            <w:r w:rsidRPr="003B603B">
              <w:rPr>
                <w:color w:val="000000"/>
                <w:sz w:val="20"/>
                <w:szCs w:val="20"/>
                <w:lang w:val="nl-BE" w:eastAsia="nl-BE"/>
              </w:rPr>
              <w:t>mortgage_use_bool</w:t>
            </w:r>
            <w:proofErr w:type="spellEnd"/>
          </w:p>
        </w:tc>
        <w:tc>
          <w:tcPr>
            <w:tcW w:w="3081" w:type="pct"/>
            <w:tcBorders>
              <w:top w:val="nil"/>
              <w:left w:val="nil"/>
              <w:bottom w:val="nil"/>
              <w:right w:val="nil"/>
            </w:tcBorders>
            <w:shd w:val="clear" w:color="auto" w:fill="auto"/>
            <w:noWrap/>
            <w:vAlign w:val="center"/>
            <w:hideMark/>
          </w:tcPr>
          <w:p w14:paraId="5E74083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w:t>
            </w:r>
            <w:proofErr w:type="spellStart"/>
            <w:r w:rsidRPr="003B603B">
              <w:rPr>
                <w:color w:val="000000"/>
                <w:sz w:val="20"/>
                <w:szCs w:val="20"/>
                <w:lang w:val="nl-BE" w:eastAsia="nl-BE"/>
              </w:rPr>
              <w:t>mortgage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used</w:t>
            </w:r>
            <w:proofErr w:type="spellEnd"/>
          </w:p>
        </w:tc>
      </w:tr>
      <w:tr w:rsidR="003B603B" w:rsidRPr="003B603B" w14:paraId="2007D55D" w14:textId="77777777" w:rsidTr="003B603B">
        <w:trPr>
          <w:trHeight w:val="346"/>
        </w:trPr>
        <w:tc>
          <w:tcPr>
            <w:tcW w:w="1919" w:type="pct"/>
            <w:tcBorders>
              <w:top w:val="nil"/>
              <w:left w:val="nil"/>
              <w:bottom w:val="nil"/>
              <w:right w:val="nil"/>
            </w:tcBorders>
            <w:shd w:val="clear" w:color="auto" w:fill="auto"/>
            <w:noWrap/>
            <w:vAlign w:val="center"/>
            <w:hideMark/>
          </w:tcPr>
          <w:p w14:paraId="0B2627E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late_purpose_bool</w:t>
            </w:r>
            <w:proofErr w:type="spellEnd"/>
          </w:p>
        </w:tc>
        <w:tc>
          <w:tcPr>
            <w:tcW w:w="3081" w:type="pct"/>
            <w:tcBorders>
              <w:top w:val="nil"/>
              <w:left w:val="nil"/>
              <w:bottom w:val="nil"/>
              <w:right w:val="nil"/>
            </w:tcBorders>
            <w:shd w:val="clear" w:color="auto" w:fill="auto"/>
            <w:noWrap/>
            <w:vAlign w:val="center"/>
            <w:hideMark/>
          </w:tcPr>
          <w:p w14:paraId="51D629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Purpose will be defined later</w:t>
            </w:r>
          </w:p>
        </w:tc>
      </w:tr>
      <w:tr w:rsidR="003B603B" w:rsidRPr="003B603B" w14:paraId="68648D45" w14:textId="77777777" w:rsidTr="003B603B">
        <w:trPr>
          <w:trHeight w:val="346"/>
        </w:trPr>
        <w:tc>
          <w:tcPr>
            <w:tcW w:w="1919" w:type="pct"/>
            <w:tcBorders>
              <w:top w:val="nil"/>
              <w:left w:val="nil"/>
              <w:bottom w:val="nil"/>
              <w:right w:val="nil"/>
            </w:tcBorders>
            <w:shd w:val="clear" w:color="auto" w:fill="auto"/>
            <w:noWrap/>
            <w:vAlign w:val="center"/>
            <w:hideMark/>
          </w:tcPr>
          <w:p w14:paraId="67911C6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supplementary_loan_bool</w:t>
            </w:r>
            <w:proofErr w:type="spellEnd"/>
          </w:p>
        </w:tc>
        <w:tc>
          <w:tcPr>
            <w:tcW w:w="3081" w:type="pct"/>
            <w:tcBorders>
              <w:top w:val="nil"/>
              <w:left w:val="nil"/>
              <w:bottom w:val="nil"/>
              <w:right w:val="nil"/>
            </w:tcBorders>
            <w:shd w:val="clear" w:color="auto" w:fill="auto"/>
            <w:noWrap/>
            <w:vAlign w:val="center"/>
            <w:hideMark/>
          </w:tcPr>
          <w:p w14:paraId="44FAE65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with</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supplementary</w:t>
            </w:r>
            <w:proofErr w:type="spellEnd"/>
            <w:r w:rsidRPr="003B603B">
              <w:rPr>
                <w:color w:val="000000"/>
                <w:sz w:val="20"/>
                <w:szCs w:val="20"/>
                <w:lang w:val="nl-BE" w:eastAsia="nl-BE"/>
              </w:rPr>
              <w:t xml:space="preserve"> part</w:t>
            </w:r>
          </w:p>
        </w:tc>
      </w:tr>
      <w:tr w:rsidR="003B603B" w:rsidRPr="003B603B" w14:paraId="36E842FB" w14:textId="77777777" w:rsidTr="003B603B">
        <w:trPr>
          <w:trHeight w:val="346"/>
        </w:trPr>
        <w:tc>
          <w:tcPr>
            <w:tcW w:w="1919" w:type="pct"/>
            <w:tcBorders>
              <w:top w:val="nil"/>
              <w:left w:val="nil"/>
              <w:bottom w:val="nil"/>
              <w:right w:val="nil"/>
            </w:tcBorders>
            <w:shd w:val="clear" w:color="auto" w:fill="auto"/>
            <w:noWrap/>
            <w:vAlign w:val="center"/>
            <w:hideMark/>
          </w:tcPr>
          <w:p w14:paraId="748C8A3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no_fee_bool</w:t>
            </w:r>
            <w:proofErr w:type="spellEnd"/>
          </w:p>
        </w:tc>
        <w:tc>
          <w:tcPr>
            <w:tcW w:w="3081" w:type="pct"/>
            <w:tcBorders>
              <w:top w:val="nil"/>
              <w:left w:val="nil"/>
              <w:bottom w:val="nil"/>
              <w:right w:val="nil"/>
            </w:tcBorders>
            <w:shd w:val="clear" w:color="auto" w:fill="auto"/>
            <w:noWrap/>
            <w:vAlign w:val="center"/>
            <w:hideMark/>
          </w:tcPr>
          <w:p w14:paraId="4E9EA33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included in the interest rate</w:t>
            </w:r>
          </w:p>
        </w:tc>
      </w:tr>
      <w:tr w:rsidR="003B603B" w:rsidRPr="003B603B" w14:paraId="2C4755AB" w14:textId="77777777" w:rsidTr="003B603B">
        <w:trPr>
          <w:trHeight w:val="346"/>
        </w:trPr>
        <w:tc>
          <w:tcPr>
            <w:tcW w:w="1919" w:type="pct"/>
            <w:tcBorders>
              <w:top w:val="nil"/>
              <w:left w:val="nil"/>
              <w:bottom w:val="nil"/>
              <w:right w:val="nil"/>
            </w:tcBorders>
            <w:shd w:val="clear" w:color="auto" w:fill="auto"/>
            <w:noWrap/>
            <w:vAlign w:val="center"/>
            <w:hideMark/>
          </w:tcPr>
          <w:p w14:paraId="075E746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w:t>
            </w:r>
            <w:proofErr w:type="spellStart"/>
            <w:r w:rsidRPr="003B603B">
              <w:rPr>
                <w:color w:val="000000"/>
                <w:sz w:val="20"/>
                <w:szCs w:val="20"/>
                <w:lang w:val="nl-BE" w:eastAsia="nl-BE"/>
              </w:rPr>
              <w:t>resident_bool</w:t>
            </w:r>
            <w:proofErr w:type="spellEnd"/>
          </w:p>
        </w:tc>
        <w:tc>
          <w:tcPr>
            <w:tcW w:w="3081" w:type="pct"/>
            <w:tcBorders>
              <w:top w:val="nil"/>
              <w:left w:val="nil"/>
              <w:bottom w:val="nil"/>
              <w:right w:val="nil"/>
            </w:tcBorders>
            <w:shd w:val="clear" w:color="auto" w:fill="auto"/>
            <w:noWrap/>
            <w:vAlign w:val="center"/>
            <w:hideMark/>
          </w:tcPr>
          <w:p w14:paraId="4DA41F0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For non-</w:t>
            </w:r>
            <w:proofErr w:type="spellStart"/>
            <w:r w:rsidRPr="003B603B">
              <w:rPr>
                <w:color w:val="000000"/>
                <w:sz w:val="20"/>
                <w:szCs w:val="20"/>
                <w:lang w:val="nl-BE" w:eastAsia="nl-BE"/>
              </w:rPr>
              <w:t>residents</w:t>
            </w:r>
            <w:proofErr w:type="spellEnd"/>
          </w:p>
        </w:tc>
      </w:tr>
      <w:tr w:rsidR="003B603B" w:rsidRPr="003B603B" w14:paraId="1CD8C25A" w14:textId="77777777" w:rsidTr="003B603B">
        <w:trPr>
          <w:trHeight w:val="346"/>
        </w:trPr>
        <w:tc>
          <w:tcPr>
            <w:tcW w:w="1919" w:type="pct"/>
            <w:tcBorders>
              <w:top w:val="nil"/>
              <w:left w:val="nil"/>
              <w:bottom w:val="nil"/>
              <w:right w:val="nil"/>
            </w:tcBorders>
            <w:shd w:val="clear" w:color="auto" w:fill="auto"/>
            <w:noWrap/>
            <w:vAlign w:val="center"/>
            <w:hideMark/>
          </w:tcPr>
          <w:p w14:paraId="47AE39D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collateral_insurance_flg</w:t>
            </w:r>
            <w:proofErr w:type="spellEnd"/>
          </w:p>
        </w:tc>
        <w:tc>
          <w:tcPr>
            <w:tcW w:w="3081" w:type="pct"/>
            <w:tcBorders>
              <w:top w:val="nil"/>
              <w:left w:val="nil"/>
              <w:bottom w:val="nil"/>
              <w:right w:val="nil"/>
            </w:tcBorders>
            <w:shd w:val="clear" w:color="auto" w:fill="auto"/>
            <w:noWrap/>
            <w:vAlign w:val="center"/>
            <w:hideMark/>
          </w:tcPr>
          <w:p w14:paraId="01EDDA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collateral is insured</w:t>
            </w:r>
          </w:p>
        </w:tc>
      </w:tr>
      <w:tr w:rsidR="003B603B" w:rsidRPr="003B603B" w14:paraId="10A9C666" w14:textId="77777777" w:rsidTr="003B603B">
        <w:trPr>
          <w:trHeight w:val="346"/>
        </w:trPr>
        <w:tc>
          <w:tcPr>
            <w:tcW w:w="1919" w:type="pct"/>
            <w:tcBorders>
              <w:top w:val="nil"/>
              <w:left w:val="nil"/>
              <w:bottom w:val="nil"/>
              <w:right w:val="nil"/>
            </w:tcBorders>
            <w:shd w:val="clear" w:color="auto" w:fill="auto"/>
            <w:noWrap/>
            <w:vAlign w:val="center"/>
            <w:hideMark/>
          </w:tcPr>
          <w:p w14:paraId="42A4B8C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collateral_owners_count</w:t>
            </w:r>
            <w:proofErr w:type="spellEnd"/>
          </w:p>
        </w:tc>
        <w:tc>
          <w:tcPr>
            <w:tcW w:w="3081" w:type="pct"/>
            <w:tcBorders>
              <w:top w:val="nil"/>
              <w:left w:val="nil"/>
              <w:bottom w:val="nil"/>
              <w:right w:val="nil"/>
            </w:tcBorders>
            <w:shd w:val="clear" w:color="auto" w:fill="auto"/>
            <w:noWrap/>
            <w:vAlign w:val="center"/>
            <w:hideMark/>
          </w:tcPr>
          <w:p w14:paraId="4451C97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collateral</w:t>
            </w:r>
          </w:p>
        </w:tc>
      </w:tr>
      <w:tr w:rsidR="003B603B" w:rsidRPr="003B603B" w14:paraId="6B750CC6" w14:textId="77777777" w:rsidTr="003B603B">
        <w:trPr>
          <w:trHeight w:val="346"/>
        </w:trPr>
        <w:tc>
          <w:tcPr>
            <w:tcW w:w="1919" w:type="pct"/>
            <w:tcBorders>
              <w:top w:val="nil"/>
              <w:left w:val="nil"/>
              <w:bottom w:val="nil"/>
              <w:right w:val="nil"/>
            </w:tcBorders>
            <w:shd w:val="clear" w:color="auto" w:fill="auto"/>
            <w:noWrap/>
            <w:vAlign w:val="center"/>
            <w:hideMark/>
          </w:tcPr>
          <w:p w14:paraId="5C2D02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main_object_as_coll_flg</w:t>
            </w:r>
            <w:proofErr w:type="spellEnd"/>
          </w:p>
        </w:tc>
        <w:tc>
          <w:tcPr>
            <w:tcW w:w="3081" w:type="pct"/>
            <w:tcBorders>
              <w:top w:val="nil"/>
              <w:left w:val="nil"/>
              <w:bottom w:val="nil"/>
              <w:right w:val="nil"/>
            </w:tcBorders>
            <w:shd w:val="clear" w:color="auto" w:fill="auto"/>
            <w:noWrap/>
            <w:vAlign w:val="center"/>
            <w:hideMark/>
          </w:tcPr>
          <w:p w14:paraId="45C32B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570D33EF" w14:textId="77777777" w:rsidTr="003B603B">
        <w:trPr>
          <w:trHeight w:val="346"/>
        </w:trPr>
        <w:tc>
          <w:tcPr>
            <w:tcW w:w="1919" w:type="pct"/>
            <w:tcBorders>
              <w:top w:val="nil"/>
              <w:left w:val="nil"/>
              <w:bottom w:val="nil"/>
              <w:right w:val="nil"/>
            </w:tcBorders>
            <w:shd w:val="clear" w:color="auto" w:fill="auto"/>
            <w:noWrap/>
            <w:vAlign w:val="center"/>
            <w:hideMark/>
          </w:tcPr>
          <w:p w14:paraId="047800F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main_collateral_value_amt</w:t>
            </w:r>
            <w:proofErr w:type="spellEnd"/>
          </w:p>
        </w:tc>
        <w:tc>
          <w:tcPr>
            <w:tcW w:w="3081" w:type="pct"/>
            <w:tcBorders>
              <w:top w:val="nil"/>
              <w:left w:val="nil"/>
              <w:bottom w:val="nil"/>
              <w:right w:val="nil"/>
            </w:tcBorders>
            <w:shd w:val="clear" w:color="auto" w:fill="auto"/>
            <w:noWrap/>
            <w:vAlign w:val="center"/>
            <w:hideMark/>
          </w:tcPr>
          <w:p w14:paraId="0AC8DE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w:t>
            </w:r>
          </w:p>
        </w:tc>
      </w:tr>
      <w:tr w:rsidR="003B603B" w:rsidRPr="003B603B" w14:paraId="2FD834D5" w14:textId="77777777" w:rsidTr="003B603B">
        <w:trPr>
          <w:trHeight w:val="346"/>
        </w:trPr>
        <w:tc>
          <w:tcPr>
            <w:tcW w:w="1919" w:type="pct"/>
            <w:tcBorders>
              <w:top w:val="nil"/>
              <w:left w:val="nil"/>
              <w:bottom w:val="nil"/>
              <w:right w:val="nil"/>
            </w:tcBorders>
            <w:shd w:val="clear" w:color="auto" w:fill="auto"/>
            <w:noWrap/>
            <w:vAlign w:val="center"/>
            <w:hideMark/>
          </w:tcPr>
          <w:p w14:paraId="308E4AB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collateral_value_amt</w:t>
            </w:r>
            <w:proofErr w:type="spellEnd"/>
          </w:p>
        </w:tc>
        <w:tc>
          <w:tcPr>
            <w:tcW w:w="3081" w:type="pct"/>
            <w:tcBorders>
              <w:top w:val="nil"/>
              <w:left w:val="nil"/>
              <w:bottom w:val="nil"/>
              <w:right w:val="nil"/>
            </w:tcBorders>
            <w:shd w:val="clear" w:color="auto" w:fill="auto"/>
            <w:noWrap/>
            <w:vAlign w:val="center"/>
            <w:hideMark/>
          </w:tcPr>
          <w:p w14:paraId="5DD42D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w:t>
            </w:r>
          </w:p>
        </w:tc>
      </w:tr>
      <w:tr w:rsidR="003B603B" w:rsidRPr="003B603B" w14:paraId="1E701224" w14:textId="77777777" w:rsidTr="003B603B">
        <w:trPr>
          <w:trHeight w:val="346"/>
        </w:trPr>
        <w:tc>
          <w:tcPr>
            <w:tcW w:w="1919" w:type="pct"/>
            <w:tcBorders>
              <w:top w:val="nil"/>
              <w:left w:val="nil"/>
              <w:bottom w:val="nil"/>
              <w:right w:val="nil"/>
            </w:tcBorders>
            <w:shd w:val="clear" w:color="auto" w:fill="auto"/>
            <w:noWrap/>
            <w:vAlign w:val="center"/>
            <w:hideMark/>
          </w:tcPr>
          <w:p w14:paraId="146FA7A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collateral_count</w:t>
            </w:r>
            <w:proofErr w:type="spellEnd"/>
          </w:p>
        </w:tc>
        <w:tc>
          <w:tcPr>
            <w:tcW w:w="3081" w:type="pct"/>
            <w:tcBorders>
              <w:top w:val="nil"/>
              <w:left w:val="nil"/>
              <w:bottom w:val="nil"/>
              <w:right w:val="nil"/>
            </w:tcBorders>
            <w:shd w:val="clear" w:color="auto" w:fill="auto"/>
            <w:noWrap/>
            <w:vAlign w:val="center"/>
            <w:hideMark/>
          </w:tcPr>
          <w:p w14:paraId="1A7F3DB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Number</w:t>
            </w:r>
            <w:proofErr w:type="spellEnd"/>
            <w:r w:rsidRPr="003B603B">
              <w:rPr>
                <w:color w:val="000000"/>
                <w:sz w:val="20"/>
                <w:szCs w:val="20"/>
                <w:lang w:val="nl-BE" w:eastAsia="nl-BE"/>
              </w:rPr>
              <w:t xml:space="preserve"> of </w:t>
            </w:r>
            <w:proofErr w:type="spellStart"/>
            <w:r w:rsidRPr="003B603B">
              <w:rPr>
                <w:color w:val="000000"/>
                <w:sz w:val="20"/>
                <w:szCs w:val="20"/>
                <w:lang w:val="nl-BE" w:eastAsia="nl-BE"/>
              </w:rPr>
              <w:t>collaterals</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properties</w:t>
            </w:r>
            <w:proofErr w:type="spellEnd"/>
            <w:r w:rsidRPr="003B603B">
              <w:rPr>
                <w:color w:val="000000"/>
                <w:sz w:val="20"/>
                <w:szCs w:val="20"/>
                <w:lang w:val="nl-BE" w:eastAsia="nl-BE"/>
              </w:rPr>
              <w:t>)</w:t>
            </w:r>
          </w:p>
        </w:tc>
      </w:tr>
      <w:tr w:rsidR="003B603B" w:rsidRPr="003B603B" w14:paraId="14AD40D1" w14:textId="77777777" w:rsidTr="003B603B">
        <w:trPr>
          <w:trHeight w:val="346"/>
        </w:trPr>
        <w:tc>
          <w:tcPr>
            <w:tcW w:w="1919" w:type="pct"/>
            <w:tcBorders>
              <w:top w:val="nil"/>
              <w:left w:val="nil"/>
              <w:bottom w:val="nil"/>
              <w:right w:val="nil"/>
            </w:tcBorders>
            <w:shd w:val="clear" w:color="auto" w:fill="auto"/>
            <w:noWrap/>
            <w:vAlign w:val="center"/>
            <w:hideMark/>
          </w:tcPr>
          <w:p w14:paraId="4C74B56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commercial_real_estate_coll_flg</w:t>
            </w:r>
            <w:proofErr w:type="spellEnd"/>
          </w:p>
        </w:tc>
        <w:tc>
          <w:tcPr>
            <w:tcW w:w="3081" w:type="pct"/>
            <w:tcBorders>
              <w:top w:val="nil"/>
              <w:left w:val="nil"/>
              <w:bottom w:val="nil"/>
              <w:right w:val="nil"/>
            </w:tcBorders>
            <w:shd w:val="clear" w:color="auto" w:fill="auto"/>
            <w:noWrap/>
            <w:vAlign w:val="center"/>
            <w:hideMark/>
          </w:tcPr>
          <w:p w14:paraId="346152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commercial real estate is a collateral of the loan</w:t>
            </w:r>
          </w:p>
        </w:tc>
      </w:tr>
      <w:tr w:rsidR="003B603B" w:rsidRPr="003B603B" w14:paraId="1BE496E4" w14:textId="77777777" w:rsidTr="003B603B">
        <w:trPr>
          <w:trHeight w:val="346"/>
        </w:trPr>
        <w:tc>
          <w:tcPr>
            <w:tcW w:w="1919" w:type="pct"/>
            <w:tcBorders>
              <w:top w:val="nil"/>
              <w:left w:val="nil"/>
              <w:bottom w:val="nil"/>
              <w:right w:val="nil"/>
            </w:tcBorders>
            <w:shd w:val="clear" w:color="auto" w:fill="auto"/>
            <w:noWrap/>
            <w:vAlign w:val="center"/>
            <w:hideMark/>
          </w:tcPr>
          <w:p w14:paraId="559C4B7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main_object_insurance_flg</w:t>
            </w:r>
            <w:proofErr w:type="spellEnd"/>
          </w:p>
        </w:tc>
        <w:tc>
          <w:tcPr>
            <w:tcW w:w="3081" w:type="pct"/>
            <w:tcBorders>
              <w:top w:val="nil"/>
              <w:left w:val="nil"/>
              <w:bottom w:val="nil"/>
              <w:right w:val="nil"/>
            </w:tcBorders>
            <w:shd w:val="clear" w:color="auto" w:fill="auto"/>
            <w:noWrap/>
            <w:vAlign w:val="center"/>
            <w:hideMark/>
          </w:tcPr>
          <w:p w14:paraId="6808279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main object is insured</w:t>
            </w:r>
          </w:p>
        </w:tc>
      </w:tr>
      <w:tr w:rsidR="003B603B" w:rsidRPr="003B603B" w14:paraId="1D5D04C9" w14:textId="77777777" w:rsidTr="003B603B">
        <w:trPr>
          <w:trHeight w:val="346"/>
        </w:trPr>
        <w:tc>
          <w:tcPr>
            <w:tcW w:w="1919" w:type="pct"/>
            <w:tcBorders>
              <w:top w:val="nil"/>
              <w:left w:val="nil"/>
              <w:bottom w:val="nil"/>
              <w:right w:val="nil"/>
            </w:tcBorders>
            <w:shd w:val="clear" w:color="auto" w:fill="auto"/>
            <w:noWrap/>
            <w:vAlign w:val="center"/>
            <w:hideMark/>
          </w:tcPr>
          <w:p w14:paraId="2B7D6F0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main_object_owners_count</w:t>
            </w:r>
            <w:proofErr w:type="spellEnd"/>
          </w:p>
        </w:tc>
        <w:tc>
          <w:tcPr>
            <w:tcW w:w="3081" w:type="pct"/>
            <w:tcBorders>
              <w:top w:val="nil"/>
              <w:left w:val="nil"/>
              <w:bottom w:val="nil"/>
              <w:right w:val="nil"/>
            </w:tcBorders>
            <w:shd w:val="clear" w:color="auto" w:fill="auto"/>
            <w:noWrap/>
            <w:vAlign w:val="center"/>
            <w:hideMark/>
          </w:tcPr>
          <w:p w14:paraId="06198D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object</w:t>
            </w:r>
          </w:p>
        </w:tc>
      </w:tr>
      <w:tr w:rsidR="003B603B" w:rsidRPr="003B603B" w14:paraId="6F1507D3" w14:textId="77777777" w:rsidTr="003B603B">
        <w:trPr>
          <w:trHeight w:val="346"/>
        </w:trPr>
        <w:tc>
          <w:tcPr>
            <w:tcW w:w="1919" w:type="pct"/>
            <w:tcBorders>
              <w:top w:val="nil"/>
              <w:left w:val="nil"/>
              <w:bottom w:val="nil"/>
              <w:right w:val="nil"/>
            </w:tcBorders>
            <w:shd w:val="clear" w:color="auto" w:fill="auto"/>
            <w:noWrap/>
            <w:vAlign w:val="center"/>
            <w:hideMark/>
          </w:tcPr>
          <w:p w14:paraId="148D4BD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main_object_as_coll_flg_2</w:t>
            </w:r>
          </w:p>
        </w:tc>
        <w:tc>
          <w:tcPr>
            <w:tcW w:w="3081" w:type="pct"/>
            <w:tcBorders>
              <w:top w:val="nil"/>
              <w:left w:val="nil"/>
              <w:bottom w:val="nil"/>
              <w:right w:val="nil"/>
            </w:tcBorders>
            <w:shd w:val="clear" w:color="auto" w:fill="auto"/>
            <w:noWrap/>
            <w:vAlign w:val="center"/>
            <w:hideMark/>
          </w:tcPr>
          <w:p w14:paraId="0BA25E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619CEACE" w14:textId="77777777" w:rsidTr="003B603B">
        <w:trPr>
          <w:trHeight w:val="346"/>
        </w:trPr>
        <w:tc>
          <w:tcPr>
            <w:tcW w:w="1919" w:type="pct"/>
            <w:tcBorders>
              <w:top w:val="nil"/>
              <w:left w:val="nil"/>
              <w:bottom w:val="nil"/>
              <w:right w:val="nil"/>
            </w:tcBorders>
            <w:shd w:val="clear" w:color="auto" w:fill="auto"/>
            <w:noWrap/>
            <w:vAlign w:val="center"/>
            <w:hideMark/>
          </w:tcPr>
          <w:p w14:paraId="14DA127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lastRenderedPageBreak/>
              <w:t>main_obj_value_amt</w:t>
            </w:r>
            <w:proofErr w:type="spellEnd"/>
          </w:p>
        </w:tc>
        <w:tc>
          <w:tcPr>
            <w:tcW w:w="3081" w:type="pct"/>
            <w:tcBorders>
              <w:top w:val="nil"/>
              <w:left w:val="nil"/>
              <w:bottom w:val="nil"/>
              <w:right w:val="nil"/>
            </w:tcBorders>
            <w:shd w:val="clear" w:color="auto" w:fill="auto"/>
            <w:noWrap/>
            <w:vAlign w:val="center"/>
            <w:hideMark/>
          </w:tcPr>
          <w:p w14:paraId="0D03B0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loan object</w:t>
            </w:r>
          </w:p>
        </w:tc>
      </w:tr>
      <w:tr w:rsidR="003B603B" w:rsidRPr="003B603B" w14:paraId="39EAD550" w14:textId="77777777" w:rsidTr="003B603B">
        <w:trPr>
          <w:trHeight w:val="346"/>
        </w:trPr>
        <w:tc>
          <w:tcPr>
            <w:tcW w:w="1919" w:type="pct"/>
            <w:tcBorders>
              <w:top w:val="nil"/>
              <w:left w:val="nil"/>
              <w:bottom w:val="nil"/>
              <w:right w:val="nil"/>
            </w:tcBorders>
            <w:shd w:val="clear" w:color="auto" w:fill="auto"/>
            <w:noWrap/>
            <w:vAlign w:val="center"/>
            <w:hideMark/>
          </w:tcPr>
          <w:p w14:paraId="5BE8CF8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brki_installment_amt</w:t>
            </w:r>
            <w:proofErr w:type="spellEnd"/>
          </w:p>
        </w:tc>
        <w:tc>
          <w:tcPr>
            <w:tcW w:w="3081" w:type="pct"/>
            <w:tcBorders>
              <w:top w:val="nil"/>
              <w:left w:val="nil"/>
              <w:bottom w:val="nil"/>
              <w:right w:val="nil"/>
            </w:tcBorders>
            <w:shd w:val="clear" w:color="auto" w:fill="auto"/>
            <w:noWrap/>
            <w:vAlign w:val="center"/>
            <w:hideMark/>
          </w:tcPr>
          <w:p w14:paraId="0D6D6C9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Installment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p>
        </w:tc>
      </w:tr>
      <w:tr w:rsidR="003B603B" w:rsidRPr="003B603B" w14:paraId="4A8A7B28" w14:textId="77777777" w:rsidTr="003B603B">
        <w:trPr>
          <w:trHeight w:val="346"/>
        </w:trPr>
        <w:tc>
          <w:tcPr>
            <w:tcW w:w="1919" w:type="pct"/>
            <w:tcBorders>
              <w:top w:val="nil"/>
              <w:left w:val="nil"/>
              <w:bottom w:val="nil"/>
              <w:right w:val="nil"/>
            </w:tcBorders>
            <w:shd w:val="clear" w:color="auto" w:fill="auto"/>
            <w:noWrap/>
            <w:vAlign w:val="center"/>
            <w:hideMark/>
          </w:tcPr>
          <w:p w14:paraId="0106215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w:t>
            </w:r>
            <w:proofErr w:type="spellStart"/>
            <w:r w:rsidRPr="003B603B">
              <w:rPr>
                <w:color w:val="000000"/>
                <w:sz w:val="20"/>
                <w:szCs w:val="20"/>
                <w:lang w:val="nl-BE" w:eastAsia="nl-BE"/>
              </w:rPr>
              <w:t>approval_flg</w:t>
            </w:r>
            <w:proofErr w:type="spellEnd"/>
          </w:p>
        </w:tc>
        <w:tc>
          <w:tcPr>
            <w:tcW w:w="3081" w:type="pct"/>
            <w:tcBorders>
              <w:top w:val="nil"/>
              <w:left w:val="nil"/>
              <w:bottom w:val="nil"/>
              <w:right w:val="nil"/>
            </w:tcBorders>
            <w:shd w:val="clear" w:color="auto" w:fill="auto"/>
            <w:noWrap/>
            <w:vAlign w:val="center"/>
            <w:hideMark/>
          </w:tcPr>
          <w:p w14:paraId="633A318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Preapproved</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mortgage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flag</w:t>
            </w:r>
            <w:proofErr w:type="spellEnd"/>
          </w:p>
        </w:tc>
      </w:tr>
      <w:tr w:rsidR="003B603B" w:rsidRPr="003B603B" w14:paraId="4F05F84B" w14:textId="77777777" w:rsidTr="003B603B">
        <w:trPr>
          <w:trHeight w:val="346"/>
        </w:trPr>
        <w:tc>
          <w:tcPr>
            <w:tcW w:w="1919" w:type="pct"/>
            <w:tcBorders>
              <w:top w:val="nil"/>
              <w:left w:val="nil"/>
              <w:bottom w:val="nil"/>
              <w:right w:val="nil"/>
            </w:tcBorders>
            <w:shd w:val="clear" w:color="auto" w:fill="auto"/>
            <w:noWrap/>
            <w:vAlign w:val="center"/>
            <w:hideMark/>
          </w:tcPr>
          <w:p w14:paraId="3DA3898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live_account_mtd_flg</w:t>
            </w:r>
            <w:proofErr w:type="spellEnd"/>
          </w:p>
        </w:tc>
        <w:tc>
          <w:tcPr>
            <w:tcW w:w="3081" w:type="pct"/>
            <w:tcBorders>
              <w:top w:val="nil"/>
              <w:left w:val="nil"/>
              <w:bottom w:val="nil"/>
              <w:right w:val="nil"/>
            </w:tcBorders>
            <w:shd w:val="clear" w:color="auto" w:fill="auto"/>
            <w:noWrap/>
            <w:vAlign w:val="center"/>
            <w:hideMark/>
          </w:tcPr>
          <w:p w14:paraId="45E075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actual month</w:t>
            </w:r>
          </w:p>
        </w:tc>
      </w:tr>
      <w:tr w:rsidR="003B603B" w:rsidRPr="003B603B" w14:paraId="5A51A03D" w14:textId="77777777" w:rsidTr="003B603B">
        <w:trPr>
          <w:trHeight w:val="346"/>
        </w:trPr>
        <w:tc>
          <w:tcPr>
            <w:tcW w:w="1919" w:type="pct"/>
            <w:tcBorders>
              <w:top w:val="nil"/>
              <w:left w:val="nil"/>
              <w:bottom w:val="nil"/>
              <w:right w:val="nil"/>
            </w:tcBorders>
            <w:shd w:val="clear" w:color="auto" w:fill="auto"/>
            <w:noWrap/>
            <w:vAlign w:val="center"/>
            <w:hideMark/>
          </w:tcPr>
          <w:p w14:paraId="33132E56"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live_account_prev_mth_flg</w:t>
            </w:r>
            <w:proofErr w:type="spellEnd"/>
          </w:p>
        </w:tc>
        <w:tc>
          <w:tcPr>
            <w:tcW w:w="3081" w:type="pct"/>
            <w:tcBorders>
              <w:top w:val="nil"/>
              <w:left w:val="nil"/>
              <w:bottom w:val="nil"/>
              <w:right w:val="nil"/>
            </w:tcBorders>
            <w:shd w:val="clear" w:color="auto" w:fill="auto"/>
            <w:noWrap/>
            <w:vAlign w:val="center"/>
            <w:hideMark/>
          </w:tcPr>
          <w:p w14:paraId="01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past month</w:t>
            </w:r>
          </w:p>
        </w:tc>
      </w:tr>
      <w:tr w:rsidR="003B603B" w:rsidRPr="003B603B" w14:paraId="031A8F9C" w14:textId="77777777" w:rsidTr="003B603B">
        <w:trPr>
          <w:trHeight w:val="346"/>
        </w:trPr>
        <w:tc>
          <w:tcPr>
            <w:tcW w:w="1919" w:type="pct"/>
            <w:tcBorders>
              <w:top w:val="nil"/>
              <w:left w:val="nil"/>
              <w:bottom w:val="nil"/>
              <w:right w:val="nil"/>
            </w:tcBorders>
            <w:shd w:val="clear" w:color="auto" w:fill="auto"/>
            <w:noWrap/>
            <w:vAlign w:val="center"/>
            <w:hideMark/>
          </w:tcPr>
          <w:p w14:paraId="087D350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account_balance_1q_avg_amt</w:t>
            </w:r>
          </w:p>
        </w:tc>
        <w:tc>
          <w:tcPr>
            <w:tcW w:w="3081" w:type="pct"/>
            <w:tcBorders>
              <w:top w:val="nil"/>
              <w:left w:val="nil"/>
              <w:bottom w:val="nil"/>
              <w:right w:val="nil"/>
            </w:tcBorders>
            <w:shd w:val="clear" w:color="auto" w:fill="auto"/>
            <w:noWrap/>
            <w:vAlign w:val="center"/>
            <w:hideMark/>
          </w:tcPr>
          <w:p w14:paraId="466746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1 quarter</w:t>
            </w:r>
          </w:p>
        </w:tc>
      </w:tr>
      <w:tr w:rsidR="003B603B" w:rsidRPr="003B603B" w14:paraId="44BD5491" w14:textId="77777777" w:rsidTr="003B603B">
        <w:trPr>
          <w:trHeight w:val="346"/>
        </w:trPr>
        <w:tc>
          <w:tcPr>
            <w:tcW w:w="1919" w:type="pct"/>
            <w:tcBorders>
              <w:top w:val="nil"/>
              <w:left w:val="nil"/>
              <w:bottom w:val="nil"/>
              <w:right w:val="nil"/>
            </w:tcBorders>
            <w:shd w:val="clear" w:color="auto" w:fill="auto"/>
            <w:noWrap/>
            <w:vAlign w:val="center"/>
            <w:hideMark/>
          </w:tcPr>
          <w:p w14:paraId="2D03FC4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account_balance_2qs_avg_amt</w:t>
            </w:r>
          </w:p>
        </w:tc>
        <w:tc>
          <w:tcPr>
            <w:tcW w:w="3081" w:type="pct"/>
            <w:tcBorders>
              <w:top w:val="nil"/>
              <w:left w:val="nil"/>
              <w:bottom w:val="nil"/>
              <w:right w:val="nil"/>
            </w:tcBorders>
            <w:shd w:val="clear" w:color="auto" w:fill="auto"/>
            <w:noWrap/>
            <w:vAlign w:val="center"/>
            <w:hideMark/>
          </w:tcPr>
          <w:p w14:paraId="0CF241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2 quarters</w:t>
            </w:r>
          </w:p>
        </w:tc>
      </w:tr>
      <w:tr w:rsidR="003B603B" w:rsidRPr="003B603B" w14:paraId="73C2C3FF" w14:textId="77777777" w:rsidTr="003B603B">
        <w:trPr>
          <w:trHeight w:val="346"/>
        </w:trPr>
        <w:tc>
          <w:tcPr>
            <w:tcW w:w="1919" w:type="pct"/>
            <w:tcBorders>
              <w:top w:val="nil"/>
              <w:left w:val="nil"/>
              <w:bottom w:val="nil"/>
              <w:right w:val="nil"/>
            </w:tcBorders>
            <w:shd w:val="clear" w:color="auto" w:fill="auto"/>
            <w:noWrap/>
            <w:vAlign w:val="center"/>
            <w:hideMark/>
          </w:tcPr>
          <w:p w14:paraId="2E621A3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credit_turnover_mtd_amt</w:t>
            </w:r>
            <w:proofErr w:type="spellEnd"/>
          </w:p>
        </w:tc>
        <w:tc>
          <w:tcPr>
            <w:tcW w:w="3081" w:type="pct"/>
            <w:tcBorders>
              <w:top w:val="nil"/>
              <w:left w:val="nil"/>
              <w:bottom w:val="nil"/>
              <w:right w:val="nil"/>
            </w:tcBorders>
            <w:shd w:val="clear" w:color="auto" w:fill="auto"/>
            <w:noWrap/>
            <w:vAlign w:val="center"/>
            <w:hideMark/>
          </w:tcPr>
          <w:p w14:paraId="04956EA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actual month</w:t>
            </w:r>
          </w:p>
        </w:tc>
      </w:tr>
      <w:tr w:rsidR="003B603B" w:rsidRPr="003B603B" w14:paraId="071879EE" w14:textId="77777777" w:rsidTr="003B603B">
        <w:trPr>
          <w:trHeight w:val="346"/>
        </w:trPr>
        <w:tc>
          <w:tcPr>
            <w:tcW w:w="1919" w:type="pct"/>
            <w:tcBorders>
              <w:top w:val="nil"/>
              <w:left w:val="nil"/>
              <w:bottom w:val="nil"/>
              <w:right w:val="nil"/>
            </w:tcBorders>
            <w:shd w:val="clear" w:color="auto" w:fill="auto"/>
            <w:noWrap/>
            <w:vAlign w:val="center"/>
            <w:hideMark/>
          </w:tcPr>
          <w:p w14:paraId="11E60AD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credit_turnover_prev_mth_amt</w:t>
            </w:r>
            <w:proofErr w:type="spellEnd"/>
          </w:p>
        </w:tc>
        <w:tc>
          <w:tcPr>
            <w:tcW w:w="3081" w:type="pct"/>
            <w:tcBorders>
              <w:top w:val="nil"/>
              <w:left w:val="nil"/>
              <w:bottom w:val="nil"/>
              <w:right w:val="nil"/>
            </w:tcBorders>
            <w:shd w:val="clear" w:color="auto" w:fill="auto"/>
            <w:noWrap/>
            <w:vAlign w:val="center"/>
            <w:hideMark/>
          </w:tcPr>
          <w:p w14:paraId="413AC80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past month</w:t>
            </w:r>
          </w:p>
        </w:tc>
      </w:tr>
      <w:tr w:rsidR="003B603B" w:rsidRPr="003B603B" w14:paraId="17490C29" w14:textId="77777777" w:rsidTr="003B603B">
        <w:trPr>
          <w:trHeight w:val="346"/>
        </w:trPr>
        <w:tc>
          <w:tcPr>
            <w:tcW w:w="1919" w:type="pct"/>
            <w:tcBorders>
              <w:top w:val="nil"/>
              <w:left w:val="nil"/>
              <w:bottom w:val="nil"/>
              <w:right w:val="nil"/>
            </w:tcBorders>
            <w:shd w:val="clear" w:color="auto" w:fill="auto"/>
            <w:noWrap/>
            <w:vAlign w:val="center"/>
            <w:hideMark/>
          </w:tcPr>
          <w:p w14:paraId="510A5A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credit_turnover_1q_avg_amt</w:t>
            </w:r>
          </w:p>
        </w:tc>
        <w:tc>
          <w:tcPr>
            <w:tcW w:w="3081" w:type="pct"/>
            <w:tcBorders>
              <w:top w:val="nil"/>
              <w:left w:val="nil"/>
              <w:bottom w:val="nil"/>
              <w:right w:val="nil"/>
            </w:tcBorders>
            <w:shd w:val="clear" w:color="auto" w:fill="auto"/>
            <w:noWrap/>
            <w:vAlign w:val="center"/>
            <w:hideMark/>
          </w:tcPr>
          <w:p w14:paraId="1541C5A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1 quarter</w:t>
            </w:r>
          </w:p>
        </w:tc>
      </w:tr>
      <w:tr w:rsidR="003B603B" w:rsidRPr="003B603B" w14:paraId="20B1A5A7" w14:textId="77777777" w:rsidTr="003B603B">
        <w:trPr>
          <w:trHeight w:val="346"/>
        </w:trPr>
        <w:tc>
          <w:tcPr>
            <w:tcW w:w="1919" w:type="pct"/>
            <w:tcBorders>
              <w:top w:val="nil"/>
              <w:left w:val="nil"/>
              <w:bottom w:val="nil"/>
              <w:right w:val="nil"/>
            </w:tcBorders>
            <w:shd w:val="clear" w:color="auto" w:fill="auto"/>
            <w:noWrap/>
            <w:vAlign w:val="center"/>
            <w:hideMark/>
          </w:tcPr>
          <w:p w14:paraId="68644E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credit_turnover_2qs_avg_amt</w:t>
            </w:r>
          </w:p>
        </w:tc>
        <w:tc>
          <w:tcPr>
            <w:tcW w:w="3081" w:type="pct"/>
            <w:tcBorders>
              <w:top w:val="nil"/>
              <w:left w:val="nil"/>
              <w:bottom w:val="nil"/>
              <w:right w:val="nil"/>
            </w:tcBorders>
            <w:shd w:val="clear" w:color="auto" w:fill="auto"/>
            <w:noWrap/>
            <w:vAlign w:val="center"/>
            <w:hideMark/>
          </w:tcPr>
          <w:p w14:paraId="6B3664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2 quarters</w:t>
            </w:r>
          </w:p>
        </w:tc>
      </w:tr>
      <w:tr w:rsidR="003B603B" w:rsidRPr="003B603B" w14:paraId="35F6FCBE" w14:textId="77777777" w:rsidTr="003B603B">
        <w:trPr>
          <w:trHeight w:val="346"/>
        </w:trPr>
        <w:tc>
          <w:tcPr>
            <w:tcW w:w="1919" w:type="pct"/>
            <w:tcBorders>
              <w:top w:val="nil"/>
              <w:left w:val="nil"/>
              <w:bottom w:val="nil"/>
              <w:right w:val="nil"/>
            </w:tcBorders>
            <w:shd w:val="clear" w:color="auto" w:fill="auto"/>
            <w:noWrap/>
            <w:vAlign w:val="center"/>
            <w:hideMark/>
          </w:tcPr>
          <w:p w14:paraId="5A2CB17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debit_turnover_mtd_amt</w:t>
            </w:r>
            <w:proofErr w:type="spellEnd"/>
          </w:p>
        </w:tc>
        <w:tc>
          <w:tcPr>
            <w:tcW w:w="3081" w:type="pct"/>
            <w:tcBorders>
              <w:top w:val="nil"/>
              <w:left w:val="nil"/>
              <w:bottom w:val="nil"/>
              <w:right w:val="nil"/>
            </w:tcBorders>
            <w:shd w:val="clear" w:color="auto" w:fill="auto"/>
            <w:noWrap/>
            <w:vAlign w:val="center"/>
            <w:hideMark/>
          </w:tcPr>
          <w:p w14:paraId="7F9FF1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actual month</w:t>
            </w:r>
          </w:p>
        </w:tc>
      </w:tr>
      <w:tr w:rsidR="003B603B" w:rsidRPr="003B603B" w14:paraId="0E5FF04B" w14:textId="77777777" w:rsidTr="003B603B">
        <w:trPr>
          <w:trHeight w:val="346"/>
        </w:trPr>
        <w:tc>
          <w:tcPr>
            <w:tcW w:w="1919" w:type="pct"/>
            <w:tcBorders>
              <w:top w:val="nil"/>
              <w:left w:val="nil"/>
              <w:bottom w:val="nil"/>
              <w:right w:val="nil"/>
            </w:tcBorders>
            <w:shd w:val="clear" w:color="auto" w:fill="auto"/>
            <w:noWrap/>
            <w:vAlign w:val="center"/>
            <w:hideMark/>
          </w:tcPr>
          <w:p w14:paraId="5F4ACC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debit_turnover_prev_mth_amt</w:t>
            </w:r>
            <w:proofErr w:type="spellEnd"/>
          </w:p>
        </w:tc>
        <w:tc>
          <w:tcPr>
            <w:tcW w:w="3081" w:type="pct"/>
            <w:tcBorders>
              <w:top w:val="nil"/>
              <w:left w:val="nil"/>
              <w:bottom w:val="nil"/>
              <w:right w:val="nil"/>
            </w:tcBorders>
            <w:shd w:val="clear" w:color="auto" w:fill="auto"/>
            <w:noWrap/>
            <w:vAlign w:val="center"/>
            <w:hideMark/>
          </w:tcPr>
          <w:p w14:paraId="539175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past month</w:t>
            </w:r>
          </w:p>
        </w:tc>
      </w:tr>
      <w:tr w:rsidR="003B603B" w:rsidRPr="003B603B" w14:paraId="1648489F" w14:textId="77777777" w:rsidTr="003B603B">
        <w:trPr>
          <w:trHeight w:val="346"/>
        </w:trPr>
        <w:tc>
          <w:tcPr>
            <w:tcW w:w="1919" w:type="pct"/>
            <w:tcBorders>
              <w:top w:val="nil"/>
              <w:left w:val="nil"/>
              <w:bottom w:val="nil"/>
              <w:right w:val="nil"/>
            </w:tcBorders>
            <w:shd w:val="clear" w:color="auto" w:fill="auto"/>
            <w:noWrap/>
            <w:vAlign w:val="center"/>
            <w:hideMark/>
          </w:tcPr>
          <w:p w14:paraId="11922C0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debit_turnover_1q_avg_amt</w:t>
            </w:r>
          </w:p>
        </w:tc>
        <w:tc>
          <w:tcPr>
            <w:tcW w:w="3081" w:type="pct"/>
            <w:tcBorders>
              <w:top w:val="nil"/>
              <w:left w:val="nil"/>
              <w:bottom w:val="nil"/>
              <w:right w:val="nil"/>
            </w:tcBorders>
            <w:shd w:val="clear" w:color="auto" w:fill="auto"/>
            <w:noWrap/>
            <w:vAlign w:val="center"/>
            <w:hideMark/>
          </w:tcPr>
          <w:p w14:paraId="2FB0375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1 quarter</w:t>
            </w:r>
          </w:p>
        </w:tc>
      </w:tr>
      <w:tr w:rsidR="003B603B" w:rsidRPr="003B603B" w14:paraId="5CBB934C" w14:textId="77777777" w:rsidTr="003B603B">
        <w:trPr>
          <w:trHeight w:val="346"/>
        </w:trPr>
        <w:tc>
          <w:tcPr>
            <w:tcW w:w="1919" w:type="pct"/>
            <w:tcBorders>
              <w:top w:val="nil"/>
              <w:left w:val="nil"/>
              <w:bottom w:val="nil"/>
              <w:right w:val="nil"/>
            </w:tcBorders>
            <w:shd w:val="clear" w:color="auto" w:fill="auto"/>
            <w:noWrap/>
            <w:vAlign w:val="center"/>
            <w:hideMark/>
          </w:tcPr>
          <w:p w14:paraId="6E16B5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debit_turnover_2qs_avg_amt</w:t>
            </w:r>
          </w:p>
        </w:tc>
        <w:tc>
          <w:tcPr>
            <w:tcW w:w="3081" w:type="pct"/>
            <w:tcBorders>
              <w:top w:val="nil"/>
              <w:left w:val="nil"/>
              <w:bottom w:val="nil"/>
              <w:right w:val="nil"/>
            </w:tcBorders>
            <w:shd w:val="clear" w:color="auto" w:fill="auto"/>
            <w:noWrap/>
            <w:vAlign w:val="center"/>
            <w:hideMark/>
          </w:tcPr>
          <w:p w14:paraId="784A7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2 quarters</w:t>
            </w:r>
          </w:p>
        </w:tc>
      </w:tr>
      <w:tr w:rsidR="003B603B" w:rsidRPr="003B603B" w14:paraId="6189068A" w14:textId="77777777" w:rsidTr="003B603B">
        <w:trPr>
          <w:trHeight w:val="346"/>
        </w:trPr>
        <w:tc>
          <w:tcPr>
            <w:tcW w:w="1919" w:type="pct"/>
            <w:tcBorders>
              <w:top w:val="nil"/>
              <w:left w:val="nil"/>
              <w:bottom w:val="nil"/>
              <w:right w:val="nil"/>
            </w:tcBorders>
            <w:shd w:val="clear" w:color="auto" w:fill="auto"/>
            <w:noWrap/>
            <w:vAlign w:val="center"/>
            <w:hideMark/>
          </w:tcPr>
          <w:p w14:paraId="230EA17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debt_summary_mtd_amt</w:t>
            </w:r>
            <w:proofErr w:type="spellEnd"/>
          </w:p>
        </w:tc>
        <w:tc>
          <w:tcPr>
            <w:tcW w:w="3081" w:type="pct"/>
            <w:tcBorders>
              <w:top w:val="nil"/>
              <w:left w:val="nil"/>
              <w:bottom w:val="nil"/>
              <w:right w:val="nil"/>
            </w:tcBorders>
            <w:shd w:val="clear" w:color="auto" w:fill="auto"/>
            <w:noWrap/>
            <w:vAlign w:val="center"/>
            <w:hideMark/>
          </w:tcPr>
          <w:p w14:paraId="0354A6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debt in actual month</w:t>
            </w:r>
          </w:p>
        </w:tc>
      </w:tr>
      <w:tr w:rsidR="003B603B" w:rsidRPr="003B603B" w14:paraId="3F50AB82" w14:textId="77777777" w:rsidTr="003B603B">
        <w:trPr>
          <w:trHeight w:val="346"/>
        </w:trPr>
        <w:tc>
          <w:tcPr>
            <w:tcW w:w="1919" w:type="pct"/>
            <w:tcBorders>
              <w:top w:val="nil"/>
              <w:left w:val="nil"/>
              <w:bottom w:val="nil"/>
              <w:right w:val="nil"/>
            </w:tcBorders>
            <w:shd w:val="clear" w:color="auto" w:fill="auto"/>
            <w:noWrap/>
            <w:vAlign w:val="center"/>
            <w:hideMark/>
          </w:tcPr>
          <w:p w14:paraId="60CCC1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debt_summary_1q_max_amt</w:t>
            </w:r>
          </w:p>
        </w:tc>
        <w:tc>
          <w:tcPr>
            <w:tcW w:w="3081" w:type="pct"/>
            <w:tcBorders>
              <w:top w:val="nil"/>
              <w:left w:val="nil"/>
              <w:bottom w:val="nil"/>
              <w:right w:val="nil"/>
            </w:tcBorders>
            <w:shd w:val="clear" w:color="auto" w:fill="auto"/>
            <w:noWrap/>
            <w:vAlign w:val="center"/>
            <w:hideMark/>
          </w:tcPr>
          <w:p w14:paraId="2A3145D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1 quarter</w:t>
            </w:r>
          </w:p>
        </w:tc>
      </w:tr>
      <w:tr w:rsidR="003B603B" w:rsidRPr="003B603B" w14:paraId="125A971F" w14:textId="77777777" w:rsidTr="003B603B">
        <w:trPr>
          <w:trHeight w:val="346"/>
        </w:trPr>
        <w:tc>
          <w:tcPr>
            <w:tcW w:w="1919" w:type="pct"/>
            <w:tcBorders>
              <w:top w:val="nil"/>
              <w:left w:val="nil"/>
              <w:bottom w:val="nil"/>
              <w:right w:val="nil"/>
            </w:tcBorders>
            <w:shd w:val="clear" w:color="auto" w:fill="auto"/>
            <w:noWrap/>
            <w:vAlign w:val="center"/>
            <w:hideMark/>
          </w:tcPr>
          <w:p w14:paraId="14D07D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debt_summary_2qs_max_amt</w:t>
            </w:r>
          </w:p>
        </w:tc>
        <w:tc>
          <w:tcPr>
            <w:tcW w:w="3081" w:type="pct"/>
            <w:tcBorders>
              <w:top w:val="nil"/>
              <w:left w:val="nil"/>
              <w:bottom w:val="nil"/>
              <w:right w:val="nil"/>
            </w:tcBorders>
            <w:shd w:val="clear" w:color="auto" w:fill="auto"/>
            <w:noWrap/>
            <w:vAlign w:val="center"/>
            <w:hideMark/>
          </w:tcPr>
          <w:p w14:paraId="1D7451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2 quarters</w:t>
            </w:r>
          </w:p>
        </w:tc>
      </w:tr>
      <w:tr w:rsidR="003B603B" w:rsidRPr="003B603B" w14:paraId="67A99BAC" w14:textId="77777777" w:rsidTr="003B603B">
        <w:trPr>
          <w:trHeight w:val="346"/>
        </w:trPr>
        <w:tc>
          <w:tcPr>
            <w:tcW w:w="1919" w:type="pct"/>
            <w:tcBorders>
              <w:top w:val="nil"/>
              <w:left w:val="nil"/>
              <w:bottom w:val="nil"/>
              <w:right w:val="nil"/>
            </w:tcBorders>
            <w:shd w:val="clear" w:color="auto" w:fill="auto"/>
            <w:noWrap/>
            <w:vAlign w:val="center"/>
            <w:hideMark/>
          </w:tcPr>
          <w:p w14:paraId="3864321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debt_mtd_count</w:t>
            </w:r>
            <w:proofErr w:type="spellEnd"/>
          </w:p>
        </w:tc>
        <w:tc>
          <w:tcPr>
            <w:tcW w:w="3081" w:type="pct"/>
            <w:tcBorders>
              <w:top w:val="nil"/>
              <w:left w:val="nil"/>
              <w:bottom w:val="nil"/>
              <w:right w:val="nil"/>
            </w:tcBorders>
            <w:shd w:val="clear" w:color="auto" w:fill="auto"/>
            <w:noWrap/>
            <w:vAlign w:val="center"/>
            <w:hideMark/>
          </w:tcPr>
          <w:p w14:paraId="76E26E2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debts in actual month</w:t>
            </w:r>
          </w:p>
        </w:tc>
      </w:tr>
      <w:tr w:rsidR="003B603B" w:rsidRPr="003B603B" w14:paraId="05115114" w14:textId="77777777" w:rsidTr="003B603B">
        <w:trPr>
          <w:trHeight w:val="346"/>
        </w:trPr>
        <w:tc>
          <w:tcPr>
            <w:tcW w:w="1919" w:type="pct"/>
            <w:tcBorders>
              <w:top w:val="nil"/>
              <w:left w:val="nil"/>
              <w:bottom w:val="nil"/>
              <w:right w:val="nil"/>
            </w:tcBorders>
            <w:shd w:val="clear" w:color="auto" w:fill="auto"/>
            <w:noWrap/>
            <w:vAlign w:val="center"/>
            <w:hideMark/>
          </w:tcPr>
          <w:p w14:paraId="70C601E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debt_1q_max_count</w:t>
            </w:r>
          </w:p>
        </w:tc>
        <w:tc>
          <w:tcPr>
            <w:tcW w:w="3081" w:type="pct"/>
            <w:tcBorders>
              <w:top w:val="nil"/>
              <w:left w:val="nil"/>
              <w:bottom w:val="nil"/>
              <w:right w:val="nil"/>
            </w:tcBorders>
            <w:shd w:val="clear" w:color="auto" w:fill="auto"/>
            <w:noWrap/>
            <w:vAlign w:val="center"/>
            <w:hideMark/>
          </w:tcPr>
          <w:p w14:paraId="7743F4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1 quarter</w:t>
            </w:r>
          </w:p>
        </w:tc>
      </w:tr>
      <w:tr w:rsidR="003B603B" w:rsidRPr="003B603B" w14:paraId="75B553EF" w14:textId="77777777" w:rsidTr="003B603B">
        <w:trPr>
          <w:trHeight w:val="346"/>
        </w:trPr>
        <w:tc>
          <w:tcPr>
            <w:tcW w:w="1919" w:type="pct"/>
            <w:tcBorders>
              <w:top w:val="nil"/>
              <w:left w:val="nil"/>
              <w:bottom w:val="nil"/>
              <w:right w:val="nil"/>
            </w:tcBorders>
            <w:shd w:val="clear" w:color="auto" w:fill="auto"/>
            <w:noWrap/>
            <w:vAlign w:val="center"/>
            <w:hideMark/>
          </w:tcPr>
          <w:p w14:paraId="0460325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debt_2qs_max_count</w:t>
            </w:r>
          </w:p>
        </w:tc>
        <w:tc>
          <w:tcPr>
            <w:tcW w:w="3081" w:type="pct"/>
            <w:tcBorders>
              <w:top w:val="nil"/>
              <w:left w:val="nil"/>
              <w:bottom w:val="nil"/>
              <w:right w:val="nil"/>
            </w:tcBorders>
            <w:shd w:val="clear" w:color="auto" w:fill="auto"/>
            <w:noWrap/>
            <w:vAlign w:val="center"/>
            <w:hideMark/>
          </w:tcPr>
          <w:p w14:paraId="79776D9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2 quarters</w:t>
            </w:r>
          </w:p>
        </w:tc>
      </w:tr>
      <w:tr w:rsidR="003B603B" w:rsidRPr="003B603B" w14:paraId="6426FA76" w14:textId="77777777" w:rsidTr="003B603B">
        <w:trPr>
          <w:trHeight w:val="346"/>
        </w:trPr>
        <w:tc>
          <w:tcPr>
            <w:tcW w:w="1919" w:type="pct"/>
            <w:tcBorders>
              <w:top w:val="nil"/>
              <w:left w:val="nil"/>
              <w:bottom w:val="nil"/>
              <w:right w:val="nil"/>
            </w:tcBorders>
            <w:shd w:val="clear" w:color="auto" w:fill="auto"/>
            <w:noWrap/>
            <w:vAlign w:val="center"/>
            <w:hideMark/>
          </w:tcPr>
          <w:p w14:paraId="4861FCA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since_live_acc_opening_mths_count</w:t>
            </w:r>
            <w:proofErr w:type="spellEnd"/>
          </w:p>
        </w:tc>
        <w:tc>
          <w:tcPr>
            <w:tcW w:w="3081" w:type="pct"/>
            <w:tcBorders>
              <w:top w:val="nil"/>
              <w:left w:val="nil"/>
              <w:bottom w:val="nil"/>
              <w:right w:val="nil"/>
            </w:tcBorders>
            <w:shd w:val="clear" w:color="auto" w:fill="auto"/>
            <w:noWrap/>
            <w:vAlign w:val="center"/>
            <w:hideMark/>
          </w:tcPr>
          <w:p w14:paraId="72272E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w:t>
            </w:r>
          </w:p>
        </w:tc>
      </w:tr>
      <w:tr w:rsidR="003B603B" w:rsidRPr="003B603B" w14:paraId="3D5AC30E" w14:textId="77777777" w:rsidTr="003B603B">
        <w:trPr>
          <w:trHeight w:val="346"/>
        </w:trPr>
        <w:tc>
          <w:tcPr>
            <w:tcW w:w="1919" w:type="pct"/>
            <w:tcBorders>
              <w:top w:val="nil"/>
              <w:left w:val="nil"/>
              <w:bottom w:val="nil"/>
              <w:right w:val="nil"/>
            </w:tcBorders>
            <w:shd w:val="clear" w:color="auto" w:fill="auto"/>
            <w:noWrap/>
            <w:vAlign w:val="center"/>
            <w:hideMark/>
          </w:tcPr>
          <w:p w14:paraId="4663623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since_any_acc_opening_mths_count</w:t>
            </w:r>
            <w:proofErr w:type="spellEnd"/>
          </w:p>
        </w:tc>
        <w:tc>
          <w:tcPr>
            <w:tcW w:w="3081" w:type="pct"/>
            <w:tcBorders>
              <w:top w:val="nil"/>
              <w:left w:val="nil"/>
              <w:bottom w:val="nil"/>
              <w:right w:val="nil"/>
            </w:tcBorders>
            <w:shd w:val="clear" w:color="auto" w:fill="auto"/>
            <w:noWrap/>
            <w:vAlign w:val="center"/>
            <w:hideMark/>
          </w:tcPr>
          <w:p w14:paraId="6DBB16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account opening</w:t>
            </w:r>
          </w:p>
        </w:tc>
      </w:tr>
      <w:tr w:rsidR="003B603B" w:rsidRPr="003B603B" w14:paraId="5032671B" w14:textId="77777777" w:rsidTr="003B603B">
        <w:trPr>
          <w:trHeight w:val="346"/>
        </w:trPr>
        <w:tc>
          <w:tcPr>
            <w:tcW w:w="1919" w:type="pct"/>
            <w:tcBorders>
              <w:top w:val="nil"/>
              <w:left w:val="nil"/>
              <w:bottom w:val="nil"/>
              <w:right w:val="nil"/>
            </w:tcBorders>
            <w:shd w:val="clear" w:color="auto" w:fill="auto"/>
            <w:noWrap/>
            <w:vAlign w:val="center"/>
            <w:hideMark/>
          </w:tcPr>
          <w:p w14:paraId="5DF9BD7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cl_deliquency_mtd_status</w:t>
            </w:r>
            <w:proofErr w:type="spellEnd"/>
          </w:p>
        </w:tc>
        <w:tc>
          <w:tcPr>
            <w:tcW w:w="3081" w:type="pct"/>
            <w:tcBorders>
              <w:top w:val="nil"/>
              <w:left w:val="nil"/>
              <w:bottom w:val="nil"/>
              <w:right w:val="nil"/>
            </w:tcBorders>
            <w:shd w:val="clear" w:color="auto" w:fill="auto"/>
            <w:noWrap/>
            <w:vAlign w:val="center"/>
            <w:hideMark/>
          </w:tcPr>
          <w:p w14:paraId="50E7303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47AC8EF2" w14:textId="77777777" w:rsidTr="003B603B">
        <w:trPr>
          <w:trHeight w:val="346"/>
        </w:trPr>
        <w:tc>
          <w:tcPr>
            <w:tcW w:w="1919" w:type="pct"/>
            <w:tcBorders>
              <w:top w:val="nil"/>
              <w:left w:val="nil"/>
              <w:bottom w:val="nil"/>
              <w:right w:val="nil"/>
            </w:tcBorders>
            <w:shd w:val="clear" w:color="auto" w:fill="auto"/>
            <w:noWrap/>
            <w:vAlign w:val="center"/>
            <w:hideMark/>
          </w:tcPr>
          <w:p w14:paraId="38AA539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cl_deliquency_prev_1q_status</w:t>
            </w:r>
          </w:p>
        </w:tc>
        <w:tc>
          <w:tcPr>
            <w:tcW w:w="3081" w:type="pct"/>
            <w:tcBorders>
              <w:top w:val="nil"/>
              <w:left w:val="nil"/>
              <w:bottom w:val="nil"/>
              <w:right w:val="nil"/>
            </w:tcBorders>
            <w:shd w:val="clear" w:color="auto" w:fill="auto"/>
            <w:noWrap/>
            <w:vAlign w:val="center"/>
            <w:hideMark/>
          </w:tcPr>
          <w:p w14:paraId="7954DC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64AAB809" w14:textId="77777777" w:rsidTr="003B603B">
        <w:trPr>
          <w:trHeight w:val="346"/>
        </w:trPr>
        <w:tc>
          <w:tcPr>
            <w:tcW w:w="1919" w:type="pct"/>
            <w:tcBorders>
              <w:top w:val="nil"/>
              <w:left w:val="nil"/>
              <w:bottom w:val="nil"/>
              <w:right w:val="nil"/>
            </w:tcBorders>
            <w:shd w:val="clear" w:color="auto" w:fill="auto"/>
            <w:noWrap/>
            <w:vAlign w:val="center"/>
            <w:hideMark/>
          </w:tcPr>
          <w:p w14:paraId="41F4B6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cl_deliquency_prev_2qs_status</w:t>
            </w:r>
          </w:p>
        </w:tc>
        <w:tc>
          <w:tcPr>
            <w:tcW w:w="3081" w:type="pct"/>
            <w:tcBorders>
              <w:top w:val="nil"/>
              <w:left w:val="nil"/>
              <w:bottom w:val="nil"/>
              <w:right w:val="nil"/>
            </w:tcBorders>
            <w:shd w:val="clear" w:color="auto" w:fill="auto"/>
            <w:noWrap/>
            <w:vAlign w:val="center"/>
            <w:hideMark/>
          </w:tcPr>
          <w:p w14:paraId="6413BF9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108EF1" w14:textId="77777777" w:rsidTr="003B603B">
        <w:trPr>
          <w:trHeight w:val="346"/>
        </w:trPr>
        <w:tc>
          <w:tcPr>
            <w:tcW w:w="1919" w:type="pct"/>
            <w:tcBorders>
              <w:top w:val="nil"/>
              <w:left w:val="nil"/>
              <w:bottom w:val="nil"/>
              <w:right w:val="nil"/>
            </w:tcBorders>
            <w:shd w:val="clear" w:color="auto" w:fill="auto"/>
            <w:noWrap/>
            <w:vAlign w:val="center"/>
            <w:hideMark/>
          </w:tcPr>
          <w:p w14:paraId="04630E7C"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cl_debt_1q_max_amt</w:t>
            </w:r>
          </w:p>
        </w:tc>
        <w:tc>
          <w:tcPr>
            <w:tcW w:w="3081" w:type="pct"/>
            <w:tcBorders>
              <w:top w:val="nil"/>
              <w:left w:val="nil"/>
              <w:bottom w:val="nil"/>
              <w:right w:val="nil"/>
            </w:tcBorders>
            <w:shd w:val="clear" w:color="auto" w:fill="auto"/>
            <w:noWrap/>
            <w:vAlign w:val="center"/>
            <w:hideMark/>
          </w:tcPr>
          <w:p w14:paraId="672F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0C3790B8" w14:textId="77777777" w:rsidTr="003B603B">
        <w:trPr>
          <w:trHeight w:val="346"/>
        </w:trPr>
        <w:tc>
          <w:tcPr>
            <w:tcW w:w="1919" w:type="pct"/>
            <w:tcBorders>
              <w:top w:val="nil"/>
              <w:left w:val="nil"/>
              <w:bottom w:val="nil"/>
              <w:right w:val="nil"/>
            </w:tcBorders>
            <w:shd w:val="clear" w:color="auto" w:fill="auto"/>
            <w:noWrap/>
            <w:vAlign w:val="center"/>
            <w:hideMark/>
          </w:tcPr>
          <w:p w14:paraId="59486C45"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cl_debt_2qs_max_amt</w:t>
            </w:r>
          </w:p>
        </w:tc>
        <w:tc>
          <w:tcPr>
            <w:tcW w:w="3081" w:type="pct"/>
            <w:tcBorders>
              <w:top w:val="nil"/>
              <w:left w:val="nil"/>
              <w:bottom w:val="nil"/>
              <w:right w:val="nil"/>
            </w:tcBorders>
            <w:shd w:val="clear" w:color="auto" w:fill="auto"/>
            <w:noWrap/>
            <w:vAlign w:val="center"/>
            <w:hideMark/>
          </w:tcPr>
          <w:p w14:paraId="4A6E8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4AC4C5F0" w14:textId="77777777" w:rsidTr="003B603B">
        <w:trPr>
          <w:trHeight w:val="346"/>
        </w:trPr>
        <w:tc>
          <w:tcPr>
            <w:tcW w:w="1919" w:type="pct"/>
            <w:tcBorders>
              <w:top w:val="nil"/>
              <w:left w:val="nil"/>
              <w:bottom w:val="nil"/>
              <w:right w:val="nil"/>
            </w:tcBorders>
            <w:shd w:val="clear" w:color="auto" w:fill="auto"/>
            <w:noWrap/>
            <w:vAlign w:val="center"/>
            <w:hideMark/>
          </w:tcPr>
          <w:p w14:paraId="4AB7A4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cl_mths_in_deliquency_prev_1q_count</w:t>
            </w:r>
          </w:p>
        </w:tc>
        <w:tc>
          <w:tcPr>
            <w:tcW w:w="3081" w:type="pct"/>
            <w:tcBorders>
              <w:top w:val="nil"/>
              <w:left w:val="nil"/>
              <w:bottom w:val="nil"/>
              <w:right w:val="nil"/>
            </w:tcBorders>
            <w:shd w:val="clear" w:color="auto" w:fill="auto"/>
            <w:noWrap/>
            <w:vAlign w:val="center"/>
            <w:hideMark/>
          </w:tcPr>
          <w:p w14:paraId="023F20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02C9C60D" w14:textId="77777777" w:rsidTr="003B603B">
        <w:trPr>
          <w:trHeight w:val="346"/>
        </w:trPr>
        <w:tc>
          <w:tcPr>
            <w:tcW w:w="1919" w:type="pct"/>
            <w:tcBorders>
              <w:top w:val="nil"/>
              <w:left w:val="nil"/>
              <w:bottom w:val="nil"/>
              <w:right w:val="nil"/>
            </w:tcBorders>
            <w:shd w:val="clear" w:color="auto" w:fill="auto"/>
            <w:noWrap/>
            <w:vAlign w:val="center"/>
            <w:hideMark/>
          </w:tcPr>
          <w:p w14:paraId="79EA52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cl_mths_in_deliquency_prev_2qs_count</w:t>
            </w:r>
          </w:p>
        </w:tc>
        <w:tc>
          <w:tcPr>
            <w:tcW w:w="3081" w:type="pct"/>
            <w:tcBorders>
              <w:top w:val="nil"/>
              <w:left w:val="nil"/>
              <w:bottom w:val="nil"/>
              <w:right w:val="nil"/>
            </w:tcBorders>
            <w:shd w:val="clear" w:color="auto" w:fill="auto"/>
            <w:noWrap/>
            <w:vAlign w:val="center"/>
            <w:hideMark/>
          </w:tcPr>
          <w:p w14:paraId="2D7529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07C93610" w14:textId="77777777" w:rsidTr="003B603B">
        <w:trPr>
          <w:trHeight w:val="346"/>
        </w:trPr>
        <w:tc>
          <w:tcPr>
            <w:tcW w:w="1919" w:type="pct"/>
            <w:tcBorders>
              <w:top w:val="nil"/>
              <w:left w:val="nil"/>
              <w:bottom w:val="nil"/>
              <w:right w:val="nil"/>
            </w:tcBorders>
            <w:shd w:val="clear" w:color="auto" w:fill="auto"/>
            <w:noWrap/>
            <w:vAlign w:val="center"/>
            <w:hideMark/>
          </w:tcPr>
          <w:p w14:paraId="11BF90A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cl_limit_utilization_amt</w:t>
            </w:r>
            <w:proofErr w:type="spellEnd"/>
          </w:p>
        </w:tc>
        <w:tc>
          <w:tcPr>
            <w:tcW w:w="3081" w:type="pct"/>
            <w:tcBorders>
              <w:top w:val="nil"/>
              <w:left w:val="nil"/>
              <w:bottom w:val="nil"/>
              <w:right w:val="nil"/>
            </w:tcBorders>
            <w:shd w:val="clear" w:color="auto" w:fill="auto"/>
            <w:noWrap/>
            <w:vAlign w:val="center"/>
            <w:hideMark/>
          </w:tcPr>
          <w:p w14:paraId="7D1E204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utilisation</w:t>
            </w:r>
            <w:proofErr w:type="spellEnd"/>
          </w:p>
        </w:tc>
      </w:tr>
      <w:tr w:rsidR="003B603B" w:rsidRPr="003B603B" w14:paraId="423BEBC2" w14:textId="77777777" w:rsidTr="003B603B">
        <w:trPr>
          <w:trHeight w:val="346"/>
        </w:trPr>
        <w:tc>
          <w:tcPr>
            <w:tcW w:w="1919" w:type="pct"/>
            <w:tcBorders>
              <w:top w:val="nil"/>
              <w:left w:val="nil"/>
              <w:bottom w:val="nil"/>
              <w:right w:val="nil"/>
            </w:tcBorders>
            <w:shd w:val="clear" w:color="auto" w:fill="auto"/>
            <w:noWrap/>
            <w:vAlign w:val="center"/>
            <w:hideMark/>
          </w:tcPr>
          <w:p w14:paraId="4D2BB77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cl_limit_amt</w:t>
            </w:r>
            <w:proofErr w:type="spellEnd"/>
          </w:p>
        </w:tc>
        <w:tc>
          <w:tcPr>
            <w:tcW w:w="3081" w:type="pct"/>
            <w:tcBorders>
              <w:top w:val="nil"/>
              <w:left w:val="nil"/>
              <w:bottom w:val="nil"/>
              <w:right w:val="nil"/>
            </w:tcBorders>
            <w:shd w:val="clear" w:color="auto" w:fill="auto"/>
            <w:noWrap/>
            <w:vAlign w:val="center"/>
            <w:hideMark/>
          </w:tcPr>
          <w:p w14:paraId="2129234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limit</w:t>
            </w:r>
          </w:p>
        </w:tc>
      </w:tr>
      <w:tr w:rsidR="003B603B" w:rsidRPr="003B603B" w14:paraId="58878253" w14:textId="77777777" w:rsidTr="003B603B">
        <w:trPr>
          <w:trHeight w:val="346"/>
        </w:trPr>
        <w:tc>
          <w:tcPr>
            <w:tcW w:w="1919" w:type="pct"/>
            <w:tcBorders>
              <w:top w:val="nil"/>
              <w:left w:val="nil"/>
              <w:bottom w:val="nil"/>
              <w:right w:val="nil"/>
            </w:tcBorders>
            <w:shd w:val="clear" w:color="auto" w:fill="auto"/>
            <w:noWrap/>
            <w:vAlign w:val="center"/>
            <w:hideMark/>
          </w:tcPr>
          <w:p w14:paraId="0FD0407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cl_mths_on_book_count</w:t>
            </w:r>
            <w:proofErr w:type="spellEnd"/>
          </w:p>
        </w:tc>
        <w:tc>
          <w:tcPr>
            <w:tcW w:w="3081" w:type="pct"/>
            <w:tcBorders>
              <w:top w:val="nil"/>
              <w:left w:val="nil"/>
              <w:bottom w:val="nil"/>
              <w:right w:val="nil"/>
            </w:tcBorders>
            <w:shd w:val="clear" w:color="auto" w:fill="auto"/>
            <w:noWrap/>
            <w:vAlign w:val="center"/>
            <w:hideMark/>
          </w:tcPr>
          <w:p w14:paraId="434566D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CL</w:t>
            </w:r>
          </w:p>
        </w:tc>
      </w:tr>
      <w:tr w:rsidR="003B603B" w:rsidRPr="003B603B" w14:paraId="38A3458F" w14:textId="77777777" w:rsidTr="003B603B">
        <w:trPr>
          <w:trHeight w:val="346"/>
        </w:trPr>
        <w:tc>
          <w:tcPr>
            <w:tcW w:w="1919" w:type="pct"/>
            <w:tcBorders>
              <w:top w:val="nil"/>
              <w:left w:val="nil"/>
              <w:bottom w:val="nil"/>
              <w:right w:val="nil"/>
            </w:tcBorders>
            <w:shd w:val="clear" w:color="auto" w:fill="auto"/>
            <w:noWrap/>
            <w:vAlign w:val="center"/>
            <w:hideMark/>
          </w:tcPr>
          <w:p w14:paraId="619F8EC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od_deliquency_mtd_status</w:t>
            </w:r>
            <w:proofErr w:type="spellEnd"/>
          </w:p>
        </w:tc>
        <w:tc>
          <w:tcPr>
            <w:tcW w:w="3081" w:type="pct"/>
            <w:tcBorders>
              <w:top w:val="nil"/>
              <w:left w:val="nil"/>
              <w:bottom w:val="nil"/>
              <w:right w:val="nil"/>
            </w:tcBorders>
            <w:shd w:val="clear" w:color="auto" w:fill="auto"/>
            <w:noWrap/>
            <w:vAlign w:val="center"/>
            <w:hideMark/>
          </w:tcPr>
          <w:p w14:paraId="4135665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512151AE" w14:textId="77777777" w:rsidTr="003B603B">
        <w:trPr>
          <w:trHeight w:val="346"/>
        </w:trPr>
        <w:tc>
          <w:tcPr>
            <w:tcW w:w="1919" w:type="pct"/>
            <w:tcBorders>
              <w:top w:val="nil"/>
              <w:left w:val="nil"/>
              <w:bottom w:val="nil"/>
              <w:right w:val="nil"/>
            </w:tcBorders>
            <w:shd w:val="clear" w:color="auto" w:fill="auto"/>
            <w:noWrap/>
            <w:vAlign w:val="center"/>
            <w:hideMark/>
          </w:tcPr>
          <w:p w14:paraId="6AB05C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od_deliquency_prev_1q_max_status</w:t>
            </w:r>
          </w:p>
        </w:tc>
        <w:tc>
          <w:tcPr>
            <w:tcW w:w="3081" w:type="pct"/>
            <w:tcBorders>
              <w:top w:val="nil"/>
              <w:left w:val="nil"/>
              <w:bottom w:val="nil"/>
              <w:right w:val="nil"/>
            </w:tcBorders>
            <w:shd w:val="clear" w:color="auto" w:fill="auto"/>
            <w:noWrap/>
            <w:vAlign w:val="center"/>
            <w:hideMark/>
          </w:tcPr>
          <w:p w14:paraId="0AE368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444A5A0E" w14:textId="77777777" w:rsidTr="003B603B">
        <w:trPr>
          <w:trHeight w:val="346"/>
        </w:trPr>
        <w:tc>
          <w:tcPr>
            <w:tcW w:w="1919" w:type="pct"/>
            <w:tcBorders>
              <w:top w:val="nil"/>
              <w:left w:val="nil"/>
              <w:bottom w:val="nil"/>
              <w:right w:val="nil"/>
            </w:tcBorders>
            <w:shd w:val="clear" w:color="auto" w:fill="auto"/>
            <w:noWrap/>
            <w:vAlign w:val="center"/>
            <w:hideMark/>
          </w:tcPr>
          <w:p w14:paraId="0647624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od_deliquency_prev_2qs_max_status</w:t>
            </w:r>
          </w:p>
        </w:tc>
        <w:tc>
          <w:tcPr>
            <w:tcW w:w="3081" w:type="pct"/>
            <w:tcBorders>
              <w:top w:val="nil"/>
              <w:left w:val="nil"/>
              <w:bottom w:val="nil"/>
              <w:right w:val="nil"/>
            </w:tcBorders>
            <w:shd w:val="clear" w:color="auto" w:fill="auto"/>
            <w:noWrap/>
            <w:vAlign w:val="center"/>
            <w:hideMark/>
          </w:tcPr>
          <w:p w14:paraId="7B92A8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9908CB" w14:textId="77777777" w:rsidTr="003B603B">
        <w:trPr>
          <w:trHeight w:val="346"/>
        </w:trPr>
        <w:tc>
          <w:tcPr>
            <w:tcW w:w="1919" w:type="pct"/>
            <w:tcBorders>
              <w:top w:val="nil"/>
              <w:left w:val="nil"/>
              <w:bottom w:val="nil"/>
              <w:right w:val="nil"/>
            </w:tcBorders>
            <w:shd w:val="clear" w:color="auto" w:fill="auto"/>
            <w:noWrap/>
            <w:vAlign w:val="center"/>
            <w:hideMark/>
          </w:tcPr>
          <w:p w14:paraId="736D9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od_debt_prev_1q_max_amt</w:t>
            </w:r>
          </w:p>
        </w:tc>
        <w:tc>
          <w:tcPr>
            <w:tcW w:w="3081" w:type="pct"/>
            <w:tcBorders>
              <w:top w:val="nil"/>
              <w:left w:val="nil"/>
              <w:bottom w:val="nil"/>
              <w:right w:val="nil"/>
            </w:tcBorders>
            <w:shd w:val="clear" w:color="auto" w:fill="auto"/>
            <w:noWrap/>
            <w:vAlign w:val="center"/>
            <w:hideMark/>
          </w:tcPr>
          <w:p w14:paraId="4F0F78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3D53FFAC" w14:textId="77777777" w:rsidTr="003B603B">
        <w:trPr>
          <w:trHeight w:val="346"/>
        </w:trPr>
        <w:tc>
          <w:tcPr>
            <w:tcW w:w="1919" w:type="pct"/>
            <w:tcBorders>
              <w:top w:val="nil"/>
              <w:left w:val="nil"/>
              <w:bottom w:val="nil"/>
              <w:right w:val="nil"/>
            </w:tcBorders>
            <w:shd w:val="clear" w:color="auto" w:fill="auto"/>
            <w:noWrap/>
            <w:vAlign w:val="center"/>
            <w:hideMark/>
          </w:tcPr>
          <w:p w14:paraId="4CF304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od_debt_prev_2qs_max_amt</w:t>
            </w:r>
          </w:p>
        </w:tc>
        <w:tc>
          <w:tcPr>
            <w:tcW w:w="3081" w:type="pct"/>
            <w:tcBorders>
              <w:top w:val="nil"/>
              <w:left w:val="nil"/>
              <w:bottom w:val="nil"/>
              <w:right w:val="nil"/>
            </w:tcBorders>
            <w:shd w:val="clear" w:color="auto" w:fill="auto"/>
            <w:noWrap/>
            <w:vAlign w:val="center"/>
            <w:hideMark/>
          </w:tcPr>
          <w:p w14:paraId="21FE8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E9DD53B" w14:textId="77777777" w:rsidTr="003B603B">
        <w:trPr>
          <w:trHeight w:val="346"/>
        </w:trPr>
        <w:tc>
          <w:tcPr>
            <w:tcW w:w="1919" w:type="pct"/>
            <w:tcBorders>
              <w:top w:val="nil"/>
              <w:left w:val="nil"/>
              <w:bottom w:val="nil"/>
              <w:right w:val="nil"/>
            </w:tcBorders>
            <w:shd w:val="clear" w:color="auto" w:fill="auto"/>
            <w:noWrap/>
            <w:vAlign w:val="center"/>
            <w:hideMark/>
          </w:tcPr>
          <w:p w14:paraId="5A8450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od_mths_in_deliquency_prev_1q_count</w:t>
            </w:r>
          </w:p>
        </w:tc>
        <w:tc>
          <w:tcPr>
            <w:tcW w:w="3081" w:type="pct"/>
            <w:tcBorders>
              <w:top w:val="nil"/>
              <w:left w:val="nil"/>
              <w:bottom w:val="nil"/>
              <w:right w:val="nil"/>
            </w:tcBorders>
            <w:shd w:val="clear" w:color="auto" w:fill="auto"/>
            <w:noWrap/>
            <w:vAlign w:val="center"/>
            <w:hideMark/>
          </w:tcPr>
          <w:p w14:paraId="210602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455E30C1" w14:textId="77777777" w:rsidTr="003B603B">
        <w:trPr>
          <w:trHeight w:val="346"/>
        </w:trPr>
        <w:tc>
          <w:tcPr>
            <w:tcW w:w="1919" w:type="pct"/>
            <w:tcBorders>
              <w:top w:val="nil"/>
              <w:left w:val="nil"/>
              <w:bottom w:val="nil"/>
              <w:right w:val="nil"/>
            </w:tcBorders>
            <w:shd w:val="clear" w:color="auto" w:fill="auto"/>
            <w:noWrap/>
            <w:vAlign w:val="center"/>
            <w:hideMark/>
          </w:tcPr>
          <w:p w14:paraId="080A471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od_mths_in_deliquency_prev_2qs_count</w:t>
            </w:r>
          </w:p>
        </w:tc>
        <w:tc>
          <w:tcPr>
            <w:tcW w:w="3081" w:type="pct"/>
            <w:tcBorders>
              <w:top w:val="nil"/>
              <w:left w:val="nil"/>
              <w:bottom w:val="nil"/>
              <w:right w:val="nil"/>
            </w:tcBorders>
            <w:shd w:val="clear" w:color="auto" w:fill="auto"/>
            <w:noWrap/>
            <w:vAlign w:val="center"/>
            <w:hideMark/>
          </w:tcPr>
          <w:p w14:paraId="0D565D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474C88DA" w14:textId="77777777" w:rsidTr="003B603B">
        <w:trPr>
          <w:trHeight w:val="346"/>
        </w:trPr>
        <w:tc>
          <w:tcPr>
            <w:tcW w:w="1919" w:type="pct"/>
            <w:tcBorders>
              <w:top w:val="nil"/>
              <w:left w:val="nil"/>
              <w:bottom w:val="nil"/>
              <w:right w:val="nil"/>
            </w:tcBorders>
            <w:shd w:val="clear" w:color="auto" w:fill="auto"/>
            <w:noWrap/>
            <w:vAlign w:val="center"/>
            <w:hideMark/>
          </w:tcPr>
          <w:p w14:paraId="498125E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od_limit_utilization_amt</w:t>
            </w:r>
            <w:proofErr w:type="spellEnd"/>
          </w:p>
        </w:tc>
        <w:tc>
          <w:tcPr>
            <w:tcW w:w="3081" w:type="pct"/>
            <w:tcBorders>
              <w:top w:val="nil"/>
              <w:left w:val="nil"/>
              <w:bottom w:val="nil"/>
              <w:right w:val="nil"/>
            </w:tcBorders>
            <w:shd w:val="clear" w:color="auto" w:fill="auto"/>
            <w:noWrap/>
            <w:vAlign w:val="center"/>
            <w:hideMark/>
          </w:tcPr>
          <w:p w14:paraId="7A987EF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utilisation</w:t>
            </w:r>
            <w:proofErr w:type="spellEnd"/>
          </w:p>
        </w:tc>
      </w:tr>
      <w:tr w:rsidR="003B603B" w:rsidRPr="003B603B" w14:paraId="563C93CE" w14:textId="77777777" w:rsidTr="003B603B">
        <w:trPr>
          <w:trHeight w:val="346"/>
        </w:trPr>
        <w:tc>
          <w:tcPr>
            <w:tcW w:w="1919" w:type="pct"/>
            <w:tcBorders>
              <w:top w:val="nil"/>
              <w:left w:val="nil"/>
              <w:bottom w:val="nil"/>
              <w:right w:val="nil"/>
            </w:tcBorders>
            <w:shd w:val="clear" w:color="auto" w:fill="auto"/>
            <w:noWrap/>
            <w:vAlign w:val="center"/>
            <w:hideMark/>
          </w:tcPr>
          <w:p w14:paraId="5E2ADE0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od_limit_amt</w:t>
            </w:r>
            <w:proofErr w:type="spellEnd"/>
          </w:p>
        </w:tc>
        <w:tc>
          <w:tcPr>
            <w:tcW w:w="3081" w:type="pct"/>
            <w:tcBorders>
              <w:top w:val="nil"/>
              <w:left w:val="nil"/>
              <w:bottom w:val="nil"/>
              <w:right w:val="nil"/>
            </w:tcBorders>
            <w:shd w:val="clear" w:color="auto" w:fill="auto"/>
            <w:noWrap/>
            <w:vAlign w:val="center"/>
            <w:hideMark/>
          </w:tcPr>
          <w:p w14:paraId="2D955DC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limit</w:t>
            </w:r>
          </w:p>
        </w:tc>
      </w:tr>
      <w:tr w:rsidR="003B603B" w:rsidRPr="003B603B" w14:paraId="6665BD1F" w14:textId="77777777" w:rsidTr="003B603B">
        <w:trPr>
          <w:trHeight w:val="346"/>
        </w:trPr>
        <w:tc>
          <w:tcPr>
            <w:tcW w:w="1919" w:type="pct"/>
            <w:tcBorders>
              <w:top w:val="nil"/>
              <w:left w:val="nil"/>
              <w:bottom w:val="nil"/>
              <w:right w:val="nil"/>
            </w:tcBorders>
            <w:shd w:val="clear" w:color="auto" w:fill="auto"/>
            <w:noWrap/>
            <w:vAlign w:val="center"/>
            <w:hideMark/>
          </w:tcPr>
          <w:p w14:paraId="6CFF3C3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ovd_mths_on_book_count</w:t>
            </w:r>
            <w:proofErr w:type="spellEnd"/>
          </w:p>
        </w:tc>
        <w:tc>
          <w:tcPr>
            <w:tcW w:w="3081" w:type="pct"/>
            <w:tcBorders>
              <w:top w:val="nil"/>
              <w:left w:val="nil"/>
              <w:bottom w:val="nil"/>
              <w:right w:val="nil"/>
            </w:tcBorders>
            <w:shd w:val="clear" w:color="auto" w:fill="auto"/>
            <w:noWrap/>
            <w:vAlign w:val="center"/>
            <w:hideMark/>
          </w:tcPr>
          <w:p w14:paraId="16B630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Months on book for </w:t>
            </w:r>
            <w:proofErr w:type="spellStart"/>
            <w:r w:rsidRPr="003B603B">
              <w:rPr>
                <w:color w:val="000000"/>
                <w:sz w:val="20"/>
                <w:szCs w:val="20"/>
                <w:lang w:val="en-US" w:eastAsia="nl-BE"/>
              </w:rPr>
              <w:t>ovd</w:t>
            </w:r>
            <w:proofErr w:type="spellEnd"/>
          </w:p>
        </w:tc>
      </w:tr>
      <w:tr w:rsidR="003B603B" w:rsidRPr="003B603B" w14:paraId="58E337B8" w14:textId="77777777" w:rsidTr="003B603B">
        <w:trPr>
          <w:trHeight w:val="346"/>
        </w:trPr>
        <w:tc>
          <w:tcPr>
            <w:tcW w:w="1919" w:type="pct"/>
            <w:tcBorders>
              <w:top w:val="nil"/>
              <w:left w:val="nil"/>
              <w:bottom w:val="nil"/>
              <w:right w:val="nil"/>
            </w:tcBorders>
            <w:shd w:val="clear" w:color="auto" w:fill="auto"/>
            <w:noWrap/>
            <w:vAlign w:val="center"/>
            <w:hideMark/>
          </w:tcPr>
          <w:p w14:paraId="68153F1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cc_deliquency_mtd_status</w:t>
            </w:r>
            <w:proofErr w:type="spellEnd"/>
          </w:p>
        </w:tc>
        <w:tc>
          <w:tcPr>
            <w:tcW w:w="3081" w:type="pct"/>
            <w:tcBorders>
              <w:top w:val="nil"/>
              <w:left w:val="nil"/>
              <w:bottom w:val="nil"/>
              <w:right w:val="nil"/>
            </w:tcBorders>
            <w:shd w:val="clear" w:color="auto" w:fill="auto"/>
            <w:noWrap/>
            <w:vAlign w:val="center"/>
            <w:hideMark/>
          </w:tcPr>
          <w:p w14:paraId="1222B76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70B36959" w14:textId="77777777" w:rsidTr="003B603B">
        <w:trPr>
          <w:trHeight w:val="346"/>
        </w:trPr>
        <w:tc>
          <w:tcPr>
            <w:tcW w:w="1919" w:type="pct"/>
            <w:tcBorders>
              <w:top w:val="nil"/>
              <w:left w:val="nil"/>
              <w:bottom w:val="nil"/>
              <w:right w:val="nil"/>
            </w:tcBorders>
            <w:shd w:val="clear" w:color="auto" w:fill="auto"/>
            <w:noWrap/>
            <w:vAlign w:val="center"/>
            <w:hideMark/>
          </w:tcPr>
          <w:p w14:paraId="1FDD825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cc_deliquency_prev_1q_max_status</w:t>
            </w:r>
          </w:p>
        </w:tc>
        <w:tc>
          <w:tcPr>
            <w:tcW w:w="3081" w:type="pct"/>
            <w:tcBorders>
              <w:top w:val="nil"/>
              <w:left w:val="nil"/>
              <w:bottom w:val="nil"/>
              <w:right w:val="nil"/>
            </w:tcBorders>
            <w:shd w:val="clear" w:color="auto" w:fill="auto"/>
            <w:noWrap/>
            <w:vAlign w:val="center"/>
            <w:hideMark/>
          </w:tcPr>
          <w:p w14:paraId="0FDEC8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0BA080B6" w14:textId="77777777" w:rsidTr="003B603B">
        <w:trPr>
          <w:trHeight w:val="346"/>
        </w:trPr>
        <w:tc>
          <w:tcPr>
            <w:tcW w:w="1919" w:type="pct"/>
            <w:tcBorders>
              <w:top w:val="nil"/>
              <w:left w:val="nil"/>
              <w:bottom w:val="nil"/>
              <w:right w:val="nil"/>
            </w:tcBorders>
            <w:shd w:val="clear" w:color="auto" w:fill="auto"/>
            <w:noWrap/>
            <w:vAlign w:val="center"/>
            <w:hideMark/>
          </w:tcPr>
          <w:p w14:paraId="2DDD82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cc_deliquency_prev_2qs_max_status</w:t>
            </w:r>
          </w:p>
        </w:tc>
        <w:tc>
          <w:tcPr>
            <w:tcW w:w="3081" w:type="pct"/>
            <w:tcBorders>
              <w:top w:val="nil"/>
              <w:left w:val="nil"/>
              <w:bottom w:val="nil"/>
              <w:right w:val="nil"/>
            </w:tcBorders>
            <w:shd w:val="clear" w:color="auto" w:fill="auto"/>
            <w:noWrap/>
            <w:vAlign w:val="center"/>
            <w:hideMark/>
          </w:tcPr>
          <w:p w14:paraId="25D8DC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65CB3182" w14:textId="77777777" w:rsidTr="003B603B">
        <w:trPr>
          <w:trHeight w:val="346"/>
        </w:trPr>
        <w:tc>
          <w:tcPr>
            <w:tcW w:w="1919" w:type="pct"/>
            <w:tcBorders>
              <w:top w:val="nil"/>
              <w:left w:val="nil"/>
              <w:bottom w:val="nil"/>
              <w:right w:val="nil"/>
            </w:tcBorders>
            <w:shd w:val="clear" w:color="auto" w:fill="auto"/>
            <w:noWrap/>
            <w:vAlign w:val="center"/>
            <w:hideMark/>
          </w:tcPr>
          <w:p w14:paraId="27768F5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cc_debt_prev_1q_max_amt</w:t>
            </w:r>
          </w:p>
        </w:tc>
        <w:tc>
          <w:tcPr>
            <w:tcW w:w="3081" w:type="pct"/>
            <w:tcBorders>
              <w:top w:val="nil"/>
              <w:left w:val="nil"/>
              <w:bottom w:val="nil"/>
              <w:right w:val="nil"/>
            </w:tcBorders>
            <w:shd w:val="clear" w:color="auto" w:fill="auto"/>
            <w:noWrap/>
            <w:vAlign w:val="center"/>
            <w:hideMark/>
          </w:tcPr>
          <w:p w14:paraId="0A65286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287DF198" w14:textId="77777777" w:rsidTr="003B603B">
        <w:trPr>
          <w:trHeight w:val="346"/>
        </w:trPr>
        <w:tc>
          <w:tcPr>
            <w:tcW w:w="1919" w:type="pct"/>
            <w:tcBorders>
              <w:top w:val="nil"/>
              <w:left w:val="nil"/>
              <w:bottom w:val="nil"/>
              <w:right w:val="nil"/>
            </w:tcBorders>
            <w:shd w:val="clear" w:color="auto" w:fill="auto"/>
            <w:noWrap/>
            <w:vAlign w:val="center"/>
            <w:hideMark/>
          </w:tcPr>
          <w:p w14:paraId="3F37365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cc_debt_prev_2qs_max_amt</w:t>
            </w:r>
          </w:p>
        </w:tc>
        <w:tc>
          <w:tcPr>
            <w:tcW w:w="3081" w:type="pct"/>
            <w:tcBorders>
              <w:top w:val="nil"/>
              <w:left w:val="nil"/>
              <w:bottom w:val="nil"/>
              <w:right w:val="nil"/>
            </w:tcBorders>
            <w:shd w:val="clear" w:color="auto" w:fill="auto"/>
            <w:noWrap/>
            <w:vAlign w:val="center"/>
            <w:hideMark/>
          </w:tcPr>
          <w:p w14:paraId="442DB4C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D39CE63" w14:textId="77777777" w:rsidTr="003B603B">
        <w:trPr>
          <w:trHeight w:val="346"/>
        </w:trPr>
        <w:tc>
          <w:tcPr>
            <w:tcW w:w="1919" w:type="pct"/>
            <w:tcBorders>
              <w:top w:val="nil"/>
              <w:left w:val="nil"/>
              <w:bottom w:val="nil"/>
              <w:right w:val="nil"/>
            </w:tcBorders>
            <w:shd w:val="clear" w:color="auto" w:fill="auto"/>
            <w:noWrap/>
            <w:vAlign w:val="center"/>
            <w:hideMark/>
          </w:tcPr>
          <w:p w14:paraId="02AA14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cc_mths_in_deliquency_prev_1q_count</w:t>
            </w:r>
          </w:p>
        </w:tc>
        <w:tc>
          <w:tcPr>
            <w:tcW w:w="3081" w:type="pct"/>
            <w:tcBorders>
              <w:top w:val="nil"/>
              <w:left w:val="nil"/>
              <w:bottom w:val="nil"/>
              <w:right w:val="nil"/>
            </w:tcBorders>
            <w:shd w:val="clear" w:color="auto" w:fill="auto"/>
            <w:noWrap/>
            <w:vAlign w:val="center"/>
            <w:hideMark/>
          </w:tcPr>
          <w:p w14:paraId="51EFF2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2429A8A2" w14:textId="77777777" w:rsidTr="003B603B">
        <w:trPr>
          <w:trHeight w:val="346"/>
        </w:trPr>
        <w:tc>
          <w:tcPr>
            <w:tcW w:w="1919" w:type="pct"/>
            <w:tcBorders>
              <w:top w:val="nil"/>
              <w:left w:val="nil"/>
              <w:bottom w:val="nil"/>
              <w:right w:val="nil"/>
            </w:tcBorders>
            <w:shd w:val="clear" w:color="auto" w:fill="auto"/>
            <w:noWrap/>
            <w:vAlign w:val="center"/>
            <w:hideMark/>
          </w:tcPr>
          <w:p w14:paraId="2DAFAC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cc_mths_in_deliquency_prev_2qs_count</w:t>
            </w:r>
          </w:p>
        </w:tc>
        <w:tc>
          <w:tcPr>
            <w:tcW w:w="3081" w:type="pct"/>
            <w:tcBorders>
              <w:top w:val="nil"/>
              <w:left w:val="nil"/>
              <w:bottom w:val="nil"/>
              <w:right w:val="nil"/>
            </w:tcBorders>
            <w:shd w:val="clear" w:color="auto" w:fill="auto"/>
            <w:noWrap/>
            <w:vAlign w:val="center"/>
            <w:hideMark/>
          </w:tcPr>
          <w:p w14:paraId="4783BE5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657ADB6F" w14:textId="77777777" w:rsidTr="003B603B">
        <w:trPr>
          <w:trHeight w:val="346"/>
        </w:trPr>
        <w:tc>
          <w:tcPr>
            <w:tcW w:w="1919" w:type="pct"/>
            <w:tcBorders>
              <w:top w:val="nil"/>
              <w:left w:val="nil"/>
              <w:bottom w:val="nil"/>
              <w:right w:val="nil"/>
            </w:tcBorders>
            <w:shd w:val="clear" w:color="auto" w:fill="auto"/>
            <w:noWrap/>
            <w:vAlign w:val="center"/>
            <w:hideMark/>
          </w:tcPr>
          <w:p w14:paraId="6D371BF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cc_limit_utilization_amt</w:t>
            </w:r>
            <w:proofErr w:type="spellEnd"/>
          </w:p>
        </w:tc>
        <w:tc>
          <w:tcPr>
            <w:tcW w:w="3081" w:type="pct"/>
            <w:tcBorders>
              <w:top w:val="nil"/>
              <w:left w:val="nil"/>
              <w:bottom w:val="nil"/>
              <w:right w:val="nil"/>
            </w:tcBorders>
            <w:shd w:val="clear" w:color="auto" w:fill="auto"/>
            <w:noWrap/>
            <w:vAlign w:val="center"/>
            <w:hideMark/>
          </w:tcPr>
          <w:p w14:paraId="763835F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utilisation</w:t>
            </w:r>
            <w:proofErr w:type="spellEnd"/>
          </w:p>
        </w:tc>
      </w:tr>
      <w:tr w:rsidR="003B603B" w:rsidRPr="003B603B" w14:paraId="6EFA98A9" w14:textId="77777777" w:rsidTr="003B603B">
        <w:trPr>
          <w:trHeight w:val="346"/>
        </w:trPr>
        <w:tc>
          <w:tcPr>
            <w:tcW w:w="1919" w:type="pct"/>
            <w:tcBorders>
              <w:top w:val="nil"/>
              <w:left w:val="nil"/>
              <w:bottom w:val="nil"/>
              <w:right w:val="nil"/>
            </w:tcBorders>
            <w:shd w:val="clear" w:color="auto" w:fill="auto"/>
            <w:noWrap/>
            <w:vAlign w:val="center"/>
            <w:hideMark/>
          </w:tcPr>
          <w:p w14:paraId="35410CA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cc_limit_amt</w:t>
            </w:r>
            <w:proofErr w:type="spellEnd"/>
          </w:p>
        </w:tc>
        <w:tc>
          <w:tcPr>
            <w:tcW w:w="3081" w:type="pct"/>
            <w:tcBorders>
              <w:top w:val="nil"/>
              <w:left w:val="nil"/>
              <w:bottom w:val="nil"/>
              <w:right w:val="nil"/>
            </w:tcBorders>
            <w:shd w:val="clear" w:color="auto" w:fill="auto"/>
            <w:noWrap/>
            <w:vAlign w:val="center"/>
            <w:hideMark/>
          </w:tcPr>
          <w:p w14:paraId="1B8F995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limit</w:t>
            </w:r>
          </w:p>
        </w:tc>
      </w:tr>
      <w:tr w:rsidR="003B603B" w:rsidRPr="003B603B" w14:paraId="574F5D04" w14:textId="77777777" w:rsidTr="003B603B">
        <w:trPr>
          <w:trHeight w:val="346"/>
        </w:trPr>
        <w:tc>
          <w:tcPr>
            <w:tcW w:w="1919" w:type="pct"/>
            <w:tcBorders>
              <w:top w:val="nil"/>
              <w:left w:val="nil"/>
              <w:bottom w:val="nil"/>
              <w:right w:val="nil"/>
            </w:tcBorders>
            <w:shd w:val="clear" w:color="auto" w:fill="auto"/>
            <w:noWrap/>
            <w:vAlign w:val="center"/>
            <w:hideMark/>
          </w:tcPr>
          <w:p w14:paraId="1EBF877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cc_mths_on_book_count</w:t>
            </w:r>
            <w:proofErr w:type="spellEnd"/>
          </w:p>
        </w:tc>
        <w:tc>
          <w:tcPr>
            <w:tcW w:w="3081" w:type="pct"/>
            <w:tcBorders>
              <w:top w:val="nil"/>
              <w:left w:val="nil"/>
              <w:bottom w:val="nil"/>
              <w:right w:val="nil"/>
            </w:tcBorders>
            <w:shd w:val="clear" w:color="auto" w:fill="auto"/>
            <w:noWrap/>
            <w:vAlign w:val="center"/>
            <w:hideMark/>
          </w:tcPr>
          <w:p w14:paraId="34BD25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CC</w:t>
            </w:r>
          </w:p>
        </w:tc>
      </w:tr>
      <w:tr w:rsidR="003B603B" w:rsidRPr="003B603B" w14:paraId="2C3A2DCC" w14:textId="77777777" w:rsidTr="003B603B">
        <w:trPr>
          <w:trHeight w:val="346"/>
        </w:trPr>
        <w:tc>
          <w:tcPr>
            <w:tcW w:w="1919" w:type="pct"/>
            <w:tcBorders>
              <w:top w:val="nil"/>
              <w:left w:val="nil"/>
              <w:bottom w:val="nil"/>
              <w:right w:val="nil"/>
            </w:tcBorders>
            <w:shd w:val="clear" w:color="auto" w:fill="auto"/>
            <w:noWrap/>
            <w:vAlign w:val="center"/>
            <w:hideMark/>
          </w:tcPr>
          <w:p w14:paraId="1AB0427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live_saving_account_mtd_flg</w:t>
            </w:r>
            <w:proofErr w:type="spellEnd"/>
          </w:p>
        </w:tc>
        <w:tc>
          <w:tcPr>
            <w:tcW w:w="3081" w:type="pct"/>
            <w:tcBorders>
              <w:top w:val="nil"/>
              <w:left w:val="nil"/>
              <w:bottom w:val="nil"/>
              <w:right w:val="nil"/>
            </w:tcBorders>
            <w:shd w:val="clear" w:color="auto" w:fill="auto"/>
            <w:noWrap/>
            <w:vAlign w:val="center"/>
            <w:hideMark/>
          </w:tcPr>
          <w:p w14:paraId="76F1904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actual month - saving account</w:t>
            </w:r>
          </w:p>
        </w:tc>
      </w:tr>
      <w:tr w:rsidR="003B603B" w:rsidRPr="003B603B" w14:paraId="23CCB2A9" w14:textId="77777777" w:rsidTr="003B603B">
        <w:trPr>
          <w:trHeight w:val="346"/>
        </w:trPr>
        <w:tc>
          <w:tcPr>
            <w:tcW w:w="1919" w:type="pct"/>
            <w:tcBorders>
              <w:top w:val="nil"/>
              <w:left w:val="nil"/>
              <w:bottom w:val="nil"/>
              <w:right w:val="nil"/>
            </w:tcBorders>
            <w:shd w:val="clear" w:color="auto" w:fill="auto"/>
            <w:noWrap/>
            <w:vAlign w:val="center"/>
            <w:hideMark/>
          </w:tcPr>
          <w:p w14:paraId="4EFBB1C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live_saving_account_prev_mth_flg</w:t>
            </w:r>
            <w:proofErr w:type="spellEnd"/>
          </w:p>
        </w:tc>
        <w:tc>
          <w:tcPr>
            <w:tcW w:w="3081" w:type="pct"/>
            <w:tcBorders>
              <w:top w:val="nil"/>
              <w:left w:val="nil"/>
              <w:bottom w:val="nil"/>
              <w:right w:val="nil"/>
            </w:tcBorders>
            <w:shd w:val="clear" w:color="auto" w:fill="auto"/>
            <w:noWrap/>
            <w:vAlign w:val="center"/>
            <w:hideMark/>
          </w:tcPr>
          <w:p w14:paraId="28DF91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past month - saving account</w:t>
            </w:r>
          </w:p>
        </w:tc>
      </w:tr>
      <w:tr w:rsidR="003B603B" w:rsidRPr="003B603B" w14:paraId="0AFAD600" w14:textId="77777777" w:rsidTr="003B603B">
        <w:trPr>
          <w:trHeight w:val="346"/>
        </w:trPr>
        <w:tc>
          <w:tcPr>
            <w:tcW w:w="1919" w:type="pct"/>
            <w:tcBorders>
              <w:top w:val="nil"/>
              <w:left w:val="nil"/>
              <w:bottom w:val="nil"/>
              <w:right w:val="nil"/>
            </w:tcBorders>
            <w:shd w:val="clear" w:color="auto" w:fill="auto"/>
            <w:noWrap/>
            <w:vAlign w:val="center"/>
            <w:hideMark/>
          </w:tcPr>
          <w:p w14:paraId="7EEEB8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saving_account_balance_1q_avg_amt</w:t>
            </w:r>
          </w:p>
        </w:tc>
        <w:tc>
          <w:tcPr>
            <w:tcW w:w="3081" w:type="pct"/>
            <w:tcBorders>
              <w:top w:val="nil"/>
              <w:left w:val="nil"/>
              <w:bottom w:val="nil"/>
              <w:right w:val="nil"/>
            </w:tcBorders>
            <w:shd w:val="clear" w:color="auto" w:fill="auto"/>
            <w:noWrap/>
            <w:vAlign w:val="center"/>
            <w:hideMark/>
          </w:tcPr>
          <w:p w14:paraId="27267F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1 quarter - saving account</w:t>
            </w:r>
          </w:p>
        </w:tc>
      </w:tr>
      <w:tr w:rsidR="003B603B" w:rsidRPr="003B603B" w14:paraId="14702D36" w14:textId="77777777" w:rsidTr="003B603B">
        <w:trPr>
          <w:trHeight w:val="346"/>
        </w:trPr>
        <w:tc>
          <w:tcPr>
            <w:tcW w:w="1919" w:type="pct"/>
            <w:tcBorders>
              <w:top w:val="nil"/>
              <w:left w:val="nil"/>
              <w:bottom w:val="nil"/>
              <w:right w:val="nil"/>
            </w:tcBorders>
            <w:shd w:val="clear" w:color="auto" w:fill="auto"/>
            <w:noWrap/>
            <w:vAlign w:val="center"/>
            <w:hideMark/>
          </w:tcPr>
          <w:p w14:paraId="53F06C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saving_account_balance_2qs_avg_amt</w:t>
            </w:r>
          </w:p>
        </w:tc>
        <w:tc>
          <w:tcPr>
            <w:tcW w:w="3081" w:type="pct"/>
            <w:tcBorders>
              <w:top w:val="nil"/>
              <w:left w:val="nil"/>
              <w:bottom w:val="nil"/>
              <w:right w:val="nil"/>
            </w:tcBorders>
            <w:shd w:val="clear" w:color="auto" w:fill="auto"/>
            <w:noWrap/>
            <w:vAlign w:val="center"/>
            <w:hideMark/>
          </w:tcPr>
          <w:p w14:paraId="4977CF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2 quarters - saving account</w:t>
            </w:r>
          </w:p>
        </w:tc>
      </w:tr>
      <w:tr w:rsidR="003B603B" w:rsidRPr="003B603B" w14:paraId="3DA69268" w14:textId="77777777" w:rsidTr="003B603B">
        <w:trPr>
          <w:trHeight w:val="346"/>
        </w:trPr>
        <w:tc>
          <w:tcPr>
            <w:tcW w:w="1919" w:type="pct"/>
            <w:tcBorders>
              <w:top w:val="nil"/>
              <w:left w:val="nil"/>
              <w:bottom w:val="nil"/>
              <w:right w:val="nil"/>
            </w:tcBorders>
            <w:shd w:val="clear" w:color="auto" w:fill="auto"/>
            <w:noWrap/>
            <w:vAlign w:val="center"/>
            <w:hideMark/>
          </w:tcPr>
          <w:p w14:paraId="2E8324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since_live_saving_acc_opening_mths_count</w:t>
            </w:r>
            <w:proofErr w:type="spellEnd"/>
          </w:p>
        </w:tc>
        <w:tc>
          <w:tcPr>
            <w:tcW w:w="3081" w:type="pct"/>
            <w:tcBorders>
              <w:top w:val="nil"/>
              <w:left w:val="nil"/>
              <w:bottom w:val="nil"/>
              <w:right w:val="nil"/>
            </w:tcBorders>
            <w:shd w:val="clear" w:color="auto" w:fill="auto"/>
            <w:noWrap/>
            <w:vAlign w:val="center"/>
            <w:hideMark/>
          </w:tcPr>
          <w:p w14:paraId="782EFC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 - saving account</w:t>
            </w:r>
          </w:p>
        </w:tc>
      </w:tr>
      <w:tr w:rsidR="003B603B" w:rsidRPr="003B603B" w14:paraId="2EA78BFE" w14:textId="77777777" w:rsidTr="003B603B">
        <w:trPr>
          <w:trHeight w:val="346"/>
        </w:trPr>
        <w:tc>
          <w:tcPr>
            <w:tcW w:w="1919" w:type="pct"/>
            <w:tcBorders>
              <w:top w:val="nil"/>
              <w:left w:val="nil"/>
              <w:bottom w:val="nil"/>
              <w:right w:val="nil"/>
            </w:tcBorders>
            <w:shd w:val="clear" w:color="auto" w:fill="auto"/>
            <w:noWrap/>
            <w:vAlign w:val="center"/>
            <w:hideMark/>
          </w:tcPr>
          <w:p w14:paraId="3A4B729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since_any_saving_acc_opening_mths_count</w:t>
            </w:r>
            <w:proofErr w:type="spellEnd"/>
          </w:p>
        </w:tc>
        <w:tc>
          <w:tcPr>
            <w:tcW w:w="3081" w:type="pct"/>
            <w:tcBorders>
              <w:top w:val="nil"/>
              <w:left w:val="nil"/>
              <w:bottom w:val="nil"/>
              <w:right w:val="nil"/>
            </w:tcBorders>
            <w:shd w:val="clear" w:color="auto" w:fill="auto"/>
            <w:noWrap/>
            <w:vAlign w:val="center"/>
            <w:hideMark/>
          </w:tcPr>
          <w:p w14:paraId="7B7766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number of months since any actual live account opening - saving account</w:t>
            </w:r>
          </w:p>
        </w:tc>
      </w:tr>
      <w:tr w:rsidR="003B603B" w:rsidRPr="003B603B" w14:paraId="24582A0A" w14:textId="77777777" w:rsidTr="003B603B">
        <w:trPr>
          <w:trHeight w:val="346"/>
        </w:trPr>
        <w:tc>
          <w:tcPr>
            <w:tcW w:w="1919" w:type="pct"/>
            <w:tcBorders>
              <w:top w:val="nil"/>
              <w:left w:val="nil"/>
              <w:bottom w:val="nil"/>
              <w:right w:val="nil"/>
            </w:tcBorders>
            <w:shd w:val="clear" w:color="auto" w:fill="auto"/>
            <w:noWrap/>
            <w:vAlign w:val="center"/>
            <w:hideMark/>
          </w:tcPr>
          <w:p w14:paraId="6CB260B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retail_behavioral_score</w:t>
            </w:r>
            <w:proofErr w:type="spellEnd"/>
          </w:p>
        </w:tc>
        <w:tc>
          <w:tcPr>
            <w:tcW w:w="3081" w:type="pct"/>
            <w:tcBorders>
              <w:top w:val="nil"/>
              <w:left w:val="nil"/>
              <w:bottom w:val="nil"/>
              <w:right w:val="nil"/>
            </w:tcBorders>
            <w:shd w:val="clear" w:color="auto" w:fill="auto"/>
            <w:noWrap/>
            <w:vAlign w:val="center"/>
            <w:hideMark/>
          </w:tcPr>
          <w:p w14:paraId="12355DB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Consumer finance </w:t>
            </w:r>
            <w:proofErr w:type="spellStart"/>
            <w:r w:rsidRPr="003B603B">
              <w:rPr>
                <w:color w:val="000000"/>
                <w:sz w:val="20"/>
                <w:szCs w:val="20"/>
                <w:lang w:val="en-US" w:eastAsia="nl-BE"/>
              </w:rPr>
              <w:t>behavioural</w:t>
            </w:r>
            <w:proofErr w:type="spellEnd"/>
            <w:r w:rsidRPr="003B603B">
              <w:rPr>
                <w:color w:val="000000"/>
                <w:sz w:val="20"/>
                <w:szCs w:val="20"/>
                <w:lang w:val="en-US" w:eastAsia="nl-BE"/>
              </w:rPr>
              <w:t xml:space="preserve"> score from the previous month</w:t>
            </w:r>
          </w:p>
        </w:tc>
      </w:tr>
      <w:tr w:rsidR="003B603B" w:rsidRPr="003B603B" w14:paraId="2C49EBBD" w14:textId="77777777" w:rsidTr="003B603B">
        <w:trPr>
          <w:trHeight w:val="346"/>
        </w:trPr>
        <w:tc>
          <w:tcPr>
            <w:tcW w:w="1919" w:type="pct"/>
            <w:tcBorders>
              <w:top w:val="nil"/>
              <w:left w:val="nil"/>
              <w:bottom w:val="nil"/>
              <w:right w:val="nil"/>
            </w:tcBorders>
            <w:shd w:val="clear" w:color="auto" w:fill="auto"/>
            <w:noWrap/>
            <w:vAlign w:val="center"/>
            <w:hideMark/>
          </w:tcPr>
          <w:p w14:paraId="65519A3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dsti_ratio</w:t>
            </w:r>
            <w:proofErr w:type="spellEnd"/>
          </w:p>
        </w:tc>
        <w:tc>
          <w:tcPr>
            <w:tcW w:w="3081" w:type="pct"/>
            <w:tcBorders>
              <w:top w:val="nil"/>
              <w:left w:val="nil"/>
              <w:bottom w:val="nil"/>
              <w:right w:val="nil"/>
            </w:tcBorders>
            <w:shd w:val="clear" w:color="auto" w:fill="auto"/>
            <w:noWrap/>
            <w:vAlign w:val="center"/>
            <w:hideMark/>
          </w:tcPr>
          <w:p w14:paraId="06956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 service to income ratio</w:t>
            </w:r>
          </w:p>
        </w:tc>
      </w:tr>
      <w:tr w:rsidR="003B603B" w:rsidRPr="003B603B" w14:paraId="2E894E9E" w14:textId="77777777" w:rsidTr="003B603B">
        <w:trPr>
          <w:trHeight w:val="346"/>
        </w:trPr>
        <w:tc>
          <w:tcPr>
            <w:tcW w:w="1919" w:type="pct"/>
            <w:tcBorders>
              <w:top w:val="nil"/>
              <w:left w:val="nil"/>
              <w:bottom w:val="nil"/>
              <w:right w:val="nil"/>
            </w:tcBorders>
            <w:shd w:val="clear" w:color="auto" w:fill="auto"/>
            <w:noWrap/>
            <w:vAlign w:val="center"/>
            <w:hideMark/>
          </w:tcPr>
          <w:p w14:paraId="2AE5798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product_type_cd</w:t>
            </w:r>
            <w:proofErr w:type="spellEnd"/>
          </w:p>
        </w:tc>
        <w:tc>
          <w:tcPr>
            <w:tcW w:w="3081" w:type="pct"/>
            <w:tcBorders>
              <w:top w:val="nil"/>
              <w:left w:val="nil"/>
              <w:bottom w:val="nil"/>
              <w:right w:val="nil"/>
            </w:tcBorders>
            <w:shd w:val="clear" w:color="auto" w:fill="auto"/>
            <w:noWrap/>
            <w:vAlign w:val="center"/>
            <w:hideMark/>
          </w:tcPr>
          <w:p w14:paraId="40739E3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 type</w:t>
            </w:r>
          </w:p>
        </w:tc>
      </w:tr>
      <w:tr w:rsidR="003B603B" w:rsidRPr="003B603B" w14:paraId="177160F6" w14:textId="77777777" w:rsidTr="003B603B">
        <w:trPr>
          <w:trHeight w:val="346"/>
        </w:trPr>
        <w:tc>
          <w:tcPr>
            <w:tcW w:w="1919" w:type="pct"/>
            <w:tcBorders>
              <w:top w:val="nil"/>
              <w:left w:val="nil"/>
              <w:bottom w:val="nil"/>
              <w:right w:val="nil"/>
            </w:tcBorders>
            <w:shd w:val="clear" w:color="auto" w:fill="auto"/>
            <w:noWrap/>
            <w:vAlign w:val="center"/>
            <w:hideMark/>
          </w:tcPr>
          <w:p w14:paraId="6499C46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mths_to_installments_ratio</w:t>
            </w:r>
            <w:proofErr w:type="spellEnd"/>
          </w:p>
        </w:tc>
        <w:tc>
          <w:tcPr>
            <w:tcW w:w="3081" w:type="pct"/>
            <w:tcBorders>
              <w:top w:val="nil"/>
              <w:left w:val="nil"/>
              <w:bottom w:val="nil"/>
              <w:right w:val="nil"/>
            </w:tcBorders>
            <w:shd w:val="clear" w:color="auto" w:fill="auto"/>
            <w:noWrap/>
            <w:vAlign w:val="center"/>
            <w:hideMark/>
          </w:tcPr>
          <w:p w14:paraId="7A11C9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 to total number of instalments</w:t>
            </w:r>
          </w:p>
        </w:tc>
      </w:tr>
      <w:tr w:rsidR="003B603B" w:rsidRPr="003B603B" w14:paraId="1B10E461" w14:textId="77777777" w:rsidTr="003B603B">
        <w:trPr>
          <w:trHeight w:val="346"/>
        </w:trPr>
        <w:tc>
          <w:tcPr>
            <w:tcW w:w="1919" w:type="pct"/>
            <w:tcBorders>
              <w:top w:val="nil"/>
              <w:left w:val="nil"/>
              <w:bottom w:val="nil"/>
              <w:right w:val="nil"/>
            </w:tcBorders>
            <w:shd w:val="clear" w:color="auto" w:fill="auto"/>
            <w:noWrap/>
            <w:vAlign w:val="center"/>
            <w:hideMark/>
          </w:tcPr>
          <w:p w14:paraId="73A182D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fixation_to_installments_ratio</w:t>
            </w:r>
            <w:proofErr w:type="spellEnd"/>
          </w:p>
        </w:tc>
        <w:tc>
          <w:tcPr>
            <w:tcW w:w="3081" w:type="pct"/>
            <w:tcBorders>
              <w:top w:val="nil"/>
              <w:left w:val="nil"/>
              <w:bottom w:val="nil"/>
              <w:right w:val="nil"/>
            </w:tcBorders>
            <w:shd w:val="clear" w:color="auto" w:fill="auto"/>
            <w:noWrap/>
            <w:vAlign w:val="center"/>
            <w:hideMark/>
          </w:tcPr>
          <w:p w14:paraId="1624C11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current fixation period to total number of instalments</w:t>
            </w:r>
          </w:p>
        </w:tc>
      </w:tr>
      <w:tr w:rsidR="003B603B" w:rsidRPr="003B603B" w14:paraId="69F766FF" w14:textId="77777777" w:rsidTr="003B603B">
        <w:trPr>
          <w:trHeight w:val="346"/>
        </w:trPr>
        <w:tc>
          <w:tcPr>
            <w:tcW w:w="1919" w:type="pct"/>
            <w:tcBorders>
              <w:top w:val="nil"/>
              <w:left w:val="nil"/>
              <w:bottom w:val="nil"/>
              <w:right w:val="nil"/>
            </w:tcBorders>
            <w:shd w:val="clear" w:color="auto" w:fill="auto"/>
            <w:noWrap/>
            <w:vAlign w:val="center"/>
            <w:hideMark/>
          </w:tcPr>
          <w:p w14:paraId="7216203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principal_balance_to_limit_ratio</w:t>
            </w:r>
            <w:proofErr w:type="spellEnd"/>
          </w:p>
        </w:tc>
        <w:tc>
          <w:tcPr>
            <w:tcW w:w="3081" w:type="pct"/>
            <w:tcBorders>
              <w:top w:val="nil"/>
              <w:left w:val="nil"/>
              <w:bottom w:val="nil"/>
              <w:right w:val="nil"/>
            </w:tcBorders>
            <w:shd w:val="clear" w:color="auto" w:fill="auto"/>
            <w:noWrap/>
            <w:vAlign w:val="center"/>
            <w:hideMark/>
          </w:tcPr>
          <w:p w14:paraId="55DF136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balance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to</w:t>
            </w:r>
            <w:proofErr w:type="spellEnd"/>
            <w:r w:rsidRPr="003B603B">
              <w:rPr>
                <w:color w:val="000000"/>
                <w:sz w:val="20"/>
                <w:szCs w:val="20"/>
                <w:lang w:val="nl-BE" w:eastAsia="nl-BE"/>
              </w:rPr>
              <w:t xml:space="preserve"> Limit</w:t>
            </w:r>
          </w:p>
        </w:tc>
      </w:tr>
      <w:tr w:rsidR="003B603B" w:rsidRPr="003B603B" w14:paraId="116E3C43" w14:textId="77777777" w:rsidTr="003B603B">
        <w:trPr>
          <w:trHeight w:val="346"/>
        </w:trPr>
        <w:tc>
          <w:tcPr>
            <w:tcW w:w="1919" w:type="pct"/>
            <w:tcBorders>
              <w:top w:val="nil"/>
              <w:left w:val="nil"/>
              <w:bottom w:val="nil"/>
              <w:right w:val="nil"/>
            </w:tcBorders>
            <w:shd w:val="clear" w:color="auto" w:fill="auto"/>
            <w:noWrap/>
            <w:vAlign w:val="center"/>
            <w:hideMark/>
          </w:tcPr>
          <w:p w14:paraId="5337410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principal_after_maturity_to_limit_ratio</w:t>
            </w:r>
            <w:proofErr w:type="spellEnd"/>
          </w:p>
        </w:tc>
        <w:tc>
          <w:tcPr>
            <w:tcW w:w="3081" w:type="pct"/>
            <w:tcBorders>
              <w:top w:val="nil"/>
              <w:left w:val="nil"/>
              <w:bottom w:val="nil"/>
              <w:right w:val="nil"/>
            </w:tcBorders>
            <w:shd w:val="clear" w:color="auto" w:fill="auto"/>
            <w:noWrap/>
            <w:vAlign w:val="center"/>
            <w:hideMark/>
          </w:tcPr>
          <w:p w14:paraId="09C6246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Limit</w:t>
            </w:r>
          </w:p>
        </w:tc>
      </w:tr>
      <w:tr w:rsidR="003B603B" w:rsidRPr="003B603B" w14:paraId="72D73FD1" w14:textId="77777777" w:rsidTr="003B603B">
        <w:trPr>
          <w:trHeight w:val="346"/>
        </w:trPr>
        <w:tc>
          <w:tcPr>
            <w:tcW w:w="1919" w:type="pct"/>
            <w:tcBorders>
              <w:top w:val="nil"/>
              <w:left w:val="nil"/>
              <w:bottom w:val="nil"/>
              <w:right w:val="nil"/>
            </w:tcBorders>
            <w:shd w:val="clear" w:color="auto" w:fill="auto"/>
            <w:noWrap/>
            <w:vAlign w:val="center"/>
            <w:hideMark/>
          </w:tcPr>
          <w:p w14:paraId="4D0A917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principal_before_maturity_to_limit_ratio</w:t>
            </w:r>
            <w:proofErr w:type="spellEnd"/>
          </w:p>
        </w:tc>
        <w:tc>
          <w:tcPr>
            <w:tcW w:w="3081" w:type="pct"/>
            <w:tcBorders>
              <w:top w:val="nil"/>
              <w:left w:val="nil"/>
              <w:bottom w:val="nil"/>
              <w:right w:val="nil"/>
            </w:tcBorders>
            <w:shd w:val="clear" w:color="auto" w:fill="auto"/>
            <w:noWrap/>
            <w:vAlign w:val="center"/>
            <w:hideMark/>
          </w:tcPr>
          <w:p w14:paraId="297B1B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Limit</w:t>
            </w:r>
          </w:p>
        </w:tc>
      </w:tr>
      <w:tr w:rsidR="003B603B" w:rsidRPr="003B603B" w14:paraId="03256FB2" w14:textId="77777777" w:rsidTr="003B603B">
        <w:trPr>
          <w:trHeight w:val="346"/>
        </w:trPr>
        <w:tc>
          <w:tcPr>
            <w:tcW w:w="1919" w:type="pct"/>
            <w:tcBorders>
              <w:top w:val="nil"/>
              <w:left w:val="nil"/>
              <w:bottom w:val="nil"/>
              <w:right w:val="nil"/>
            </w:tcBorders>
            <w:shd w:val="clear" w:color="auto" w:fill="auto"/>
            <w:noWrap/>
            <w:vAlign w:val="center"/>
            <w:hideMark/>
          </w:tcPr>
          <w:p w14:paraId="46B8295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outstanding_to_limit_ratio</w:t>
            </w:r>
            <w:proofErr w:type="spellEnd"/>
          </w:p>
        </w:tc>
        <w:tc>
          <w:tcPr>
            <w:tcW w:w="3081" w:type="pct"/>
            <w:tcBorders>
              <w:top w:val="nil"/>
              <w:left w:val="nil"/>
              <w:bottom w:val="nil"/>
              <w:right w:val="nil"/>
            </w:tcBorders>
            <w:shd w:val="clear" w:color="auto" w:fill="auto"/>
            <w:noWrap/>
            <w:vAlign w:val="center"/>
            <w:hideMark/>
          </w:tcPr>
          <w:p w14:paraId="2217B91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to</w:t>
            </w:r>
            <w:proofErr w:type="spellEnd"/>
            <w:r w:rsidRPr="003B603B">
              <w:rPr>
                <w:color w:val="000000"/>
                <w:sz w:val="20"/>
                <w:szCs w:val="20"/>
                <w:lang w:val="nl-BE" w:eastAsia="nl-BE"/>
              </w:rPr>
              <w:t xml:space="preserve"> Limit</w:t>
            </w:r>
          </w:p>
        </w:tc>
      </w:tr>
      <w:tr w:rsidR="003B603B" w:rsidRPr="003B603B" w14:paraId="40E21DFC" w14:textId="77777777" w:rsidTr="003B603B">
        <w:trPr>
          <w:trHeight w:val="346"/>
        </w:trPr>
        <w:tc>
          <w:tcPr>
            <w:tcW w:w="1919" w:type="pct"/>
            <w:tcBorders>
              <w:top w:val="nil"/>
              <w:left w:val="nil"/>
              <w:bottom w:val="nil"/>
              <w:right w:val="nil"/>
            </w:tcBorders>
            <w:shd w:val="clear" w:color="auto" w:fill="auto"/>
            <w:noWrap/>
            <w:vAlign w:val="center"/>
            <w:hideMark/>
          </w:tcPr>
          <w:p w14:paraId="4E3AB13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lastRenderedPageBreak/>
              <w:t>paid_to_limit_ratio</w:t>
            </w:r>
            <w:proofErr w:type="spellEnd"/>
          </w:p>
        </w:tc>
        <w:tc>
          <w:tcPr>
            <w:tcW w:w="3081" w:type="pct"/>
            <w:tcBorders>
              <w:top w:val="nil"/>
              <w:left w:val="nil"/>
              <w:bottom w:val="nil"/>
              <w:right w:val="nil"/>
            </w:tcBorders>
            <w:shd w:val="clear" w:color="auto" w:fill="auto"/>
            <w:noWrap/>
            <w:vAlign w:val="center"/>
            <w:hideMark/>
          </w:tcPr>
          <w:p w14:paraId="3CAC81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paid up to date to Limit</w:t>
            </w:r>
          </w:p>
        </w:tc>
      </w:tr>
      <w:tr w:rsidR="003B603B" w:rsidRPr="003B603B" w14:paraId="65DBA003" w14:textId="77777777" w:rsidTr="003B603B">
        <w:trPr>
          <w:trHeight w:val="346"/>
        </w:trPr>
        <w:tc>
          <w:tcPr>
            <w:tcW w:w="1919" w:type="pct"/>
            <w:tcBorders>
              <w:top w:val="nil"/>
              <w:left w:val="nil"/>
              <w:bottom w:val="nil"/>
              <w:right w:val="nil"/>
            </w:tcBorders>
            <w:shd w:val="clear" w:color="auto" w:fill="auto"/>
            <w:noWrap/>
            <w:vAlign w:val="center"/>
            <w:hideMark/>
          </w:tcPr>
          <w:p w14:paraId="3DA52E5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drawn_to_limit_ratio</w:t>
            </w:r>
            <w:proofErr w:type="spellEnd"/>
          </w:p>
        </w:tc>
        <w:tc>
          <w:tcPr>
            <w:tcW w:w="3081" w:type="pct"/>
            <w:tcBorders>
              <w:top w:val="nil"/>
              <w:left w:val="nil"/>
              <w:bottom w:val="nil"/>
              <w:right w:val="nil"/>
            </w:tcBorders>
            <w:shd w:val="clear" w:color="auto" w:fill="auto"/>
            <w:noWrap/>
            <w:vAlign w:val="center"/>
            <w:hideMark/>
          </w:tcPr>
          <w:p w14:paraId="04EF27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date to Limit</w:t>
            </w:r>
          </w:p>
        </w:tc>
      </w:tr>
      <w:tr w:rsidR="003B603B" w:rsidRPr="003B603B" w14:paraId="6C12E6BD" w14:textId="77777777" w:rsidTr="003B603B">
        <w:trPr>
          <w:trHeight w:val="346"/>
        </w:trPr>
        <w:tc>
          <w:tcPr>
            <w:tcW w:w="1919" w:type="pct"/>
            <w:tcBorders>
              <w:top w:val="nil"/>
              <w:left w:val="nil"/>
              <w:bottom w:val="nil"/>
              <w:right w:val="nil"/>
            </w:tcBorders>
            <w:shd w:val="clear" w:color="auto" w:fill="auto"/>
            <w:noWrap/>
            <w:vAlign w:val="center"/>
            <w:hideMark/>
          </w:tcPr>
          <w:p w14:paraId="3596890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client_capital_to_loan_ratio</w:t>
            </w:r>
            <w:proofErr w:type="spellEnd"/>
          </w:p>
        </w:tc>
        <w:tc>
          <w:tcPr>
            <w:tcW w:w="3081" w:type="pct"/>
            <w:tcBorders>
              <w:top w:val="nil"/>
              <w:left w:val="nil"/>
              <w:bottom w:val="nil"/>
              <w:right w:val="nil"/>
            </w:tcBorders>
            <w:shd w:val="clear" w:color="auto" w:fill="auto"/>
            <w:noWrap/>
            <w:vAlign w:val="center"/>
            <w:hideMark/>
          </w:tcPr>
          <w:p w14:paraId="6B13A7A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Limit</w:t>
            </w:r>
          </w:p>
        </w:tc>
      </w:tr>
      <w:tr w:rsidR="003B603B" w:rsidRPr="003B603B" w14:paraId="77307720" w14:textId="77777777" w:rsidTr="003B603B">
        <w:trPr>
          <w:trHeight w:val="346"/>
        </w:trPr>
        <w:tc>
          <w:tcPr>
            <w:tcW w:w="1919" w:type="pct"/>
            <w:tcBorders>
              <w:top w:val="nil"/>
              <w:left w:val="nil"/>
              <w:bottom w:val="nil"/>
              <w:right w:val="nil"/>
            </w:tcBorders>
            <w:shd w:val="clear" w:color="auto" w:fill="auto"/>
            <w:noWrap/>
            <w:vAlign w:val="center"/>
            <w:hideMark/>
          </w:tcPr>
          <w:p w14:paraId="2C2AC84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collateral_value_to_limit_ratio</w:t>
            </w:r>
            <w:proofErr w:type="spellEnd"/>
          </w:p>
        </w:tc>
        <w:tc>
          <w:tcPr>
            <w:tcW w:w="3081" w:type="pct"/>
            <w:tcBorders>
              <w:top w:val="nil"/>
              <w:left w:val="nil"/>
              <w:bottom w:val="nil"/>
              <w:right w:val="nil"/>
            </w:tcBorders>
            <w:shd w:val="clear" w:color="auto" w:fill="auto"/>
            <w:noWrap/>
            <w:vAlign w:val="center"/>
            <w:hideMark/>
          </w:tcPr>
          <w:p w14:paraId="00527A7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Value of collaterals to Limit</w:t>
            </w:r>
          </w:p>
        </w:tc>
      </w:tr>
      <w:tr w:rsidR="003B603B" w:rsidRPr="003B603B" w14:paraId="772C52B2" w14:textId="77777777" w:rsidTr="003B603B">
        <w:trPr>
          <w:trHeight w:val="346"/>
        </w:trPr>
        <w:tc>
          <w:tcPr>
            <w:tcW w:w="1919" w:type="pct"/>
            <w:tcBorders>
              <w:top w:val="nil"/>
              <w:left w:val="nil"/>
              <w:bottom w:val="nil"/>
              <w:right w:val="nil"/>
            </w:tcBorders>
            <w:shd w:val="clear" w:color="auto" w:fill="auto"/>
            <w:noWrap/>
            <w:vAlign w:val="center"/>
            <w:hideMark/>
          </w:tcPr>
          <w:p w14:paraId="1956EF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principal_after_maturity_to_limit_3m_max_ratio</w:t>
            </w:r>
          </w:p>
        </w:tc>
        <w:tc>
          <w:tcPr>
            <w:tcW w:w="3081" w:type="pct"/>
            <w:tcBorders>
              <w:top w:val="nil"/>
              <w:left w:val="nil"/>
              <w:bottom w:val="nil"/>
              <w:right w:val="nil"/>
            </w:tcBorders>
            <w:shd w:val="clear" w:color="auto" w:fill="auto"/>
            <w:noWrap/>
            <w:vAlign w:val="center"/>
            <w:hideMark/>
          </w:tcPr>
          <w:p w14:paraId="37273B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Limit</w:t>
            </w:r>
          </w:p>
        </w:tc>
      </w:tr>
      <w:tr w:rsidR="003B603B" w:rsidRPr="003B603B" w14:paraId="65E024CF" w14:textId="77777777" w:rsidTr="003B603B">
        <w:trPr>
          <w:trHeight w:val="346"/>
        </w:trPr>
        <w:tc>
          <w:tcPr>
            <w:tcW w:w="1919" w:type="pct"/>
            <w:tcBorders>
              <w:top w:val="nil"/>
              <w:left w:val="nil"/>
              <w:bottom w:val="nil"/>
              <w:right w:val="nil"/>
            </w:tcBorders>
            <w:shd w:val="clear" w:color="auto" w:fill="auto"/>
            <w:noWrap/>
            <w:vAlign w:val="center"/>
            <w:hideMark/>
          </w:tcPr>
          <w:p w14:paraId="7A6D72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principal_after_maturity_to_limit_3m_min_ratio</w:t>
            </w:r>
          </w:p>
        </w:tc>
        <w:tc>
          <w:tcPr>
            <w:tcW w:w="3081" w:type="pct"/>
            <w:tcBorders>
              <w:top w:val="nil"/>
              <w:left w:val="nil"/>
              <w:bottom w:val="nil"/>
              <w:right w:val="nil"/>
            </w:tcBorders>
            <w:shd w:val="clear" w:color="auto" w:fill="auto"/>
            <w:noWrap/>
            <w:vAlign w:val="center"/>
            <w:hideMark/>
          </w:tcPr>
          <w:p w14:paraId="53E07B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Limit</w:t>
            </w:r>
          </w:p>
        </w:tc>
      </w:tr>
      <w:tr w:rsidR="003B603B" w:rsidRPr="003B603B" w14:paraId="160998F8" w14:textId="77777777" w:rsidTr="003B603B">
        <w:trPr>
          <w:trHeight w:val="346"/>
        </w:trPr>
        <w:tc>
          <w:tcPr>
            <w:tcW w:w="1919" w:type="pct"/>
            <w:tcBorders>
              <w:top w:val="nil"/>
              <w:left w:val="nil"/>
              <w:bottom w:val="nil"/>
              <w:right w:val="nil"/>
            </w:tcBorders>
            <w:shd w:val="clear" w:color="auto" w:fill="auto"/>
            <w:noWrap/>
            <w:vAlign w:val="center"/>
            <w:hideMark/>
          </w:tcPr>
          <w:p w14:paraId="62F0FD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principal_after_maturity_to_limit_3m_avg_ratio</w:t>
            </w:r>
          </w:p>
        </w:tc>
        <w:tc>
          <w:tcPr>
            <w:tcW w:w="3081" w:type="pct"/>
            <w:tcBorders>
              <w:top w:val="nil"/>
              <w:left w:val="nil"/>
              <w:bottom w:val="nil"/>
              <w:right w:val="nil"/>
            </w:tcBorders>
            <w:shd w:val="clear" w:color="auto" w:fill="auto"/>
            <w:noWrap/>
            <w:vAlign w:val="center"/>
            <w:hideMark/>
          </w:tcPr>
          <w:p w14:paraId="522CA6D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Limit</w:t>
            </w:r>
          </w:p>
        </w:tc>
      </w:tr>
      <w:tr w:rsidR="003B603B" w:rsidRPr="003B603B" w14:paraId="51A195A2" w14:textId="77777777" w:rsidTr="003B603B">
        <w:trPr>
          <w:trHeight w:val="346"/>
        </w:trPr>
        <w:tc>
          <w:tcPr>
            <w:tcW w:w="1919" w:type="pct"/>
            <w:tcBorders>
              <w:top w:val="nil"/>
              <w:left w:val="nil"/>
              <w:bottom w:val="nil"/>
              <w:right w:val="nil"/>
            </w:tcBorders>
            <w:shd w:val="clear" w:color="auto" w:fill="auto"/>
            <w:noWrap/>
            <w:vAlign w:val="center"/>
            <w:hideMark/>
          </w:tcPr>
          <w:p w14:paraId="093E16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principal_after_maturity_to_limit_6m_max_ratio</w:t>
            </w:r>
          </w:p>
        </w:tc>
        <w:tc>
          <w:tcPr>
            <w:tcW w:w="3081" w:type="pct"/>
            <w:tcBorders>
              <w:top w:val="nil"/>
              <w:left w:val="nil"/>
              <w:bottom w:val="nil"/>
              <w:right w:val="nil"/>
            </w:tcBorders>
            <w:shd w:val="clear" w:color="auto" w:fill="auto"/>
            <w:noWrap/>
            <w:vAlign w:val="center"/>
            <w:hideMark/>
          </w:tcPr>
          <w:p w14:paraId="2DE552A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Limit</w:t>
            </w:r>
          </w:p>
        </w:tc>
      </w:tr>
      <w:tr w:rsidR="003B603B" w:rsidRPr="003B603B" w14:paraId="021B3C6D" w14:textId="77777777" w:rsidTr="003B603B">
        <w:trPr>
          <w:trHeight w:val="346"/>
        </w:trPr>
        <w:tc>
          <w:tcPr>
            <w:tcW w:w="1919" w:type="pct"/>
            <w:tcBorders>
              <w:top w:val="nil"/>
              <w:left w:val="nil"/>
              <w:bottom w:val="nil"/>
              <w:right w:val="nil"/>
            </w:tcBorders>
            <w:shd w:val="clear" w:color="auto" w:fill="auto"/>
            <w:noWrap/>
            <w:vAlign w:val="center"/>
            <w:hideMark/>
          </w:tcPr>
          <w:p w14:paraId="3EF63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principal_after_maturity_to_limit_6m_min_ratio</w:t>
            </w:r>
          </w:p>
        </w:tc>
        <w:tc>
          <w:tcPr>
            <w:tcW w:w="3081" w:type="pct"/>
            <w:tcBorders>
              <w:top w:val="nil"/>
              <w:left w:val="nil"/>
              <w:bottom w:val="nil"/>
              <w:right w:val="nil"/>
            </w:tcBorders>
            <w:shd w:val="clear" w:color="auto" w:fill="auto"/>
            <w:noWrap/>
            <w:vAlign w:val="center"/>
            <w:hideMark/>
          </w:tcPr>
          <w:p w14:paraId="06F863D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Limit</w:t>
            </w:r>
          </w:p>
        </w:tc>
      </w:tr>
      <w:tr w:rsidR="003B603B" w:rsidRPr="003B603B" w14:paraId="10F2CAA2" w14:textId="77777777" w:rsidTr="003B603B">
        <w:trPr>
          <w:trHeight w:val="346"/>
        </w:trPr>
        <w:tc>
          <w:tcPr>
            <w:tcW w:w="1919" w:type="pct"/>
            <w:tcBorders>
              <w:top w:val="nil"/>
              <w:left w:val="nil"/>
              <w:bottom w:val="nil"/>
              <w:right w:val="nil"/>
            </w:tcBorders>
            <w:shd w:val="clear" w:color="auto" w:fill="auto"/>
            <w:noWrap/>
            <w:vAlign w:val="center"/>
            <w:hideMark/>
          </w:tcPr>
          <w:p w14:paraId="69E9C4B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principal_after_maturity_to_limit_6m_avg_ratio</w:t>
            </w:r>
          </w:p>
        </w:tc>
        <w:tc>
          <w:tcPr>
            <w:tcW w:w="3081" w:type="pct"/>
            <w:tcBorders>
              <w:top w:val="nil"/>
              <w:left w:val="nil"/>
              <w:bottom w:val="nil"/>
              <w:right w:val="nil"/>
            </w:tcBorders>
            <w:shd w:val="clear" w:color="auto" w:fill="auto"/>
            <w:noWrap/>
            <w:vAlign w:val="center"/>
            <w:hideMark/>
          </w:tcPr>
          <w:p w14:paraId="482D67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Limit</w:t>
            </w:r>
          </w:p>
        </w:tc>
      </w:tr>
      <w:tr w:rsidR="003B603B" w:rsidRPr="003B603B" w14:paraId="16A9603E" w14:textId="77777777" w:rsidTr="003B603B">
        <w:trPr>
          <w:trHeight w:val="346"/>
        </w:trPr>
        <w:tc>
          <w:tcPr>
            <w:tcW w:w="1919" w:type="pct"/>
            <w:tcBorders>
              <w:top w:val="nil"/>
              <w:left w:val="nil"/>
              <w:bottom w:val="nil"/>
              <w:right w:val="nil"/>
            </w:tcBorders>
            <w:shd w:val="clear" w:color="auto" w:fill="auto"/>
            <w:noWrap/>
            <w:vAlign w:val="center"/>
            <w:hideMark/>
          </w:tcPr>
          <w:p w14:paraId="4D54691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principal_after_maturity_to_outstanding_ratio</w:t>
            </w:r>
            <w:proofErr w:type="spellEnd"/>
          </w:p>
        </w:tc>
        <w:tc>
          <w:tcPr>
            <w:tcW w:w="3081" w:type="pct"/>
            <w:tcBorders>
              <w:top w:val="nil"/>
              <w:left w:val="nil"/>
              <w:bottom w:val="nil"/>
              <w:right w:val="nil"/>
            </w:tcBorders>
            <w:shd w:val="clear" w:color="auto" w:fill="auto"/>
            <w:noWrap/>
            <w:vAlign w:val="center"/>
            <w:hideMark/>
          </w:tcPr>
          <w:p w14:paraId="3A4F7E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Outstanding</w:t>
            </w:r>
          </w:p>
        </w:tc>
      </w:tr>
      <w:tr w:rsidR="003B603B" w:rsidRPr="003B603B" w14:paraId="11438CF1" w14:textId="77777777" w:rsidTr="003B603B">
        <w:trPr>
          <w:trHeight w:val="346"/>
        </w:trPr>
        <w:tc>
          <w:tcPr>
            <w:tcW w:w="1919" w:type="pct"/>
            <w:tcBorders>
              <w:top w:val="nil"/>
              <w:left w:val="nil"/>
              <w:bottom w:val="nil"/>
              <w:right w:val="nil"/>
            </w:tcBorders>
            <w:shd w:val="clear" w:color="auto" w:fill="auto"/>
            <w:noWrap/>
            <w:vAlign w:val="center"/>
            <w:hideMark/>
          </w:tcPr>
          <w:p w14:paraId="7ADDEBB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principal_paid_mtd_to_outstanding_ratio</w:t>
            </w:r>
            <w:proofErr w:type="spellEnd"/>
          </w:p>
        </w:tc>
        <w:tc>
          <w:tcPr>
            <w:tcW w:w="3081" w:type="pct"/>
            <w:tcBorders>
              <w:top w:val="nil"/>
              <w:left w:val="nil"/>
              <w:bottom w:val="nil"/>
              <w:right w:val="nil"/>
            </w:tcBorders>
            <w:shd w:val="clear" w:color="auto" w:fill="auto"/>
            <w:noWrap/>
            <w:vAlign w:val="center"/>
            <w:hideMark/>
          </w:tcPr>
          <w:p w14:paraId="2EA880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Outstanding</w:t>
            </w:r>
          </w:p>
        </w:tc>
      </w:tr>
      <w:tr w:rsidR="003B603B" w:rsidRPr="003B603B" w14:paraId="34309F16" w14:textId="77777777" w:rsidTr="003B603B">
        <w:trPr>
          <w:trHeight w:val="346"/>
        </w:trPr>
        <w:tc>
          <w:tcPr>
            <w:tcW w:w="1919" w:type="pct"/>
            <w:tcBorders>
              <w:top w:val="nil"/>
              <w:left w:val="nil"/>
              <w:bottom w:val="nil"/>
              <w:right w:val="nil"/>
            </w:tcBorders>
            <w:shd w:val="clear" w:color="auto" w:fill="auto"/>
            <w:noWrap/>
            <w:vAlign w:val="center"/>
            <w:hideMark/>
          </w:tcPr>
          <w:p w14:paraId="6782C69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client_capital_to_outstanding_ratio</w:t>
            </w:r>
            <w:proofErr w:type="spellEnd"/>
          </w:p>
        </w:tc>
        <w:tc>
          <w:tcPr>
            <w:tcW w:w="3081" w:type="pct"/>
            <w:tcBorders>
              <w:top w:val="nil"/>
              <w:left w:val="nil"/>
              <w:bottom w:val="nil"/>
              <w:right w:val="nil"/>
            </w:tcBorders>
            <w:shd w:val="clear" w:color="auto" w:fill="auto"/>
            <w:noWrap/>
            <w:vAlign w:val="center"/>
            <w:hideMark/>
          </w:tcPr>
          <w:p w14:paraId="1F08EB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Outstanding amount</w:t>
            </w:r>
          </w:p>
        </w:tc>
      </w:tr>
      <w:tr w:rsidR="003B603B" w:rsidRPr="003B603B" w14:paraId="7A606794" w14:textId="77777777" w:rsidTr="003B603B">
        <w:trPr>
          <w:trHeight w:val="346"/>
        </w:trPr>
        <w:tc>
          <w:tcPr>
            <w:tcW w:w="1919" w:type="pct"/>
            <w:tcBorders>
              <w:top w:val="nil"/>
              <w:left w:val="nil"/>
              <w:bottom w:val="nil"/>
              <w:right w:val="nil"/>
            </w:tcBorders>
            <w:shd w:val="clear" w:color="auto" w:fill="auto"/>
            <w:noWrap/>
            <w:vAlign w:val="center"/>
            <w:hideMark/>
          </w:tcPr>
          <w:p w14:paraId="4853E9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collateral_value_to_outstanding_ratio</w:t>
            </w:r>
            <w:proofErr w:type="spellEnd"/>
          </w:p>
        </w:tc>
        <w:tc>
          <w:tcPr>
            <w:tcW w:w="3081" w:type="pct"/>
            <w:tcBorders>
              <w:top w:val="nil"/>
              <w:left w:val="nil"/>
              <w:bottom w:val="nil"/>
              <w:right w:val="nil"/>
            </w:tcBorders>
            <w:shd w:val="clear" w:color="auto" w:fill="auto"/>
            <w:noWrap/>
            <w:vAlign w:val="center"/>
            <w:hideMark/>
          </w:tcPr>
          <w:p w14:paraId="564043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r w:rsidRPr="003B603B">
              <w:rPr>
                <w:color w:val="000000"/>
                <w:sz w:val="20"/>
                <w:szCs w:val="20"/>
                <w:lang w:val="en-US" w:eastAsia="nl-BE"/>
              </w:rPr>
              <w:t xml:space="preserve"> to Outstanding amount</w:t>
            </w:r>
          </w:p>
        </w:tc>
      </w:tr>
      <w:tr w:rsidR="003B603B" w:rsidRPr="003B603B" w14:paraId="3D6A56A1" w14:textId="77777777" w:rsidTr="003B603B">
        <w:trPr>
          <w:trHeight w:val="346"/>
        </w:trPr>
        <w:tc>
          <w:tcPr>
            <w:tcW w:w="1919" w:type="pct"/>
            <w:tcBorders>
              <w:top w:val="nil"/>
              <w:left w:val="nil"/>
              <w:bottom w:val="nil"/>
              <w:right w:val="nil"/>
            </w:tcBorders>
            <w:shd w:val="clear" w:color="auto" w:fill="auto"/>
            <w:noWrap/>
            <w:vAlign w:val="center"/>
            <w:hideMark/>
          </w:tcPr>
          <w:p w14:paraId="5F7292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principal_after_maturity_to_outstanding_3m_max_ratio</w:t>
            </w:r>
          </w:p>
        </w:tc>
        <w:tc>
          <w:tcPr>
            <w:tcW w:w="3081" w:type="pct"/>
            <w:tcBorders>
              <w:top w:val="nil"/>
              <w:left w:val="nil"/>
              <w:bottom w:val="nil"/>
              <w:right w:val="nil"/>
            </w:tcBorders>
            <w:shd w:val="clear" w:color="auto" w:fill="auto"/>
            <w:noWrap/>
            <w:vAlign w:val="center"/>
            <w:hideMark/>
          </w:tcPr>
          <w:p w14:paraId="496EDEE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Outstanding</w:t>
            </w:r>
          </w:p>
        </w:tc>
      </w:tr>
      <w:tr w:rsidR="003B603B" w:rsidRPr="003B603B" w14:paraId="56A72A4A" w14:textId="77777777" w:rsidTr="003B603B">
        <w:trPr>
          <w:trHeight w:val="346"/>
        </w:trPr>
        <w:tc>
          <w:tcPr>
            <w:tcW w:w="1919" w:type="pct"/>
            <w:tcBorders>
              <w:top w:val="nil"/>
              <w:left w:val="nil"/>
              <w:bottom w:val="nil"/>
              <w:right w:val="nil"/>
            </w:tcBorders>
            <w:shd w:val="clear" w:color="auto" w:fill="auto"/>
            <w:noWrap/>
            <w:vAlign w:val="center"/>
            <w:hideMark/>
          </w:tcPr>
          <w:p w14:paraId="338A2A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principal_after_maturity_to_outstanding_3m_min_ratio</w:t>
            </w:r>
          </w:p>
        </w:tc>
        <w:tc>
          <w:tcPr>
            <w:tcW w:w="3081" w:type="pct"/>
            <w:tcBorders>
              <w:top w:val="nil"/>
              <w:left w:val="nil"/>
              <w:bottom w:val="nil"/>
              <w:right w:val="nil"/>
            </w:tcBorders>
            <w:shd w:val="clear" w:color="auto" w:fill="auto"/>
            <w:noWrap/>
            <w:vAlign w:val="center"/>
            <w:hideMark/>
          </w:tcPr>
          <w:p w14:paraId="56A017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Outstanding</w:t>
            </w:r>
          </w:p>
        </w:tc>
      </w:tr>
      <w:tr w:rsidR="003B603B" w:rsidRPr="003B603B" w14:paraId="5BAD456C" w14:textId="77777777" w:rsidTr="003B603B">
        <w:trPr>
          <w:trHeight w:val="346"/>
        </w:trPr>
        <w:tc>
          <w:tcPr>
            <w:tcW w:w="1919" w:type="pct"/>
            <w:tcBorders>
              <w:top w:val="nil"/>
              <w:left w:val="nil"/>
              <w:bottom w:val="nil"/>
              <w:right w:val="nil"/>
            </w:tcBorders>
            <w:shd w:val="clear" w:color="auto" w:fill="auto"/>
            <w:noWrap/>
            <w:vAlign w:val="center"/>
            <w:hideMark/>
          </w:tcPr>
          <w:p w14:paraId="660E312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principal_after_maturity_to_outstanding_3m_avg_ratio</w:t>
            </w:r>
          </w:p>
        </w:tc>
        <w:tc>
          <w:tcPr>
            <w:tcW w:w="3081" w:type="pct"/>
            <w:tcBorders>
              <w:top w:val="nil"/>
              <w:left w:val="nil"/>
              <w:bottom w:val="nil"/>
              <w:right w:val="nil"/>
            </w:tcBorders>
            <w:shd w:val="clear" w:color="auto" w:fill="auto"/>
            <w:noWrap/>
            <w:vAlign w:val="center"/>
            <w:hideMark/>
          </w:tcPr>
          <w:p w14:paraId="498057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Outstanding</w:t>
            </w:r>
          </w:p>
        </w:tc>
      </w:tr>
      <w:tr w:rsidR="003B603B" w:rsidRPr="003B603B" w14:paraId="481B493D" w14:textId="77777777" w:rsidTr="003B603B">
        <w:trPr>
          <w:trHeight w:val="346"/>
        </w:trPr>
        <w:tc>
          <w:tcPr>
            <w:tcW w:w="1919" w:type="pct"/>
            <w:tcBorders>
              <w:top w:val="nil"/>
              <w:left w:val="nil"/>
              <w:bottom w:val="nil"/>
              <w:right w:val="nil"/>
            </w:tcBorders>
            <w:shd w:val="clear" w:color="auto" w:fill="auto"/>
            <w:noWrap/>
            <w:vAlign w:val="center"/>
            <w:hideMark/>
          </w:tcPr>
          <w:p w14:paraId="214D2CF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principal_paid_to_outstanding_3m_max_ratio</w:t>
            </w:r>
          </w:p>
        </w:tc>
        <w:tc>
          <w:tcPr>
            <w:tcW w:w="3081" w:type="pct"/>
            <w:tcBorders>
              <w:top w:val="nil"/>
              <w:left w:val="nil"/>
              <w:bottom w:val="nil"/>
              <w:right w:val="nil"/>
            </w:tcBorders>
            <w:shd w:val="clear" w:color="auto" w:fill="auto"/>
            <w:noWrap/>
            <w:vAlign w:val="center"/>
            <w:hideMark/>
          </w:tcPr>
          <w:p w14:paraId="28C27B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Outstanding</w:t>
            </w:r>
          </w:p>
        </w:tc>
      </w:tr>
      <w:tr w:rsidR="003B603B" w:rsidRPr="003B603B" w14:paraId="2176E905" w14:textId="77777777" w:rsidTr="003B603B">
        <w:trPr>
          <w:trHeight w:val="346"/>
        </w:trPr>
        <w:tc>
          <w:tcPr>
            <w:tcW w:w="1919" w:type="pct"/>
            <w:tcBorders>
              <w:top w:val="nil"/>
              <w:left w:val="nil"/>
              <w:bottom w:val="nil"/>
              <w:right w:val="nil"/>
            </w:tcBorders>
            <w:shd w:val="clear" w:color="auto" w:fill="auto"/>
            <w:noWrap/>
            <w:vAlign w:val="center"/>
            <w:hideMark/>
          </w:tcPr>
          <w:p w14:paraId="59D589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principal_paid_to_outstanding_3m_min_ratio</w:t>
            </w:r>
          </w:p>
        </w:tc>
        <w:tc>
          <w:tcPr>
            <w:tcW w:w="3081" w:type="pct"/>
            <w:tcBorders>
              <w:top w:val="nil"/>
              <w:left w:val="nil"/>
              <w:bottom w:val="nil"/>
              <w:right w:val="nil"/>
            </w:tcBorders>
            <w:shd w:val="clear" w:color="auto" w:fill="auto"/>
            <w:noWrap/>
            <w:vAlign w:val="center"/>
            <w:hideMark/>
          </w:tcPr>
          <w:p w14:paraId="6FF83E3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Outstanding</w:t>
            </w:r>
          </w:p>
        </w:tc>
      </w:tr>
      <w:tr w:rsidR="003B603B" w:rsidRPr="003B603B" w14:paraId="23223B36" w14:textId="77777777" w:rsidTr="003B603B">
        <w:trPr>
          <w:trHeight w:val="346"/>
        </w:trPr>
        <w:tc>
          <w:tcPr>
            <w:tcW w:w="1919" w:type="pct"/>
            <w:tcBorders>
              <w:top w:val="nil"/>
              <w:left w:val="nil"/>
              <w:bottom w:val="nil"/>
              <w:right w:val="nil"/>
            </w:tcBorders>
            <w:shd w:val="clear" w:color="auto" w:fill="auto"/>
            <w:noWrap/>
            <w:vAlign w:val="center"/>
            <w:hideMark/>
          </w:tcPr>
          <w:p w14:paraId="69D62B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principal_paid_to_outstanding_3m_avg_ratio</w:t>
            </w:r>
          </w:p>
        </w:tc>
        <w:tc>
          <w:tcPr>
            <w:tcW w:w="3081" w:type="pct"/>
            <w:tcBorders>
              <w:top w:val="nil"/>
              <w:left w:val="nil"/>
              <w:bottom w:val="nil"/>
              <w:right w:val="nil"/>
            </w:tcBorders>
            <w:shd w:val="clear" w:color="auto" w:fill="auto"/>
            <w:noWrap/>
            <w:vAlign w:val="center"/>
            <w:hideMark/>
          </w:tcPr>
          <w:p w14:paraId="584326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Outstanding</w:t>
            </w:r>
          </w:p>
        </w:tc>
      </w:tr>
      <w:tr w:rsidR="003B603B" w:rsidRPr="003B603B" w14:paraId="650B62EF" w14:textId="77777777" w:rsidTr="003B603B">
        <w:trPr>
          <w:trHeight w:val="346"/>
        </w:trPr>
        <w:tc>
          <w:tcPr>
            <w:tcW w:w="1919" w:type="pct"/>
            <w:tcBorders>
              <w:top w:val="nil"/>
              <w:left w:val="nil"/>
              <w:bottom w:val="nil"/>
              <w:right w:val="nil"/>
            </w:tcBorders>
            <w:shd w:val="clear" w:color="auto" w:fill="auto"/>
            <w:noWrap/>
            <w:vAlign w:val="center"/>
            <w:hideMark/>
          </w:tcPr>
          <w:p w14:paraId="73464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principal_after_maturity_to_outstanding_6m_max_ratio</w:t>
            </w:r>
          </w:p>
        </w:tc>
        <w:tc>
          <w:tcPr>
            <w:tcW w:w="3081" w:type="pct"/>
            <w:tcBorders>
              <w:top w:val="nil"/>
              <w:left w:val="nil"/>
              <w:bottom w:val="nil"/>
              <w:right w:val="nil"/>
            </w:tcBorders>
            <w:shd w:val="clear" w:color="auto" w:fill="auto"/>
            <w:noWrap/>
            <w:vAlign w:val="center"/>
            <w:hideMark/>
          </w:tcPr>
          <w:p w14:paraId="69185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Outstanding</w:t>
            </w:r>
          </w:p>
        </w:tc>
      </w:tr>
      <w:tr w:rsidR="003B603B" w:rsidRPr="003B603B" w14:paraId="2800D8DA" w14:textId="77777777" w:rsidTr="003B603B">
        <w:trPr>
          <w:trHeight w:val="346"/>
        </w:trPr>
        <w:tc>
          <w:tcPr>
            <w:tcW w:w="1919" w:type="pct"/>
            <w:tcBorders>
              <w:top w:val="nil"/>
              <w:left w:val="nil"/>
              <w:bottom w:val="nil"/>
              <w:right w:val="nil"/>
            </w:tcBorders>
            <w:shd w:val="clear" w:color="auto" w:fill="auto"/>
            <w:noWrap/>
            <w:vAlign w:val="center"/>
            <w:hideMark/>
          </w:tcPr>
          <w:p w14:paraId="00DF5E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principal_after_maturity_to_outstanding_6m_min_ratio</w:t>
            </w:r>
          </w:p>
        </w:tc>
        <w:tc>
          <w:tcPr>
            <w:tcW w:w="3081" w:type="pct"/>
            <w:tcBorders>
              <w:top w:val="nil"/>
              <w:left w:val="nil"/>
              <w:bottom w:val="nil"/>
              <w:right w:val="nil"/>
            </w:tcBorders>
            <w:shd w:val="clear" w:color="auto" w:fill="auto"/>
            <w:noWrap/>
            <w:vAlign w:val="center"/>
            <w:hideMark/>
          </w:tcPr>
          <w:p w14:paraId="1433F3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Outstanding</w:t>
            </w:r>
          </w:p>
        </w:tc>
      </w:tr>
      <w:tr w:rsidR="003B603B" w:rsidRPr="003B603B" w14:paraId="1843817B" w14:textId="77777777" w:rsidTr="003B603B">
        <w:trPr>
          <w:trHeight w:val="346"/>
        </w:trPr>
        <w:tc>
          <w:tcPr>
            <w:tcW w:w="1919" w:type="pct"/>
            <w:tcBorders>
              <w:top w:val="nil"/>
              <w:left w:val="nil"/>
              <w:bottom w:val="nil"/>
              <w:right w:val="nil"/>
            </w:tcBorders>
            <w:shd w:val="clear" w:color="auto" w:fill="auto"/>
            <w:noWrap/>
            <w:vAlign w:val="center"/>
            <w:hideMark/>
          </w:tcPr>
          <w:p w14:paraId="438BE3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principal_after_maturity_to_outstanding_6m_avg_ratio</w:t>
            </w:r>
          </w:p>
        </w:tc>
        <w:tc>
          <w:tcPr>
            <w:tcW w:w="3081" w:type="pct"/>
            <w:tcBorders>
              <w:top w:val="nil"/>
              <w:left w:val="nil"/>
              <w:bottom w:val="nil"/>
              <w:right w:val="nil"/>
            </w:tcBorders>
            <w:shd w:val="clear" w:color="auto" w:fill="auto"/>
            <w:noWrap/>
            <w:vAlign w:val="center"/>
            <w:hideMark/>
          </w:tcPr>
          <w:p w14:paraId="68B58F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Outstanding</w:t>
            </w:r>
          </w:p>
        </w:tc>
      </w:tr>
      <w:tr w:rsidR="003B603B" w:rsidRPr="003B603B" w14:paraId="1DA13E09" w14:textId="77777777" w:rsidTr="003B603B">
        <w:trPr>
          <w:trHeight w:val="346"/>
        </w:trPr>
        <w:tc>
          <w:tcPr>
            <w:tcW w:w="1919" w:type="pct"/>
            <w:tcBorders>
              <w:top w:val="nil"/>
              <w:left w:val="nil"/>
              <w:bottom w:val="nil"/>
              <w:right w:val="nil"/>
            </w:tcBorders>
            <w:shd w:val="clear" w:color="auto" w:fill="auto"/>
            <w:noWrap/>
            <w:vAlign w:val="center"/>
            <w:hideMark/>
          </w:tcPr>
          <w:p w14:paraId="70CAF90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principal_paid_to_outstanding_6m_max_ratio</w:t>
            </w:r>
          </w:p>
        </w:tc>
        <w:tc>
          <w:tcPr>
            <w:tcW w:w="3081" w:type="pct"/>
            <w:tcBorders>
              <w:top w:val="nil"/>
              <w:left w:val="nil"/>
              <w:bottom w:val="nil"/>
              <w:right w:val="nil"/>
            </w:tcBorders>
            <w:shd w:val="clear" w:color="auto" w:fill="auto"/>
            <w:noWrap/>
            <w:vAlign w:val="center"/>
            <w:hideMark/>
          </w:tcPr>
          <w:p w14:paraId="35BFE4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Outstanding</w:t>
            </w:r>
          </w:p>
        </w:tc>
      </w:tr>
      <w:tr w:rsidR="003B603B" w:rsidRPr="003B603B" w14:paraId="02C8DBA3" w14:textId="77777777" w:rsidTr="003B603B">
        <w:trPr>
          <w:trHeight w:val="346"/>
        </w:trPr>
        <w:tc>
          <w:tcPr>
            <w:tcW w:w="1919" w:type="pct"/>
            <w:tcBorders>
              <w:top w:val="nil"/>
              <w:left w:val="nil"/>
              <w:bottom w:val="nil"/>
              <w:right w:val="nil"/>
            </w:tcBorders>
            <w:shd w:val="clear" w:color="auto" w:fill="auto"/>
            <w:noWrap/>
            <w:vAlign w:val="center"/>
            <w:hideMark/>
          </w:tcPr>
          <w:p w14:paraId="4DD58EC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principal_paid_to_outstanding_6m_min_ratio</w:t>
            </w:r>
          </w:p>
        </w:tc>
        <w:tc>
          <w:tcPr>
            <w:tcW w:w="3081" w:type="pct"/>
            <w:tcBorders>
              <w:top w:val="nil"/>
              <w:left w:val="nil"/>
              <w:bottom w:val="nil"/>
              <w:right w:val="nil"/>
            </w:tcBorders>
            <w:shd w:val="clear" w:color="auto" w:fill="auto"/>
            <w:noWrap/>
            <w:vAlign w:val="center"/>
            <w:hideMark/>
          </w:tcPr>
          <w:p w14:paraId="14D32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Outstanding</w:t>
            </w:r>
          </w:p>
        </w:tc>
      </w:tr>
      <w:tr w:rsidR="003B603B" w:rsidRPr="003B603B" w14:paraId="037F50DF" w14:textId="77777777" w:rsidTr="003B603B">
        <w:trPr>
          <w:trHeight w:val="346"/>
        </w:trPr>
        <w:tc>
          <w:tcPr>
            <w:tcW w:w="1919" w:type="pct"/>
            <w:tcBorders>
              <w:top w:val="nil"/>
              <w:left w:val="nil"/>
              <w:bottom w:val="nil"/>
              <w:right w:val="nil"/>
            </w:tcBorders>
            <w:shd w:val="clear" w:color="auto" w:fill="auto"/>
            <w:noWrap/>
            <w:vAlign w:val="center"/>
            <w:hideMark/>
          </w:tcPr>
          <w:p w14:paraId="6E9EB6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principal_paid_to_outstanding_6m_avg_ratio</w:t>
            </w:r>
          </w:p>
        </w:tc>
        <w:tc>
          <w:tcPr>
            <w:tcW w:w="3081" w:type="pct"/>
            <w:tcBorders>
              <w:top w:val="nil"/>
              <w:left w:val="nil"/>
              <w:bottom w:val="nil"/>
              <w:right w:val="nil"/>
            </w:tcBorders>
            <w:shd w:val="clear" w:color="auto" w:fill="auto"/>
            <w:noWrap/>
            <w:vAlign w:val="center"/>
            <w:hideMark/>
          </w:tcPr>
          <w:p w14:paraId="59CF5F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Outstanding</w:t>
            </w:r>
          </w:p>
        </w:tc>
      </w:tr>
      <w:tr w:rsidR="003B603B" w:rsidRPr="003B603B" w14:paraId="272921B7" w14:textId="77777777" w:rsidTr="003B603B">
        <w:trPr>
          <w:trHeight w:val="346"/>
        </w:trPr>
        <w:tc>
          <w:tcPr>
            <w:tcW w:w="1919" w:type="pct"/>
            <w:tcBorders>
              <w:top w:val="nil"/>
              <w:left w:val="nil"/>
              <w:bottom w:val="nil"/>
              <w:right w:val="nil"/>
            </w:tcBorders>
            <w:shd w:val="clear" w:color="auto" w:fill="auto"/>
            <w:noWrap/>
            <w:vAlign w:val="center"/>
            <w:hideMark/>
          </w:tcPr>
          <w:p w14:paraId="464E1C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3DB6C1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 to Outstanding amount</w:t>
            </w:r>
          </w:p>
        </w:tc>
      </w:tr>
      <w:tr w:rsidR="003B603B" w:rsidRPr="003B603B" w14:paraId="3DF75FB7" w14:textId="77777777" w:rsidTr="003B603B">
        <w:trPr>
          <w:trHeight w:val="346"/>
        </w:trPr>
        <w:tc>
          <w:tcPr>
            <w:tcW w:w="1919" w:type="pct"/>
            <w:tcBorders>
              <w:top w:val="nil"/>
              <w:left w:val="nil"/>
              <w:bottom w:val="nil"/>
              <w:right w:val="nil"/>
            </w:tcBorders>
            <w:shd w:val="clear" w:color="auto" w:fill="auto"/>
            <w:noWrap/>
            <w:vAlign w:val="center"/>
            <w:hideMark/>
          </w:tcPr>
          <w:p w14:paraId="6FFF2C6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all_collateral_accepted_value_to_outstanding_ratio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2B56DA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 to Outstanding amount</w:t>
            </w:r>
          </w:p>
        </w:tc>
      </w:tr>
      <w:tr w:rsidR="003B603B" w:rsidRPr="003B603B" w14:paraId="0B9D868D" w14:textId="77777777" w:rsidTr="003B603B">
        <w:trPr>
          <w:trHeight w:val="346"/>
        </w:trPr>
        <w:tc>
          <w:tcPr>
            <w:tcW w:w="1919" w:type="pct"/>
            <w:tcBorders>
              <w:top w:val="nil"/>
              <w:left w:val="nil"/>
              <w:bottom w:val="nil"/>
              <w:right w:val="nil"/>
            </w:tcBorders>
            <w:shd w:val="clear" w:color="auto" w:fill="auto"/>
            <w:noWrap/>
            <w:vAlign w:val="center"/>
            <w:hideMark/>
          </w:tcPr>
          <w:p w14:paraId="561FBE2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principal_balance_to_paid_mtd_ratio</w:t>
            </w:r>
            <w:proofErr w:type="spellEnd"/>
          </w:p>
        </w:tc>
        <w:tc>
          <w:tcPr>
            <w:tcW w:w="3081" w:type="pct"/>
            <w:tcBorders>
              <w:top w:val="nil"/>
              <w:left w:val="nil"/>
              <w:bottom w:val="nil"/>
              <w:right w:val="nil"/>
            </w:tcBorders>
            <w:shd w:val="clear" w:color="auto" w:fill="auto"/>
            <w:noWrap/>
            <w:vAlign w:val="center"/>
            <w:hideMark/>
          </w:tcPr>
          <w:p w14:paraId="1ACED3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to Total paid up to date</w:t>
            </w:r>
          </w:p>
        </w:tc>
      </w:tr>
      <w:tr w:rsidR="003B603B" w:rsidRPr="003B603B" w14:paraId="74D89CDB" w14:textId="77777777" w:rsidTr="003B603B">
        <w:trPr>
          <w:trHeight w:val="346"/>
        </w:trPr>
        <w:tc>
          <w:tcPr>
            <w:tcW w:w="1919" w:type="pct"/>
            <w:tcBorders>
              <w:top w:val="nil"/>
              <w:left w:val="nil"/>
              <w:bottom w:val="nil"/>
              <w:right w:val="nil"/>
            </w:tcBorders>
            <w:shd w:val="clear" w:color="auto" w:fill="auto"/>
            <w:noWrap/>
            <w:vAlign w:val="center"/>
            <w:hideMark/>
          </w:tcPr>
          <w:p w14:paraId="353F8B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principal_after_maturity_to_paid_mtd_ratio</w:t>
            </w:r>
            <w:proofErr w:type="spellEnd"/>
          </w:p>
        </w:tc>
        <w:tc>
          <w:tcPr>
            <w:tcW w:w="3081" w:type="pct"/>
            <w:tcBorders>
              <w:top w:val="nil"/>
              <w:left w:val="nil"/>
              <w:bottom w:val="nil"/>
              <w:right w:val="nil"/>
            </w:tcBorders>
            <w:shd w:val="clear" w:color="auto" w:fill="auto"/>
            <w:noWrap/>
            <w:vAlign w:val="center"/>
            <w:hideMark/>
          </w:tcPr>
          <w:p w14:paraId="61EA4E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Total paid up to date</w:t>
            </w:r>
          </w:p>
        </w:tc>
      </w:tr>
      <w:tr w:rsidR="003B603B" w:rsidRPr="003B603B" w14:paraId="2755D11F" w14:textId="77777777" w:rsidTr="003B603B">
        <w:trPr>
          <w:trHeight w:val="346"/>
        </w:trPr>
        <w:tc>
          <w:tcPr>
            <w:tcW w:w="1919" w:type="pct"/>
            <w:tcBorders>
              <w:top w:val="nil"/>
              <w:left w:val="nil"/>
              <w:bottom w:val="nil"/>
              <w:right w:val="nil"/>
            </w:tcBorders>
            <w:shd w:val="clear" w:color="auto" w:fill="auto"/>
            <w:noWrap/>
            <w:vAlign w:val="center"/>
            <w:hideMark/>
          </w:tcPr>
          <w:p w14:paraId="35067A3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principal_before_maturity_to_paid_mtd_ratio</w:t>
            </w:r>
            <w:proofErr w:type="spellEnd"/>
          </w:p>
        </w:tc>
        <w:tc>
          <w:tcPr>
            <w:tcW w:w="3081" w:type="pct"/>
            <w:tcBorders>
              <w:top w:val="nil"/>
              <w:left w:val="nil"/>
              <w:bottom w:val="nil"/>
              <w:right w:val="nil"/>
            </w:tcBorders>
            <w:shd w:val="clear" w:color="auto" w:fill="auto"/>
            <w:noWrap/>
            <w:vAlign w:val="center"/>
            <w:hideMark/>
          </w:tcPr>
          <w:p w14:paraId="548C59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Total paid up to date</w:t>
            </w:r>
          </w:p>
        </w:tc>
      </w:tr>
      <w:tr w:rsidR="003B603B" w:rsidRPr="003B603B" w14:paraId="6B7D4DED" w14:textId="77777777" w:rsidTr="003B603B">
        <w:trPr>
          <w:trHeight w:val="346"/>
        </w:trPr>
        <w:tc>
          <w:tcPr>
            <w:tcW w:w="1919" w:type="pct"/>
            <w:tcBorders>
              <w:top w:val="nil"/>
              <w:left w:val="nil"/>
              <w:bottom w:val="nil"/>
              <w:right w:val="nil"/>
            </w:tcBorders>
            <w:shd w:val="clear" w:color="auto" w:fill="auto"/>
            <w:noWrap/>
            <w:vAlign w:val="center"/>
            <w:hideMark/>
          </w:tcPr>
          <w:p w14:paraId="22444E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outstanding_to_paid_mtd_ratio</w:t>
            </w:r>
            <w:proofErr w:type="spellEnd"/>
          </w:p>
        </w:tc>
        <w:tc>
          <w:tcPr>
            <w:tcW w:w="3081" w:type="pct"/>
            <w:tcBorders>
              <w:top w:val="nil"/>
              <w:left w:val="nil"/>
              <w:bottom w:val="nil"/>
              <w:right w:val="nil"/>
            </w:tcBorders>
            <w:shd w:val="clear" w:color="auto" w:fill="auto"/>
            <w:noWrap/>
            <w:vAlign w:val="center"/>
            <w:hideMark/>
          </w:tcPr>
          <w:p w14:paraId="3192E5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Outstanding amount to Total paid up to date</w:t>
            </w:r>
          </w:p>
        </w:tc>
      </w:tr>
      <w:tr w:rsidR="003B603B" w:rsidRPr="003B603B" w14:paraId="1DFEF34F" w14:textId="77777777" w:rsidTr="003B603B">
        <w:trPr>
          <w:trHeight w:val="346"/>
        </w:trPr>
        <w:tc>
          <w:tcPr>
            <w:tcW w:w="1919" w:type="pct"/>
            <w:tcBorders>
              <w:top w:val="nil"/>
              <w:left w:val="nil"/>
              <w:bottom w:val="nil"/>
              <w:right w:val="nil"/>
            </w:tcBorders>
            <w:shd w:val="clear" w:color="auto" w:fill="auto"/>
            <w:noWrap/>
            <w:vAlign w:val="center"/>
            <w:hideMark/>
          </w:tcPr>
          <w:p w14:paraId="4123790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client_capital_to_paid_mtd_ratio</w:t>
            </w:r>
            <w:proofErr w:type="spellEnd"/>
          </w:p>
        </w:tc>
        <w:tc>
          <w:tcPr>
            <w:tcW w:w="3081" w:type="pct"/>
            <w:tcBorders>
              <w:top w:val="nil"/>
              <w:left w:val="nil"/>
              <w:bottom w:val="nil"/>
              <w:right w:val="nil"/>
            </w:tcBorders>
            <w:shd w:val="clear" w:color="auto" w:fill="auto"/>
            <w:noWrap/>
            <w:vAlign w:val="center"/>
            <w:hideMark/>
          </w:tcPr>
          <w:p w14:paraId="08E6E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Total paid up to date</w:t>
            </w:r>
          </w:p>
        </w:tc>
      </w:tr>
      <w:tr w:rsidR="003B603B" w:rsidRPr="003B603B" w14:paraId="610E4A5C" w14:textId="77777777" w:rsidTr="003B603B">
        <w:trPr>
          <w:trHeight w:val="346"/>
        </w:trPr>
        <w:tc>
          <w:tcPr>
            <w:tcW w:w="1919" w:type="pct"/>
            <w:tcBorders>
              <w:top w:val="nil"/>
              <w:left w:val="nil"/>
              <w:bottom w:val="nil"/>
              <w:right w:val="nil"/>
            </w:tcBorders>
            <w:shd w:val="clear" w:color="auto" w:fill="auto"/>
            <w:noWrap/>
            <w:vAlign w:val="center"/>
            <w:hideMark/>
          </w:tcPr>
          <w:p w14:paraId="58C8CE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principal_after_maturity_to_paid_mtd_3m_max_ratio</w:t>
            </w:r>
          </w:p>
        </w:tc>
        <w:tc>
          <w:tcPr>
            <w:tcW w:w="3081" w:type="pct"/>
            <w:tcBorders>
              <w:top w:val="nil"/>
              <w:left w:val="nil"/>
              <w:bottom w:val="nil"/>
              <w:right w:val="nil"/>
            </w:tcBorders>
            <w:shd w:val="clear" w:color="auto" w:fill="auto"/>
            <w:noWrap/>
            <w:vAlign w:val="center"/>
            <w:hideMark/>
          </w:tcPr>
          <w:p w14:paraId="2AA041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Total paid up to date</w:t>
            </w:r>
          </w:p>
        </w:tc>
      </w:tr>
      <w:tr w:rsidR="003B603B" w:rsidRPr="003B603B" w14:paraId="634AB94B" w14:textId="77777777" w:rsidTr="003B603B">
        <w:trPr>
          <w:trHeight w:val="346"/>
        </w:trPr>
        <w:tc>
          <w:tcPr>
            <w:tcW w:w="1919" w:type="pct"/>
            <w:tcBorders>
              <w:top w:val="nil"/>
              <w:left w:val="nil"/>
              <w:bottom w:val="nil"/>
              <w:right w:val="nil"/>
            </w:tcBorders>
            <w:shd w:val="clear" w:color="auto" w:fill="auto"/>
            <w:noWrap/>
            <w:vAlign w:val="center"/>
            <w:hideMark/>
          </w:tcPr>
          <w:p w14:paraId="7C4791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principal_after_maturity_to_paid_mtd_3m_min_ratio</w:t>
            </w:r>
          </w:p>
        </w:tc>
        <w:tc>
          <w:tcPr>
            <w:tcW w:w="3081" w:type="pct"/>
            <w:tcBorders>
              <w:top w:val="nil"/>
              <w:left w:val="nil"/>
              <w:bottom w:val="nil"/>
              <w:right w:val="nil"/>
            </w:tcBorders>
            <w:shd w:val="clear" w:color="auto" w:fill="auto"/>
            <w:noWrap/>
            <w:vAlign w:val="center"/>
            <w:hideMark/>
          </w:tcPr>
          <w:p w14:paraId="60B037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Total paid up to date</w:t>
            </w:r>
          </w:p>
        </w:tc>
      </w:tr>
      <w:tr w:rsidR="003B603B" w:rsidRPr="003B603B" w14:paraId="45FB7D9C" w14:textId="77777777" w:rsidTr="003B603B">
        <w:trPr>
          <w:trHeight w:val="346"/>
        </w:trPr>
        <w:tc>
          <w:tcPr>
            <w:tcW w:w="1919" w:type="pct"/>
            <w:tcBorders>
              <w:top w:val="nil"/>
              <w:left w:val="nil"/>
              <w:bottom w:val="nil"/>
              <w:right w:val="nil"/>
            </w:tcBorders>
            <w:shd w:val="clear" w:color="auto" w:fill="auto"/>
            <w:noWrap/>
            <w:vAlign w:val="center"/>
            <w:hideMark/>
          </w:tcPr>
          <w:p w14:paraId="44B35FA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principal_after_maturity_to_paid_mtd_3m_avg_ratio</w:t>
            </w:r>
          </w:p>
        </w:tc>
        <w:tc>
          <w:tcPr>
            <w:tcW w:w="3081" w:type="pct"/>
            <w:tcBorders>
              <w:top w:val="nil"/>
              <w:left w:val="nil"/>
              <w:bottom w:val="nil"/>
              <w:right w:val="nil"/>
            </w:tcBorders>
            <w:shd w:val="clear" w:color="auto" w:fill="auto"/>
            <w:noWrap/>
            <w:vAlign w:val="center"/>
            <w:hideMark/>
          </w:tcPr>
          <w:p w14:paraId="3068F7E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Total paid up to date</w:t>
            </w:r>
          </w:p>
        </w:tc>
      </w:tr>
      <w:tr w:rsidR="003B603B" w:rsidRPr="003B603B" w14:paraId="406FC3F4" w14:textId="77777777" w:rsidTr="003B603B">
        <w:trPr>
          <w:trHeight w:val="346"/>
        </w:trPr>
        <w:tc>
          <w:tcPr>
            <w:tcW w:w="1919" w:type="pct"/>
            <w:tcBorders>
              <w:top w:val="nil"/>
              <w:left w:val="nil"/>
              <w:bottom w:val="nil"/>
              <w:right w:val="nil"/>
            </w:tcBorders>
            <w:shd w:val="clear" w:color="auto" w:fill="auto"/>
            <w:noWrap/>
            <w:vAlign w:val="center"/>
            <w:hideMark/>
          </w:tcPr>
          <w:p w14:paraId="5C0EACF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principal_after_maturity_to_paid_mtd_6m_max_ratio</w:t>
            </w:r>
          </w:p>
        </w:tc>
        <w:tc>
          <w:tcPr>
            <w:tcW w:w="3081" w:type="pct"/>
            <w:tcBorders>
              <w:top w:val="nil"/>
              <w:left w:val="nil"/>
              <w:bottom w:val="nil"/>
              <w:right w:val="nil"/>
            </w:tcBorders>
            <w:shd w:val="clear" w:color="auto" w:fill="auto"/>
            <w:noWrap/>
            <w:vAlign w:val="center"/>
            <w:hideMark/>
          </w:tcPr>
          <w:p w14:paraId="3A0DD9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Total paid up to date</w:t>
            </w:r>
          </w:p>
        </w:tc>
      </w:tr>
      <w:tr w:rsidR="003B603B" w:rsidRPr="003B603B" w14:paraId="5F5C777E" w14:textId="77777777" w:rsidTr="003B603B">
        <w:trPr>
          <w:trHeight w:val="346"/>
        </w:trPr>
        <w:tc>
          <w:tcPr>
            <w:tcW w:w="1919" w:type="pct"/>
            <w:tcBorders>
              <w:top w:val="nil"/>
              <w:left w:val="nil"/>
              <w:bottom w:val="nil"/>
              <w:right w:val="nil"/>
            </w:tcBorders>
            <w:shd w:val="clear" w:color="auto" w:fill="auto"/>
            <w:noWrap/>
            <w:vAlign w:val="center"/>
            <w:hideMark/>
          </w:tcPr>
          <w:p w14:paraId="1ABD3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principal_after_maturity_to_paid_mtd_6m_min_ratio</w:t>
            </w:r>
          </w:p>
        </w:tc>
        <w:tc>
          <w:tcPr>
            <w:tcW w:w="3081" w:type="pct"/>
            <w:tcBorders>
              <w:top w:val="nil"/>
              <w:left w:val="nil"/>
              <w:bottom w:val="nil"/>
              <w:right w:val="nil"/>
            </w:tcBorders>
            <w:shd w:val="clear" w:color="auto" w:fill="auto"/>
            <w:noWrap/>
            <w:vAlign w:val="center"/>
            <w:hideMark/>
          </w:tcPr>
          <w:p w14:paraId="691B822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Total paid up to date</w:t>
            </w:r>
          </w:p>
        </w:tc>
      </w:tr>
      <w:tr w:rsidR="003B603B" w:rsidRPr="003B603B" w14:paraId="607A3C7C" w14:textId="77777777" w:rsidTr="003B603B">
        <w:trPr>
          <w:trHeight w:val="346"/>
        </w:trPr>
        <w:tc>
          <w:tcPr>
            <w:tcW w:w="1919" w:type="pct"/>
            <w:tcBorders>
              <w:top w:val="nil"/>
              <w:left w:val="nil"/>
              <w:bottom w:val="nil"/>
              <w:right w:val="nil"/>
            </w:tcBorders>
            <w:shd w:val="clear" w:color="auto" w:fill="auto"/>
            <w:noWrap/>
            <w:vAlign w:val="center"/>
            <w:hideMark/>
          </w:tcPr>
          <w:p w14:paraId="7961037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principal_after_maturity_to_paid_mtd_6m_avg_ratio</w:t>
            </w:r>
          </w:p>
        </w:tc>
        <w:tc>
          <w:tcPr>
            <w:tcW w:w="3081" w:type="pct"/>
            <w:tcBorders>
              <w:top w:val="nil"/>
              <w:left w:val="nil"/>
              <w:bottom w:val="nil"/>
              <w:right w:val="nil"/>
            </w:tcBorders>
            <w:shd w:val="clear" w:color="auto" w:fill="auto"/>
            <w:noWrap/>
            <w:vAlign w:val="center"/>
            <w:hideMark/>
          </w:tcPr>
          <w:p w14:paraId="19D020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Total paid up to date</w:t>
            </w:r>
          </w:p>
        </w:tc>
      </w:tr>
      <w:tr w:rsidR="003B603B" w:rsidRPr="003B603B" w14:paraId="183F24AB" w14:textId="77777777" w:rsidTr="003B603B">
        <w:trPr>
          <w:trHeight w:val="346"/>
        </w:trPr>
        <w:tc>
          <w:tcPr>
            <w:tcW w:w="1919" w:type="pct"/>
            <w:tcBorders>
              <w:top w:val="nil"/>
              <w:left w:val="nil"/>
              <w:bottom w:val="nil"/>
              <w:right w:val="nil"/>
            </w:tcBorders>
            <w:shd w:val="clear" w:color="auto" w:fill="auto"/>
            <w:noWrap/>
            <w:vAlign w:val="center"/>
            <w:hideMark/>
          </w:tcPr>
          <w:p w14:paraId="4C6F574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outstanding_after_to_principal_before_maturity_ratio</w:t>
            </w:r>
            <w:proofErr w:type="spellEnd"/>
          </w:p>
        </w:tc>
        <w:tc>
          <w:tcPr>
            <w:tcW w:w="3081" w:type="pct"/>
            <w:tcBorders>
              <w:top w:val="nil"/>
              <w:left w:val="nil"/>
              <w:bottom w:val="nil"/>
              <w:right w:val="nil"/>
            </w:tcBorders>
            <w:shd w:val="clear" w:color="auto" w:fill="auto"/>
            <w:noWrap/>
            <w:vAlign w:val="center"/>
            <w:hideMark/>
          </w:tcPr>
          <w:p w14:paraId="667457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 Interest after maturity + Fee after maturity) to Principal before maturity</w:t>
            </w:r>
          </w:p>
        </w:tc>
      </w:tr>
      <w:tr w:rsidR="003B603B" w:rsidRPr="003B603B" w14:paraId="28433AB3" w14:textId="77777777" w:rsidTr="003B603B">
        <w:trPr>
          <w:trHeight w:val="346"/>
        </w:trPr>
        <w:tc>
          <w:tcPr>
            <w:tcW w:w="1919" w:type="pct"/>
            <w:tcBorders>
              <w:top w:val="nil"/>
              <w:left w:val="nil"/>
              <w:bottom w:val="nil"/>
              <w:right w:val="nil"/>
            </w:tcBorders>
            <w:shd w:val="clear" w:color="auto" w:fill="auto"/>
            <w:noWrap/>
            <w:vAlign w:val="center"/>
            <w:hideMark/>
          </w:tcPr>
          <w:p w14:paraId="496E76E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ltv_ratio</w:t>
            </w:r>
            <w:proofErr w:type="spellEnd"/>
          </w:p>
        </w:tc>
        <w:tc>
          <w:tcPr>
            <w:tcW w:w="3081" w:type="pct"/>
            <w:tcBorders>
              <w:top w:val="nil"/>
              <w:left w:val="nil"/>
              <w:bottom w:val="nil"/>
              <w:right w:val="nil"/>
            </w:tcBorders>
            <w:shd w:val="clear" w:color="auto" w:fill="auto"/>
            <w:noWrap/>
            <w:vAlign w:val="center"/>
            <w:hideMark/>
          </w:tcPr>
          <w:p w14:paraId="2DD38FD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Actual loan to value ratio</w:t>
            </w:r>
          </w:p>
        </w:tc>
      </w:tr>
      <w:tr w:rsidR="003B603B" w:rsidRPr="003B603B" w14:paraId="61218A90" w14:textId="77777777" w:rsidTr="003B603B">
        <w:trPr>
          <w:trHeight w:val="346"/>
        </w:trPr>
        <w:tc>
          <w:tcPr>
            <w:tcW w:w="1919" w:type="pct"/>
            <w:tcBorders>
              <w:top w:val="nil"/>
              <w:left w:val="nil"/>
              <w:bottom w:val="nil"/>
              <w:right w:val="nil"/>
            </w:tcBorders>
            <w:shd w:val="clear" w:color="auto" w:fill="auto"/>
            <w:noWrap/>
            <w:vAlign w:val="center"/>
            <w:hideMark/>
          </w:tcPr>
          <w:p w14:paraId="362FB2F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ltv_at_loan_origination_ratio</w:t>
            </w:r>
            <w:proofErr w:type="spellEnd"/>
          </w:p>
        </w:tc>
        <w:tc>
          <w:tcPr>
            <w:tcW w:w="3081" w:type="pct"/>
            <w:tcBorders>
              <w:top w:val="nil"/>
              <w:left w:val="nil"/>
              <w:bottom w:val="nil"/>
              <w:right w:val="nil"/>
            </w:tcBorders>
            <w:shd w:val="clear" w:color="auto" w:fill="auto"/>
            <w:noWrap/>
            <w:vAlign w:val="center"/>
            <w:hideMark/>
          </w:tcPr>
          <w:p w14:paraId="5EF110E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to value ratio at origination of the loan</w:t>
            </w:r>
          </w:p>
        </w:tc>
      </w:tr>
      <w:tr w:rsidR="003B603B" w:rsidRPr="003B603B" w14:paraId="391B2268" w14:textId="77777777" w:rsidTr="003B603B">
        <w:trPr>
          <w:trHeight w:val="346"/>
        </w:trPr>
        <w:tc>
          <w:tcPr>
            <w:tcW w:w="1919" w:type="pct"/>
            <w:tcBorders>
              <w:top w:val="nil"/>
              <w:left w:val="nil"/>
              <w:bottom w:val="nil"/>
              <w:right w:val="nil"/>
            </w:tcBorders>
            <w:shd w:val="clear" w:color="auto" w:fill="auto"/>
            <w:noWrap/>
            <w:vAlign w:val="center"/>
            <w:hideMark/>
          </w:tcPr>
          <w:p w14:paraId="5ECD95B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income_to_expense_all_applicants_ratio</w:t>
            </w:r>
            <w:proofErr w:type="spellEnd"/>
          </w:p>
        </w:tc>
        <w:tc>
          <w:tcPr>
            <w:tcW w:w="3081" w:type="pct"/>
            <w:tcBorders>
              <w:top w:val="nil"/>
              <w:left w:val="nil"/>
              <w:bottom w:val="nil"/>
              <w:right w:val="nil"/>
            </w:tcBorders>
            <w:shd w:val="clear" w:color="auto" w:fill="auto"/>
            <w:noWrap/>
            <w:vAlign w:val="center"/>
            <w:hideMark/>
          </w:tcPr>
          <w:p w14:paraId="0FF4B0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all the applicants</w:t>
            </w:r>
          </w:p>
        </w:tc>
      </w:tr>
      <w:tr w:rsidR="003B603B" w:rsidRPr="003B603B" w14:paraId="6698642F" w14:textId="77777777" w:rsidTr="003B603B">
        <w:trPr>
          <w:trHeight w:val="346"/>
        </w:trPr>
        <w:tc>
          <w:tcPr>
            <w:tcW w:w="1919" w:type="pct"/>
            <w:tcBorders>
              <w:top w:val="nil"/>
              <w:left w:val="nil"/>
              <w:bottom w:val="nil"/>
              <w:right w:val="nil"/>
            </w:tcBorders>
            <w:shd w:val="clear" w:color="auto" w:fill="auto"/>
            <w:noWrap/>
            <w:vAlign w:val="center"/>
            <w:hideMark/>
          </w:tcPr>
          <w:p w14:paraId="6103B3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income_to_expense_main_applicant_ratio</w:t>
            </w:r>
            <w:proofErr w:type="spellEnd"/>
          </w:p>
        </w:tc>
        <w:tc>
          <w:tcPr>
            <w:tcW w:w="3081" w:type="pct"/>
            <w:tcBorders>
              <w:top w:val="nil"/>
              <w:left w:val="nil"/>
              <w:bottom w:val="nil"/>
              <w:right w:val="nil"/>
            </w:tcBorders>
            <w:shd w:val="clear" w:color="auto" w:fill="auto"/>
            <w:noWrap/>
            <w:vAlign w:val="center"/>
            <w:hideMark/>
          </w:tcPr>
          <w:p w14:paraId="6604F0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an applicant</w:t>
            </w:r>
          </w:p>
        </w:tc>
      </w:tr>
      <w:tr w:rsidR="003B603B" w:rsidRPr="003B603B" w14:paraId="605CC224" w14:textId="77777777" w:rsidTr="003B603B">
        <w:trPr>
          <w:trHeight w:val="346"/>
        </w:trPr>
        <w:tc>
          <w:tcPr>
            <w:tcW w:w="1919" w:type="pct"/>
            <w:tcBorders>
              <w:top w:val="nil"/>
              <w:left w:val="nil"/>
              <w:bottom w:val="nil"/>
              <w:right w:val="nil"/>
            </w:tcBorders>
            <w:shd w:val="clear" w:color="auto" w:fill="auto"/>
            <w:noWrap/>
            <w:vAlign w:val="center"/>
            <w:hideMark/>
          </w:tcPr>
          <w:p w14:paraId="7F48577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155105E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Next instalment amount</w:t>
            </w:r>
          </w:p>
        </w:tc>
      </w:tr>
      <w:tr w:rsidR="003B603B" w:rsidRPr="003B603B" w14:paraId="3FA3BFDF" w14:textId="77777777" w:rsidTr="003B603B">
        <w:trPr>
          <w:trHeight w:val="346"/>
        </w:trPr>
        <w:tc>
          <w:tcPr>
            <w:tcW w:w="1919" w:type="pct"/>
            <w:tcBorders>
              <w:top w:val="nil"/>
              <w:left w:val="nil"/>
              <w:bottom w:val="nil"/>
              <w:right w:val="nil"/>
            </w:tcBorders>
            <w:shd w:val="clear" w:color="auto" w:fill="auto"/>
            <w:noWrap/>
            <w:vAlign w:val="center"/>
            <w:hideMark/>
          </w:tcPr>
          <w:p w14:paraId="6190BAA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principal_paid_to_next_installment_ratio</w:t>
            </w:r>
            <w:proofErr w:type="spellEnd"/>
          </w:p>
        </w:tc>
        <w:tc>
          <w:tcPr>
            <w:tcW w:w="3081" w:type="pct"/>
            <w:tcBorders>
              <w:top w:val="nil"/>
              <w:left w:val="nil"/>
              <w:bottom w:val="nil"/>
              <w:right w:val="nil"/>
            </w:tcBorders>
            <w:shd w:val="clear" w:color="auto" w:fill="auto"/>
            <w:noWrap/>
            <w:vAlign w:val="center"/>
            <w:hideMark/>
          </w:tcPr>
          <w:p w14:paraId="0854F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Next instalment amount</w:t>
            </w:r>
          </w:p>
        </w:tc>
      </w:tr>
      <w:tr w:rsidR="003B603B" w:rsidRPr="003B603B" w14:paraId="540DBD69" w14:textId="77777777" w:rsidTr="003B603B">
        <w:trPr>
          <w:trHeight w:val="346"/>
        </w:trPr>
        <w:tc>
          <w:tcPr>
            <w:tcW w:w="1919" w:type="pct"/>
            <w:tcBorders>
              <w:top w:val="nil"/>
              <w:left w:val="nil"/>
              <w:bottom w:val="nil"/>
              <w:right w:val="nil"/>
            </w:tcBorders>
            <w:shd w:val="clear" w:color="auto" w:fill="auto"/>
            <w:noWrap/>
            <w:vAlign w:val="center"/>
            <w:hideMark/>
          </w:tcPr>
          <w:p w14:paraId="0804A4D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35352D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after maturity to Next instalment amount</w:t>
            </w:r>
          </w:p>
        </w:tc>
      </w:tr>
      <w:tr w:rsidR="003B603B" w:rsidRPr="003B603B" w14:paraId="5520FD91" w14:textId="77777777" w:rsidTr="003B603B">
        <w:trPr>
          <w:trHeight w:val="346"/>
        </w:trPr>
        <w:tc>
          <w:tcPr>
            <w:tcW w:w="1919" w:type="pct"/>
            <w:tcBorders>
              <w:top w:val="nil"/>
              <w:left w:val="nil"/>
              <w:bottom w:val="nil"/>
              <w:right w:val="nil"/>
            </w:tcBorders>
            <w:shd w:val="clear" w:color="auto" w:fill="auto"/>
            <w:noWrap/>
            <w:vAlign w:val="center"/>
            <w:hideMark/>
          </w:tcPr>
          <w:p w14:paraId="2E284AC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interest_paid_to_next_installment_ratio</w:t>
            </w:r>
            <w:proofErr w:type="spellEnd"/>
          </w:p>
        </w:tc>
        <w:tc>
          <w:tcPr>
            <w:tcW w:w="3081" w:type="pct"/>
            <w:tcBorders>
              <w:top w:val="nil"/>
              <w:left w:val="nil"/>
              <w:bottom w:val="nil"/>
              <w:right w:val="nil"/>
            </w:tcBorders>
            <w:shd w:val="clear" w:color="auto" w:fill="auto"/>
            <w:noWrap/>
            <w:vAlign w:val="center"/>
            <w:hideMark/>
          </w:tcPr>
          <w:p w14:paraId="5AC866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month to date to Next instalment amount</w:t>
            </w:r>
          </w:p>
        </w:tc>
      </w:tr>
      <w:tr w:rsidR="003B603B" w:rsidRPr="003B603B" w14:paraId="58DE5C9D" w14:textId="77777777" w:rsidTr="003B603B">
        <w:trPr>
          <w:trHeight w:val="346"/>
        </w:trPr>
        <w:tc>
          <w:tcPr>
            <w:tcW w:w="1919" w:type="pct"/>
            <w:tcBorders>
              <w:top w:val="nil"/>
              <w:left w:val="nil"/>
              <w:bottom w:val="nil"/>
              <w:right w:val="nil"/>
            </w:tcBorders>
            <w:shd w:val="clear" w:color="auto" w:fill="auto"/>
            <w:noWrap/>
            <w:vAlign w:val="center"/>
            <w:hideMark/>
          </w:tcPr>
          <w:p w14:paraId="6DAC865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fee_after_maturity_to_installment_ratio</w:t>
            </w:r>
            <w:proofErr w:type="spellEnd"/>
          </w:p>
        </w:tc>
        <w:tc>
          <w:tcPr>
            <w:tcW w:w="3081" w:type="pct"/>
            <w:tcBorders>
              <w:top w:val="nil"/>
              <w:left w:val="nil"/>
              <w:bottom w:val="nil"/>
              <w:right w:val="nil"/>
            </w:tcBorders>
            <w:shd w:val="clear" w:color="auto" w:fill="auto"/>
            <w:noWrap/>
            <w:vAlign w:val="center"/>
            <w:hideMark/>
          </w:tcPr>
          <w:p w14:paraId="0EAB33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after maturity to Next instalment amount</w:t>
            </w:r>
          </w:p>
        </w:tc>
      </w:tr>
      <w:tr w:rsidR="003B603B" w:rsidRPr="003B603B" w14:paraId="4513EF2B" w14:textId="77777777" w:rsidTr="003B603B">
        <w:trPr>
          <w:trHeight w:val="346"/>
        </w:trPr>
        <w:tc>
          <w:tcPr>
            <w:tcW w:w="1919" w:type="pct"/>
            <w:tcBorders>
              <w:top w:val="nil"/>
              <w:left w:val="nil"/>
              <w:bottom w:val="nil"/>
              <w:right w:val="nil"/>
            </w:tcBorders>
            <w:shd w:val="clear" w:color="auto" w:fill="auto"/>
            <w:noWrap/>
            <w:vAlign w:val="center"/>
            <w:hideMark/>
          </w:tcPr>
          <w:p w14:paraId="6593C71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fee_mtd_to_installment_ratio</w:t>
            </w:r>
            <w:proofErr w:type="spellEnd"/>
          </w:p>
        </w:tc>
        <w:tc>
          <w:tcPr>
            <w:tcW w:w="3081" w:type="pct"/>
            <w:tcBorders>
              <w:top w:val="nil"/>
              <w:left w:val="nil"/>
              <w:bottom w:val="nil"/>
              <w:right w:val="nil"/>
            </w:tcBorders>
            <w:shd w:val="clear" w:color="auto" w:fill="auto"/>
            <w:noWrap/>
            <w:vAlign w:val="center"/>
            <w:hideMark/>
          </w:tcPr>
          <w:p w14:paraId="714A290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paid month to date to Next instalment amount</w:t>
            </w:r>
          </w:p>
        </w:tc>
      </w:tr>
      <w:tr w:rsidR="003B603B" w:rsidRPr="003B603B" w14:paraId="4B230095" w14:textId="77777777" w:rsidTr="003B603B">
        <w:trPr>
          <w:trHeight w:val="346"/>
        </w:trPr>
        <w:tc>
          <w:tcPr>
            <w:tcW w:w="1919" w:type="pct"/>
            <w:tcBorders>
              <w:top w:val="nil"/>
              <w:left w:val="nil"/>
              <w:bottom w:val="nil"/>
              <w:right w:val="nil"/>
            </w:tcBorders>
            <w:shd w:val="clear" w:color="auto" w:fill="auto"/>
            <w:noWrap/>
            <w:vAlign w:val="center"/>
            <w:hideMark/>
          </w:tcPr>
          <w:p w14:paraId="28CB1C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130BEA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all the applicants to Next instalment amount</w:t>
            </w:r>
          </w:p>
        </w:tc>
      </w:tr>
      <w:tr w:rsidR="003B603B" w:rsidRPr="003B603B" w14:paraId="0ACA7EDF" w14:textId="77777777" w:rsidTr="003B603B">
        <w:trPr>
          <w:trHeight w:val="346"/>
        </w:trPr>
        <w:tc>
          <w:tcPr>
            <w:tcW w:w="1919" w:type="pct"/>
            <w:tcBorders>
              <w:top w:val="nil"/>
              <w:left w:val="nil"/>
              <w:bottom w:val="nil"/>
              <w:right w:val="nil"/>
            </w:tcBorders>
            <w:shd w:val="clear" w:color="auto" w:fill="auto"/>
            <w:noWrap/>
            <w:vAlign w:val="center"/>
            <w:hideMark/>
          </w:tcPr>
          <w:p w14:paraId="18DA3E3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079218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all the applicants to Next instalment amount</w:t>
            </w:r>
          </w:p>
        </w:tc>
      </w:tr>
      <w:tr w:rsidR="003B603B" w:rsidRPr="003B603B" w14:paraId="2E595A4C" w14:textId="77777777" w:rsidTr="003B603B">
        <w:trPr>
          <w:trHeight w:val="346"/>
        </w:trPr>
        <w:tc>
          <w:tcPr>
            <w:tcW w:w="1919" w:type="pct"/>
            <w:tcBorders>
              <w:top w:val="nil"/>
              <w:left w:val="nil"/>
              <w:bottom w:val="nil"/>
              <w:right w:val="nil"/>
            </w:tcBorders>
            <w:shd w:val="clear" w:color="auto" w:fill="auto"/>
            <w:noWrap/>
            <w:vAlign w:val="center"/>
            <w:hideMark/>
          </w:tcPr>
          <w:p w14:paraId="1571DD7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4C492D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 to Next instalment amount</w:t>
            </w:r>
          </w:p>
        </w:tc>
      </w:tr>
      <w:tr w:rsidR="003B603B" w:rsidRPr="003B603B" w14:paraId="5001B785" w14:textId="77777777" w:rsidTr="003B603B">
        <w:trPr>
          <w:trHeight w:val="346"/>
        </w:trPr>
        <w:tc>
          <w:tcPr>
            <w:tcW w:w="1919" w:type="pct"/>
            <w:tcBorders>
              <w:top w:val="nil"/>
              <w:left w:val="nil"/>
              <w:bottom w:val="nil"/>
              <w:right w:val="nil"/>
            </w:tcBorders>
            <w:shd w:val="clear" w:color="auto" w:fill="auto"/>
            <w:noWrap/>
            <w:vAlign w:val="center"/>
            <w:hideMark/>
          </w:tcPr>
          <w:p w14:paraId="34E9E6F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0C4F0F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 to Next instalment amount</w:t>
            </w:r>
          </w:p>
        </w:tc>
      </w:tr>
      <w:tr w:rsidR="003B603B" w:rsidRPr="003B603B" w14:paraId="23CD8E32" w14:textId="77777777" w:rsidTr="003B603B">
        <w:trPr>
          <w:trHeight w:val="346"/>
        </w:trPr>
        <w:tc>
          <w:tcPr>
            <w:tcW w:w="1919" w:type="pct"/>
            <w:tcBorders>
              <w:top w:val="nil"/>
              <w:left w:val="nil"/>
              <w:bottom w:val="nil"/>
              <w:right w:val="nil"/>
            </w:tcBorders>
            <w:shd w:val="clear" w:color="auto" w:fill="auto"/>
            <w:noWrap/>
            <w:vAlign w:val="center"/>
            <w:hideMark/>
          </w:tcPr>
          <w:p w14:paraId="6CEA59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principal_after_maturity_to_next_installment_3m_max_ratio</w:t>
            </w:r>
          </w:p>
        </w:tc>
        <w:tc>
          <w:tcPr>
            <w:tcW w:w="3081" w:type="pct"/>
            <w:tcBorders>
              <w:top w:val="nil"/>
              <w:left w:val="nil"/>
              <w:bottom w:val="nil"/>
              <w:right w:val="nil"/>
            </w:tcBorders>
            <w:shd w:val="clear" w:color="auto" w:fill="auto"/>
            <w:noWrap/>
            <w:vAlign w:val="center"/>
            <w:hideMark/>
          </w:tcPr>
          <w:p w14:paraId="7588FF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Next instalment amount</w:t>
            </w:r>
          </w:p>
        </w:tc>
      </w:tr>
      <w:tr w:rsidR="003B603B" w:rsidRPr="003B603B" w14:paraId="770BFEE3" w14:textId="77777777" w:rsidTr="003B603B">
        <w:trPr>
          <w:trHeight w:val="346"/>
        </w:trPr>
        <w:tc>
          <w:tcPr>
            <w:tcW w:w="1919" w:type="pct"/>
            <w:tcBorders>
              <w:top w:val="nil"/>
              <w:left w:val="nil"/>
              <w:bottom w:val="nil"/>
              <w:right w:val="nil"/>
            </w:tcBorders>
            <w:shd w:val="clear" w:color="auto" w:fill="auto"/>
            <w:noWrap/>
            <w:vAlign w:val="center"/>
            <w:hideMark/>
          </w:tcPr>
          <w:p w14:paraId="1FD4C8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principal_after_maturity_to_next_installment_3m_min_ratio</w:t>
            </w:r>
          </w:p>
        </w:tc>
        <w:tc>
          <w:tcPr>
            <w:tcW w:w="3081" w:type="pct"/>
            <w:tcBorders>
              <w:top w:val="nil"/>
              <w:left w:val="nil"/>
              <w:bottom w:val="nil"/>
              <w:right w:val="nil"/>
            </w:tcBorders>
            <w:shd w:val="clear" w:color="auto" w:fill="auto"/>
            <w:noWrap/>
            <w:vAlign w:val="center"/>
            <w:hideMark/>
          </w:tcPr>
          <w:p w14:paraId="4129AE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Next instalment amount</w:t>
            </w:r>
          </w:p>
        </w:tc>
      </w:tr>
      <w:tr w:rsidR="003B603B" w:rsidRPr="003B603B" w14:paraId="73D16655" w14:textId="77777777" w:rsidTr="003B603B">
        <w:trPr>
          <w:trHeight w:val="346"/>
        </w:trPr>
        <w:tc>
          <w:tcPr>
            <w:tcW w:w="1919" w:type="pct"/>
            <w:tcBorders>
              <w:top w:val="nil"/>
              <w:left w:val="nil"/>
              <w:bottom w:val="nil"/>
              <w:right w:val="nil"/>
            </w:tcBorders>
            <w:shd w:val="clear" w:color="auto" w:fill="auto"/>
            <w:noWrap/>
            <w:vAlign w:val="center"/>
            <w:hideMark/>
          </w:tcPr>
          <w:p w14:paraId="223E450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principal_after_maturity_to_next_installment_3m_avg_ratio</w:t>
            </w:r>
          </w:p>
        </w:tc>
        <w:tc>
          <w:tcPr>
            <w:tcW w:w="3081" w:type="pct"/>
            <w:tcBorders>
              <w:top w:val="nil"/>
              <w:left w:val="nil"/>
              <w:bottom w:val="nil"/>
              <w:right w:val="nil"/>
            </w:tcBorders>
            <w:shd w:val="clear" w:color="auto" w:fill="auto"/>
            <w:noWrap/>
            <w:vAlign w:val="center"/>
            <w:hideMark/>
          </w:tcPr>
          <w:p w14:paraId="49EBBD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Next instalment amount</w:t>
            </w:r>
          </w:p>
        </w:tc>
      </w:tr>
      <w:tr w:rsidR="003B603B" w:rsidRPr="003B603B" w14:paraId="4523EF33" w14:textId="77777777" w:rsidTr="003B603B">
        <w:trPr>
          <w:trHeight w:val="346"/>
        </w:trPr>
        <w:tc>
          <w:tcPr>
            <w:tcW w:w="1919" w:type="pct"/>
            <w:tcBorders>
              <w:top w:val="nil"/>
              <w:left w:val="nil"/>
              <w:bottom w:val="nil"/>
              <w:right w:val="nil"/>
            </w:tcBorders>
            <w:shd w:val="clear" w:color="auto" w:fill="auto"/>
            <w:noWrap/>
            <w:vAlign w:val="center"/>
            <w:hideMark/>
          </w:tcPr>
          <w:p w14:paraId="434FC9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principal_paid_to_next_installment_3m_max_ratio</w:t>
            </w:r>
          </w:p>
        </w:tc>
        <w:tc>
          <w:tcPr>
            <w:tcW w:w="3081" w:type="pct"/>
            <w:tcBorders>
              <w:top w:val="nil"/>
              <w:left w:val="nil"/>
              <w:bottom w:val="nil"/>
              <w:right w:val="nil"/>
            </w:tcBorders>
            <w:shd w:val="clear" w:color="auto" w:fill="auto"/>
            <w:noWrap/>
            <w:vAlign w:val="center"/>
            <w:hideMark/>
          </w:tcPr>
          <w:p w14:paraId="66FAF8B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Next instalment amount</w:t>
            </w:r>
          </w:p>
        </w:tc>
      </w:tr>
      <w:tr w:rsidR="003B603B" w:rsidRPr="003B603B" w14:paraId="14148681" w14:textId="77777777" w:rsidTr="003B603B">
        <w:trPr>
          <w:trHeight w:val="346"/>
        </w:trPr>
        <w:tc>
          <w:tcPr>
            <w:tcW w:w="1919" w:type="pct"/>
            <w:tcBorders>
              <w:top w:val="nil"/>
              <w:left w:val="nil"/>
              <w:bottom w:val="nil"/>
              <w:right w:val="nil"/>
            </w:tcBorders>
            <w:shd w:val="clear" w:color="auto" w:fill="auto"/>
            <w:noWrap/>
            <w:vAlign w:val="center"/>
            <w:hideMark/>
          </w:tcPr>
          <w:p w14:paraId="0E9C614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principal_paid_to_next_installment_3m_min_ratio</w:t>
            </w:r>
          </w:p>
        </w:tc>
        <w:tc>
          <w:tcPr>
            <w:tcW w:w="3081" w:type="pct"/>
            <w:tcBorders>
              <w:top w:val="nil"/>
              <w:left w:val="nil"/>
              <w:bottom w:val="nil"/>
              <w:right w:val="nil"/>
            </w:tcBorders>
            <w:shd w:val="clear" w:color="auto" w:fill="auto"/>
            <w:noWrap/>
            <w:vAlign w:val="center"/>
            <w:hideMark/>
          </w:tcPr>
          <w:p w14:paraId="204BB9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Next instalment amount</w:t>
            </w:r>
          </w:p>
        </w:tc>
      </w:tr>
      <w:tr w:rsidR="003B603B" w:rsidRPr="003B603B" w14:paraId="5067B945" w14:textId="77777777" w:rsidTr="003B603B">
        <w:trPr>
          <w:trHeight w:val="346"/>
        </w:trPr>
        <w:tc>
          <w:tcPr>
            <w:tcW w:w="1919" w:type="pct"/>
            <w:tcBorders>
              <w:top w:val="nil"/>
              <w:left w:val="nil"/>
              <w:bottom w:val="nil"/>
              <w:right w:val="nil"/>
            </w:tcBorders>
            <w:shd w:val="clear" w:color="auto" w:fill="auto"/>
            <w:noWrap/>
            <w:vAlign w:val="center"/>
            <w:hideMark/>
          </w:tcPr>
          <w:p w14:paraId="7278AD6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principal_paid_to_next_installment_3m_avg_ratio</w:t>
            </w:r>
          </w:p>
        </w:tc>
        <w:tc>
          <w:tcPr>
            <w:tcW w:w="3081" w:type="pct"/>
            <w:tcBorders>
              <w:top w:val="nil"/>
              <w:left w:val="nil"/>
              <w:bottom w:val="nil"/>
              <w:right w:val="nil"/>
            </w:tcBorders>
            <w:shd w:val="clear" w:color="auto" w:fill="auto"/>
            <w:noWrap/>
            <w:vAlign w:val="center"/>
            <w:hideMark/>
          </w:tcPr>
          <w:p w14:paraId="1AA1E8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Next instalment amount</w:t>
            </w:r>
          </w:p>
        </w:tc>
      </w:tr>
      <w:tr w:rsidR="003B603B" w:rsidRPr="003B603B" w14:paraId="5EE9DDE2" w14:textId="77777777" w:rsidTr="003B603B">
        <w:trPr>
          <w:trHeight w:val="346"/>
        </w:trPr>
        <w:tc>
          <w:tcPr>
            <w:tcW w:w="1919" w:type="pct"/>
            <w:tcBorders>
              <w:top w:val="nil"/>
              <w:left w:val="nil"/>
              <w:bottom w:val="nil"/>
              <w:right w:val="nil"/>
            </w:tcBorders>
            <w:shd w:val="clear" w:color="auto" w:fill="auto"/>
            <w:noWrap/>
            <w:vAlign w:val="center"/>
            <w:hideMark/>
          </w:tcPr>
          <w:p w14:paraId="363B5B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interest_after_maturity_to_next_installment_3m_max_ratio</w:t>
            </w:r>
          </w:p>
        </w:tc>
        <w:tc>
          <w:tcPr>
            <w:tcW w:w="3081" w:type="pct"/>
            <w:tcBorders>
              <w:top w:val="nil"/>
              <w:left w:val="nil"/>
              <w:bottom w:val="nil"/>
              <w:right w:val="nil"/>
            </w:tcBorders>
            <w:shd w:val="clear" w:color="auto" w:fill="auto"/>
            <w:noWrap/>
            <w:vAlign w:val="center"/>
            <w:hideMark/>
          </w:tcPr>
          <w:p w14:paraId="1E2079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3 months to Next instalment amount</w:t>
            </w:r>
          </w:p>
        </w:tc>
      </w:tr>
      <w:tr w:rsidR="003B603B" w:rsidRPr="003B603B" w14:paraId="5AF3C75A" w14:textId="77777777" w:rsidTr="003B603B">
        <w:trPr>
          <w:trHeight w:val="346"/>
        </w:trPr>
        <w:tc>
          <w:tcPr>
            <w:tcW w:w="1919" w:type="pct"/>
            <w:tcBorders>
              <w:top w:val="nil"/>
              <w:left w:val="nil"/>
              <w:bottom w:val="nil"/>
              <w:right w:val="nil"/>
            </w:tcBorders>
            <w:shd w:val="clear" w:color="auto" w:fill="auto"/>
            <w:noWrap/>
            <w:vAlign w:val="center"/>
            <w:hideMark/>
          </w:tcPr>
          <w:p w14:paraId="4CF20BB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interest_after_maturity_to_next_installment_3m_min_ratio</w:t>
            </w:r>
          </w:p>
        </w:tc>
        <w:tc>
          <w:tcPr>
            <w:tcW w:w="3081" w:type="pct"/>
            <w:tcBorders>
              <w:top w:val="nil"/>
              <w:left w:val="nil"/>
              <w:bottom w:val="nil"/>
              <w:right w:val="nil"/>
            </w:tcBorders>
            <w:shd w:val="clear" w:color="auto" w:fill="auto"/>
            <w:noWrap/>
            <w:vAlign w:val="center"/>
            <w:hideMark/>
          </w:tcPr>
          <w:p w14:paraId="7CB8DC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3 months to Next instalment amount</w:t>
            </w:r>
          </w:p>
        </w:tc>
      </w:tr>
      <w:tr w:rsidR="003B603B" w:rsidRPr="003B603B" w14:paraId="4EB1DC89" w14:textId="77777777" w:rsidTr="003B603B">
        <w:trPr>
          <w:trHeight w:val="346"/>
        </w:trPr>
        <w:tc>
          <w:tcPr>
            <w:tcW w:w="1919" w:type="pct"/>
            <w:tcBorders>
              <w:top w:val="nil"/>
              <w:left w:val="nil"/>
              <w:bottom w:val="nil"/>
              <w:right w:val="nil"/>
            </w:tcBorders>
            <w:shd w:val="clear" w:color="auto" w:fill="auto"/>
            <w:noWrap/>
            <w:vAlign w:val="center"/>
            <w:hideMark/>
          </w:tcPr>
          <w:p w14:paraId="5533A5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interest_after_maturity_to_next_installment_3m_avg_ratio</w:t>
            </w:r>
          </w:p>
        </w:tc>
        <w:tc>
          <w:tcPr>
            <w:tcW w:w="3081" w:type="pct"/>
            <w:tcBorders>
              <w:top w:val="nil"/>
              <w:left w:val="nil"/>
              <w:bottom w:val="nil"/>
              <w:right w:val="nil"/>
            </w:tcBorders>
            <w:shd w:val="clear" w:color="auto" w:fill="auto"/>
            <w:noWrap/>
            <w:vAlign w:val="center"/>
            <w:hideMark/>
          </w:tcPr>
          <w:p w14:paraId="39640F7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3 months to Next instalment amount</w:t>
            </w:r>
          </w:p>
        </w:tc>
      </w:tr>
      <w:tr w:rsidR="003B603B" w:rsidRPr="003B603B" w14:paraId="027939CA" w14:textId="77777777" w:rsidTr="003B603B">
        <w:trPr>
          <w:trHeight w:val="346"/>
        </w:trPr>
        <w:tc>
          <w:tcPr>
            <w:tcW w:w="1919" w:type="pct"/>
            <w:tcBorders>
              <w:top w:val="nil"/>
              <w:left w:val="nil"/>
              <w:bottom w:val="nil"/>
              <w:right w:val="nil"/>
            </w:tcBorders>
            <w:shd w:val="clear" w:color="auto" w:fill="auto"/>
            <w:noWrap/>
            <w:vAlign w:val="center"/>
            <w:hideMark/>
          </w:tcPr>
          <w:p w14:paraId="186656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interest_paid_to_next_installment_3m_max_ratio</w:t>
            </w:r>
          </w:p>
        </w:tc>
        <w:tc>
          <w:tcPr>
            <w:tcW w:w="3081" w:type="pct"/>
            <w:tcBorders>
              <w:top w:val="nil"/>
              <w:left w:val="nil"/>
              <w:bottom w:val="nil"/>
              <w:right w:val="nil"/>
            </w:tcBorders>
            <w:shd w:val="clear" w:color="auto" w:fill="auto"/>
            <w:noWrap/>
            <w:vAlign w:val="center"/>
            <w:hideMark/>
          </w:tcPr>
          <w:p w14:paraId="2906BC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3 months to Next instalment amount</w:t>
            </w:r>
          </w:p>
        </w:tc>
      </w:tr>
      <w:tr w:rsidR="003B603B" w:rsidRPr="003B603B" w14:paraId="770883BE" w14:textId="77777777" w:rsidTr="003B603B">
        <w:trPr>
          <w:trHeight w:val="346"/>
        </w:trPr>
        <w:tc>
          <w:tcPr>
            <w:tcW w:w="1919" w:type="pct"/>
            <w:tcBorders>
              <w:top w:val="nil"/>
              <w:left w:val="nil"/>
              <w:bottom w:val="nil"/>
              <w:right w:val="nil"/>
            </w:tcBorders>
            <w:shd w:val="clear" w:color="auto" w:fill="auto"/>
            <w:noWrap/>
            <w:vAlign w:val="center"/>
            <w:hideMark/>
          </w:tcPr>
          <w:p w14:paraId="7FAAA6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interest_paid_to_next_installment_3m_min_ratio</w:t>
            </w:r>
          </w:p>
        </w:tc>
        <w:tc>
          <w:tcPr>
            <w:tcW w:w="3081" w:type="pct"/>
            <w:tcBorders>
              <w:top w:val="nil"/>
              <w:left w:val="nil"/>
              <w:bottom w:val="nil"/>
              <w:right w:val="nil"/>
            </w:tcBorders>
            <w:shd w:val="clear" w:color="auto" w:fill="auto"/>
            <w:noWrap/>
            <w:vAlign w:val="center"/>
            <w:hideMark/>
          </w:tcPr>
          <w:p w14:paraId="50D42E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3 months to Next instalment amount</w:t>
            </w:r>
          </w:p>
        </w:tc>
      </w:tr>
      <w:tr w:rsidR="003B603B" w:rsidRPr="003B603B" w14:paraId="60A4ECBC" w14:textId="77777777" w:rsidTr="003B603B">
        <w:trPr>
          <w:trHeight w:val="346"/>
        </w:trPr>
        <w:tc>
          <w:tcPr>
            <w:tcW w:w="1919" w:type="pct"/>
            <w:tcBorders>
              <w:top w:val="nil"/>
              <w:left w:val="nil"/>
              <w:bottom w:val="nil"/>
              <w:right w:val="nil"/>
            </w:tcBorders>
            <w:shd w:val="clear" w:color="auto" w:fill="auto"/>
            <w:noWrap/>
            <w:vAlign w:val="center"/>
            <w:hideMark/>
          </w:tcPr>
          <w:p w14:paraId="1CB30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interest_paid_to_next_installment_3m_avg_ratio</w:t>
            </w:r>
          </w:p>
        </w:tc>
        <w:tc>
          <w:tcPr>
            <w:tcW w:w="3081" w:type="pct"/>
            <w:tcBorders>
              <w:top w:val="nil"/>
              <w:left w:val="nil"/>
              <w:bottom w:val="nil"/>
              <w:right w:val="nil"/>
            </w:tcBorders>
            <w:shd w:val="clear" w:color="auto" w:fill="auto"/>
            <w:noWrap/>
            <w:vAlign w:val="center"/>
            <w:hideMark/>
          </w:tcPr>
          <w:p w14:paraId="1B09C3B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3 months to Next instalment amount</w:t>
            </w:r>
          </w:p>
        </w:tc>
      </w:tr>
      <w:tr w:rsidR="003B603B" w:rsidRPr="003B603B" w14:paraId="242455F5" w14:textId="77777777" w:rsidTr="003B603B">
        <w:trPr>
          <w:trHeight w:val="346"/>
        </w:trPr>
        <w:tc>
          <w:tcPr>
            <w:tcW w:w="1919" w:type="pct"/>
            <w:tcBorders>
              <w:top w:val="nil"/>
              <w:left w:val="nil"/>
              <w:bottom w:val="nil"/>
              <w:right w:val="nil"/>
            </w:tcBorders>
            <w:shd w:val="clear" w:color="auto" w:fill="auto"/>
            <w:noWrap/>
            <w:vAlign w:val="center"/>
            <w:hideMark/>
          </w:tcPr>
          <w:p w14:paraId="321AD2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days_in_deliquency_3m_max_to_next_installment_ratio</w:t>
            </w:r>
          </w:p>
        </w:tc>
        <w:tc>
          <w:tcPr>
            <w:tcW w:w="3081" w:type="pct"/>
            <w:tcBorders>
              <w:top w:val="nil"/>
              <w:left w:val="nil"/>
              <w:bottom w:val="nil"/>
              <w:right w:val="nil"/>
            </w:tcBorders>
            <w:shd w:val="clear" w:color="auto" w:fill="auto"/>
            <w:noWrap/>
            <w:vAlign w:val="center"/>
            <w:hideMark/>
          </w:tcPr>
          <w:p w14:paraId="49FDA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 to Next instalment amount</w:t>
            </w:r>
          </w:p>
        </w:tc>
      </w:tr>
      <w:tr w:rsidR="003B603B" w:rsidRPr="003B603B" w14:paraId="42F95163" w14:textId="77777777" w:rsidTr="003B603B">
        <w:trPr>
          <w:trHeight w:val="346"/>
        </w:trPr>
        <w:tc>
          <w:tcPr>
            <w:tcW w:w="1919" w:type="pct"/>
            <w:tcBorders>
              <w:top w:val="nil"/>
              <w:left w:val="nil"/>
              <w:bottom w:val="nil"/>
              <w:right w:val="nil"/>
            </w:tcBorders>
            <w:shd w:val="clear" w:color="auto" w:fill="auto"/>
            <w:noWrap/>
            <w:vAlign w:val="center"/>
            <w:hideMark/>
          </w:tcPr>
          <w:p w14:paraId="210269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days_in_deliquency_3m_max_2_to_next_installment_ratio</w:t>
            </w:r>
          </w:p>
        </w:tc>
        <w:tc>
          <w:tcPr>
            <w:tcW w:w="3081" w:type="pct"/>
            <w:tcBorders>
              <w:top w:val="nil"/>
              <w:left w:val="nil"/>
              <w:bottom w:val="nil"/>
              <w:right w:val="nil"/>
            </w:tcBorders>
            <w:shd w:val="clear" w:color="auto" w:fill="auto"/>
            <w:noWrap/>
            <w:vAlign w:val="center"/>
            <w:hideMark/>
          </w:tcPr>
          <w:p w14:paraId="749CEB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 to Next instalment amount</w:t>
            </w:r>
          </w:p>
        </w:tc>
      </w:tr>
      <w:tr w:rsidR="003B603B" w:rsidRPr="003B603B" w14:paraId="1D7F7D53" w14:textId="77777777" w:rsidTr="003B603B">
        <w:trPr>
          <w:trHeight w:val="346"/>
        </w:trPr>
        <w:tc>
          <w:tcPr>
            <w:tcW w:w="1919" w:type="pct"/>
            <w:tcBorders>
              <w:top w:val="nil"/>
              <w:left w:val="nil"/>
              <w:bottom w:val="nil"/>
              <w:right w:val="nil"/>
            </w:tcBorders>
            <w:shd w:val="clear" w:color="auto" w:fill="auto"/>
            <w:noWrap/>
            <w:vAlign w:val="center"/>
            <w:hideMark/>
          </w:tcPr>
          <w:p w14:paraId="71B40E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principal_after_maturity_to_next_installment_6m_max_ratio</w:t>
            </w:r>
          </w:p>
        </w:tc>
        <w:tc>
          <w:tcPr>
            <w:tcW w:w="3081" w:type="pct"/>
            <w:tcBorders>
              <w:top w:val="nil"/>
              <w:left w:val="nil"/>
              <w:bottom w:val="nil"/>
              <w:right w:val="nil"/>
            </w:tcBorders>
            <w:shd w:val="clear" w:color="auto" w:fill="auto"/>
            <w:noWrap/>
            <w:vAlign w:val="center"/>
            <w:hideMark/>
          </w:tcPr>
          <w:p w14:paraId="23A574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Next instalment amount</w:t>
            </w:r>
          </w:p>
        </w:tc>
      </w:tr>
      <w:tr w:rsidR="003B603B" w:rsidRPr="003B603B" w14:paraId="23C565B6" w14:textId="77777777" w:rsidTr="003B603B">
        <w:trPr>
          <w:trHeight w:val="346"/>
        </w:trPr>
        <w:tc>
          <w:tcPr>
            <w:tcW w:w="1919" w:type="pct"/>
            <w:tcBorders>
              <w:top w:val="nil"/>
              <w:left w:val="nil"/>
              <w:bottom w:val="nil"/>
              <w:right w:val="nil"/>
            </w:tcBorders>
            <w:shd w:val="clear" w:color="auto" w:fill="auto"/>
            <w:noWrap/>
            <w:vAlign w:val="center"/>
            <w:hideMark/>
          </w:tcPr>
          <w:p w14:paraId="3EF795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principal_after_maturity_to_next_installment_6m_min_ratio</w:t>
            </w:r>
          </w:p>
        </w:tc>
        <w:tc>
          <w:tcPr>
            <w:tcW w:w="3081" w:type="pct"/>
            <w:tcBorders>
              <w:top w:val="nil"/>
              <w:left w:val="nil"/>
              <w:bottom w:val="nil"/>
              <w:right w:val="nil"/>
            </w:tcBorders>
            <w:shd w:val="clear" w:color="auto" w:fill="auto"/>
            <w:noWrap/>
            <w:vAlign w:val="center"/>
            <w:hideMark/>
          </w:tcPr>
          <w:p w14:paraId="3B255F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Next instalment amount</w:t>
            </w:r>
          </w:p>
        </w:tc>
      </w:tr>
      <w:tr w:rsidR="003B603B" w:rsidRPr="003B603B" w14:paraId="702D704B" w14:textId="77777777" w:rsidTr="003B603B">
        <w:trPr>
          <w:trHeight w:val="346"/>
        </w:trPr>
        <w:tc>
          <w:tcPr>
            <w:tcW w:w="1919" w:type="pct"/>
            <w:tcBorders>
              <w:top w:val="nil"/>
              <w:left w:val="nil"/>
              <w:bottom w:val="nil"/>
              <w:right w:val="nil"/>
            </w:tcBorders>
            <w:shd w:val="clear" w:color="auto" w:fill="auto"/>
            <w:noWrap/>
            <w:vAlign w:val="center"/>
            <w:hideMark/>
          </w:tcPr>
          <w:p w14:paraId="66DBCA1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principal_after_maturity_to_next_installment_6m_avg_ratio</w:t>
            </w:r>
          </w:p>
        </w:tc>
        <w:tc>
          <w:tcPr>
            <w:tcW w:w="3081" w:type="pct"/>
            <w:tcBorders>
              <w:top w:val="nil"/>
              <w:left w:val="nil"/>
              <w:bottom w:val="nil"/>
              <w:right w:val="nil"/>
            </w:tcBorders>
            <w:shd w:val="clear" w:color="auto" w:fill="auto"/>
            <w:noWrap/>
            <w:vAlign w:val="center"/>
            <w:hideMark/>
          </w:tcPr>
          <w:p w14:paraId="18E3A4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Next instalment amount</w:t>
            </w:r>
          </w:p>
        </w:tc>
      </w:tr>
      <w:tr w:rsidR="003B603B" w:rsidRPr="003B603B" w14:paraId="3B16486E" w14:textId="77777777" w:rsidTr="003B603B">
        <w:trPr>
          <w:trHeight w:val="346"/>
        </w:trPr>
        <w:tc>
          <w:tcPr>
            <w:tcW w:w="1919" w:type="pct"/>
            <w:tcBorders>
              <w:top w:val="nil"/>
              <w:left w:val="nil"/>
              <w:bottom w:val="nil"/>
              <w:right w:val="nil"/>
            </w:tcBorders>
            <w:shd w:val="clear" w:color="auto" w:fill="auto"/>
            <w:noWrap/>
            <w:vAlign w:val="center"/>
            <w:hideMark/>
          </w:tcPr>
          <w:p w14:paraId="1A39E5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principal_paid_to_next_installment_6m_max_ratio</w:t>
            </w:r>
          </w:p>
        </w:tc>
        <w:tc>
          <w:tcPr>
            <w:tcW w:w="3081" w:type="pct"/>
            <w:tcBorders>
              <w:top w:val="nil"/>
              <w:left w:val="nil"/>
              <w:bottom w:val="nil"/>
              <w:right w:val="nil"/>
            </w:tcBorders>
            <w:shd w:val="clear" w:color="auto" w:fill="auto"/>
            <w:noWrap/>
            <w:vAlign w:val="center"/>
            <w:hideMark/>
          </w:tcPr>
          <w:p w14:paraId="3A2F13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Next instalment amount</w:t>
            </w:r>
          </w:p>
        </w:tc>
      </w:tr>
      <w:tr w:rsidR="003B603B" w:rsidRPr="003B603B" w14:paraId="2562511C" w14:textId="77777777" w:rsidTr="003B603B">
        <w:trPr>
          <w:trHeight w:val="346"/>
        </w:trPr>
        <w:tc>
          <w:tcPr>
            <w:tcW w:w="1919" w:type="pct"/>
            <w:tcBorders>
              <w:top w:val="nil"/>
              <w:left w:val="nil"/>
              <w:bottom w:val="nil"/>
              <w:right w:val="nil"/>
            </w:tcBorders>
            <w:shd w:val="clear" w:color="auto" w:fill="auto"/>
            <w:noWrap/>
            <w:vAlign w:val="center"/>
            <w:hideMark/>
          </w:tcPr>
          <w:p w14:paraId="60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principal_paid_to_next_installment_6m_min_ratio</w:t>
            </w:r>
          </w:p>
        </w:tc>
        <w:tc>
          <w:tcPr>
            <w:tcW w:w="3081" w:type="pct"/>
            <w:tcBorders>
              <w:top w:val="nil"/>
              <w:left w:val="nil"/>
              <w:bottom w:val="nil"/>
              <w:right w:val="nil"/>
            </w:tcBorders>
            <w:shd w:val="clear" w:color="auto" w:fill="auto"/>
            <w:noWrap/>
            <w:vAlign w:val="center"/>
            <w:hideMark/>
          </w:tcPr>
          <w:p w14:paraId="5D51C7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Next instalment amount</w:t>
            </w:r>
          </w:p>
        </w:tc>
      </w:tr>
      <w:tr w:rsidR="003B603B" w:rsidRPr="003B603B" w14:paraId="796CAC92" w14:textId="77777777" w:rsidTr="003B603B">
        <w:trPr>
          <w:trHeight w:val="346"/>
        </w:trPr>
        <w:tc>
          <w:tcPr>
            <w:tcW w:w="1919" w:type="pct"/>
            <w:tcBorders>
              <w:top w:val="nil"/>
              <w:left w:val="nil"/>
              <w:bottom w:val="nil"/>
              <w:right w:val="nil"/>
            </w:tcBorders>
            <w:shd w:val="clear" w:color="auto" w:fill="auto"/>
            <w:noWrap/>
            <w:vAlign w:val="center"/>
            <w:hideMark/>
          </w:tcPr>
          <w:p w14:paraId="47CE589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principal_paid_to_next_installment_6m_avg_ratio</w:t>
            </w:r>
          </w:p>
        </w:tc>
        <w:tc>
          <w:tcPr>
            <w:tcW w:w="3081" w:type="pct"/>
            <w:tcBorders>
              <w:top w:val="nil"/>
              <w:left w:val="nil"/>
              <w:bottom w:val="nil"/>
              <w:right w:val="nil"/>
            </w:tcBorders>
            <w:shd w:val="clear" w:color="auto" w:fill="auto"/>
            <w:noWrap/>
            <w:vAlign w:val="center"/>
            <w:hideMark/>
          </w:tcPr>
          <w:p w14:paraId="522891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Next instalment amount</w:t>
            </w:r>
          </w:p>
        </w:tc>
      </w:tr>
      <w:tr w:rsidR="003B603B" w:rsidRPr="003B603B" w14:paraId="0675E62B" w14:textId="77777777" w:rsidTr="003B603B">
        <w:trPr>
          <w:trHeight w:val="346"/>
        </w:trPr>
        <w:tc>
          <w:tcPr>
            <w:tcW w:w="1919" w:type="pct"/>
            <w:tcBorders>
              <w:top w:val="nil"/>
              <w:left w:val="nil"/>
              <w:bottom w:val="nil"/>
              <w:right w:val="nil"/>
            </w:tcBorders>
            <w:shd w:val="clear" w:color="auto" w:fill="auto"/>
            <w:noWrap/>
            <w:vAlign w:val="center"/>
            <w:hideMark/>
          </w:tcPr>
          <w:p w14:paraId="592548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interest_after_maturity_to_next_installment_6m_max_ratio</w:t>
            </w:r>
          </w:p>
        </w:tc>
        <w:tc>
          <w:tcPr>
            <w:tcW w:w="3081" w:type="pct"/>
            <w:tcBorders>
              <w:top w:val="nil"/>
              <w:left w:val="nil"/>
              <w:bottom w:val="nil"/>
              <w:right w:val="nil"/>
            </w:tcBorders>
            <w:shd w:val="clear" w:color="auto" w:fill="auto"/>
            <w:noWrap/>
            <w:vAlign w:val="center"/>
            <w:hideMark/>
          </w:tcPr>
          <w:p w14:paraId="066908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6 months to Next instalment amount</w:t>
            </w:r>
          </w:p>
        </w:tc>
      </w:tr>
      <w:tr w:rsidR="003B603B" w:rsidRPr="003B603B" w14:paraId="0D8A9039" w14:textId="77777777" w:rsidTr="003B603B">
        <w:trPr>
          <w:trHeight w:val="346"/>
        </w:trPr>
        <w:tc>
          <w:tcPr>
            <w:tcW w:w="1919" w:type="pct"/>
            <w:tcBorders>
              <w:top w:val="nil"/>
              <w:left w:val="nil"/>
              <w:bottom w:val="nil"/>
              <w:right w:val="nil"/>
            </w:tcBorders>
            <w:shd w:val="clear" w:color="auto" w:fill="auto"/>
            <w:noWrap/>
            <w:vAlign w:val="center"/>
            <w:hideMark/>
          </w:tcPr>
          <w:p w14:paraId="740BB08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interest_after_maturity_to_next_installment_6m_min_ratio</w:t>
            </w:r>
          </w:p>
        </w:tc>
        <w:tc>
          <w:tcPr>
            <w:tcW w:w="3081" w:type="pct"/>
            <w:tcBorders>
              <w:top w:val="nil"/>
              <w:left w:val="nil"/>
              <w:bottom w:val="nil"/>
              <w:right w:val="nil"/>
            </w:tcBorders>
            <w:shd w:val="clear" w:color="auto" w:fill="auto"/>
            <w:noWrap/>
            <w:vAlign w:val="center"/>
            <w:hideMark/>
          </w:tcPr>
          <w:p w14:paraId="7F80DC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6 months to Next instalment amount</w:t>
            </w:r>
          </w:p>
        </w:tc>
      </w:tr>
      <w:tr w:rsidR="003B603B" w:rsidRPr="003B603B" w14:paraId="4866A638" w14:textId="77777777" w:rsidTr="003B603B">
        <w:trPr>
          <w:trHeight w:val="346"/>
        </w:trPr>
        <w:tc>
          <w:tcPr>
            <w:tcW w:w="1919" w:type="pct"/>
            <w:tcBorders>
              <w:top w:val="nil"/>
              <w:left w:val="nil"/>
              <w:bottom w:val="nil"/>
              <w:right w:val="nil"/>
            </w:tcBorders>
            <w:shd w:val="clear" w:color="auto" w:fill="auto"/>
            <w:noWrap/>
            <w:vAlign w:val="center"/>
            <w:hideMark/>
          </w:tcPr>
          <w:p w14:paraId="17CB9C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interest_after_maturity_to_next_installment_6m_avg_ratio</w:t>
            </w:r>
          </w:p>
        </w:tc>
        <w:tc>
          <w:tcPr>
            <w:tcW w:w="3081" w:type="pct"/>
            <w:tcBorders>
              <w:top w:val="nil"/>
              <w:left w:val="nil"/>
              <w:bottom w:val="nil"/>
              <w:right w:val="nil"/>
            </w:tcBorders>
            <w:shd w:val="clear" w:color="auto" w:fill="auto"/>
            <w:noWrap/>
            <w:vAlign w:val="center"/>
            <w:hideMark/>
          </w:tcPr>
          <w:p w14:paraId="7936DA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6 months to Next instalment amount</w:t>
            </w:r>
          </w:p>
        </w:tc>
      </w:tr>
      <w:tr w:rsidR="003B603B" w:rsidRPr="003B603B" w14:paraId="0D8AA6D2" w14:textId="77777777" w:rsidTr="003B603B">
        <w:trPr>
          <w:trHeight w:val="346"/>
        </w:trPr>
        <w:tc>
          <w:tcPr>
            <w:tcW w:w="1919" w:type="pct"/>
            <w:tcBorders>
              <w:top w:val="nil"/>
              <w:left w:val="nil"/>
              <w:bottom w:val="nil"/>
              <w:right w:val="nil"/>
            </w:tcBorders>
            <w:shd w:val="clear" w:color="auto" w:fill="auto"/>
            <w:noWrap/>
            <w:vAlign w:val="center"/>
            <w:hideMark/>
          </w:tcPr>
          <w:p w14:paraId="2503A0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interest_paid_to_next_installment_6m_max_ratio</w:t>
            </w:r>
          </w:p>
        </w:tc>
        <w:tc>
          <w:tcPr>
            <w:tcW w:w="3081" w:type="pct"/>
            <w:tcBorders>
              <w:top w:val="nil"/>
              <w:left w:val="nil"/>
              <w:bottom w:val="nil"/>
              <w:right w:val="nil"/>
            </w:tcBorders>
            <w:shd w:val="clear" w:color="auto" w:fill="auto"/>
            <w:noWrap/>
            <w:vAlign w:val="center"/>
            <w:hideMark/>
          </w:tcPr>
          <w:p w14:paraId="173955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6 months to Next instalment amount</w:t>
            </w:r>
          </w:p>
        </w:tc>
      </w:tr>
      <w:tr w:rsidR="003B603B" w:rsidRPr="003B603B" w14:paraId="70FCDCE1" w14:textId="77777777" w:rsidTr="003B603B">
        <w:trPr>
          <w:trHeight w:val="346"/>
        </w:trPr>
        <w:tc>
          <w:tcPr>
            <w:tcW w:w="1919" w:type="pct"/>
            <w:tcBorders>
              <w:top w:val="nil"/>
              <w:left w:val="nil"/>
              <w:bottom w:val="nil"/>
              <w:right w:val="nil"/>
            </w:tcBorders>
            <w:shd w:val="clear" w:color="auto" w:fill="auto"/>
            <w:noWrap/>
            <w:vAlign w:val="center"/>
            <w:hideMark/>
          </w:tcPr>
          <w:p w14:paraId="1B2E881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interest_paid_to_next_installment_6m_min_ratio</w:t>
            </w:r>
          </w:p>
        </w:tc>
        <w:tc>
          <w:tcPr>
            <w:tcW w:w="3081" w:type="pct"/>
            <w:tcBorders>
              <w:top w:val="nil"/>
              <w:left w:val="nil"/>
              <w:bottom w:val="nil"/>
              <w:right w:val="nil"/>
            </w:tcBorders>
            <w:shd w:val="clear" w:color="auto" w:fill="auto"/>
            <w:noWrap/>
            <w:vAlign w:val="center"/>
            <w:hideMark/>
          </w:tcPr>
          <w:p w14:paraId="63272D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6 months to Next instalment amount</w:t>
            </w:r>
          </w:p>
        </w:tc>
      </w:tr>
      <w:tr w:rsidR="003B603B" w:rsidRPr="003B603B" w14:paraId="34556A76" w14:textId="77777777" w:rsidTr="003B603B">
        <w:trPr>
          <w:trHeight w:val="346"/>
        </w:trPr>
        <w:tc>
          <w:tcPr>
            <w:tcW w:w="1919" w:type="pct"/>
            <w:tcBorders>
              <w:top w:val="nil"/>
              <w:left w:val="nil"/>
              <w:bottom w:val="nil"/>
              <w:right w:val="nil"/>
            </w:tcBorders>
            <w:shd w:val="clear" w:color="auto" w:fill="auto"/>
            <w:noWrap/>
            <w:vAlign w:val="center"/>
            <w:hideMark/>
          </w:tcPr>
          <w:p w14:paraId="2FB293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interest_paid_to_next_installment_6m_avg_ratio</w:t>
            </w:r>
          </w:p>
        </w:tc>
        <w:tc>
          <w:tcPr>
            <w:tcW w:w="3081" w:type="pct"/>
            <w:tcBorders>
              <w:top w:val="nil"/>
              <w:left w:val="nil"/>
              <w:bottom w:val="nil"/>
              <w:right w:val="nil"/>
            </w:tcBorders>
            <w:shd w:val="clear" w:color="auto" w:fill="auto"/>
            <w:noWrap/>
            <w:vAlign w:val="center"/>
            <w:hideMark/>
          </w:tcPr>
          <w:p w14:paraId="70C4434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6 months to Next instalment amount</w:t>
            </w:r>
          </w:p>
        </w:tc>
      </w:tr>
      <w:tr w:rsidR="003B603B" w:rsidRPr="003B603B" w14:paraId="5EA3D739" w14:textId="77777777" w:rsidTr="003B603B">
        <w:trPr>
          <w:trHeight w:val="346"/>
        </w:trPr>
        <w:tc>
          <w:tcPr>
            <w:tcW w:w="1919" w:type="pct"/>
            <w:tcBorders>
              <w:top w:val="nil"/>
              <w:left w:val="nil"/>
              <w:bottom w:val="nil"/>
              <w:right w:val="nil"/>
            </w:tcBorders>
            <w:shd w:val="clear" w:color="auto" w:fill="auto"/>
            <w:noWrap/>
            <w:vAlign w:val="center"/>
            <w:hideMark/>
          </w:tcPr>
          <w:p w14:paraId="4BE1F3E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days_in_deliquency_6m_max_to_next_installment_ratio</w:t>
            </w:r>
          </w:p>
        </w:tc>
        <w:tc>
          <w:tcPr>
            <w:tcW w:w="3081" w:type="pct"/>
            <w:tcBorders>
              <w:top w:val="nil"/>
              <w:left w:val="nil"/>
              <w:bottom w:val="nil"/>
              <w:right w:val="nil"/>
            </w:tcBorders>
            <w:shd w:val="clear" w:color="auto" w:fill="auto"/>
            <w:noWrap/>
            <w:vAlign w:val="center"/>
            <w:hideMark/>
          </w:tcPr>
          <w:p w14:paraId="3657BA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 to Next instalment amount</w:t>
            </w:r>
          </w:p>
        </w:tc>
      </w:tr>
      <w:tr w:rsidR="003B603B" w:rsidRPr="003B603B" w14:paraId="60135703" w14:textId="77777777" w:rsidTr="003B603B">
        <w:trPr>
          <w:trHeight w:val="346"/>
        </w:trPr>
        <w:tc>
          <w:tcPr>
            <w:tcW w:w="1919" w:type="pct"/>
            <w:tcBorders>
              <w:top w:val="nil"/>
              <w:left w:val="nil"/>
              <w:bottom w:val="nil"/>
              <w:right w:val="nil"/>
            </w:tcBorders>
            <w:shd w:val="clear" w:color="auto" w:fill="auto"/>
            <w:noWrap/>
            <w:vAlign w:val="center"/>
            <w:hideMark/>
          </w:tcPr>
          <w:p w14:paraId="4E849B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days_in_deliquency_6m_max_2_to_next_installment_ratio</w:t>
            </w:r>
          </w:p>
        </w:tc>
        <w:tc>
          <w:tcPr>
            <w:tcW w:w="3081" w:type="pct"/>
            <w:tcBorders>
              <w:top w:val="nil"/>
              <w:left w:val="nil"/>
              <w:bottom w:val="nil"/>
              <w:right w:val="nil"/>
            </w:tcBorders>
            <w:shd w:val="clear" w:color="auto" w:fill="auto"/>
            <w:noWrap/>
            <w:vAlign w:val="center"/>
            <w:hideMark/>
          </w:tcPr>
          <w:p w14:paraId="504E1F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 to Next instalment amount</w:t>
            </w:r>
          </w:p>
        </w:tc>
      </w:tr>
      <w:tr w:rsidR="003B603B" w:rsidRPr="003B603B" w14:paraId="15D855B8" w14:textId="77777777" w:rsidTr="003B603B">
        <w:trPr>
          <w:trHeight w:val="346"/>
        </w:trPr>
        <w:tc>
          <w:tcPr>
            <w:tcW w:w="1919" w:type="pct"/>
            <w:tcBorders>
              <w:top w:val="nil"/>
              <w:left w:val="nil"/>
              <w:bottom w:val="nil"/>
              <w:right w:val="nil"/>
            </w:tcBorders>
            <w:shd w:val="clear" w:color="auto" w:fill="auto"/>
            <w:noWrap/>
            <w:vAlign w:val="center"/>
            <w:hideMark/>
          </w:tcPr>
          <w:p w14:paraId="60FDF4F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behavioral_score</w:t>
            </w:r>
            <w:proofErr w:type="spellEnd"/>
          </w:p>
        </w:tc>
        <w:tc>
          <w:tcPr>
            <w:tcW w:w="3081" w:type="pct"/>
            <w:tcBorders>
              <w:top w:val="nil"/>
              <w:left w:val="nil"/>
              <w:bottom w:val="nil"/>
              <w:right w:val="nil"/>
            </w:tcBorders>
            <w:shd w:val="clear" w:color="auto" w:fill="auto"/>
            <w:noWrap/>
            <w:vAlign w:val="center"/>
            <w:hideMark/>
          </w:tcPr>
          <w:p w14:paraId="09AB90A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Behavioral</w:t>
            </w:r>
            <w:proofErr w:type="spellEnd"/>
            <w:r w:rsidRPr="003B603B">
              <w:rPr>
                <w:color w:val="000000"/>
                <w:sz w:val="20"/>
                <w:szCs w:val="20"/>
                <w:lang w:val="nl-BE" w:eastAsia="nl-BE"/>
              </w:rPr>
              <w:t xml:space="preserve"> score</w:t>
            </w:r>
          </w:p>
        </w:tc>
      </w:tr>
      <w:tr w:rsidR="003B603B" w:rsidRPr="003B603B" w14:paraId="6603EE0F" w14:textId="77777777" w:rsidTr="003B603B">
        <w:trPr>
          <w:trHeight w:val="346"/>
        </w:trPr>
        <w:tc>
          <w:tcPr>
            <w:tcW w:w="1919" w:type="pct"/>
            <w:tcBorders>
              <w:top w:val="nil"/>
              <w:left w:val="nil"/>
              <w:bottom w:val="nil"/>
              <w:right w:val="nil"/>
            </w:tcBorders>
            <w:shd w:val="clear" w:color="auto" w:fill="auto"/>
            <w:noWrap/>
            <w:vAlign w:val="center"/>
            <w:hideMark/>
          </w:tcPr>
          <w:p w14:paraId="275D368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application_score</w:t>
            </w:r>
            <w:proofErr w:type="spellEnd"/>
          </w:p>
        </w:tc>
        <w:tc>
          <w:tcPr>
            <w:tcW w:w="3081" w:type="pct"/>
            <w:tcBorders>
              <w:top w:val="nil"/>
              <w:left w:val="nil"/>
              <w:bottom w:val="nil"/>
              <w:right w:val="nil"/>
            </w:tcBorders>
            <w:shd w:val="clear" w:color="auto" w:fill="auto"/>
            <w:noWrap/>
            <w:vAlign w:val="center"/>
            <w:hideMark/>
          </w:tcPr>
          <w:p w14:paraId="3E01CC3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Application </w:t>
            </w:r>
            <w:proofErr w:type="spellStart"/>
            <w:r w:rsidRPr="003B603B">
              <w:rPr>
                <w:color w:val="000000"/>
                <w:sz w:val="20"/>
                <w:szCs w:val="20"/>
                <w:lang w:val="nl-BE" w:eastAsia="nl-BE"/>
              </w:rPr>
              <w:t>scole</w:t>
            </w:r>
            <w:proofErr w:type="spellEnd"/>
          </w:p>
        </w:tc>
      </w:tr>
      <w:tr w:rsidR="003B603B" w:rsidRPr="003B603B" w14:paraId="2C4CA1ED" w14:textId="77777777" w:rsidTr="003B603B">
        <w:trPr>
          <w:trHeight w:val="346"/>
        </w:trPr>
        <w:tc>
          <w:tcPr>
            <w:tcW w:w="1919" w:type="pct"/>
            <w:tcBorders>
              <w:top w:val="nil"/>
              <w:left w:val="nil"/>
              <w:bottom w:val="nil"/>
              <w:right w:val="nil"/>
            </w:tcBorders>
            <w:shd w:val="clear" w:color="auto" w:fill="auto"/>
            <w:noWrap/>
            <w:vAlign w:val="center"/>
            <w:hideMark/>
          </w:tcPr>
          <w:p w14:paraId="3FD0A95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days_in_deliquency_6m_categorical</w:t>
            </w:r>
          </w:p>
        </w:tc>
        <w:tc>
          <w:tcPr>
            <w:tcW w:w="3081" w:type="pct"/>
            <w:tcBorders>
              <w:top w:val="nil"/>
              <w:left w:val="nil"/>
              <w:bottom w:val="nil"/>
              <w:right w:val="nil"/>
            </w:tcBorders>
            <w:shd w:val="clear" w:color="auto" w:fill="auto"/>
            <w:noWrap/>
            <w:vAlign w:val="center"/>
            <w:hideMark/>
          </w:tcPr>
          <w:p w14:paraId="42FE2E8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Days in </w:t>
            </w:r>
            <w:proofErr w:type="spellStart"/>
            <w:r w:rsidRPr="003B603B">
              <w:rPr>
                <w:color w:val="000000"/>
                <w:sz w:val="20"/>
                <w:szCs w:val="20"/>
                <w:lang w:val="en-US" w:eastAsia="nl-BE"/>
              </w:rPr>
              <w:t>deliquency</w:t>
            </w:r>
            <w:proofErr w:type="spellEnd"/>
            <w:r w:rsidRPr="003B603B">
              <w:rPr>
                <w:color w:val="000000"/>
                <w:sz w:val="20"/>
                <w:szCs w:val="20"/>
                <w:lang w:val="en-US" w:eastAsia="nl-BE"/>
              </w:rPr>
              <w:t xml:space="preserve"> 6M average</w:t>
            </w:r>
          </w:p>
        </w:tc>
      </w:tr>
      <w:tr w:rsidR="003B603B" w:rsidRPr="003B603B" w14:paraId="33F9E7F4" w14:textId="77777777" w:rsidTr="003B603B">
        <w:trPr>
          <w:trHeight w:val="346"/>
        </w:trPr>
        <w:tc>
          <w:tcPr>
            <w:tcW w:w="1919" w:type="pct"/>
            <w:tcBorders>
              <w:top w:val="nil"/>
              <w:left w:val="nil"/>
              <w:bottom w:val="nil"/>
              <w:right w:val="nil"/>
            </w:tcBorders>
            <w:shd w:val="clear" w:color="auto" w:fill="auto"/>
            <w:noWrap/>
            <w:vAlign w:val="center"/>
            <w:hideMark/>
          </w:tcPr>
          <w:p w14:paraId="12ECDE9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product_type_categorical</w:t>
            </w:r>
            <w:proofErr w:type="spellEnd"/>
          </w:p>
        </w:tc>
        <w:tc>
          <w:tcPr>
            <w:tcW w:w="3081" w:type="pct"/>
            <w:tcBorders>
              <w:top w:val="nil"/>
              <w:left w:val="nil"/>
              <w:bottom w:val="nil"/>
              <w:right w:val="nil"/>
            </w:tcBorders>
            <w:shd w:val="clear" w:color="auto" w:fill="auto"/>
            <w:noWrap/>
            <w:vAlign w:val="center"/>
            <w:hideMark/>
          </w:tcPr>
          <w:p w14:paraId="2424D48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Simplified category of a product (HUF, HUF 85, HUF 100, BP and NHU)</w:t>
            </w:r>
          </w:p>
        </w:tc>
      </w:tr>
      <w:tr w:rsidR="003B603B" w:rsidRPr="003B603B" w14:paraId="6E1DB39B" w14:textId="77777777" w:rsidTr="003B603B">
        <w:trPr>
          <w:trHeight w:val="346"/>
        </w:trPr>
        <w:tc>
          <w:tcPr>
            <w:tcW w:w="1919" w:type="pct"/>
            <w:tcBorders>
              <w:top w:val="nil"/>
              <w:left w:val="nil"/>
              <w:bottom w:val="nil"/>
              <w:right w:val="nil"/>
            </w:tcBorders>
            <w:shd w:val="clear" w:color="auto" w:fill="auto"/>
            <w:noWrap/>
            <w:vAlign w:val="center"/>
            <w:hideMark/>
          </w:tcPr>
          <w:p w14:paraId="15445C3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participation_to_limit_ratio_categorical</w:t>
            </w:r>
            <w:proofErr w:type="spellEnd"/>
          </w:p>
        </w:tc>
        <w:tc>
          <w:tcPr>
            <w:tcW w:w="3081" w:type="pct"/>
            <w:tcBorders>
              <w:top w:val="nil"/>
              <w:left w:val="nil"/>
              <w:bottom w:val="nil"/>
              <w:right w:val="nil"/>
            </w:tcBorders>
            <w:shd w:val="clear" w:color="auto" w:fill="auto"/>
            <w:noWrap/>
            <w:vAlign w:val="center"/>
            <w:hideMark/>
          </w:tcPr>
          <w:p w14:paraId="7A92D5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participation to loan limit ratio</w:t>
            </w:r>
          </w:p>
        </w:tc>
      </w:tr>
      <w:tr w:rsidR="003B603B" w:rsidRPr="003B603B" w14:paraId="733C3B37" w14:textId="77777777" w:rsidTr="003B603B">
        <w:trPr>
          <w:trHeight w:val="346"/>
        </w:trPr>
        <w:tc>
          <w:tcPr>
            <w:tcW w:w="1919" w:type="pct"/>
            <w:tcBorders>
              <w:top w:val="nil"/>
              <w:left w:val="nil"/>
              <w:bottom w:val="nil"/>
              <w:right w:val="nil"/>
            </w:tcBorders>
            <w:shd w:val="clear" w:color="auto" w:fill="auto"/>
            <w:noWrap/>
            <w:vAlign w:val="center"/>
            <w:hideMark/>
          </w:tcPr>
          <w:p w14:paraId="0480315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penalty_and_interest_paid_mtd_cat</w:t>
            </w:r>
            <w:proofErr w:type="spellEnd"/>
          </w:p>
        </w:tc>
        <w:tc>
          <w:tcPr>
            <w:tcW w:w="3081" w:type="pct"/>
            <w:tcBorders>
              <w:top w:val="nil"/>
              <w:left w:val="nil"/>
              <w:bottom w:val="nil"/>
              <w:right w:val="nil"/>
            </w:tcBorders>
            <w:shd w:val="clear" w:color="auto" w:fill="auto"/>
            <w:noWrap/>
            <w:vAlign w:val="center"/>
            <w:hideMark/>
          </w:tcPr>
          <w:p w14:paraId="44F12C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Penalties and </w:t>
            </w:r>
            <w:proofErr w:type="spellStart"/>
            <w:r w:rsidRPr="003B603B">
              <w:rPr>
                <w:color w:val="000000"/>
                <w:sz w:val="20"/>
                <w:szCs w:val="20"/>
                <w:lang w:val="en-US" w:eastAsia="nl-BE"/>
              </w:rPr>
              <w:t>interes</w:t>
            </w:r>
            <w:proofErr w:type="spellEnd"/>
            <w:r w:rsidRPr="003B603B">
              <w:rPr>
                <w:color w:val="000000"/>
                <w:sz w:val="20"/>
                <w:szCs w:val="20"/>
                <w:lang w:val="en-US" w:eastAsia="nl-BE"/>
              </w:rPr>
              <w:t xml:space="preserve"> paid month to date</w:t>
            </w:r>
          </w:p>
        </w:tc>
      </w:tr>
      <w:tr w:rsidR="003B603B" w:rsidRPr="003B603B" w14:paraId="729A12BA" w14:textId="77777777" w:rsidTr="003B603B">
        <w:trPr>
          <w:trHeight w:val="346"/>
        </w:trPr>
        <w:tc>
          <w:tcPr>
            <w:tcW w:w="1919" w:type="pct"/>
            <w:tcBorders>
              <w:top w:val="nil"/>
              <w:left w:val="nil"/>
              <w:bottom w:val="nil"/>
              <w:right w:val="nil"/>
            </w:tcBorders>
            <w:shd w:val="clear" w:color="auto" w:fill="auto"/>
            <w:noWrap/>
            <w:vAlign w:val="center"/>
            <w:hideMark/>
          </w:tcPr>
          <w:p w14:paraId="68B899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interest_paid_6m_max_to_next_payment_cat</w:t>
            </w:r>
          </w:p>
        </w:tc>
        <w:tc>
          <w:tcPr>
            <w:tcW w:w="3081" w:type="pct"/>
            <w:tcBorders>
              <w:top w:val="nil"/>
              <w:left w:val="nil"/>
              <w:bottom w:val="nil"/>
              <w:right w:val="nil"/>
            </w:tcBorders>
            <w:shd w:val="clear" w:color="auto" w:fill="auto"/>
            <w:noWrap/>
            <w:vAlign w:val="center"/>
            <w:hideMark/>
          </w:tcPr>
          <w:p w14:paraId="0CDC18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6M maximum to next payment</w:t>
            </w:r>
          </w:p>
        </w:tc>
      </w:tr>
      <w:tr w:rsidR="003B603B" w:rsidRPr="003B603B" w14:paraId="60D6FFA4" w14:textId="77777777" w:rsidTr="003B603B">
        <w:trPr>
          <w:trHeight w:val="346"/>
        </w:trPr>
        <w:tc>
          <w:tcPr>
            <w:tcW w:w="1919" w:type="pct"/>
            <w:tcBorders>
              <w:top w:val="nil"/>
              <w:left w:val="nil"/>
              <w:bottom w:val="nil"/>
              <w:right w:val="nil"/>
            </w:tcBorders>
            <w:shd w:val="clear" w:color="auto" w:fill="auto"/>
            <w:noWrap/>
            <w:vAlign w:val="center"/>
            <w:hideMark/>
          </w:tcPr>
          <w:p w14:paraId="1BCD697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retail_behavioral_score_categorical</w:t>
            </w:r>
            <w:proofErr w:type="spellEnd"/>
          </w:p>
        </w:tc>
        <w:tc>
          <w:tcPr>
            <w:tcW w:w="3081" w:type="pct"/>
            <w:tcBorders>
              <w:top w:val="nil"/>
              <w:left w:val="nil"/>
              <w:bottom w:val="nil"/>
              <w:right w:val="nil"/>
            </w:tcBorders>
            <w:shd w:val="clear" w:color="auto" w:fill="auto"/>
            <w:noWrap/>
            <w:vAlign w:val="center"/>
            <w:hideMark/>
          </w:tcPr>
          <w:p w14:paraId="32542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Retail </w:t>
            </w:r>
            <w:proofErr w:type="spellStart"/>
            <w:r w:rsidRPr="003B603B">
              <w:rPr>
                <w:color w:val="000000"/>
                <w:sz w:val="20"/>
                <w:szCs w:val="20"/>
                <w:lang w:val="nl-BE" w:eastAsia="nl-BE"/>
              </w:rPr>
              <w:t>behavioral</w:t>
            </w:r>
            <w:proofErr w:type="spellEnd"/>
            <w:r w:rsidRPr="003B603B">
              <w:rPr>
                <w:color w:val="000000"/>
                <w:sz w:val="20"/>
                <w:szCs w:val="20"/>
                <w:lang w:val="nl-BE" w:eastAsia="nl-BE"/>
              </w:rPr>
              <w:t xml:space="preserve"> score</w:t>
            </w:r>
          </w:p>
        </w:tc>
      </w:tr>
      <w:tr w:rsidR="003B603B" w:rsidRPr="003B603B" w14:paraId="03D0150E" w14:textId="77777777" w:rsidTr="003B603B">
        <w:trPr>
          <w:trHeight w:val="346"/>
        </w:trPr>
        <w:tc>
          <w:tcPr>
            <w:tcW w:w="1919" w:type="pct"/>
            <w:tcBorders>
              <w:top w:val="nil"/>
              <w:left w:val="nil"/>
              <w:right w:val="nil"/>
            </w:tcBorders>
            <w:shd w:val="clear" w:color="auto" w:fill="auto"/>
            <w:noWrap/>
            <w:vAlign w:val="center"/>
            <w:hideMark/>
          </w:tcPr>
          <w:p w14:paraId="331A258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education_categorical</w:t>
            </w:r>
            <w:proofErr w:type="spellEnd"/>
          </w:p>
        </w:tc>
        <w:tc>
          <w:tcPr>
            <w:tcW w:w="3081" w:type="pct"/>
            <w:tcBorders>
              <w:top w:val="nil"/>
              <w:left w:val="nil"/>
              <w:right w:val="nil"/>
            </w:tcBorders>
            <w:shd w:val="clear" w:color="auto" w:fill="auto"/>
            <w:noWrap/>
            <w:vAlign w:val="center"/>
            <w:hideMark/>
          </w:tcPr>
          <w:p w14:paraId="0D1F461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Education</w:t>
            </w:r>
            <w:proofErr w:type="spellEnd"/>
            <w:r w:rsidRPr="003B603B">
              <w:rPr>
                <w:color w:val="000000"/>
                <w:sz w:val="20"/>
                <w:szCs w:val="20"/>
                <w:lang w:val="nl-BE" w:eastAsia="nl-BE"/>
              </w:rPr>
              <w:t xml:space="preserve"> of a client</w:t>
            </w:r>
          </w:p>
        </w:tc>
      </w:tr>
      <w:tr w:rsidR="003B603B" w:rsidRPr="003B603B" w14:paraId="64EB6FAD" w14:textId="77777777" w:rsidTr="003B603B">
        <w:trPr>
          <w:trHeight w:val="346"/>
        </w:trPr>
        <w:tc>
          <w:tcPr>
            <w:tcW w:w="1919" w:type="pct"/>
            <w:tcBorders>
              <w:top w:val="nil"/>
              <w:left w:val="nil"/>
              <w:bottom w:val="single" w:sz="4" w:space="0" w:color="auto"/>
              <w:right w:val="nil"/>
            </w:tcBorders>
            <w:shd w:val="clear" w:color="auto" w:fill="auto"/>
            <w:noWrap/>
            <w:vAlign w:val="center"/>
            <w:hideMark/>
          </w:tcPr>
          <w:p w14:paraId="60C47ED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default_event_flg</w:t>
            </w:r>
            <w:proofErr w:type="spellEnd"/>
          </w:p>
        </w:tc>
        <w:tc>
          <w:tcPr>
            <w:tcW w:w="3081" w:type="pct"/>
            <w:tcBorders>
              <w:top w:val="nil"/>
              <w:left w:val="nil"/>
              <w:bottom w:val="single" w:sz="4" w:space="0" w:color="auto"/>
              <w:right w:val="nil"/>
            </w:tcBorders>
            <w:shd w:val="clear" w:color="auto" w:fill="auto"/>
            <w:noWrap/>
            <w:vAlign w:val="center"/>
            <w:hideMark/>
          </w:tcPr>
          <w:p w14:paraId="6D44011C" w14:textId="77777777" w:rsidR="003B603B" w:rsidRPr="003B603B" w:rsidRDefault="003B603B" w:rsidP="003B603B">
            <w:pPr>
              <w:keepNext/>
              <w:spacing w:after="0" w:line="240" w:lineRule="auto"/>
              <w:ind w:firstLine="0"/>
              <w:jc w:val="left"/>
              <w:rPr>
                <w:color w:val="000000"/>
                <w:sz w:val="20"/>
                <w:szCs w:val="20"/>
                <w:lang w:val="nl-BE" w:eastAsia="nl-BE"/>
              </w:rPr>
            </w:pPr>
            <w:r w:rsidRPr="003B603B">
              <w:rPr>
                <w:color w:val="000000"/>
                <w:sz w:val="20"/>
                <w:szCs w:val="20"/>
                <w:lang w:val="nl-BE" w:eastAsia="nl-BE"/>
              </w:rPr>
              <w:t>Event of default</w:t>
            </w:r>
          </w:p>
        </w:tc>
      </w:tr>
    </w:tbl>
    <w:p w14:paraId="2FDE6EB5" w14:textId="40D4E501" w:rsidR="005313BD" w:rsidRPr="000E412A" w:rsidRDefault="003B603B" w:rsidP="003B603B">
      <w:pPr>
        <w:pStyle w:val="Caption"/>
        <w:rPr>
          <w:lang w:val="en-US"/>
        </w:rPr>
      </w:pPr>
      <w:r>
        <w:t xml:space="preserve">Source: CSOB, </w:t>
      </w:r>
      <w:proofErr w:type="spellStart"/>
      <w:r>
        <w:t>author</w:t>
      </w:r>
      <w:proofErr w:type="spellEnd"/>
    </w:p>
    <w:p w14:paraId="72422368" w14:textId="7E50C2C2" w:rsidR="005313BD" w:rsidRPr="000E412A" w:rsidRDefault="005313BD" w:rsidP="008944B6">
      <w:pPr>
        <w:spacing w:after="160" w:line="259" w:lineRule="auto"/>
        <w:ind w:firstLine="0"/>
        <w:jc w:val="left"/>
        <w:rPr>
          <w:lang w:val="en-US"/>
        </w:rPr>
      </w:pPr>
    </w:p>
    <w:sectPr w:rsidR="005313BD" w:rsidRPr="000E412A" w:rsidSect="00813E23">
      <w:headerReference w:type="even" r:id="rId25"/>
      <w:headerReference w:type="default" r:id="rId26"/>
      <w:footerReference w:type="default" r:id="rId27"/>
      <w:headerReference w:type="first" r:id="rId28"/>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4B2E7BAB" w14:textId="77777777" w:rsidR="00DB4335" w:rsidRDefault="00DB4335" w:rsidP="00CA6FCA">
      <w:pPr>
        <w:pStyle w:val="CommentText"/>
        <w:ind w:firstLine="0"/>
        <w:jc w:val="left"/>
      </w:pPr>
      <w:r>
        <w:rPr>
          <w:rStyle w:val="CommentReference"/>
        </w:rPr>
        <w:annotationRef/>
      </w:r>
      <w:r>
        <w:t>Citation.</w:t>
      </w:r>
    </w:p>
  </w:comment>
  <w:comment w:id="6" w:author="Author" w:initials="A">
    <w:p w14:paraId="370E5C00" w14:textId="65BECA83" w:rsidR="006F2FAD" w:rsidRDefault="006F2FAD" w:rsidP="006F2FAD">
      <w:pPr>
        <w:pStyle w:val="CommentText"/>
        <w:ind w:firstLine="0"/>
        <w:jc w:val="left"/>
      </w:pPr>
      <w:r>
        <w:rPr>
          <w:rStyle w:val="CommentReference"/>
        </w:rPr>
        <w:annotationRef/>
      </w:r>
      <w:r>
        <w:t>Citation.</w:t>
      </w:r>
    </w:p>
  </w:comment>
  <w:comment w:id="7" w:author="Author" w:initials="A">
    <w:p w14:paraId="5A891C6A" w14:textId="77777777" w:rsidR="00913BB9" w:rsidRDefault="00913BB9" w:rsidP="00913BB9">
      <w:pPr>
        <w:pStyle w:val="CommentText"/>
        <w:ind w:firstLine="0"/>
        <w:jc w:val="left"/>
      </w:pPr>
      <w:r>
        <w:rPr>
          <w:rStyle w:val="CommentReference"/>
        </w:rPr>
        <w:annotationRef/>
      </w:r>
      <w:r>
        <w:t>Citation.</w:t>
      </w:r>
    </w:p>
  </w:comment>
  <w:comment w:id="8" w:author="Author" w:initials="A">
    <w:p w14:paraId="5CD545DF" w14:textId="77777777" w:rsidR="0095584E" w:rsidRDefault="0095584E" w:rsidP="0095584E">
      <w:pPr>
        <w:pStyle w:val="CommentText"/>
        <w:ind w:firstLine="0"/>
        <w:jc w:val="left"/>
      </w:pPr>
      <w:r>
        <w:rPr>
          <w:rStyle w:val="CommentReference"/>
        </w:rPr>
        <w:annotationRef/>
      </w:r>
      <w:r>
        <w:t>Citation.</w:t>
      </w:r>
    </w:p>
  </w:comment>
  <w:comment w:id="12" w:author="Author" w:initials="A">
    <w:p w14:paraId="7C82CB21" w14:textId="77777777" w:rsidR="003813EA" w:rsidRDefault="003813EA" w:rsidP="003813EA">
      <w:pPr>
        <w:pStyle w:val="CommentText"/>
        <w:ind w:firstLine="0"/>
        <w:jc w:val="left"/>
      </w:pPr>
      <w:r>
        <w:rPr>
          <w:rStyle w:val="CommentReference"/>
        </w:rPr>
        <w:annotationRef/>
      </w:r>
      <w:r>
        <w:t>Fix when final.</w:t>
      </w:r>
    </w:p>
  </w:comment>
  <w:comment w:id="13" w:author="Author" w:initials="A">
    <w:p w14:paraId="6305AECD" w14:textId="57AFC3F1" w:rsidR="003813EA" w:rsidRDefault="003813EA" w:rsidP="003813EA">
      <w:pPr>
        <w:pStyle w:val="CommentText"/>
        <w:ind w:firstLine="0"/>
        <w:jc w:val="left"/>
      </w:pPr>
      <w:r>
        <w:rPr>
          <w:rStyle w:val="CommentReference"/>
        </w:rPr>
        <w:annotationRef/>
      </w:r>
      <w:r>
        <w:t>Portfolio scoping is off.</w:t>
      </w:r>
    </w:p>
  </w:comment>
  <w:comment w:id="18" w:author="Author" w:initials="A">
    <w:p w14:paraId="363E3F05" w14:textId="77777777" w:rsidR="00DE4D97" w:rsidRDefault="00DE4D97" w:rsidP="0036056B">
      <w:pPr>
        <w:pStyle w:val="CommentText"/>
        <w:ind w:firstLine="0"/>
        <w:jc w:val="left"/>
      </w:pPr>
      <w:r>
        <w:rPr>
          <w:rStyle w:val="CommentReference"/>
        </w:rPr>
        <w:annotationRef/>
      </w:r>
      <w:r>
        <w:t xml:space="preserve">Add penalty term. </w:t>
      </w:r>
      <w:hyperlink r:id="rId1" w:anchor="logistic-regression" w:history="1">
        <w:r w:rsidRPr="0036056B">
          <w:rPr>
            <w:rStyle w:val="Hyperlink"/>
          </w:rPr>
          <w:t>1.1. Linear Models — scikit-learn 1.4.2 documentation</w:t>
        </w:r>
      </w:hyperlink>
      <w:r>
        <w:t xml:space="preserve"> </w:t>
      </w:r>
    </w:p>
  </w:comment>
  <w:comment w:id="19" w:author="Author" w:initials="A">
    <w:p w14:paraId="189F4AA6" w14:textId="77777777" w:rsidR="003E2E8A" w:rsidRDefault="003E2E8A" w:rsidP="009222E9">
      <w:pPr>
        <w:pStyle w:val="CommentText"/>
        <w:ind w:firstLine="0"/>
        <w:jc w:val="left"/>
      </w:pPr>
      <w:r>
        <w:rPr>
          <w:rStyle w:val="CommentReference"/>
        </w:rPr>
        <w:annotationRef/>
      </w:r>
      <w:r>
        <w:t>ISLR 6.2.2. and around.</w:t>
      </w:r>
    </w:p>
  </w:comment>
  <w:comment w:id="23" w:author="Author" w:initials="A">
    <w:p w14:paraId="67539E10" w14:textId="773099FA" w:rsidR="00764DC6" w:rsidRDefault="00764DC6" w:rsidP="00764DC6">
      <w:pPr>
        <w:pStyle w:val="CommentText"/>
        <w:ind w:firstLine="0"/>
        <w:jc w:val="left"/>
      </w:pPr>
      <w:r>
        <w:rPr>
          <w:rStyle w:val="CommentReference"/>
        </w:rPr>
        <w:annotationRef/>
      </w:r>
      <w:r>
        <w:t>Put number.</w:t>
      </w:r>
    </w:p>
  </w:comment>
  <w:comment w:id="28" w:author="Author" w:initials="A">
    <w:p w14:paraId="6F67FEE6" w14:textId="77777777" w:rsidR="00224DFA" w:rsidRDefault="00224DFA" w:rsidP="00224DFA">
      <w:pPr>
        <w:pStyle w:val="CommentText"/>
        <w:ind w:firstLine="0"/>
        <w:jc w:val="left"/>
      </w:pPr>
      <w:r>
        <w:rPr>
          <w:rStyle w:val="CommentReference"/>
        </w:rPr>
        <w:annotationRef/>
      </w:r>
      <w:r>
        <w:t>Add references.</w:t>
      </w:r>
    </w:p>
  </w:comment>
  <w:comment w:id="39" w:author="Author" w:initials="A">
    <w:p w14:paraId="550939C2" w14:textId="77777777" w:rsidR="005957C2" w:rsidRDefault="005957C2" w:rsidP="00A64A7C">
      <w:pPr>
        <w:pStyle w:val="CommentText"/>
        <w:ind w:firstLine="0"/>
        <w:jc w:val="left"/>
      </w:pPr>
      <w:r>
        <w:rPr>
          <w:rStyle w:val="CommentReference"/>
        </w:rPr>
        <w:annotationRef/>
      </w:r>
      <w:r>
        <w:t>Witzany.</w:t>
      </w:r>
    </w:p>
  </w:comment>
  <w:comment w:id="44" w:author="Author" w:initials="A">
    <w:p w14:paraId="6EB7EC77" w14:textId="77777777" w:rsidR="006B6564" w:rsidRDefault="006B6564" w:rsidP="00314817">
      <w:pPr>
        <w:pStyle w:val="CommentText"/>
        <w:ind w:firstLine="0"/>
        <w:jc w:val="left"/>
      </w:pPr>
      <w:r>
        <w:rPr>
          <w:rStyle w:val="CommentReference"/>
        </w:rPr>
        <w:annotationRef/>
      </w:r>
      <w:r>
        <w:t>Cite Witzany.</w:t>
      </w:r>
    </w:p>
  </w:comment>
  <w:comment w:id="48" w:author="Author" w:initials="A">
    <w:p w14:paraId="2FD9B870" w14:textId="456DE80B" w:rsidR="00A83B59" w:rsidRDefault="00A83B59" w:rsidP="00E36CF1">
      <w:pPr>
        <w:pStyle w:val="CommentText"/>
        <w:ind w:firstLine="0"/>
        <w:jc w:val="left"/>
      </w:pPr>
      <w:r>
        <w:rPr>
          <w:rStyle w:val="CommentReference"/>
        </w:rPr>
        <w:annotationRef/>
      </w:r>
      <w:r>
        <w:t>Extend table by more stuff.</w:t>
      </w:r>
    </w:p>
  </w:comment>
  <w:comment w:id="49" w:author="Author" w:initials="A">
    <w:p w14:paraId="3B6A9499" w14:textId="77777777" w:rsidR="00CB550C" w:rsidRDefault="00CB550C" w:rsidP="00E97483">
      <w:pPr>
        <w:pStyle w:val="CommentText"/>
        <w:ind w:firstLine="0"/>
        <w:jc w:val="left"/>
      </w:pPr>
      <w:r>
        <w:rPr>
          <w:rStyle w:val="CommentReference"/>
        </w:rPr>
        <w:annotationRef/>
      </w:r>
      <w:r>
        <w:t>Show distribution per loan purpose.</w:t>
      </w:r>
    </w:p>
  </w:comment>
  <w:comment w:id="50" w:author="Author" w:initials="A">
    <w:p w14:paraId="1CF3323D" w14:textId="77777777" w:rsidR="00C01A1D" w:rsidRDefault="00C01A1D" w:rsidP="00555E59">
      <w:pPr>
        <w:pStyle w:val="CommentText"/>
        <w:ind w:firstLine="0"/>
        <w:jc w:val="left"/>
      </w:pPr>
      <w:r>
        <w:rPr>
          <w:rStyle w:val="CommentReference"/>
        </w:rPr>
        <w:annotationRef/>
      </w:r>
      <w:r>
        <w:t>Add representativeness analysis.</w:t>
      </w:r>
    </w:p>
  </w:comment>
  <w:comment w:id="51" w:author="Author" w:initials="A">
    <w:p w14:paraId="76D2D649" w14:textId="7F9C0E1D" w:rsidR="00A83B59" w:rsidRDefault="00A83B59" w:rsidP="007074FC">
      <w:pPr>
        <w:pStyle w:val="CommentText"/>
        <w:ind w:firstLine="0"/>
        <w:jc w:val="left"/>
      </w:pPr>
      <w:r>
        <w:rPr>
          <w:rStyle w:val="CommentReference"/>
        </w:rPr>
        <w:annotationRef/>
      </w:r>
      <w:r>
        <w:t>Try to find drivers behind this.</w:t>
      </w:r>
    </w:p>
  </w:comment>
  <w:comment w:id="62" w:author="Author" w:initials="A">
    <w:p w14:paraId="55CC3756" w14:textId="77777777" w:rsidR="008E6544" w:rsidRDefault="008E6544" w:rsidP="00862197">
      <w:pPr>
        <w:pStyle w:val="CommentText"/>
        <w:ind w:firstLine="0"/>
        <w:jc w:val="left"/>
      </w:pPr>
      <w:r>
        <w:rPr>
          <w:rStyle w:val="CommentReference"/>
        </w:rPr>
        <w:annotationRef/>
      </w:r>
      <w:r>
        <w:t>PIT vs TTC.</w:t>
      </w:r>
    </w:p>
  </w:comment>
  <w:comment w:id="64" w:author="Author" w:initials="A">
    <w:p w14:paraId="2B95CDBC" w14:textId="1B50896B" w:rsidR="0096343D" w:rsidRDefault="0096343D" w:rsidP="001B1DF4">
      <w:pPr>
        <w:pStyle w:val="CommentText"/>
        <w:ind w:firstLine="0"/>
        <w:jc w:val="left"/>
      </w:pPr>
      <w:r>
        <w:rPr>
          <w:rStyle w:val="CommentReference"/>
        </w:rPr>
        <w:annotationRef/>
      </w:r>
      <w:r>
        <w:t>1:4.</w:t>
      </w:r>
    </w:p>
  </w:comment>
  <w:comment w:id="65" w:author="Author" w:initials="A">
    <w:p w14:paraId="5719555C" w14:textId="77777777" w:rsidR="001971FA" w:rsidRDefault="001971FA" w:rsidP="003A09D2">
      <w:pPr>
        <w:pStyle w:val="CommentText"/>
        <w:ind w:firstLine="0"/>
        <w:jc w:val="left"/>
      </w:pPr>
      <w:r>
        <w:rPr>
          <w:rStyle w:val="CommentReference"/>
        </w:rPr>
        <w:annotationRef/>
      </w:r>
      <w:r>
        <w:t>0.2 tolerance.</w:t>
      </w:r>
    </w:p>
  </w:comment>
  <w:comment w:id="74" w:author="Author" w:initials="A">
    <w:p w14:paraId="7CDDF340" w14:textId="28416322" w:rsidR="008F6A73" w:rsidRDefault="008F6A73" w:rsidP="00824A4A">
      <w:pPr>
        <w:pStyle w:val="CommentText"/>
        <w:ind w:firstLine="0"/>
        <w:jc w:val="left"/>
      </w:pPr>
      <w:r>
        <w:rPr>
          <w:rStyle w:val="CommentReference"/>
        </w:rPr>
        <w:annotationRef/>
      </w:r>
      <w:r>
        <w:t>Check why "special" exists.</w:t>
      </w:r>
    </w:p>
  </w:comment>
  <w:comment w:id="75" w:author="Author" w:initials="A">
    <w:p w14:paraId="5CB663C8" w14:textId="77777777" w:rsidR="006F78FD" w:rsidRDefault="006F78FD" w:rsidP="00004DC3">
      <w:pPr>
        <w:pStyle w:val="CommentText"/>
        <w:ind w:firstLine="0"/>
        <w:jc w:val="left"/>
      </w:pPr>
      <w:r>
        <w:rPr>
          <w:rStyle w:val="CommentReference"/>
        </w:rPr>
        <w:annotationRef/>
      </w:r>
      <w:r>
        <w:t>The OptBinning algorithm published by Navas-Palencia (</w:t>
      </w:r>
      <w:r>
        <w:rPr>
          <w:color w:val="1F4E79"/>
        </w:rPr>
        <w:t>2020</w:t>
      </w:r>
      <w:r>
        <w:t>) is able to group categories of a categorical variable. One such case is the marital status, where “partnered” and “single” make up distinct groups, while “divorced” and “widowed” are in a single bin. Married and partnered couples appear to be more resilient do defaults. Single individuals are not too far from the former group as well. The applicants with the remaining marital statuses have a substantially higher default rate than the previous two groups. There are nearly no missing values in the data when it comes to this feature.</w:t>
      </w:r>
    </w:p>
  </w:comment>
  <w:comment w:id="82" w:author="Author" w:initials="A">
    <w:p w14:paraId="7DF4358C" w14:textId="77777777" w:rsidR="00611868" w:rsidRDefault="00611868" w:rsidP="00C52FBC">
      <w:pPr>
        <w:pStyle w:val="CommentText"/>
        <w:ind w:firstLine="0"/>
        <w:jc w:val="left"/>
      </w:pPr>
      <w:r>
        <w:rPr>
          <w:rStyle w:val="CommentReference"/>
        </w:rPr>
        <w:annotationRef/>
      </w:r>
      <w:r>
        <w:t>SVM and KNN further broken.</w:t>
      </w:r>
    </w:p>
  </w:comment>
  <w:comment w:id="83" w:author="Author" w:initials="A">
    <w:p w14:paraId="02B1C212" w14:textId="184F3427" w:rsidR="00611868" w:rsidRDefault="00611868" w:rsidP="006A7443">
      <w:pPr>
        <w:pStyle w:val="CommentText"/>
        <w:ind w:firstLine="0"/>
        <w:jc w:val="left"/>
      </w:pPr>
      <w:r>
        <w:rPr>
          <w:rStyle w:val="CommentReference"/>
        </w:rPr>
        <w:annotationRef/>
      </w:r>
      <w:r>
        <w:t>SVM and KNN good on balanced.</w:t>
      </w:r>
    </w:p>
  </w:comment>
  <w:comment w:id="87" w:author="Author" w:initials="A">
    <w:p w14:paraId="5D6305C5" w14:textId="54CE420C" w:rsidR="002241F2" w:rsidRDefault="00D31332">
      <w:pPr>
        <w:pStyle w:val="CommentText"/>
        <w:ind w:firstLine="0"/>
        <w:jc w:val="left"/>
      </w:pPr>
      <w:r>
        <w:rPr>
          <w:rStyle w:val="CommentReference"/>
        </w:rPr>
        <w:annotationRef/>
      </w:r>
      <w:r w:rsidR="002241F2">
        <w:t>Q log:</w:t>
      </w:r>
    </w:p>
    <w:p w14:paraId="3AE150B3" w14:textId="77777777" w:rsidR="002241F2" w:rsidRDefault="002241F2">
      <w:pPr>
        <w:pStyle w:val="CommentText"/>
        <w:ind w:firstLine="0"/>
        <w:jc w:val="left"/>
      </w:pPr>
      <w:r>
        <w:t>- define hypotheses to test? Add explicit (machine learning &gt;&gt;&gt; LR), (transformation types &gt;&gt;&gt; other types), define as questions, not necessarily hypotheses.</w:t>
      </w:r>
    </w:p>
    <w:p w14:paraId="70E1BFB6" w14:textId="77777777" w:rsidR="002241F2" w:rsidRDefault="002241F2">
      <w:pPr>
        <w:pStyle w:val="CommentText"/>
        <w:ind w:firstLine="0"/>
        <w:jc w:val="left"/>
      </w:pPr>
      <w:r>
        <w:t>- tests other than AUC?</w:t>
      </w:r>
    </w:p>
    <w:p w14:paraId="1F849D68" w14:textId="77777777" w:rsidR="002241F2" w:rsidRDefault="002241F2">
      <w:pPr>
        <w:pStyle w:val="CommentText"/>
        <w:ind w:firstLine="0"/>
        <w:jc w:val="left"/>
      </w:pPr>
      <w:r>
        <w:t>- PSI?</w:t>
      </w:r>
    </w:p>
    <w:p w14:paraId="3D977506" w14:textId="77777777" w:rsidR="002241F2" w:rsidRDefault="002241F2">
      <w:pPr>
        <w:pStyle w:val="CommentText"/>
        <w:ind w:firstLine="0"/>
        <w:jc w:val="left"/>
      </w:pPr>
      <w:r>
        <w:t>- models that overfit?</w:t>
      </w:r>
    </w:p>
    <w:p w14:paraId="767143A3" w14:textId="77777777" w:rsidR="002241F2" w:rsidRDefault="002241F2">
      <w:pPr>
        <w:pStyle w:val="CommentText"/>
        <w:ind w:firstLine="0"/>
        <w:jc w:val="left"/>
      </w:pPr>
      <w:r>
        <w:t>- SVM convergence issue.</w:t>
      </w:r>
    </w:p>
    <w:p w14:paraId="723CC9F6" w14:textId="77777777" w:rsidR="002241F2" w:rsidRDefault="002241F2">
      <w:pPr>
        <w:pStyle w:val="CommentText"/>
        <w:ind w:firstLine="0"/>
        <w:jc w:val="left"/>
      </w:pPr>
      <w:r>
        <w:t>- report average AUCs per model in a summary table.</w:t>
      </w:r>
    </w:p>
    <w:p w14:paraId="211CC50D" w14:textId="77777777" w:rsidR="002241F2" w:rsidRDefault="002241F2">
      <w:pPr>
        <w:pStyle w:val="CommentText"/>
        <w:ind w:firstLine="0"/>
        <w:jc w:val="left"/>
      </w:pPr>
      <w:r>
        <w:t>- literature review to stretch?</w:t>
      </w:r>
    </w:p>
    <w:p w14:paraId="67C03FBD" w14:textId="77777777" w:rsidR="002241F2" w:rsidRDefault="002241F2">
      <w:pPr>
        <w:pStyle w:val="CommentText"/>
        <w:ind w:firstLine="0"/>
        <w:jc w:val="left"/>
      </w:pPr>
      <w:r>
        <w:t>- reference count?</w:t>
      </w:r>
    </w:p>
    <w:p w14:paraId="2D0B70B9" w14:textId="77777777" w:rsidR="002241F2" w:rsidRDefault="002241F2" w:rsidP="00E41E25">
      <w:pPr>
        <w:pStyle w:val="CommentText"/>
        <w:ind w:firstLine="0"/>
        <w:jc w:val="left"/>
      </w:pPr>
      <w:r>
        <w:t>- model interpretability. Variable importance and shapley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E7BAB" w15:done="0"/>
  <w15:commentEx w15:paraId="370E5C00" w15:done="0"/>
  <w15:commentEx w15:paraId="5A891C6A" w15:done="0"/>
  <w15:commentEx w15:paraId="5CD545DF" w15:done="0"/>
  <w15:commentEx w15:paraId="7C82CB21" w15:done="0"/>
  <w15:commentEx w15:paraId="6305AECD" w15:done="0"/>
  <w15:commentEx w15:paraId="363E3F05" w15:done="0"/>
  <w15:commentEx w15:paraId="189F4AA6" w15:paraIdParent="363E3F05" w15:done="0"/>
  <w15:commentEx w15:paraId="67539E10" w15:done="0"/>
  <w15:commentEx w15:paraId="6F67FEE6" w15:done="0"/>
  <w15:commentEx w15:paraId="550939C2" w15:done="0"/>
  <w15:commentEx w15:paraId="6EB7EC77" w15:done="0"/>
  <w15:commentEx w15:paraId="2FD9B870" w15:done="0"/>
  <w15:commentEx w15:paraId="3B6A9499" w15:done="0"/>
  <w15:commentEx w15:paraId="1CF3323D" w15:done="0"/>
  <w15:commentEx w15:paraId="76D2D649" w15:done="0"/>
  <w15:commentEx w15:paraId="55CC3756" w15:done="0"/>
  <w15:commentEx w15:paraId="2B95CDBC" w15:done="0"/>
  <w15:commentEx w15:paraId="5719555C" w15:done="0"/>
  <w15:commentEx w15:paraId="7CDDF340" w15:done="0"/>
  <w15:commentEx w15:paraId="5CB663C8" w15:paraIdParent="7CDDF340" w15:done="0"/>
  <w15:commentEx w15:paraId="7DF4358C" w15:done="0"/>
  <w15:commentEx w15:paraId="02B1C212" w15:done="0"/>
  <w15:commentEx w15:paraId="2D0B70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E7BAB" w16cid:durableId="29F86EBF"/>
  <w16cid:commentId w16cid:paraId="370E5C00" w16cid:durableId="751C154E"/>
  <w16cid:commentId w16cid:paraId="5A891C6A" w16cid:durableId="14917722"/>
  <w16cid:commentId w16cid:paraId="5CD545DF" w16cid:durableId="64AB1E44"/>
  <w16cid:commentId w16cid:paraId="7C82CB21" w16cid:durableId="5E2CFCA2"/>
  <w16cid:commentId w16cid:paraId="6305AECD" w16cid:durableId="131E013D"/>
  <w16cid:commentId w16cid:paraId="363E3F05" w16cid:durableId="29C9010F"/>
  <w16cid:commentId w16cid:paraId="189F4AA6" w16cid:durableId="29F660C8"/>
  <w16cid:commentId w16cid:paraId="67539E10" w16cid:durableId="26148D74"/>
  <w16cid:commentId w16cid:paraId="6F67FEE6" w16cid:durableId="101FC223"/>
  <w16cid:commentId w16cid:paraId="550939C2" w16cid:durableId="29F609D5"/>
  <w16cid:commentId w16cid:paraId="6EB7EC77" w16cid:durableId="29F8765F"/>
  <w16cid:commentId w16cid:paraId="2FD9B870" w16cid:durableId="29B702F4"/>
  <w16cid:commentId w16cid:paraId="3B6A9499" w16cid:durableId="29BD27DA"/>
  <w16cid:commentId w16cid:paraId="1CF3323D" w16cid:durableId="29D8AE95"/>
  <w16cid:commentId w16cid:paraId="76D2D649" w16cid:durableId="29B70311"/>
  <w16cid:commentId w16cid:paraId="55CC3756" w16cid:durableId="29F9B206"/>
  <w16cid:commentId w16cid:paraId="2B95CDBC" w16cid:durableId="29F7CAC1"/>
  <w16cid:commentId w16cid:paraId="5719555C" w16cid:durableId="29F7F870"/>
  <w16cid:commentId w16cid:paraId="7CDDF340" w16cid:durableId="29F737C7"/>
  <w16cid:commentId w16cid:paraId="5CB663C8" w16cid:durableId="29FA46DD"/>
  <w16cid:commentId w16cid:paraId="7DF4358C" w16cid:durableId="29FA5232"/>
  <w16cid:commentId w16cid:paraId="02B1C212" w16cid:durableId="29FA520A"/>
  <w16cid:commentId w16cid:paraId="2D0B70B9" w16cid:durableId="29F70C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96D51" w14:textId="77777777" w:rsidR="0079303B" w:rsidRDefault="0079303B">
      <w:pPr>
        <w:spacing w:after="0" w:line="240" w:lineRule="auto"/>
      </w:pPr>
      <w:r>
        <w:separator/>
      </w:r>
    </w:p>
  </w:endnote>
  <w:endnote w:type="continuationSeparator" w:id="0">
    <w:p w14:paraId="4D35306D" w14:textId="77777777" w:rsidR="0079303B" w:rsidRDefault="00793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90A6C" w14:textId="77777777" w:rsidR="0079303B" w:rsidRDefault="0079303B">
      <w:pPr>
        <w:spacing w:after="0" w:line="240" w:lineRule="auto"/>
      </w:pPr>
      <w:r>
        <w:separator/>
      </w:r>
    </w:p>
  </w:footnote>
  <w:footnote w:type="continuationSeparator" w:id="0">
    <w:p w14:paraId="367FDB1B" w14:textId="77777777" w:rsidR="0079303B" w:rsidRDefault="00793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7"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8"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437" w14:textId="34A76931" w:rsidR="009B7D12" w:rsidRDefault="009B7D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29"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0"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7DE" w14:textId="56972936" w:rsidR="009B7D12" w:rsidRDefault="009B7D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1"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0B"/>
    <w:multiLevelType w:val="hybridMultilevel"/>
    <w:tmpl w:val="8168E5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0F102B"/>
    <w:multiLevelType w:val="hybridMultilevel"/>
    <w:tmpl w:val="E95AD3F6"/>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 w15:restartNumberingAfterBreak="0">
    <w:nsid w:val="04BD096A"/>
    <w:multiLevelType w:val="hybridMultilevel"/>
    <w:tmpl w:val="8AF2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02DB3"/>
    <w:multiLevelType w:val="hybridMultilevel"/>
    <w:tmpl w:val="20163C88"/>
    <w:lvl w:ilvl="0" w:tplc="AFDAE7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424E0"/>
    <w:multiLevelType w:val="hybridMultilevel"/>
    <w:tmpl w:val="772C38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D0B13D1"/>
    <w:multiLevelType w:val="hybridMultilevel"/>
    <w:tmpl w:val="AA589028"/>
    <w:lvl w:ilvl="0" w:tplc="256639D2">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6" w15:restartNumberingAfterBreak="0">
    <w:nsid w:val="111D2A7B"/>
    <w:multiLevelType w:val="hybridMultilevel"/>
    <w:tmpl w:val="8C5665D2"/>
    <w:lvl w:ilvl="0" w:tplc="676632C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B0B2A"/>
    <w:multiLevelType w:val="hybridMultilevel"/>
    <w:tmpl w:val="7B32B750"/>
    <w:lvl w:ilvl="0" w:tplc="1A06B8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76899"/>
    <w:multiLevelType w:val="hybridMultilevel"/>
    <w:tmpl w:val="5A6A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3152E"/>
    <w:multiLevelType w:val="hybridMultilevel"/>
    <w:tmpl w:val="1B7E11E0"/>
    <w:lvl w:ilvl="0" w:tplc="67E41F54">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1" w15:restartNumberingAfterBreak="0">
    <w:nsid w:val="1FCF791E"/>
    <w:multiLevelType w:val="hybridMultilevel"/>
    <w:tmpl w:val="9FFE47E4"/>
    <w:lvl w:ilvl="0" w:tplc="220CA7D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12" w15:restartNumberingAfterBreak="0">
    <w:nsid w:val="1FEC5A27"/>
    <w:multiLevelType w:val="hybridMultilevel"/>
    <w:tmpl w:val="339AE9E8"/>
    <w:lvl w:ilvl="0" w:tplc="8A740C5A">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3" w15:restartNumberingAfterBreak="0">
    <w:nsid w:val="20C27716"/>
    <w:multiLevelType w:val="hybridMultilevel"/>
    <w:tmpl w:val="7326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C6054"/>
    <w:multiLevelType w:val="hybridMultilevel"/>
    <w:tmpl w:val="739C9334"/>
    <w:lvl w:ilvl="0" w:tplc="83E44848">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5"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9E5199"/>
    <w:multiLevelType w:val="hybridMultilevel"/>
    <w:tmpl w:val="E5CA1CD4"/>
    <w:lvl w:ilvl="0" w:tplc="B8D6871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7" w15:restartNumberingAfterBreak="0">
    <w:nsid w:val="25031206"/>
    <w:multiLevelType w:val="hybridMultilevel"/>
    <w:tmpl w:val="9DB24138"/>
    <w:lvl w:ilvl="0" w:tplc="CFDA81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C626F"/>
    <w:multiLevelType w:val="hybridMultilevel"/>
    <w:tmpl w:val="61124BB8"/>
    <w:lvl w:ilvl="0" w:tplc="5CA24F1A">
      <w:start w:val="1"/>
      <w:numFmt w:val="decimal"/>
      <w:lvlText w:val="%1."/>
      <w:lvlJc w:val="left"/>
      <w:pPr>
        <w:ind w:left="842" w:hanging="360"/>
      </w:pPr>
      <w:rPr>
        <w:rFonts w:ascii="Times New Roman" w:eastAsia="Times New Roman" w:hAnsi="Times New Roman" w:cs="Times New Roman"/>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19" w15:restartNumberingAfterBreak="0">
    <w:nsid w:val="28DD503C"/>
    <w:multiLevelType w:val="hybridMultilevel"/>
    <w:tmpl w:val="B56A34D6"/>
    <w:lvl w:ilvl="0" w:tplc="C890D32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C7332"/>
    <w:multiLevelType w:val="hybridMultilevel"/>
    <w:tmpl w:val="440032C8"/>
    <w:lvl w:ilvl="0" w:tplc="ABEAA8B2">
      <w:start w:val="1"/>
      <w:numFmt w:val="decimal"/>
      <w:lvlText w:val="%1."/>
      <w:lvlJc w:val="left"/>
      <w:pPr>
        <w:ind w:left="842" w:hanging="360"/>
      </w:pPr>
      <w:rPr>
        <w:rFonts w:hint="default"/>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22" w15:restartNumberingAfterBreak="0">
    <w:nsid w:val="2F102D77"/>
    <w:multiLevelType w:val="hybridMultilevel"/>
    <w:tmpl w:val="F78A1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01A14F1"/>
    <w:multiLevelType w:val="hybridMultilevel"/>
    <w:tmpl w:val="5BFC5D2E"/>
    <w:lvl w:ilvl="0" w:tplc="83E6A312">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24" w15:restartNumberingAfterBreak="0">
    <w:nsid w:val="32860243"/>
    <w:multiLevelType w:val="hybridMultilevel"/>
    <w:tmpl w:val="3D52CF4A"/>
    <w:lvl w:ilvl="0" w:tplc="08D676B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5" w15:restartNumberingAfterBreak="0">
    <w:nsid w:val="39E12739"/>
    <w:multiLevelType w:val="hybridMultilevel"/>
    <w:tmpl w:val="746CDDE8"/>
    <w:lvl w:ilvl="0" w:tplc="91249BB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E86E06"/>
    <w:multiLevelType w:val="hybridMultilevel"/>
    <w:tmpl w:val="4D52B77A"/>
    <w:lvl w:ilvl="0" w:tplc="53402F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EFF6D05"/>
    <w:multiLevelType w:val="hybridMultilevel"/>
    <w:tmpl w:val="19620F86"/>
    <w:lvl w:ilvl="0" w:tplc="8940E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CC1205"/>
    <w:multiLevelType w:val="hybridMultilevel"/>
    <w:tmpl w:val="E4483924"/>
    <w:lvl w:ilvl="0" w:tplc="03F4DF30">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30" w15:restartNumberingAfterBreak="0">
    <w:nsid w:val="48831ED6"/>
    <w:multiLevelType w:val="hybridMultilevel"/>
    <w:tmpl w:val="0BCE41A0"/>
    <w:lvl w:ilvl="0" w:tplc="A5D8B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7A43C1"/>
    <w:multiLevelType w:val="hybridMultilevel"/>
    <w:tmpl w:val="F474C176"/>
    <w:lvl w:ilvl="0" w:tplc="2774F13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50580B9D"/>
    <w:multiLevelType w:val="hybridMultilevel"/>
    <w:tmpl w:val="AA502A02"/>
    <w:lvl w:ilvl="0" w:tplc="93A0CDBE">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0C96800"/>
    <w:multiLevelType w:val="hybridMultilevel"/>
    <w:tmpl w:val="CD5020C2"/>
    <w:lvl w:ilvl="0" w:tplc="0AFA988E">
      <w:start w:val="1"/>
      <w:numFmt w:val="decimal"/>
      <w:lvlText w:val="%1."/>
      <w:lvlJc w:val="left"/>
      <w:pPr>
        <w:ind w:left="1069" w:hanging="360"/>
      </w:pPr>
      <w:rPr>
        <w:rFonts w:ascii="Times New Roman" w:eastAsia="Times New Roman" w:hAnsi="Times New Roman" w:cs="Times New Roman"/>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34"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3007C5"/>
    <w:multiLevelType w:val="hybridMultilevel"/>
    <w:tmpl w:val="C300910C"/>
    <w:lvl w:ilvl="0" w:tplc="EB0A6FD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675950"/>
    <w:multiLevelType w:val="hybridMultilevel"/>
    <w:tmpl w:val="606478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5B8420A0"/>
    <w:multiLevelType w:val="hybridMultilevel"/>
    <w:tmpl w:val="E278A658"/>
    <w:lvl w:ilvl="0" w:tplc="2FF886B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38" w15:restartNumberingAfterBreak="0">
    <w:nsid w:val="5BF47838"/>
    <w:multiLevelType w:val="hybridMultilevel"/>
    <w:tmpl w:val="62D0198C"/>
    <w:lvl w:ilvl="0" w:tplc="2510546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5C5E5B58"/>
    <w:multiLevelType w:val="hybridMultilevel"/>
    <w:tmpl w:val="669A92B4"/>
    <w:lvl w:ilvl="0" w:tplc="A024217E">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40" w15:restartNumberingAfterBreak="0">
    <w:nsid w:val="5EB21587"/>
    <w:multiLevelType w:val="hybridMultilevel"/>
    <w:tmpl w:val="EF7271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6A046C04"/>
    <w:multiLevelType w:val="hybridMultilevel"/>
    <w:tmpl w:val="3648DA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BD302C"/>
    <w:multiLevelType w:val="hybridMultilevel"/>
    <w:tmpl w:val="F80A4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2D7DAF"/>
    <w:multiLevelType w:val="hybridMultilevel"/>
    <w:tmpl w:val="8398CB3C"/>
    <w:lvl w:ilvl="0" w:tplc="469078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5A6022"/>
    <w:multiLevelType w:val="hybridMultilevel"/>
    <w:tmpl w:val="F600FAA8"/>
    <w:lvl w:ilvl="0" w:tplc="9418F162">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46" w15:restartNumberingAfterBreak="0">
    <w:nsid w:val="79324A62"/>
    <w:multiLevelType w:val="multilevel"/>
    <w:tmpl w:val="F1DABF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79B27C40"/>
    <w:multiLevelType w:val="hybridMultilevel"/>
    <w:tmpl w:val="3420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551034">
    <w:abstractNumId w:val="46"/>
  </w:num>
  <w:num w:numId="2" w16cid:durableId="475491956">
    <w:abstractNumId w:val="31"/>
  </w:num>
  <w:num w:numId="3" w16cid:durableId="255989301">
    <w:abstractNumId w:val="19"/>
  </w:num>
  <w:num w:numId="4" w16cid:durableId="179584306">
    <w:abstractNumId w:val="19"/>
  </w:num>
  <w:num w:numId="5" w16cid:durableId="2002156428">
    <w:abstractNumId w:val="46"/>
  </w:num>
  <w:num w:numId="6" w16cid:durableId="1814907802">
    <w:abstractNumId w:val="7"/>
  </w:num>
  <w:num w:numId="7" w16cid:durableId="2063747629">
    <w:abstractNumId w:val="14"/>
  </w:num>
  <w:num w:numId="8" w16cid:durableId="1470853911">
    <w:abstractNumId w:val="32"/>
  </w:num>
  <w:num w:numId="9" w16cid:durableId="1736666168">
    <w:abstractNumId w:val="32"/>
    <w:lvlOverride w:ilvl="0">
      <w:startOverride w:val="1"/>
    </w:lvlOverride>
  </w:num>
  <w:num w:numId="10" w16cid:durableId="889342204">
    <w:abstractNumId w:val="32"/>
    <w:lvlOverride w:ilvl="0">
      <w:startOverride w:val="1"/>
    </w:lvlOverride>
  </w:num>
  <w:num w:numId="11" w16cid:durableId="2001540907">
    <w:abstractNumId w:val="1"/>
  </w:num>
  <w:num w:numId="12" w16cid:durableId="153843636">
    <w:abstractNumId w:val="6"/>
  </w:num>
  <w:num w:numId="13" w16cid:durableId="2026201240">
    <w:abstractNumId w:val="38"/>
  </w:num>
  <w:num w:numId="14" w16cid:durableId="1831753372">
    <w:abstractNumId w:val="43"/>
  </w:num>
  <w:num w:numId="15" w16cid:durableId="1250309498">
    <w:abstractNumId w:val="28"/>
  </w:num>
  <w:num w:numId="16" w16cid:durableId="1033307167">
    <w:abstractNumId w:val="30"/>
  </w:num>
  <w:num w:numId="17" w16cid:durableId="1028289860">
    <w:abstractNumId w:val="24"/>
  </w:num>
  <w:num w:numId="18" w16cid:durableId="1169440971">
    <w:abstractNumId w:val="16"/>
  </w:num>
  <w:num w:numId="19" w16cid:durableId="1292053605">
    <w:abstractNumId w:val="20"/>
  </w:num>
  <w:num w:numId="20" w16cid:durableId="1947078451">
    <w:abstractNumId w:val="33"/>
  </w:num>
  <w:num w:numId="21" w16cid:durableId="429356798">
    <w:abstractNumId w:val="0"/>
  </w:num>
  <w:num w:numId="22" w16cid:durableId="2091273804">
    <w:abstractNumId w:val="18"/>
  </w:num>
  <w:num w:numId="23" w16cid:durableId="299379794">
    <w:abstractNumId w:val="29"/>
  </w:num>
  <w:num w:numId="24" w16cid:durableId="161051285">
    <w:abstractNumId w:val="5"/>
  </w:num>
  <w:num w:numId="25" w16cid:durableId="327442048">
    <w:abstractNumId w:val="26"/>
  </w:num>
  <w:num w:numId="26" w16cid:durableId="2109539112">
    <w:abstractNumId w:val="10"/>
  </w:num>
  <w:num w:numId="27" w16cid:durableId="1826975158">
    <w:abstractNumId w:val="42"/>
  </w:num>
  <w:num w:numId="28" w16cid:durableId="427429352">
    <w:abstractNumId w:val="13"/>
  </w:num>
  <w:num w:numId="29" w16cid:durableId="1222205740">
    <w:abstractNumId w:val="3"/>
  </w:num>
  <w:num w:numId="30" w16cid:durableId="95445530">
    <w:abstractNumId w:val="44"/>
  </w:num>
  <w:num w:numId="31" w16cid:durableId="172766486">
    <w:abstractNumId w:val="12"/>
  </w:num>
  <w:num w:numId="32" w16cid:durableId="184829987">
    <w:abstractNumId w:val="35"/>
  </w:num>
  <w:num w:numId="33" w16cid:durableId="583731334">
    <w:abstractNumId w:val="9"/>
  </w:num>
  <w:num w:numId="34" w16cid:durableId="839657237">
    <w:abstractNumId w:val="34"/>
  </w:num>
  <w:num w:numId="35" w16cid:durableId="1915511717">
    <w:abstractNumId w:val="25"/>
  </w:num>
  <w:num w:numId="36" w16cid:durableId="1523979526">
    <w:abstractNumId w:val="22"/>
  </w:num>
  <w:num w:numId="37" w16cid:durableId="1873567693">
    <w:abstractNumId w:val="2"/>
  </w:num>
  <w:num w:numId="38" w16cid:durableId="1288778201">
    <w:abstractNumId w:val="8"/>
  </w:num>
  <w:num w:numId="39" w16cid:durableId="1603877581">
    <w:abstractNumId w:val="47"/>
  </w:num>
  <w:num w:numId="40" w16cid:durableId="1393194194">
    <w:abstractNumId w:val="17"/>
  </w:num>
  <w:num w:numId="41" w16cid:durableId="91627801">
    <w:abstractNumId w:val="15"/>
  </w:num>
  <w:num w:numId="42" w16cid:durableId="448932812">
    <w:abstractNumId w:val="27"/>
  </w:num>
  <w:num w:numId="43" w16cid:durableId="1602378041">
    <w:abstractNumId w:val="37"/>
  </w:num>
  <w:num w:numId="44" w16cid:durableId="969088990">
    <w:abstractNumId w:val="36"/>
  </w:num>
  <w:num w:numId="45" w16cid:durableId="1450080865">
    <w:abstractNumId w:val="4"/>
  </w:num>
  <w:num w:numId="46" w16cid:durableId="278420242">
    <w:abstractNumId w:val="11"/>
  </w:num>
  <w:num w:numId="47" w16cid:durableId="1987471509">
    <w:abstractNumId w:val="40"/>
  </w:num>
  <w:num w:numId="48" w16cid:durableId="1600067283">
    <w:abstractNumId w:val="45"/>
  </w:num>
  <w:num w:numId="49" w16cid:durableId="1927113757">
    <w:abstractNumId w:val="21"/>
  </w:num>
  <w:num w:numId="50" w16cid:durableId="2023048044">
    <w:abstractNumId w:val="39"/>
  </w:num>
  <w:num w:numId="51" w16cid:durableId="247271422">
    <w:abstractNumId w:val="23"/>
  </w:num>
  <w:num w:numId="52" w16cid:durableId="100042251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mwrAUAhOjKvywAAAA="/>
  </w:docVars>
  <w:rsids>
    <w:rsidRoot w:val="00492AA0"/>
    <w:rsid w:val="00000B76"/>
    <w:rsid w:val="00000D07"/>
    <w:rsid w:val="00003677"/>
    <w:rsid w:val="00005713"/>
    <w:rsid w:val="000104B5"/>
    <w:rsid w:val="00012833"/>
    <w:rsid w:val="000148E6"/>
    <w:rsid w:val="00015B50"/>
    <w:rsid w:val="000162E2"/>
    <w:rsid w:val="00017CB4"/>
    <w:rsid w:val="000228DC"/>
    <w:rsid w:val="00024335"/>
    <w:rsid w:val="00025C7F"/>
    <w:rsid w:val="0003111B"/>
    <w:rsid w:val="00031A94"/>
    <w:rsid w:val="00031E88"/>
    <w:rsid w:val="00033234"/>
    <w:rsid w:val="0003381E"/>
    <w:rsid w:val="000342DB"/>
    <w:rsid w:val="00036A36"/>
    <w:rsid w:val="00037D3A"/>
    <w:rsid w:val="000410D3"/>
    <w:rsid w:val="00042860"/>
    <w:rsid w:val="00043D47"/>
    <w:rsid w:val="0004510C"/>
    <w:rsid w:val="000476A7"/>
    <w:rsid w:val="000506DA"/>
    <w:rsid w:val="0005567C"/>
    <w:rsid w:val="00056237"/>
    <w:rsid w:val="00056B61"/>
    <w:rsid w:val="000645B3"/>
    <w:rsid w:val="00064A21"/>
    <w:rsid w:val="00064C99"/>
    <w:rsid w:val="00071B45"/>
    <w:rsid w:val="00072E42"/>
    <w:rsid w:val="000746EB"/>
    <w:rsid w:val="00082ACE"/>
    <w:rsid w:val="00086E70"/>
    <w:rsid w:val="00090843"/>
    <w:rsid w:val="00091B73"/>
    <w:rsid w:val="000932C5"/>
    <w:rsid w:val="00094DAF"/>
    <w:rsid w:val="00097494"/>
    <w:rsid w:val="000A08C7"/>
    <w:rsid w:val="000A12DD"/>
    <w:rsid w:val="000A7842"/>
    <w:rsid w:val="000B1522"/>
    <w:rsid w:val="000B3635"/>
    <w:rsid w:val="000B4678"/>
    <w:rsid w:val="000C4860"/>
    <w:rsid w:val="000C6E25"/>
    <w:rsid w:val="000C7E66"/>
    <w:rsid w:val="000D125F"/>
    <w:rsid w:val="000D3142"/>
    <w:rsid w:val="000D336F"/>
    <w:rsid w:val="000D3DB2"/>
    <w:rsid w:val="000E0690"/>
    <w:rsid w:val="000E0DDF"/>
    <w:rsid w:val="000E11E7"/>
    <w:rsid w:val="000E1200"/>
    <w:rsid w:val="000E412A"/>
    <w:rsid w:val="000E4242"/>
    <w:rsid w:val="000E51DF"/>
    <w:rsid w:val="000E6D27"/>
    <w:rsid w:val="000E79A1"/>
    <w:rsid w:val="000F25C9"/>
    <w:rsid w:val="000F2615"/>
    <w:rsid w:val="000F4D75"/>
    <w:rsid w:val="000F5B6F"/>
    <w:rsid w:val="000F7C6D"/>
    <w:rsid w:val="0010125D"/>
    <w:rsid w:val="001036CA"/>
    <w:rsid w:val="001040E6"/>
    <w:rsid w:val="00104E48"/>
    <w:rsid w:val="001067F9"/>
    <w:rsid w:val="0010699A"/>
    <w:rsid w:val="00107121"/>
    <w:rsid w:val="00111CAC"/>
    <w:rsid w:val="00112985"/>
    <w:rsid w:val="00113AD7"/>
    <w:rsid w:val="001143EA"/>
    <w:rsid w:val="00115C37"/>
    <w:rsid w:val="00120B47"/>
    <w:rsid w:val="00120C52"/>
    <w:rsid w:val="00121E8E"/>
    <w:rsid w:val="001223F8"/>
    <w:rsid w:val="00123047"/>
    <w:rsid w:val="001236EE"/>
    <w:rsid w:val="00134B03"/>
    <w:rsid w:val="00136B03"/>
    <w:rsid w:val="00136C82"/>
    <w:rsid w:val="0014088F"/>
    <w:rsid w:val="00142982"/>
    <w:rsid w:val="0014365F"/>
    <w:rsid w:val="001500F5"/>
    <w:rsid w:val="00154026"/>
    <w:rsid w:val="001552CE"/>
    <w:rsid w:val="00161DA7"/>
    <w:rsid w:val="00163316"/>
    <w:rsid w:val="00165CE5"/>
    <w:rsid w:val="001670FF"/>
    <w:rsid w:val="00173F56"/>
    <w:rsid w:val="00175909"/>
    <w:rsid w:val="001770B2"/>
    <w:rsid w:val="001772AB"/>
    <w:rsid w:val="00182B5D"/>
    <w:rsid w:val="0018644F"/>
    <w:rsid w:val="001878CF"/>
    <w:rsid w:val="001917BE"/>
    <w:rsid w:val="00192DB1"/>
    <w:rsid w:val="001930A8"/>
    <w:rsid w:val="001955E7"/>
    <w:rsid w:val="001971FA"/>
    <w:rsid w:val="00197B37"/>
    <w:rsid w:val="001A06F3"/>
    <w:rsid w:val="001A0711"/>
    <w:rsid w:val="001A1038"/>
    <w:rsid w:val="001A159A"/>
    <w:rsid w:val="001A33C5"/>
    <w:rsid w:val="001A4324"/>
    <w:rsid w:val="001A5D66"/>
    <w:rsid w:val="001A5E2F"/>
    <w:rsid w:val="001B474B"/>
    <w:rsid w:val="001C4FA1"/>
    <w:rsid w:val="001C51DE"/>
    <w:rsid w:val="001D2860"/>
    <w:rsid w:val="001D42DF"/>
    <w:rsid w:val="001D5CAE"/>
    <w:rsid w:val="001E07BE"/>
    <w:rsid w:val="001E1500"/>
    <w:rsid w:val="001E226E"/>
    <w:rsid w:val="001E3494"/>
    <w:rsid w:val="001E5FD0"/>
    <w:rsid w:val="001F1DD6"/>
    <w:rsid w:val="001F759A"/>
    <w:rsid w:val="001F7ED4"/>
    <w:rsid w:val="00202102"/>
    <w:rsid w:val="0020323B"/>
    <w:rsid w:val="00204D0C"/>
    <w:rsid w:val="002079F2"/>
    <w:rsid w:val="00213DF8"/>
    <w:rsid w:val="00214647"/>
    <w:rsid w:val="00215D83"/>
    <w:rsid w:val="00221DA1"/>
    <w:rsid w:val="00222BE4"/>
    <w:rsid w:val="002241F2"/>
    <w:rsid w:val="00224297"/>
    <w:rsid w:val="00224982"/>
    <w:rsid w:val="00224CEC"/>
    <w:rsid w:val="00224DFA"/>
    <w:rsid w:val="00225B32"/>
    <w:rsid w:val="00227708"/>
    <w:rsid w:val="002316A6"/>
    <w:rsid w:val="00232FBE"/>
    <w:rsid w:val="00235B5D"/>
    <w:rsid w:val="002409CE"/>
    <w:rsid w:val="00242CC5"/>
    <w:rsid w:val="0024355B"/>
    <w:rsid w:val="00246676"/>
    <w:rsid w:val="002468BB"/>
    <w:rsid w:val="00250983"/>
    <w:rsid w:val="00251B61"/>
    <w:rsid w:val="0025405B"/>
    <w:rsid w:val="00257AF8"/>
    <w:rsid w:val="00257C99"/>
    <w:rsid w:val="00262C8C"/>
    <w:rsid w:val="00262FF1"/>
    <w:rsid w:val="002639D6"/>
    <w:rsid w:val="00266D24"/>
    <w:rsid w:val="00270B65"/>
    <w:rsid w:val="002725C2"/>
    <w:rsid w:val="00272D9A"/>
    <w:rsid w:val="002730CD"/>
    <w:rsid w:val="00273B87"/>
    <w:rsid w:val="0027431F"/>
    <w:rsid w:val="002744FF"/>
    <w:rsid w:val="00275421"/>
    <w:rsid w:val="00276849"/>
    <w:rsid w:val="0027737E"/>
    <w:rsid w:val="0028166A"/>
    <w:rsid w:val="002838C3"/>
    <w:rsid w:val="00286093"/>
    <w:rsid w:val="002947F4"/>
    <w:rsid w:val="00294FD6"/>
    <w:rsid w:val="002951FE"/>
    <w:rsid w:val="00295504"/>
    <w:rsid w:val="0029659E"/>
    <w:rsid w:val="00296ED6"/>
    <w:rsid w:val="002A3086"/>
    <w:rsid w:val="002B0820"/>
    <w:rsid w:val="002B08C9"/>
    <w:rsid w:val="002B3431"/>
    <w:rsid w:val="002B3797"/>
    <w:rsid w:val="002B4324"/>
    <w:rsid w:val="002B6727"/>
    <w:rsid w:val="002C19A1"/>
    <w:rsid w:val="002C4C6C"/>
    <w:rsid w:val="002C6641"/>
    <w:rsid w:val="002C6672"/>
    <w:rsid w:val="002D0F6C"/>
    <w:rsid w:val="002D20C7"/>
    <w:rsid w:val="002D3A5F"/>
    <w:rsid w:val="002D435B"/>
    <w:rsid w:val="002D5203"/>
    <w:rsid w:val="002E010F"/>
    <w:rsid w:val="002E2D78"/>
    <w:rsid w:val="002E581D"/>
    <w:rsid w:val="002F01A4"/>
    <w:rsid w:val="002F2F80"/>
    <w:rsid w:val="002F5863"/>
    <w:rsid w:val="002F6F0F"/>
    <w:rsid w:val="002F71A7"/>
    <w:rsid w:val="00301619"/>
    <w:rsid w:val="003058FB"/>
    <w:rsid w:val="00305E77"/>
    <w:rsid w:val="003072A1"/>
    <w:rsid w:val="00311387"/>
    <w:rsid w:val="00317948"/>
    <w:rsid w:val="00331D4E"/>
    <w:rsid w:val="00334546"/>
    <w:rsid w:val="00337FAB"/>
    <w:rsid w:val="003412AA"/>
    <w:rsid w:val="0034177F"/>
    <w:rsid w:val="003442F7"/>
    <w:rsid w:val="0034432D"/>
    <w:rsid w:val="0034591B"/>
    <w:rsid w:val="003520F0"/>
    <w:rsid w:val="00352D49"/>
    <w:rsid w:val="00353E5A"/>
    <w:rsid w:val="00355FFB"/>
    <w:rsid w:val="003725B3"/>
    <w:rsid w:val="00372B87"/>
    <w:rsid w:val="003743C2"/>
    <w:rsid w:val="00376349"/>
    <w:rsid w:val="00381107"/>
    <w:rsid w:val="003813EA"/>
    <w:rsid w:val="00383B5E"/>
    <w:rsid w:val="003951E5"/>
    <w:rsid w:val="00395EA6"/>
    <w:rsid w:val="003A3E39"/>
    <w:rsid w:val="003A7270"/>
    <w:rsid w:val="003B123C"/>
    <w:rsid w:val="003B313C"/>
    <w:rsid w:val="003B603B"/>
    <w:rsid w:val="003B7658"/>
    <w:rsid w:val="003C056C"/>
    <w:rsid w:val="003C212A"/>
    <w:rsid w:val="003C2236"/>
    <w:rsid w:val="003C27A9"/>
    <w:rsid w:val="003D37DA"/>
    <w:rsid w:val="003D39AA"/>
    <w:rsid w:val="003D400B"/>
    <w:rsid w:val="003E10FA"/>
    <w:rsid w:val="003E1360"/>
    <w:rsid w:val="003E13C6"/>
    <w:rsid w:val="003E2E8A"/>
    <w:rsid w:val="003E3B41"/>
    <w:rsid w:val="003E5071"/>
    <w:rsid w:val="003E6093"/>
    <w:rsid w:val="003E6E14"/>
    <w:rsid w:val="003F3744"/>
    <w:rsid w:val="003F4B1A"/>
    <w:rsid w:val="004016D4"/>
    <w:rsid w:val="00404541"/>
    <w:rsid w:val="00410589"/>
    <w:rsid w:val="0041140A"/>
    <w:rsid w:val="00412C7C"/>
    <w:rsid w:val="00413316"/>
    <w:rsid w:val="00413AA9"/>
    <w:rsid w:val="00415B18"/>
    <w:rsid w:val="004169D5"/>
    <w:rsid w:val="00417D35"/>
    <w:rsid w:val="00417E31"/>
    <w:rsid w:val="004251E4"/>
    <w:rsid w:val="00426743"/>
    <w:rsid w:val="00432725"/>
    <w:rsid w:val="0043318F"/>
    <w:rsid w:val="00440825"/>
    <w:rsid w:val="00441BD7"/>
    <w:rsid w:val="00441DD1"/>
    <w:rsid w:val="004444ED"/>
    <w:rsid w:val="0044474B"/>
    <w:rsid w:val="00450491"/>
    <w:rsid w:val="0045158E"/>
    <w:rsid w:val="00454492"/>
    <w:rsid w:val="0045597E"/>
    <w:rsid w:val="00460140"/>
    <w:rsid w:val="00460C91"/>
    <w:rsid w:val="00461D11"/>
    <w:rsid w:val="0046393A"/>
    <w:rsid w:val="00464165"/>
    <w:rsid w:val="004659F6"/>
    <w:rsid w:val="00467551"/>
    <w:rsid w:val="00473BD5"/>
    <w:rsid w:val="004742BB"/>
    <w:rsid w:val="0047431E"/>
    <w:rsid w:val="00476F2E"/>
    <w:rsid w:val="00480A72"/>
    <w:rsid w:val="00481024"/>
    <w:rsid w:val="004852CC"/>
    <w:rsid w:val="00486C4A"/>
    <w:rsid w:val="00487242"/>
    <w:rsid w:val="00492AA0"/>
    <w:rsid w:val="004936A6"/>
    <w:rsid w:val="004A36AE"/>
    <w:rsid w:val="004B038A"/>
    <w:rsid w:val="004B0B69"/>
    <w:rsid w:val="004B165E"/>
    <w:rsid w:val="004B3998"/>
    <w:rsid w:val="004B4081"/>
    <w:rsid w:val="004C1593"/>
    <w:rsid w:val="004C2250"/>
    <w:rsid w:val="004C55A5"/>
    <w:rsid w:val="004C72DB"/>
    <w:rsid w:val="004D0036"/>
    <w:rsid w:val="004D257B"/>
    <w:rsid w:val="004D452A"/>
    <w:rsid w:val="004D4B79"/>
    <w:rsid w:val="004D5248"/>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0B1B"/>
    <w:rsid w:val="00521761"/>
    <w:rsid w:val="0052193C"/>
    <w:rsid w:val="005220AB"/>
    <w:rsid w:val="00522860"/>
    <w:rsid w:val="0052464A"/>
    <w:rsid w:val="005258D6"/>
    <w:rsid w:val="00526142"/>
    <w:rsid w:val="005313BD"/>
    <w:rsid w:val="00531564"/>
    <w:rsid w:val="005339E5"/>
    <w:rsid w:val="0053416F"/>
    <w:rsid w:val="00534C93"/>
    <w:rsid w:val="00536F49"/>
    <w:rsid w:val="005515F6"/>
    <w:rsid w:val="005532F1"/>
    <w:rsid w:val="005535D0"/>
    <w:rsid w:val="0055689F"/>
    <w:rsid w:val="00556D69"/>
    <w:rsid w:val="00561411"/>
    <w:rsid w:val="0056145B"/>
    <w:rsid w:val="0058311C"/>
    <w:rsid w:val="005849A7"/>
    <w:rsid w:val="0058546C"/>
    <w:rsid w:val="005923C5"/>
    <w:rsid w:val="005957C2"/>
    <w:rsid w:val="005A0C42"/>
    <w:rsid w:val="005A273C"/>
    <w:rsid w:val="005A77D5"/>
    <w:rsid w:val="005B6012"/>
    <w:rsid w:val="005B75CE"/>
    <w:rsid w:val="005C173D"/>
    <w:rsid w:val="005C2011"/>
    <w:rsid w:val="005C3047"/>
    <w:rsid w:val="005C3D72"/>
    <w:rsid w:val="005C5B0D"/>
    <w:rsid w:val="005C741E"/>
    <w:rsid w:val="005D1807"/>
    <w:rsid w:val="005D1A4E"/>
    <w:rsid w:val="005D2532"/>
    <w:rsid w:val="005D327C"/>
    <w:rsid w:val="005E0EA4"/>
    <w:rsid w:val="005E12D5"/>
    <w:rsid w:val="005E370E"/>
    <w:rsid w:val="005E3D7C"/>
    <w:rsid w:val="005E747A"/>
    <w:rsid w:val="005F1786"/>
    <w:rsid w:val="005F4A6D"/>
    <w:rsid w:val="005F7324"/>
    <w:rsid w:val="005F7779"/>
    <w:rsid w:val="005F7FA1"/>
    <w:rsid w:val="006014A5"/>
    <w:rsid w:val="00607EA0"/>
    <w:rsid w:val="006116F5"/>
    <w:rsid w:val="00611868"/>
    <w:rsid w:val="006133A0"/>
    <w:rsid w:val="006165F1"/>
    <w:rsid w:val="00616712"/>
    <w:rsid w:val="00617FDF"/>
    <w:rsid w:val="00620585"/>
    <w:rsid w:val="0063040F"/>
    <w:rsid w:val="00631D3F"/>
    <w:rsid w:val="00633A36"/>
    <w:rsid w:val="0063444B"/>
    <w:rsid w:val="00634811"/>
    <w:rsid w:val="006376F5"/>
    <w:rsid w:val="00637A38"/>
    <w:rsid w:val="00637A8D"/>
    <w:rsid w:val="00640EF6"/>
    <w:rsid w:val="00641766"/>
    <w:rsid w:val="00642ADE"/>
    <w:rsid w:val="00650289"/>
    <w:rsid w:val="006541F1"/>
    <w:rsid w:val="00654B04"/>
    <w:rsid w:val="006575F7"/>
    <w:rsid w:val="006610E7"/>
    <w:rsid w:val="00662433"/>
    <w:rsid w:val="00664A73"/>
    <w:rsid w:val="00674B91"/>
    <w:rsid w:val="00675FCC"/>
    <w:rsid w:val="006812A8"/>
    <w:rsid w:val="006844FF"/>
    <w:rsid w:val="00684A89"/>
    <w:rsid w:val="00684DB5"/>
    <w:rsid w:val="00690108"/>
    <w:rsid w:val="00690F00"/>
    <w:rsid w:val="00692401"/>
    <w:rsid w:val="00693118"/>
    <w:rsid w:val="0069342B"/>
    <w:rsid w:val="006A0F87"/>
    <w:rsid w:val="006A205A"/>
    <w:rsid w:val="006A2F5A"/>
    <w:rsid w:val="006B4FF3"/>
    <w:rsid w:val="006B5DFF"/>
    <w:rsid w:val="006B6564"/>
    <w:rsid w:val="006B71A9"/>
    <w:rsid w:val="006C00AD"/>
    <w:rsid w:val="006C0E8E"/>
    <w:rsid w:val="006D062F"/>
    <w:rsid w:val="006D218A"/>
    <w:rsid w:val="006D3878"/>
    <w:rsid w:val="006D51F7"/>
    <w:rsid w:val="006D6D68"/>
    <w:rsid w:val="006E0D2D"/>
    <w:rsid w:val="006E2C9D"/>
    <w:rsid w:val="006E4F18"/>
    <w:rsid w:val="006F082E"/>
    <w:rsid w:val="006F1B9C"/>
    <w:rsid w:val="006F2FAD"/>
    <w:rsid w:val="006F6CB6"/>
    <w:rsid w:val="006F78FD"/>
    <w:rsid w:val="00703D77"/>
    <w:rsid w:val="007056E8"/>
    <w:rsid w:val="00707DAB"/>
    <w:rsid w:val="007120F2"/>
    <w:rsid w:val="00713CED"/>
    <w:rsid w:val="0071444D"/>
    <w:rsid w:val="007164C2"/>
    <w:rsid w:val="00721046"/>
    <w:rsid w:val="00722DC1"/>
    <w:rsid w:val="00730F59"/>
    <w:rsid w:val="0073623F"/>
    <w:rsid w:val="00737C9E"/>
    <w:rsid w:val="00741560"/>
    <w:rsid w:val="00741E6A"/>
    <w:rsid w:val="007422AD"/>
    <w:rsid w:val="00745F40"/>
    <w:rsid w:val="00760F82"/>
    <w:rsid w:val="00764DC6"/>
    <w:rsid w:val="007655CE"/>
    <w:rsid w:val="00767252"/>
    <w:rsid w:val="00774EEF"/>
    <w:rsid w:val="007762A4"/>
    <w:rsid w:val="007765AC"/>
    <w:rsid w:val="00776D74"/>
    <w:rsid w:val="00782238"/>
    <w:rsid w:val="00785146"/>
    <w:rsid w:val="007852A4"/>
    <w:rsid w:val="00792CA0"/>
    <w:rsid w:val="0079303B"/>
    <w:rsid w:val="00793570"/>
    <w:rsid w:val="00795ACD"/>
    <w:rsid w:val="007A0A9F"/>
    <w:rsid w:val="007A569D"/>
    <w:rsid w:val="007A691D"/>
    <w:rsid w:val="007B0EEE"/>
    <w:rsid w:val="007B167B"/>
    <w:rsid w:val="007B1C65"/>
    <w:rsid w:val="007B4732"/>
    <w:rsid w:val="007B47AF"/>
    <w:rsid w:val="007B60EB"/>
    <w:rsid w:val="007B78BB"/>
    <w:rsid w:val="007C3329"/>
    <w:rsid w:val="007C3A40"/>
    <w:rsid w:val="007C4E73"/>
    <w:rsid w:val="007D0A13"/>
    <w:rsid w:val="007D3BB8"/>
    <w:rsid w:val="007D4E9C"/>
    <w:rsid w:val="007D5F1D"/>
    <w:rsid w:val="007E4D0E"/>
    <w:rsid w:val="007E7945"/>
    <w:rsid w:val="007F3535"/>
    <w:rsid w:val="007F3B51"/>
    <w:rsid w:val="007F3DAC"/>
    <w:rsid w:val="007F4273"/>
    <w:rsid w:val="007F6761"/>
    <w:rsid w:val="007F754B"/>
    <w:rsid w:val="008012E2"/>
    <w:rsid w:val="00802B1A"/>
    <w:rsid w:val="00802B42"/>
    <w:rsid w:val="008031F3"/>
    <w:rsid w:val="0080341C"/>
    <w:rsid w:val="00811D22"/>
    <w:rsid w:val="00813E23"/>
    <w:rsid w:val="00816481"/>
    <w:rsid w:val="00822FFA"/>
    <w:rsid w:val="008238C2"/>
    <w:rsid w:val="00823D63"/>
    <w:rsid w:val="00824BB5"/>
    <w:rsid w:val="0083331E"/>
    <w:rsid w:val="00834871"/>
    <w:rsid w:val="00835C67"/>
    <w:rsid w:val="00843237"/>
    <w:rsid w:val="00843DD5"/>
    <w:rsid w:val="00844872"/>
    <w:rsid w:val="00850700"/>
    <w:rsid w:val="008507D3"/>
    <w:rsid w:val="00851C7C"/>
    <w:rsid w:val="00853885"/>
    <w:rsid w:val="008551D2"/>
    <w:rsid w:val="00862490"/>
    <w:rsid w:val="0086416A"/>
    <w:rsid w:val="00865900"/>
    <w:rsid w:val="00866170"/>
    <w:rsid w:val="00866A62"/>
    <w:rsid w:val="00867EDD"/>
    <w:rsid w:val="00872CAD"/>
    <w:rsid w:val="008767D2"/>
    <w:rsid w:val="008774C0"/>
    <w:rsid w:val="008802E8"/>
    <w:rsid w:val="00881206"/>
    <w:rsid w:val="00884E91"/>
    <w:rsid w:val="008857B2"/>
    <w:rsid w:val="0088588E"/>
    <w:rsid w:val="008859C6"/>
    <w:rsid w:val="00890326"/>
    <w:rsid w:val="00892356"/>
    <w:rsid w:val="008944B6"/>
    <w:rsid w:val="00894E78"/>
    <w:rsid w:val="0089573D"/>
    <w:rsid w:val="008A3AE4"/>
    <w:rsid w:val="008A4404"/>
    <w:rsid w:val="008A48BF"/>
    <w:rsid w:val="008A5D2C"/>
    <w:rsid w:val="008A6D07"/>
    <w:rsid w:val="008B1306"/>
    <w:rsid w:val="008B5CE0"/>
    <w:rsid w:val="008C1490"/>
    <w:rsid w:val="008C28E7"/>
    <w:rsid w:val="008C2D60"/>
    <w:rsid w:val="008C46D3"/>
    <w:rsid w:val="008D607B"/>
    <w:rsid w:val="008E41A2"/>
    <w:rsid w:val="008E5A79"/>
    <w:rsid w:val="008E5BF5"/>
    <w:rsid w:val="008E63D8"/>
    <w:rsid w:val="008E6544"/>
    <w:rsid w:val="008F01C5"/>
    <w:rsid w:val="008F04FF"/>
    <w:rsid w:val="008F05EF"/>
    <w:rsid w:val="008F6A73"/>
    <w:rsid w:val="008F7E32"/>
    <w:rsid w:val="00900404"/>
    <w:rsid w:val="00900655"/>
    <w:rsid w:val="00901523"/>
    <w:rsid w:val="009064A6"/>
    <w:rsid w:val="00910F78"/>
    <w:rsid w:val="00911EB6"/>
    <w:rsid w:val="00911FFE"/>
    <w:rsid w:val="00912751"/>
    <w:rsid w:val="00913AD2"/>
    <w:rsid w:val="00913BB9"/>
    <w:rsid w:val="0091731E"/>
    <w:rsid w:val="0092370E"/>
    <w:rsid w:val="00925598"/>
    <w:rsid w:val="00926A0A"/>
    <w:rsid w:val="0093218B"/>
    <w:rsid w:val="009326CA"/>
    <w:rsid w:val="00932E7E"/>
    <w:rsid w:val="009331E6"/>
    <w:rsid w:val="00934369"/>
    <w:rsid w:val="00934D4A"/>
    <w:rsid w:val="0093581E"/>
    <w:rsid w:val="00935ECB"/>
    <w:rsid w:val="009504A8"/>
    <w:rsid w:val="00953D1F"/>
    <w:rsid w:val="00954590"/>
    <w:rsid w:val="0095584E"/>
    <w:rsid w:val="00957CAB"/>
    <w:rsid w:val="00961478"/>
    <w:rsid w:val="009622AD"/>
    <w:rsid w:val="00962E2C"/>
    <w:rsid w:val="0096343D"/>
    <w:rsid w:val="00963451"/>
    <w:rsid w:val="009663BA"/>
    <w:rsid w:val="009704E6"/>
    <w:rsid w:val="00974BB3"/>
    <w:rsid w:val="00975181"/>
    <w:rsid w:val="00980B46"/>
    <w:rsid w:val="00981461"/>
    <w:rsid w:val="009833AB"/>
    <w:rsid w:val="00984D54"/>
    <w:rsid w:val="00986333"/>
    <w:rsid w:val="009901EF"/>
    <w:rsid w:val="009916CA"/>
    <w:rsid w:val="0099345E"/>
    <w:rsid w:val="00993CDB"/>
    <w:rsid w:val="00995465"/>
    <w:rsid w:val="00997875"/>
    <w:rsid w:val="009A1F36"/>
    <w:rsid w:val="009A2627"/>
    <w:rsid w:val="009A54AC"/>
    <w:rsid w:val="009A5C47"/>
    <w:rsid w:val="009B1E89"/>
    <w:rsid w:val="009B5A83"/>
    <w:rsid w:val="009B7D12"/>
    <w:rsid w:val="009C0256"/>
    <w:rsid w:val="009C209F"/>
    <w:rsid w:val="009C23EA"/>
    <w:rsid w:val="009C3058"/>
    <w:rsid w:val="009C37D7"/>
    <w:rsid w:val="009C42C0"/>
    <w:rsid w:val="009C5721"/>
    <w:rsid w:val="009C6446"/>
    <w:rsid w:val="009D220B"/>
    <w:rsid w:val="009D22D6"/>
    <w:rsid w:val="009D2B2E"/>
    <w:rsid w:val="009D2CD8"/>
    <w:rsid w:val="009E35F0"/>
    <w:rsid w:val="009E5E72"/>
    <w:rsid w:val="009E6526"/>
    <w:rsid w:val="009F0AE3"/>
    <w:rsid w:val="009F1F82"/>
    <w:rsid w:val="009F4FC8"/>
    <w:rsid w:val="009F558F"/>
    <w:rsid w:val="00A00F97"/>
    <w:rsid w:val="00A0290D"/>
    <w:rsid w:val="00A03011"/>
    <w:rsid w:val="00A144D8"/>
    <w:rsid w:val="00A16F0E"/>
    <w:rsid w:val="00A16F65"/>
    <w:rsid w:val="00A205AE"/>
    <w:rsid w:val="00A2166E"/>
    <w:rsid w:val="00A26D53"/>
    <w:rsid w:val="00A26F73"/>
    <w:rsid w:val="00A30D97"/>
    <w:rsid w:val="00A33586"/>
    <w:rsid w:val="00A36941"/>
    <w:rsid w:val="00A37902"/>
    <w:rsid w:val="00A41412"/>
    <w:rsid w:val="00A41452"/>
    <w:rsid w:val="00A4186C"/>
    <w:rsid w:val="00A41E1F"/>
    <w:rsid w:val="00A42431"/>
    <w:rsid w:val="00A428A2"/>
    <w:rsid w:val="00A44539"/>
    <w:rsid w:val="00A46489"/>
    <w:rsid w:val="00A533BD"/>
    <w:rsid w:val="00A535E4"/>
    <w:rsid w:val="00A54CBF"/>
    <w:rsid w:val="00A55300"/>
    <w:rsid w:val="00A55763"/>
    <w:rsid w:val="00A57185"/>
    <w:rsid w:val="00A61FDB"/>
    <w:rsid w:val="00A639AD"/>
    <w:rsid w:val="00A707A9"/>
    <w:rsid w:val="00A74785"/>
    <w:rsid w:val="00A767A4"/>
    <w:rsid w:val="00A779FB"/>
    <w:rsid w:val="00A80267"/>
    <w:rsid w:val="00A813D3"/>
    <w:rsid w:val="00A83B59"/>
    <w:rsid w:val="00A85BE6"/>
    <w:rsid w:val="00A91F09"/>
    <w:rsid w:val="00A95AEF"/>
    <w:rsid w:val="00A96B9D"/>
    <w:rsid w:val="00A9760C"/>
    <w:rsid w:val="00A979C5"/>
    <w:rsid w:val="00A97A92"/>
    <w:rsid w:val="00AA0FB5"/>
    <w:rsid w:val="00AA1639"/>
    <w:rsid w:val="00AA3CB3"/>
    <w:rsid w:val="00AA7348"/>
    <w:rsid w:val="00AB2BAC"/>
    <w:rsid w:val="00AC1DCC"/>
    <w:rsid w:val="00AC3F13"/>
    <w:rsid w:val="00AC5945"/>
    <w:rsid w:val="00AD1C57"/>
    <w:rsid w:val="00AD21C7"/>
    <w:rsid w:val="00AD3C48"/>
    <w:rsid w:val="00AD6292"/>
    <w:rsid w:val="00AE7AED"/>
    <w:rsid w:val="00AF18D1"/>
    <w:rsid w:val="00AF2B18"/>
    <w:rsid w:val="00AF5D60"/>
    <w:rsid w:val="00B023AD"/>
    <w:rsid w:val="00B039A1"/>
    <w:rsid w:val="00B05D7B"/>
    <w:rsid w:val="00B06604"/>
    <w:rsid w:val="00B12301"/>
    <w:rsid w:val="00B166C3"/>
    <w:rsid w:val="00B173BD"/>
    <w:rsid w:val="00B179E9"/>
    <w:rsid w:val="00B202AF"/>
    <w:rsid w:val="00B2081F"/>
    <w:rsid w:val="00B20CF3"/>
    <w:rsid w:val="00B211D3"/>
    <w:rsid w:val="00B24E6D"/>
    <w:rsid w:val="00B26484"/>
    <w:rsid w:val="00B26A4C"/>
    <w:rsid w:val="00B3354F"/>
    <w:rsid w:val="00B4013A"/>
    <w:rsid w:val="00B4074F"/>
    <w:rsid w:val="00B42553"/>
    <w:rsid w:val="00B4402C"/>
    <w:rsid w:val="00B449BB"/>
    <w:rsid w:val="00B456F0"/>
    <w:rsid w:val="00B477EE"/>
    <w:rsid w:val="00B52DAB"/>
    <w:rsid w:val="00B55224"/>
    <w:rsid w:val="00B56E09"/>
    <w:rsid w:val="00B61B3A"/>
    <w:rsid w:val="00B62732"/>
    <w:rsid w:val="00B63B27"/>
    <w:rsid w:val="00B7119B"/>
    <w:rsid w:val="00B7202E"/>
    <w:rsid w:val="00B76F4D"/>
    <w:rsid w:val="00B76F5A"/>
    <w:rsid w:val="00B80B8D"/>
    <w:rsid w:val="00B81213"/>
    <w:rsid w:val="00B848FC"/>
    <w:rsid w:val="00B8667E"/>
    <w:rsid w:val="00B91283"/>
    <w:rsid w:val="00B93589"/>
    <w:rsid w:val="00B9503B"/>
    <w:rsid w:val="00B95A1C"/>
    <w:rsid w:val="00B9636B"/>
    <w:rsid w:val="00B96DA9"/>
    <w:rsid w:val="00BA30FF"/>
    <w:rsid w:val="00BA3C27"/>
    <w:rsid w:val="00BA562E"/>
    <w:rsid w:val="00BA5717"/>
    <w:rsid w:val="00BA659A"/>
    <w:rsid w:val="00BA69CE"/>
    <w:rsid w:val="00BA7DC8"/>
    <w:rsid w:val="00BB08A7"/>
    <w:rsid w:val="00BB2F5E"/>
    <w:rsid w:val="00BB6FB8"/>
    <w:rsid w:val="00BC1948"/>
    <w:rsid w:val="00BC2B38"/>
    <w:rsid w:val="00BC346A"/>
    <w:rsid w:val="00BD4894"/>
    <w:rsid w:val="00BD5291"/>
    <w:rsid w:val="00BE1F32"/>
    <w:rsid w:val="00BE254B"/>
    <w:rsid w:val="00BF5290"/>
    <w:rsid w:val="00BF71B1"/>
    <w:rsid w:val="00C01A1D"/>
    <w:rsid w:val="00C01C50"/>
    <w:rsid w:val="00C034DD"/>
    <w:rsid w:val="00C11BD8"/>
    <w:rsid w:val="00C1213C"/>
    <w:rsid w:val="00C12361"/>
    <w:rsid w:val="00C159AD"/>
    <w:rsid w:val="00C1626D"/>
    <w:rsid w:val="00C165BB"/>
    <w:rsid w:val="00C16733"/>
    <w:rsid w:val="00C17CA5"/>
    <w:rsid w:val="00C22453"/>
    <w:rsid w:val="00C27A04"/>
    <w:rsid w:val="00C318FD"/>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2484"/>
    <w:rsid w:val="00C53E28"/>
    <w:rsid w:val="00C54798"/>
    <w:rsid w:val="00C5647F"/>
    <w:rsid w:val="00C60BB0"/>
    <w:rsid w:val="00C628E1"/>
    <w:rsid w:val="00C62C34"/>
    <w:rsid w:val="00C677E1"/>
    <w:rsid w:val="00C739E2"/>
    <w:rsid w:val="00C750C3"/>
    <w:rsid w:val="00C86A0A"/>
    <w:rsid w:val="00C932FC"/>
    <w:rsid w:val="00C94CF9"/>
    <w:rsid w:val="00C9688E"/>
    <w:rsid w:val="00C977D8"/>
    <w:rsid w:val="00CA371C"/>
    <w:rsid w:val="00CA40CC"/>
    <w:rsid w:val="00CB15E8"/>
    <w:rsid w:val="00CB550C"/>
    <w:rsid w:val="00CC1C4C"/>
    <w:rsid w:val="00CC3429"/>
    <w:rsid w:val="00CC343C"/>
    <w:rsid w:val="00CC40F1"/>
    <w:rsid w:val="00CC4270"/>
    <w:rsid w:val="00CC6620"/>
    <w:rsid w:val="00CD043C"/>
    <w:rsid w:val="00CD0EB7"/>
    <w:rsid w:val="00CD163B"/>
    <w:rsid w:val="00CD727B"/>
    <w:rsid w:val="00CD74CF"/>
    <w:rsid w:val="00CE04CD"/>
    <w:rsid w:val="00CE0BFC"/>
    <w:rsid w:val="00CE1498"/>
    <w:rsid w:val="00CE2EFC"/>
    <w:rsid w:val="00CE3821"/>
    <w:rsid w:val="00CE393D"/>
    <w:rsid w:val="00CE5652"/>
    <w:rsid w:val="00CE78D2"/>
    <w:rsid w:val="00CF21F8"/>
    <w:rsid w:val="00CF4256"/>
    <w:rsid w:val="00CF4278"/>
    <w:rsid w:val="00CF63F3"/>
    <w:rsid w:val="00D0072A"/>
    <w:rsid w:val="00D0272E"/>
    <w:rsid w:val="00D0299B"/>
    <w:rsid w:val="00D05ADB"/>
    <w:rsid w:val="00D06F36"/>
    <w:rsid w:val="00D12AF2"/>
    <w:rsid w:val="00D165E5"/>
    <w:rsid w:val="00D167DC"/>
    <w:rsid w:val="00D20DAE"/>
    <w:rsid w:val="00D2188A"/>
    <w:rsid w:val="00D2438A"/>
    <w:rsid w:val="00D25F8B"/>
    <w:rsid w:val="00D31332"/>
    <w:rsid w:val="00D32B6C"/>
    <w:rsid w:val="00D32F21"/>
    <w:rsid w:val="00D337F0"/>
    <w:rsid w:val="00D34963"/>
    <w:rsid w:val="00D36D2C"/>
    <w:rsid w:val="00D36F35"/>
    <w:rsid w:val="00D3756B"/>
    <w:rsid w:val="00D4057B"/>
    <w:rsid w:val="00D424B7"/>
    <w:rsid w:val="00D43344"/>
    <w:rsid w:val="00D43FE8"/>
    <w:rsid w:val="00D44935"/>
    <w:rsid w:val="00D45672"/>
    <w:rsid w:val="00D46EF2"/>
    <w:rsid w:val="00D500A2"/>
    <w:rsid w:val="00D531D3"/>
    <w:rsid w:val="00D532C0"/>
    <w:rsid w:val="00D53F3C"/>
    <w:rsid w:val="00D569D2"/>
    <w:rsid w:val="00D57056"/>
    <w:rsid w:val="00D57099"/>
    <w:rsid w:val="00D61DD8"/>
    <w:rsid w:val="00D61EDC"/>
    <w:rsid w:val="00D6262D"/>
    <w:rsid w:val="00D64019"/>
    <w:rsid w:val="00D645FA"/>
    <w:rsid w:val="00D74058"/>
    <w:rsid w:val="00D75EDA"/>
    <w:rsid w:val="00D8194E"/>
    <w:rsid w:val="00D8533A"/>
    <w:rsid w:val="00DA3ABF"/>
    <w:rsid w:val="00DA594D"/>
    <w:rsid w:val="00DB0AAF"/>
    <w:rsid w:val="00DB1DB9"/>
    <w:rsid w:val="00DB2595"/>
    <w:rsid w:val="00DB265D"/>
    <w:rsid w:val="00DB3B94"/>
    <w:rsid w:val="00DB4335"/>
    <w:rsid w:val="00DC49F1"/>
    <w:rsid w:val="00DC7577"/>
    <w:rsid w:val="00DD120A"/>
    <w:rsid w:val="00DD165A"/>
    <w:rsid w:val="00DD3163"/>
    <w:rsid w:val="00DD3703"/>
    <w:rsid w:val="00DD7F9F"/>
    <w:rsid w:val="00DE3F66"/>
    <w:rsid w:val="00DE4D97"/>
    <w:rsid w:val="00DE5DAF"/>
    <w:rsid w:val="00DF1750"/>
    <w:rsid w:val="00DF426D"/>
    <w:rsid w:val="00DF5C99"/>
    <w:rsid w:val="00DF778C"/>
    <w:rsid w:val="00E006C5"/>
    <w:rsid w:val="00E0077D"/>
    <w:rsid w:val="00E00FA5"/>
    <w:rsid w:val="00E013A2"/>
    <w:rsid w:val="00E01A4E"/>
    <w:rsid w:val="00E04B9C"/>
    <w:rsid w:val="00E126DE"/>
    <w:rsid w:val="00E1450C"/>
    <w:rsid w:val="00E14E3F"/>
    <w:rsid w:val="00E162E0"/>
    <w:rsid w:val="00E21707"/>
    <w:rsid w:val="00E23E4D"/>
    <w:rsid w:val="00E2592A"/>
    <w:rsid w:val="00E27F0B"/>
    <w:rsid w:val="00E3142B"/>
    <w:rsid w:val="00E3226B"/>
    <w:rsid w:val="00E325BA"/>
    <w:rsid w:val="00E327A8"/>
    <w:rsid w:val="00E330BA"/>
    <w:rsid w:val="00E351AD"/>
    <w:rsid w:val="00E35E60"/>
    <w:rsid w:val="00E428D5"/>
    <w:rsid w:val="00E448BF"/>
    <w:rsid w:val="00E44BA2"/>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7622"/>
    <w:rsid w:val="00E81647"/>
    <w:rsid w:val="00E829DF"/>
    <w:rsid w:val="00E862B6"/>
    <w:rsid w:val="00E87AE0"/>
    <w:rsid w:val="00E921C9"/>
    <w:rsid w:val="00EA0C1B"/>
    <w:rsid w:val="00EA10BE"/>
    <w:rsid w:val="00EA2BD7"/>
    <w:rsid w:val="00EA2FAC"/>
    <w:rsid w:val="00EA4E9C"/>
    <w:rsid w:val="00EA5C31"/>
    <w:rsid w:val="00EA768E"/>
    <w:rsid w:val="00EB185C"/>
    <w:rsid w:val="00EB1AAA"/>
    <w:rsid w:val="00EB368B"/>
    <w:rsid w:val="00EB5EB9"/>
    <w:rsid w:val="00EC0A9F"/>
    <w:rsid w:val="00EC1875"/>
    <w:rsid w:val="00EC2544"/>
    <w:rsid w:val="00EC2E8E"/>
    <w:rsid w:val="00EC3550"/>
    <w:rsid w:val="00EC708E"/>
    <w:rsid w:val="00EC73C9"/>
    <w:rsid w:val="00EC78C0"/>
    <w:rsid w:val="00ED0668"/>
    <w:rsid w:val="00ED07E0"/>
    <w:rsid w:val="00ED45E0"/>
    <w:rsid w:val="00ED7C8F"/>
    <w:rsid w:val="00EE020C"/>
    <w:rsid w:val="00EE06E0"/>
    <w:rsid w:val="00EE4C63"/>
    <w:rsid w:val="00EE6115"/>
    <w:rsid w:val="00EE6F2D"/>
    <w:rsid w:val="00EE790A"/>
    <w:rsid w:val="00EF1136"/>
    <w:rsid w:val="00EF21B6"/>
    <w:rsid w:val="00F03612"/>
    <w:rsid w:val="00F04150"/>
    <w:rsid w:val="00F045F5"/>
    <w:rsid w:val="00F10FF9"/>
    <w:rsid w:val="00F115F6"/>
    <w:rsid w:val="00F11F82"/>
    <w:rsid w:val="00F1345E"/>
    <w:rsid w:val="00F1465E"/>
    <w:rsid w:val="00F15B62"/>
    <w:rsid w:val="00F229AA"/>
    <w:rsid w:val="00F22EBD"/>
    <w:rsid w:val="00F243D7"/>
    <w:rsid w:val="00F30877"/>
    <w:rsid w:val="00F326E0"/>
    <w:rsid w:val="00F33598"/>
    <w:rsid w:val="00F35C54"/>
    <w:rsid w:val="00F409D9"/>
    <w:rsid w:val="00F40F61"/>
    <w:rsid w:val="00F420BB"/>
    <w:rsid w:val="00F50D86"/>
    <w:rsid w:val="00F51918"/>
    <w:rsid w:val="00F531B6"/>
    <w:rsid w:val="00F53755"/>
    <w:rsid w:val="00F546E4"/>
    <w:rsid w:val="00F54FB0"/>
    <w:rsid w:val="00F60850"/>
    <w:rsid w:val="00F71571"/>
    <w:rsid w:val="00F746CB"/>
    <w:rsid w:val="00F7510D"/>
    <w:rsid w:val="00F76904"/>
    <w:rsid w:val="00F81F59"/>
    <w:rsid w:val="00F851F2"/>
    <w:rsid w:val="00F85829"/>
    <w:rsid w:val="00F85B28"/>
    <w:rsid w:val="00F86774"/>
    <w:rsid w:val="00F86A25"/>
    <w:rsid w:val="00F87279"/>
    <w:rsid w:val="00F91FFB"/>
    <w:rsid w:val="00F9312A"/>
    <w:rsid w:val="00F93B39"/>
    <w:rsid w:val="00FA0B00"/>
    <w:rsid w:val="00FA0E26"/>
    <w:rsid w:val="00FA3451"/>
    <w:rsid w:val="00FA3F61"/>
    <w:rsid w:val="00FA6C58"/>
    <w:rsid w:val="00FA73B9"/>
    <w:rsid w:val="00FA7446"/>
    <w:rsid w:val="00FB140E"/>
    <w:rsid w:val="00FB28CE"/>
    <w:rsid w:val="00FB623D"/>
    <w:rsid w:val="00FC355A"/>
    <w:rsid w:val="00FC3CEA"/>
    <w:rsid w:val="00FC3DC5"/>
    <w:rsid w:val="00FC5133"/>
    <w:rsid w:val="00FC626B"/>
    <w:rsid w:val="00FC627B"/>
    <w:rsid w:val="00FC670F"/>
    <w:rsid w:val="00FD1CE1"/>
    <w:rsid w:val="00FD2362"/>
    <w:rsid w:val="00FE2197"/>
    <w:rsid w:val="00FE35F3"/>
    <w:rsid w:val="00FE48CD"/>
    <w:rsid w:val="00FE6201"/>
    <w:rsid w:val="00FE7460"/>
    <w:rsid w:val="00FF40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6"/>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6"/>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6"/>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26165263">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395843">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69082320">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31860480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685398561">
      <w:bodyDiv w:val="1"/>
      <w:marLeft w:val="0"/>
      <w:marRight w:val="0"/>
      <w:marTop w:val="0"/>
      <w:marBottom w:val="0"/>
      <w:divBdr>
        <w:top w:val="none" w:sz="0" w:space="0" w:color="auto"/>
        <w:left w:val="none" w:sz="0" w:space="0" w:color="auto"/>
        <w:bottom w:val="none" w:sz="0" w:space="0" w:color="auto"/>
        <w:right w:val="none" w:sz="0" w:space="0" w:color="auto"/>
      </w:divBdr>
    </w:div>
    <w:div w:id="1807965795">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ikit-learn.org/stable/modules/linear_model.html"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microsoft.com/office/2016/09/relationships/commentsIds" Target="commentsIds.xml"/><Relationship Id="rId25" Type="http://schemas.openxmlformats.org/officeDocument/2006/relationships/header" Target="header6.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17612</Words>
  <Characters>96866</Characters>
  <Application>Microsoft Office Word</Application>
  <DocSecurity>0</DocSecurity>
  <Lines>807</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2024-05-21T21:03:00Z</dcterms:created>
  <dcterms:modified xsi:type="dcterms:W3CDTF">2024-05-23T22:17:00Z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