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56BC" w14:textId="5AD6F586" w:rsidR="00997073" w:rsidRPr="00FF1285" w:rsidRDefault="009F4A71" w:rsidP="00997073">
      <w:pPr>
        <w:jc w:val="center"/>
        <w:rPr>
          <w:sz w:val="24"/>
          <w:szCs w:val="24"/>
        </w:rPr>
      </w:pPr>
      <w:r w:rsidRPr="00FF1285">
        <w:rPr>
          <w:sz w:val="24"/>
          <w:szCs w:val="24"/>
        </w:rPr>
        <w:t>Elektronski fakultet u Nišu</w:t>
      </w:r>
    </w:p>
    <w:p w14:paraId="018457B0" w14:textId="77777777" w:rsidR="005D5615" w:rsidRDefault="005D5615" w:rsidP="00F35D82">
      <w:pPr>
        <w:jc w:val="center"/>
        <w:rPr>
          <w:sz w:val="24"/>
          <w:szCs w:val="24"/>
        </w:rPr>
      </w:pPr>
    </w:p>
    <w:p w14:paraId="1554D263" w14:textId="77777777" w:rsidR="005D5615" w:rsidRPr="00FF1285" w:rsidRDefault="005D5615" w:rsidP="00F35D82">
      <w:pPr>
        <w:jc w:val="center"/>
        <w:rPr>
          <w:sz w:val="24"/>
          <w:szCs w:val="24"/>
        </w:rPr>
      </w:pPr>
    </w:p>
    <w:p w14:paraId="53493757" w14:textId="77777777" w:rsidR="00997073" w:rsidRDefault="00997073" w:rsidP="00997073">
      <w:pPr>
        <w:jc w:val="center"/>
      </w:pPr>
    </w:p>
    <w:p w14:paraId="481A7865" w14:textId="77777777" w:rsidR="00997073" w:rsidRDefault="00997073" w:rsidP="00997073">
      <w:pPr>
        <w:jc w:val="center"/>
      </w:pPr>
    </w:p>
    <w:p w14:paraId="49EEC445" w14:textId="77777777" w:rsidR="00997073" w:rsidRDefault="00997073" w:rsidP="00997073">
      <w:pPr>
        <w:jc w:val="center"/>
      </w:pPr>
    </w:p>
    <w:p w14:paraId="2E16D84C" w14:textId="77777777" w:rsidR="00997073" w:rsidRDefault="00997073" w:rsidP="00997073">
      <w:pPr>
        <w:jc w:val="center"/>
      </w:pPr>
    </w:p>
    <w:p w14:paraId="4061F9F6" w14:textId="77777777" w:rsidR="00997073" w:rsidRDefault="00997073" w:rsidP="00997073">
      <w:pPr>
        <w:jc w:val="center"/>
      </w:pPr>
    </w:p>
    <w:p w14:paraId="0377BCCE" w14:textId="77777777" w:rsidR="00997073" w:rsidRDefault="00997073" w:rsidP="00997073">
      <w:pPr>
        <w:jc w:val="center"/>
      </w:pPr>
    </w:p>
    <w:p w14:paraId="534521CC" w14:textId="77777777" w:rsidR="00997073" w:rsidRDefault="00997073" w:rsidP="00997073">
      <w:pPr>
        <w:jc w:val="center"/>
      </w:pPr>
    </w:p>
    <w:p w14:paraId="3C17253D" w14:textId="1DF76CA5" w:rsidR="008E02CD" w:rsidRDefault="00997073" w:rsidP="00997073">
      <w:pPr>
        <w:jc w:val="center"/>
        <w:rPr>
          <w:sz w:val="50"/>
          <w:szCs w:val="50"/>
        </w:rPr>
      </w:pPr>
      <w:r w:rsidRPr="00997073">
        <w:rPr>
          <w:sz w:val="50"/>
          <w:szCs w:val="50"/>
        </w:rPr>
        <w:t>SEMINARSKI RAD</w:t>
      </w:r>
      <w:r w:rsidR="008E02CD">
        <w:rPr>
          <w:sz w:val="50"/>
          <w:szCs w:val="50"/>
        </w:rPr>
        <w:t xml:space="preserve"> </w:t>
      </w:r>
    </w:p>
    <w:p w14:paraId="1CBE1711" w14:textId="1BAAABE2" w:rsidR="00997073" w:rsidRPr="00FF1285" w:rsidRDefault="008E02CD" w:rsidP="008E02CD">
      <w:pPr>
        <w:jc w:val="center"/>
        <w:rPr>
          <w:sz w:val="40"/>
          <w:szCs w:val="40"/>
        </w:rPr>
      </w:pPr>
      <w:r w:rsidRPr="00FF1285">
        <w:rPr>
          <w:sz w:val="40"/>
          <w:szCs w:val="40"/>
        </w:rPr>
        <w:t>SISTEMI ZA UPRAVLJANJE BAZAMA PODATAKA</w:t>
      </w:r>
    </w:p>
    <w:p w14:paraId="69D61D52" w14:textId="77777777" w:rsidR="008E02CD" w:rsidRDefault="008E02CD" w:rsidP="008E02CD">
      <w:pPr>
        <w:rPr>
          <w:sz w:val="40"/>
          <w:szCs w:val="40"/>
        </w:rPr>
      </w:pPr>
    </w:p>
    <w:p w14:paraId="0117CA78" w14:textId="77777777" w:rsidR="008E02CD" w:rsidRPr="00FF1285" w:rsidRDefault="008E02CD" w:rsidP="008E02CD">
      <w:pPr>
        <w:rPr>
          <w:sz w:val="36"/>
          <w:szCs w:val="36"/>
        </w:rPr>
      </w:pPr>
    </w:p>
    <w:p w14:paraId="4527E020" w14:textId="08BF1E1C" w:rsidR="00997073" w:rsidRPr="00FF1285" w:rsidRDefault="00997073" w:rsidP="008E02CD">
      <w:pPr>
        <w:jc w:val="center"/>
        <w:rPr>
          <w:sz w:val="36"/>
          <w:szCs w:val="36"/>
        </w:rPr>
      </w:pPr>
      <w:r w:rsidRPr="00FF1285">
        <w:rPr>
          <w:sz w:val="36"/>
          <w:szCs w:val="36"/>
        </w:rPr>
        <w:t>INTERNA ORGANIZACIJA I STRUKTURA SKLADIŠTA PODATAKA KOD MYSQL BAZE PODATAKA</w:t>
      </w:r>
    </w:p>
    <w:p w14:paraId="68D778E1" w14:textId="77777777" w:rsidR="00997073" w:rsidRDefault="00997073" w:rsidP="00997073">
      <w:pPr>
        <w:jc w:val="center"/>
        <w:rPr>
          <w:sz w:val="40"/>
          <w:szCs w:val="40"/>
        </w:rPr>
      </w:pPr>
    </w:p>
    <w:p w14:paraId="190FE7E8" w14:textId="77777777" w:rsidR="009F4A71" w:rsidRDefault="009F4A71" w:rsidP="00997073">
      <w:pPr>
        <w:jc w:val="center"/>
        <w:rPr>
          <w:sz w:val="40"/>
          <w:szCs w:val="40"/>
        </w:rPr>
      </w:pPr>
    </w:p>
    <w:p w14:paraId="22D6DF61" w14:textId="77777777" w:rsidR="00997073" w:rsidRDefault="00997073" w:rsidP="00997073">
      <w:pPr>
        <w:jc w:val="center"/>
        <w:rPr>
          <w:sz w:val="40"/>
          <w:szCs w:val="40"/>
        </w:rPr>
      </w:pPr>
    </w:p>
    <w:p w14:paraId="6E20135F" w14:textId="77777777" w:rsidR="00FF1285" w:rsidRDefault="00FF1285" w:rsidP="00997073">
      <w:pPr>
        <w:jc w:val="center"/>
        <w:rPr>
          <w:sz w:val="40"/>
          <w:szCs w:val="40"/>
        </w:rPr>
      </w:pPr>
    </w:p>
    <w:p w14:paraId="604F7E7E" w14:textId="77777777" w:rsidR="00997073" w:rsidRDefault="00997073" w:rsidP="00997073">
      <w:pPr>
        <w:jc w:val="center"/>
        <w:rPr>
          <w:sz w:val="40"/>
          <w:szCs w:val="40"/>
        </w:rPr>
      </w:pPr>
    </w:p>
    <w:p w14:paraId="5358CF6C" w14:textId="23A4CEB8" w:rsidR="00F35D82" w:rsidRPr="004B1345" w:rsidRDefault="00997073" w:rsidP="00F35D82">
      <w:pPr>
        <w:rPr>
          <w:sz w:val="24"/>
          <w:szCs w:val="24"/>
        </w:rPr>
      </w:pPr>
      <w:r w:rsidRPr="004B1345">
        <w:rPr>
          <w:sz w:val="24"/>
          <w:szCs w:val="24"/>
        </w:rPr>
        <w:t>Student:</w:t>
      </w:r>
      <w:r w:rsidRPr="004B1345">
        <w:rPr>
          <w:sz w:val="24"/>
          <w:szCs w:val="24"/>
        </w:rPr>
        <w:br/>
        <w:t>Vukadin Drašković</w:t>
      </w:r>
      <w:r w:rsidR="004B1345" w:rsidRPr="004B1345">
        <w:rPr>
          <w:sz w:val="24"/>
          <w:szCs w:val="24"/>
        </w:rPr>
        <w:t>,</w:t>
      </w:r>
      <w:r w:rsidRPr="004B1345">
        <w:rPr>
          <w:sz w:val="24"/>
          <w:szCs w:val="24"/>
        </w:rPr>
        <w:t xml:space="preserve"> br. indeksa 1613</w:t>
      </w:r>
    </w:p>
    <w:sdt>
      <w:sdtPr>
        <w:rPr>
          <w:rFonts w:asciiTheme="minorHAnsi" w:eastAsiaTheme="minorHAnsi" w:hAnsiTheme="minorHAnsi" w:cstheme="minorBidi"/>
          <w:color w:val="auto"/>
          <w:kern w:val="2"/>
          <w:sz w:val="22"/>
          <w:szCs w:val="22"/>
          <w:lang w:val="sr-Latn-RS"/>
          <w14:ligatures w14:val="standardContextual"/>
        </w:rPr>
        <w:id w:val="1472943041"/>
        <w:docPartObj>
          <w:docPartGallery w:val="Table of Contents"/>
          <w:docPartUnique/>
        </w:docPartObj>
      </w:sdtPr>
      <w:sdtEndPr>
        <w:rPr>
          <w:b/>
          <w:bCs/>
          <w:noProof/>
        </w:rPr>
      </w:sdtEndPr>
      <w:sdtContent>
        <w:p w14:paraId="7C46431F" w14:textId="5DB0E200" w:rsidR="00F35D82" w:rsidRPr="00F35D82" w:rsidRDefault="00F35D82">
          <w:pPr>
            <w:pStyle w:val="TOCHeading"/>
            <w:rPr>
              <w:lang w:val="sr-Latn-RS"/>
            </w:rPr>
          </w:pPr>
          <w:r w:rsidRPr="00F35D82">
            <w:rPr>
              <w:lang w:val="sr-Latn-RS"/>
            </w:rPr>
            <w:t>Sadržaj</w:t>
          </w:r>
        </w:p>
        <w:p w14:paraId="1CA3C6F3" w14:textId="77777777" w:rsidR="00F35D82" w:rsidRPr="00F35D82" w:rsidRDefault="00F35D82" w:rsidP="00F35D82">
          <w:pPr>
            <w:rPr>
              <w:lang w:val="en-US"/>
            </w:rPr>
          </w:pPr>
        </w:p>
        <w:p w14:paraId="0F9A9FF8" w14:textId="54243A9B" w:rsidR="00544A16" w:rsidRPr="00544A16" w:rsidRDefault="00F35D82">
          <w:pPr>
            <w:pStyle w:val="TOC1"/>
            <w:tabs>
              <w:tab w:val="left" w:pos="440"/>
              <w:tab w:val="right" w:leader="dot" w:pos="9350"/>
            </w:tabs>
            <w:rPr>
              <w:rFonts w:eastAsiaTheme="minorEastAsia"/>
              <w:noProof/>
              <w:sz w:val="24"/>
              <w:szCs w:val="24"/>
              <w:lang w:val="en-US"/>
            </w:rPr>
          </w:pPr>
          <w:r w:rsidRPr="00544A16">
            <w:rPr>
              <w:sz w:val="24"/>
              <w:szCs w:val="24"/>
            </w:rPr>
            <w:fldChar w:fldCharType="begin"/>
          </w:r>
          <w:r w:rsidRPr="00544A16">
            <w:rPr>
              <w:sz w:val="24"/>
              <w:szCs w:val="24"/>
            </w:rPr>
            <w:instrText xml:space="preserve"> TOC \o "1-3" \h \z \u </w:instrText>
          </w:r>
          <w:r w:rsidRPr="00544A16">
            <w:rPr>
              <w:sz w:val="24"/>
              <w:szCs w:val="24"/>
            </w:rPr>
            <w:fldChar w:fldCharType="separate"/>
          </w:r>
          <w:hyperlink w:anchor="_Toc163997739" w:history="1">
            <w:r w:rsidR="00544A16" w:rsidRPr="00544A16">
              <w:rPr>
                <w:rStyle w:val="Hyperlink"/>
                <w:noProof/>
                <w:sz w:val="24"/>
                <w:szCs w:val="24"/>
              </w:rPr>
              <w:t>1.</w:t>
            </w:r>
            <w:r w:rsidR="00544A16" w:rsidRPr="00544A16">
              <w:rPr>
                <w:rFonts w:eastAsiaTheme="minorEastAsia"/>
                <w:noProof/>
                <w:sz w:val="24"/>
                <w:szCs w:val="24"/>
                <w:lang w:val="en-US"/>
              </w:rPr>
              <w:tab/>
            </w:r>
            <w:r w:rsidR="00544A16" w:rsidRPr="00544A16">
              <w:rPr>
                <w:rStyle w:val="Hyperlink"/>
                <w:noProof/>
                <w:sz w:val="24"/>
                <w:szCs w:val="24"/>
              </w:rPr>
              <w:t>Uvod</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_Toc163997739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3</w:t>
            </w:r>
            <w:r w:rsidR="00544A16" w:rsidRPr="00544A16">
              <w:rPr>
                <w:noProof/>
                <w:webHidden/>
                <w:sz w:val="24"/>
                <w:szCs w:val="24"/>
              </w:rPr>
              <w:fldChar w:fldCharType="end"/>
            </w:r>
          </w:hyperlink>
        </w:p>
        <w:p w14:paraId="39F7A42B" w14:textId="36330BBC" w:rsidR="00544A16" w:rsidRPr="00544A16" w:rsidRDefault="00000000">
          <w:pPr>
            <w:pStyle w:val="TOC1"/>
            <w:tabs>
              <w:tab w:val="left" w:pos="440"/>
              <w:tab w:val="right" w:leader="dot" w:pos="9350"/>
            </w:tabs>
            <w:rPr>
              <w:rFonts w:eastAsiaTheme="minorEastAsia"/>
              <w:noProof/>
              <w:sz w:val="24"/>
              <w:szCs w:val="24"/>
              <w:lang w:val="en-US"/>
            </w:rPr>
          </w:pPr>
          <w:hyperlink w:anchor="_Toc163997740" w:history="1">
            <w:r w:rsidR="00544A16" w:rsidRPr="00544A16">
              <w:rPr>
                <w:rStyle w:val="Hyperlink"/>
                <w:noProof/>
                <w:sz w:val="24"/>
                <w:szCs w:val="24"/>
              </w:rPr>
              <w:t>2.</w:t>
            </w:r>
            <w:r w:rsidR="00544A16" w:rsidRPr="00544A16">
              <w:rPr>
                <w:rFonts w:eastAsiaTheme="minorEastAsia"/>
                <w:noProof/>
                <w:sz w:val="24"/>
                <w:szCs w:val="24"/>
                <w:lang w:val="en-US"/>
              </w:rPr>
              <w:tab/>
            </w:r>
            <w:r w:rsidR="00544A16" w:rsidRPr="00544A16">
              <w:rPr>
                <w:rStyle w:val="Hyperlink"/>
                <w:noProof/>
                <w:sz w:val="24"/>
                <w:szCs w:val="24"/>
              </w:rPr>
              <w:t>Sistem za upravljanje bazom podataka</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_Toc163997740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4</w:t>
            </w:r>
            <w:r w:rsidR="00544A16" w:rsidRPr="00544A16">
              <w:rPr>
                <w:noProof/>
                <w:webHidden/>
                <w:sz w:val="24"/>
                <w:szCs w:val="24"/>
              </w:rPr>
              <w:fldChar w:fldCharType="end"/>
            </w:r>
          </w:hyperlink>
        </w:p>
        <w:p w14:paraId="6C61E381" w14:textId="020741C7" w:rsidR="00544A16" w:rsidRPr="00544A16" w:rsidRDefault="00000000">
          <w:pPr>
            <w:pStyle w:val="TOC2"/>
            <w:tabs>
              <w:tab w:val="left" w:pos="880"/>
              <w:tab w:val="right" w:leader="dot" w:pos="9350"/>
            </w:tabs>
            <w:rPr>
              <w:rFonts w:eastAsiaTheme="minorEastAsia"/>
              <w:noProof/>
              <w:sz w:val="24"/>
              <w:szCs w:val="24"/>
              <w:lang w:val="en-US"/>
            </w:rPr>
          </w:pPr>
          <w:hyperlink w:anchor="_Toc163997741" w:history="1">
            <w:r w:rsidR="00544A16" w:rsidRPr="00544A16">
              <w:rPr>
                <w:rStyle w:val="Hyperlink"/>
                <w:noProof/>
                <w:sz w:val="24"/>
                <w:szCs w:val="24"/>
              </w:rPr>
              <w:t>2.1.</w:t>
            </w:r>
            <w:r w:rsidR="00544A16" w:rsidRPr="00544A16">
              <w:rPr>
                <w:rFonts w:eastAsiaTheme="minorEastAsia"/>
                <w:noProof/>
                <w:sz w:val="24"/>
                <w:szCs w:val="24"/>
                <w:lang w:val="en-US"/>
              </w:rPr>
              <w:tab/>
            </w:r>
            <w:r w:rsidR="00544A16" w:rsidRPr="00544A16">
              <w:rPr>
                <w:rStyle w:val="Hyperlink"/>
                <w:noProof/>
                <w:sz w:val="24"/>
                <w:szCs w:val="24"/>
              </w:rPr>
              <w:t>Arhitektura sistema za upravljanje bazom podataka</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_Toc163997741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4</w:t>
            </w:r>
            <w:r w:rsidR="00544A16" w:rsidRPr="00544A16">
              <w:rPr>
                <w:noProof/>
                <w:webHidden/>
                <w:sz w:val="24"/>
                <w:szCs w:val="24"/>
              </w:rPr>
              <w:fldChar w:fldCharType="end"/>
            </w:r>
          </w:hyperlink>
        </w:p>
        <w:p w14:paraId="0261BC8F" w14:textId="3CD2BCAE" w:rsidR="00544A16" w:rsidRPr="00544A16" w:rsidRDefault="00000000">
          <w:pPr>
            <w:pStyle w:val="TOC2"/>
            <w:tabs>
              <w:tab w:val="left" w:pos="880"/>
              <w:tab w:val="right" w:leader="dot" w:pos="9350"/>
            </w:tabs>
            <w:rPr>
              <w:rFonts w:eastAsiaTheme="minorEastAsia"/>
              <w:noProof/>
              <w:sz w:val="24"/>
              <w:szCs w:val="24"/>
              <w:lang w:val="en-US"/>
            </w:rPr>
          </w:pPr>
          <w:hyperlink w:anchor="_Toc163997742" w:history="1">
            <w:r w:rsidR="00544A16" w:rsidRPr="00544A16">
              <w:rPr>
                <w:rStyle w:val="Hyperlink"/>
                <w:noProof/>
                <w:sz w:val="24"/>
                <w:szCs w:val="24"/>
              </w:rPr>
              <w:t>2.2.</w:t>
            </w:r>
            <w:r w:rsidR="00544A16" w:rsidRPr="00544A16">
              <w:rPr>
                <w:rFonts w:eastAsiaTheme="minorEastAsia"/>
                <w:noProof/>
                <w:sz w:val="24"/>
                <w:szCs w:val="24"/>
                <w:lang w:val="en-US"/>
              </w:rPr>
              <w:tab/>
            </w:r>
            <w:r w:rsidR="00544A16" w:rsidRPr="00544A16">
              <w:rPr>
                <w:rStyle w:val="Hyperlink"/>
                <w:noProof/>
                <w:sz w:val="24"/>
                <w:szCs w:val="24"/>
              </w:rPr>
              <w:t>Pregled nekih Storage Engine-a koje podržava MySQL DBMS</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_Toc163997742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6</w:t>
            </w:r>
            <w:r w:rsidR="00544A16" w:rsidRPr="00544A16">
              <w:rPr>
                <w:noProof/>
                <w:webHidden/>
                <w:sz w:val="24"/>
                <w:szCs w:val="24"/>
              </w:rPr>
              <w:fldChar w:fldCharType="end"/>
            </w:r>
          </w:hyperlink>
        </w:p>
        <w:p w14:paraId="7A8B749D" w14:textId="56CE19FC" w:rsidR="00544A16" w:rsidRPr="00544A16" w:rsidRDefault="00000000">
          <w:pPr>
            <w:pStyle w:val="TOC3"/>
            <w:tabs>
              <w:tab w:val="left" w:pos="1320"/>
              <w:tab w:val="right" w:leader="dot" w:pos="9350"/>
            </w:tabs>
            <w:rPr>
              <w:rFonts w:eastAsiaTheme="minorEastAsia"/>
              <w:noProof/>
              <w:sz w:val="24"/>
              <w:szCs w:val="24"/>
              <w:lang w:val="en-US"/>
            </w:rPr>
          </w:pPr>
          <w:hyperlink w:anchor="_Toc163997743" w:history="1">
            <w:r w:rsidR="00544A16" w:rsidRPr="00544A16">
              <w:rPr>
                <w:rStyle w:val="Hyperlink"/>
                <w:noProof/>
                <w:sz w:val="24"/>
                <w:szCs w:val="24"/>
              </w:rPr>
              <w:t>2.2.1.</w:t>
            </w:r>
            <w:r w:rsidR="00544A16" w:rsidRPr="00544A16">
              <w:rPr>
                <w:rFonts w:eastAsiaTheme="minorEastAsia"/>
                <w:noProof/>
                <w:sz w:val="24"/>
                <w:szCs w:val="24"/>
                <w:lang w:val="en-US"/>
              </w:rPr>
              <w:tab/>
            </w:r>
            <w:r w:rsidR="00544A16" w:rsidRPr="00544A16">
              <w:rPr>
                <w:rStyle w:val="Hyperlink"/>
                <w:noProof/>
                <w:sz w:val="24"/>
                <w:szCs w:val="24"/>
              </w:rPr>
              <w:t>InnoDB</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_Toc163997743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6</w:t>
            </w:r>
            <w:r w:rsidR="00544A16" w:rsidRPr="00544A16">
              <w:rPr>
                <w:noProof/>
                <w:webHidden/>
                <w:sz w:val="24"/>
                <w:szCs w:val="24"/>
              </w:rPr>
              <w:fldChar w:fldCharType="end"/>
            </w:r>
          </w:hyperlink>
        </w:p>
        <w:p w14:paraId="5305B3DB" w14:textId="776F4D7F" w:rsidR="00544A16" w:rsidRPr="00544A16" w:rsidRDefault="00000000">
          <w:pPr>
            <w:pStyle w:val="TOC3"/>
            <w:tabs>
              <w:tab w:val="left" w:pos="1320"/>
              <w:tab w:val="right" w:leader="dot" w:pos="9350"/>
            </w:tabs>
            <w:rPr>
              <w:rFonts w:eastAsiaTheme="minorEastAsia"/>
              <w:noProof/>
              <w:sz w:val="24"/>
              <w:szCs w:val="24"/>
              <w:lang w:val="en-US"/>
            </w:rPr>
          </w:pPr>
          <w:hyperlink w:anchor="_Toc163997744" w:history="1">
            <w:r w:rsidR="00544A16" w:rsidRPr="00544A16">
              <w:rPr>
                <w:rStyle w:val="Hyperlink"/>
                <w:noProof/>
                <w:sz w:val="24"/>
                <w:szCs w:val="24"/>
              </w:rPr>
              <w:t>2.2.2.</w:t>
            </w:r>
            <w:r w:rsidR="00544A16" w:rsidRPr="00544A16">
              <w:rPr>
                <w:rFonts w:eastAsiaTheme="minorEastAsia"/>
                <w:noProof/>
                <w:sz w:val="24"/>
                <w:szCs w:val="24"/>
                <w:lang w:val="en-US"/>
              </w:rPr>
              <w:tab/>
            </w:r>
            <w:r w:rsidR="00544A16" w:rsidRPr="00544A16">
              <w:rPr>
                <w:rStyle w:val="Hyperlink"/>
                <w:noProof/>
                <w:sz w:val="24"/>
                <w:szCs w:val="24"/>
              </w:rPr>
              <w:t>MyISAM</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_Toc163997744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7</w:t>
            </w:r>
            <w:r w:rsidR="00544A16" w:rsidRPr="00544A16">
              <w:rPr>
                <w:noProof/>
                <w:webHidden/>
                <w:sz w:val="24"/>
                <w:szCs w:val="24"/>
              </w:rPr>
              <w:fldChar w:fldCharType="end"/>
            </w:r>
          </w:hyperlink>
        </w:p>
        <w:p w14:paraId="1CD1BD0A" w14:textId="1994161A" w:rsidR="00544A16" w:rsidRPr="00544A16" w:rsidRDefault="00000000">
          <w:pPr>
            <w:pStyle w:val="TOC3"/>
            <w:tabs>
              <w:tab w:val="left" w:pos="1320"/>
              <w:tab w:val="right" w:leader="dot" w:pos="9350"/>
            </w:tabs>
            <w:rPr>
              <w:rFonts w:eastAsiaTheme="minorEastAsia"/>
              <w:noProof/>
              <w:sz w:val="24"/>
              <w:szCs w:val="24"/>
              <w:lang w:val="en-US"/>
            </w:rPr>
          </w:pPr>
          <w:hyperlink w:anchor="_Toc163997745" w:history="1">
            <w:r w:rsidR="00544A16" w:rsidRPr="00544A16">
              <w:rPr>
                <w:rStyle w:val="Hyperlink"/>
                <w:noProof/>
                <w:sz w:val="24"/>
                <w:szCs w:val="24"/>
              </w:rPr>
              <w:t>2.2.3.</w:t>
            </w:r>
            <w:r w:rsidR="00544A16" w:rsidRPr="00544A16">
              <w:rPr>
                <w:rFonts w:eastAsiaTheme="minorEastAsia"/>
                <w:noProof/>
                <w:sz w:val="24"/>
                <w:szCs w:val="24"/>
                <w:lang w:val="en-US"/>
              </w:rPr>
              <w:tab/>
            </w:r>
            <w:r w:rsidR="00544A16" w:rsidRPr="00544A16">
              <w:rPr>
                <w:rStyle w:val="Hyperlink"/>
                <w:noProof/>
                <w:sz w:val="24"/>
                <w:szCs w:val="24"/>
              </w:rPr>
              <w:t>Memory</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_Toc163997745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7</w:t>
            </w:r>
            <w:r w:rsidR="00544A16" w:rsidRPr="00544A16">
              <w:rPr>
                <w:noProof/>
                <w:webHidden/>
                <w:sz w:val="24"/>
                <w:szCs w:val="24"/>
              </w:rPr>
              <w:fldChar w:fldCharType="end"/>
            </w:r>
          </w:hyperlink>
        </w:p>
        <w:p w14:paraId="354DF25D" w14:textId="3995958E" w:rsidR="00544A16" w:rsidRPr="00544A16" w:rsidRDefault="00000000">
          <w:pPr>
            <w:pStyle w:val="TOC3"/>
            <w:tabs>
              <w:tab w:val="left" w:pos="1320"/>
              <w:tab w:val="right" w:leader="dot" w:pos="9350"/>
            </w:tabs>
            <w:rPr>
              <w:rFonts w:eastAsiaTheme="minorEastAsia"/>
              <w:noProof/>
              <w:sz w:val="24"/>
              <w:szCs w:val="24"/>
              <w:lang w:val="en-US"/>
            </w:rPr>
          </w:pPr>
          <w:hyperlink w:anchor="_Toc163997746" w:history="1">
            <w:r w:rsidR="00544A16" w:rsidRPr="00544A16">
              <w:rPr>
                <w:rStyle w:val="Hyperlink"/>
                <w:noProof/>
                <w:sz w:val="24"/>
                <w:szCs w:val="24"/>
              </w:rPr>
              <w:t>2.2.4.</w:t>
            </w:r>
            <w:r w:rsidR="00544A16" w:rsidRPr="00544A16">
              <w:rPr>
                <w:rFonts w:eastAsiaTheme="minorEastAsia"/>
                <w:noProof/>
                <w:sz w:val="24"/>
                <w:szCs w:val="24"/>
                <w:lang w:val="en-US"/>
              </w:rPr>
              <w:tab/>
            </w:r>
            <w:r w:rsidR="00544A16" w:rsidRPr="00544A16">
              <w:rPr>
                <w:rStyle w:val="Hyperlink"/>
                <w:noProof/>
                <w:sz w:val="24"/>
                <w:szCs w:val="24"/>
              </w:rPr>
              <w:t>Blackhole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_Toc163997746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8</w:t>
            </w:r>
            <w:r w:rsidR="00544A16" w:rsidRPr="00544A16">
              <w:rPr>
                <w:noProof/>
                <w:webHidden/>
                <w:sz w:val="24"/>
                <w:szCs w:val="24"/>
              </w:rPr>
              <w:fldChar w:fldCharType="end"/>
            </w:r>
          </w:hyperlink>
        </w:p>
        <w:p w14:paraId="0A57A970" w14:textId="5674D16F" w:rsidR="00544A16" w:rsidRPr="00544A16" w:rsidRDefault="00000000">
          <w:pPr>
            <w:pStyle w:val="TOC1"/>
            <w:tabs>
              <w:tab w:val="left" w:pos="440"/>
              <w:tab w:val="right" w:leader="dot" w:pos="9350"/>
            </w:tabs>
            <w:rPr>
              <w:rFonts w:eastAsiaTheme="minorEastAsia"/>
              <w:noProof/>
              <w:sz w:val="24"/>
              <w:szCs w:val="24"/>
              <w:lang w:val="en-US"/>
            </w:rPr>
          </w:pPr>
          <w:hyperlink w:anchor="_Toc163997747" w:history="1">
            <w:r w:rsidR="00544A16" w:rsidRPr="00544A16">
              <w:rPr>
                <w:rStyle w:val="Hyperlink"/>
                <w:noProof/>
                <w:sz w:val="24"/>
                <w:szCs w:val="24"/>
              </w:rPr>
              <w:t>3.</w:t>
            </w:r>
            <w:r w:rsidR="00544A16" w:rsidRPr="00544A16">
              <w:rPr>
                <w:rFonts w:eastAsiaTheme="minorEastAsia"/>
                <w:noProof/>
                <w:sz w:val="24"/>
                <w:szCs w:val="24"/>
                <w:lang w:val="en-US"/>
              </w:rPr>
              <w:tab/>
            </w:r>
            <w:r w:rsidR="00544A16" w:rsidRPr="00544A16">
              <w:rPr>
                <w:rStyle w:val="Hyperlink"/>
                <w:noProof/>
                <w:sz w:val="24"/>
                <w:szCs w:val="24"/>
              </w:rPr>
              <w:t>InnoDB Storage Engine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_Toc163997747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9</w:t>
            </w:r>
            <w:r w:rsidR="00544A16" w:rsidRPr="00544A16">
              <w:rPr>
                <w:noProof/>
                <w:webHidden/>
                <w:sz w:val="24"/>
                <w:szCs w:val="24"/>
              </w:rPr>
              <w:fldChar w:fldCharType="end"/>
            </w:r>
          </w:hyperlink>
        </w:p>
        <w:p w14:paraId="600BE462" w14:textId="669A8662" w:rsidR="00544A16" w:rsidRPr="00544A16" w:rsidRDefault="00000000">
          <w:pPr>
            <w:pStyle w:val="TOC2"/>
            <w:tabs>
              <w:tab w:val="left" w:pos="880"/>
              <w:tab w:val="right" w:leader="dot" w:pos="9350"/>
            </w:tabs>
            <w:rPr>
              <w:rFonts w:eastAsiaTheme="minorEastAsia"/>
              <w:noProof/>
              <w:sz w:val="24"/>
              <w:szCs w:val="24"/>
              <w:lang w:val="en-US"/>
            </w:rPr>
          </w:pPr>
          <w:hyperlink w:anchor="_Toc163997748" w:history="1">
            <w:r w:rsidR="00544A16" w:rsidRPr="00544A16">
              <w:rPr>
                <w:rStyle w:val="Hyperlink"/>
                <w:noProof/>
                <w:sz w:val="24"/>
                <w:szCs w:val="24"/>
              </w:rPr>
              <w:t>3.1.</w:t>
            </w:r>
            <w:r w:rsidR="00544A16" w:rsidRPr="00544A16">
              <w:rPr>
                <w:rFonts w:eastAsiaTheme="minorEastAsia"/>
                <w:noProof/>
                <w:sz w:val="24"/>
                <w:szCs w:val="24"/>
                <w:lang w:val="en-US"/>
              </w:rPr>
              <w:tab/>
            </w:r>
            <w:r w:rsidR="00544A16" w:rsidRPr="00544A16">
              <w:rPr>
                <w:rStyle w:val="Hyperlink"/>
                <w:noProof/>
                <w:sz w:val="24"/>
                <w:szCs w:val="24"/>
              </w:rPr>
              <w:t>In-Memory komponente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_Toc163997748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10</w:t>
            </w:r>
            <w:r w:rsidR="00544A16" w:rsidRPr="00544A16">
              <w:rPr>
                <w:noProof/>
                <w:webHidden/>
                <w:sz w:val="24"/>
                <w:szCs w:val="24"/>
              </w:rPr>
              <w:fldChar w:fldCharType="end"/>
            </w:r>
          </w:hyperlink>
        </w:p>
        <w:p w14:paraId="4345745E" w14:textId="2953D49D" w:rsidR="00544A16" w:rsidRPr="00544A16" w:rsidRDefault="00000000">
          <w:pPr>
            <w:pStyle w:val="TOC3"/>
            <w:tabs>
              <w:tab w:val="left" w:pos="1320"/>
              <w:tab w:val="right" w:leader="dot" w:pos="9350"/>
            </w:tabs>
            <w:rPr>
              <w:rFonts w:eastAsiaTheme="minorEastAsia"/>
              <w:noProof/>
              <w:sz w:val="24"/>
              <w:szCs w:val="24"/>
              <w:lang w:val="en-US"/>
            </w:rPr>
          </w:pPr>
          <w:hyperlink w:anchor="_Toc163997749" w:history="1">
            <w:r w:rsidR="00544A16" w:rsidRPr="00544A16">
              <w:rPr>
                <w:rStyle w:val="Hyperlink"/>
                <w:noProof/>
                <w:sz w:val="24"/>
                <w:szCs w:val="24"/>
              </w:rPr>
              <w:t>3.1.1.</w:t>
            </w:r>
            <w:r w:rsidR="00544A16" w:rsidRPr="00544A16">
              <w:rPr>
                <w:rFonts w:eastAsiaTheme="minorEastAsia"/>
                <w:noProof/>
                <w:sz w:val="24"/>
                <w:szCs w:val="24"/>
                <w:lang w:val="en-US"/>
              </w:rPr>
              <w:tab/>
            </w:r>
            <w:r w:rsidR="00544A16" w:rsidRPr="00544A16">
              <w:rPr>
                <w:rStyle w:val="Hyperlink"/>
                <w:noProof/>
                <w:sz w:val="24"/>
                <w:szCs w:val="24"/>
              </w:rPr>
              <w:t>Buffer Pool</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_Toc163997749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10</w:t>
            </w:r>
            <w:r w:rsidR="00544A16" w:rsidRPr="00544A16">
              <w:rPr>
                <w:noProof/>
                <w:webHidden/>
                <w:sz w:val="24"/>
                <w:szCs w:val="24"/>
              </w:rPr>
              <w:fldChar w:fldCharType="end"/>
            </w:r>
          </w:hyperlink>
        </w:p>
        <w:p w14:paraId="5A8E2226" w14:textId="5AB0D3F5" w:rsidR="00544A16" w:rsidRPr="00544A16" w:rsidRDefault="00000000">
          <w:pPr>
            <w:pStyle w:val="TOC3"/>
            <w:tabs>
              <w:tab w:val="left" w:pos="1320"/>
              <w:tab w:val="right" w:leader="dot" w:pos="9350"/>
            </w:tabs>
            <w:rPr>
              <w:rFonts w:eastAsiaTheme="minorEastAsia"/>
              <w:noProof/>
              <w:sz w:val="24"/>
              <w:szCs w:val="24"/>
              <w:lang w:val="en-US"/>
            </w:rPr>
          </w:pPr>
          <w:hyperlink w:anchor="_Toc163997750" w:history="1">
            <w:r w:rsidR="00544A16" w:rsidRPr="00544A16">
              <w:rPr>
                <w:rStyle w:val="Hyperlink"/>
                <w:noProof/>
                <w:sz w:val="24"/>
                <w:szCs w:val="24"/>
              </w:rPr>
              <w:t>3.1.2.</w:t>
            </w:r>
            <w:r w:rsidR="00544A16" w:rsidRPr="00544A16">
              <w:rPr>
                <w:rFonts w:eastAsiaTheme="minorEastAsia"/>
                <w:noProof/>
                <w:sz w:val="24"/>
                <w:szCs w:val="24"/>
                <w:lang w:val="en-US"/>
              </w:rPr>
              <w:tab/>
            </w:r>
            <w:r w:rsidR="00544A16" w:rsidRPr="00544A16">
              <w:rPr>
                <w:rStyle w:val="Hyperlink"/>
                <w:noProof/>
                <w:sz w:val="24"/>
                <w:szCs w:val="24"/>
              </w:rPr>
              <w:t>Change Buffer</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_Toc163997750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11</w:t>
            </w:r>
            <w:r w:rsidR="00544A16" w:rsidRPr="00544A16">
              <w:rPr>
                <w:noProof/>
                <w:webHidden/>
                <w:sz w:val="24"/>
                <w:szCs w:val="24"/>
              </w:rPr>
              <w:fldChar w:fldCharType="end"/>
            </w:r>
          </w:hyperlink>
        </w:p>
        <w:p w14:paraId="19C0EA24" w14:textId="0886A47A" w:rsidR="00544A16" w:rsidRPr="00544A16" w:rsidRDefault="00000000">
          <w:pPr>
            <w:pStyle w:val="TOC3"/>
            <w:tabs>
              <w:tab w:val="left" w:pos="1320"/>
              <w:tab w:val="right" w:leader="dot" w:pos="9350"/>
            </w:tabs>
            <w:rPr>
              <w:rFonts w:eastAsiaTheme="minorEastAsia"/>
              <w:noProof/>
              <w:sz w:val="24"/>
              <w:szCs w:val="24"/>
              <w:lang w:val="en-US"/>
            </w:rPr>
          </w:pPr>
          <w:hyperlink w:anchor="_Toc163997751" w:history="1">
            <w:r w:rsidR="00544A16" w:rsidRPr="00544A16">
              <w:rPr>
                <w:rStyle w:val="Hyperlink"/>
                <w:noProof/>
                <w:sz w:val="24"/>
                <w:szCs w:val="24"/>
              </w:rPr>
              <w:t>3.1.3.</w:t>
            </w:r>
            <w:r w:rsidR="00544A16" w:rsidRPr="00544A16">
              <w:rPr>
                <w:rFonts w:eastAsiaTheme="minorEastAsia"/>
                <w:noProof/>
                <w:sz w:val="24"/>
                <w:szCs w:val="24"/>
                <w:lang w:val="en-US"/>
              </w:rPr>
              <w:tab/>
            </w:r>
            <w:r w:rsidR="00544A16" w:rsidRPr="00544A16">
              <w:rPr>
                <w:rStyle w:val="Hyperlink"/>
                <w:noProof/>
                <w:sz w:val="24"/>
                <w:szCs w:val="24"/>
              </w:rPr>
              <w:t>Adaptive Hash Index</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_Toc163997751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13</w:t>
            </w:r>
            <w:r w:rsidR="00544A16" w:rsidRPr="00544A16">
              <w:rPr>
                <w:noProof/>
                <w:webHidden/>
                <w:sz w:val="24"/>
                <w:szCs w:val="24"/>
              </w:rPr>
              <w:fldChar w:fldCharType="end"/>
            </w:r>
          </w:hyperlink>
        </w:p>
        <w:p w14:paraId="18E334DB" w14:textId="02B8BF73" w:rsidR="00544A16" w:rsidRPr="00544A16" w:rsidRDefault="00000000">
          <w:pPr>
            <w:pStyle w:val="TOC3"/>
            <w:tabs>
              <w:tab w:val="left" w:pos="1320"/>
              <w:tab w:val="right" w:leader="dot" w:pos="9350"/>
            </w:tabs>
            <w:rPr>
              <w:rFonts w:eastAsiaTheme="minorEastAsia"/>
              <w:noProof/>
              <w:sz w:val="24"/>
              <w:szCs w:val="24"/>
              <w:lang w:val="en-US"/>
            </w:rPr>
          </w:pPr>
          <w:hyperlink w:anchor="_Toc163997752" w:history="1">
            <w:r w:rsidR="00544A16" w:rsidRPr="00544A16">
              <w:rPr>
                <w:rStyle w:val="Hyperlink"/>
                <w:noProof/>
                <w:sz w:val="24"/>
                <w:szCs w:val="24"/>
              </w:rPr>
              <w:t>3.1.4.</w:t>
            </w:r>
            <w:r w:rsidR="00544A16" w:rsidRPr="00544A16">
              <w:rPr>
                <w:rFonts w:eastAsiaTheme="minorEastAsia"/>
                <w:noProof/>
                <w:sz w:val="24"/>
                <w:szCs w:val="24"/>
                <w:lang w:val="en-US"/>
              </w:rPr>
              <w:tab/>
            </w:r>
            <w:r w:rsidR="00544A16" w:rsidRPr="00544A16">
              <w:rPr>
                <w:rStyle w:val="Hyperlink"/>
                <w:noProof/>
                <w:sz w:val="24"/>
                <w:szCs w:val="24"/>
              </w:rPr>
              <w:t>Log Buffer</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_Toc163997752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13</w:t>
            </w:r>
            <w:r w:rsidR="00544A16" w:rsidRPr="00544A16">
              <w:rPr>
                <w:noProof/>
                <w:webHidden/>
                <w:sz w:val="24"/>
                <w:szCs w:val="24"/>
              </w:rPr>
              <w:fldChar w:fldCharType="end"/>
            </w:r>
          </w:hyperlink>
        </w:p>
        <w:p w14:paraId="5F6F7DDD" w14:textId="70926D00" w:rsidR="00544A16" w:rsidRPr="00544A16" w:rsidRDefault="00000000">
          <w:pPr>
            <w:pStyle w:val="TOC2"/>
            <w:tabs>
              <w:tab w:val="left" w:pos="880"/>
              <w:tab w:val="right" w:leader="dot" w:pos="9350"/>
            </w:tabs>
            <w:rPr>
              <w:rFonts w:eastAsiaTheme="minorEastAsia"/>
              <w:noProof/>
              <w:sz w:val="24"/>
              <w:szCs w:val="24"/>
              <w:lang w:val="en-US"/>
            </w:rPr>
          </w:pPr>
          <w:hyperlink w:anchor="_Toc163997753" w:history="1">
            <w:r w:rsidR="00544A16" w:rsidRPr="00544A16">
              <w:rPr>
                <w:rStyle w:val="Hyperlink"/>
                <w:noProof/>
                <w:sz w:val="24"/>
                <w:szCs w:val="24"/>
              </w:rPr>
              <w:t>3.2.</w:t>
            </w:r>
            <w:r w:rsidR="00544A16" w:rsidRPr="00544A16">
              <w:rPr>
                <w:rFonts w:eastAsiaTheme="minorEastAsia"/>
                <w:noProof/>
                <w:sz w:val="24"/>
                <w:szCs w:val="24"/>
                <w:lang w:val="en-US"/>
              </w:rPr>
              <w:tab/>
            </w:r>
            <w:r w:rsidR="00544A16" w:rsidRPr="00544A16">
              <w:rPr>
                <w:rStyle w:val="Hyperlink"/>
                <w:noProof/>
                <w:sz w:val="24"/>
                <w:szCs w:val="24"/>
              </w:rPr>
              <w:t>On-Disk komponente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_Toc163997753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14</w:t>
            </w:r>
            <w:r w:rsidR="00544A16" w:rsidRPr="00544A16">
              <w:rPr>
                <w:noProof/>
                <w:webHidden/>
                <w:sz w:val="24"/>
                <w:szCs w:val="24"/>
              </w:rPr>
              <w:fldChar w:fldCharType="end"/>
            </w:r>
          </w:hyperlink>
        </w:p>
        <w:p w14:paraId="533C6BFD" w14:textId="29B17E7E" w:rsidR="00544A16" w:rsidRPr="00544A16" w:rsidRDefault="00000000">
          <w:pPr>
            <w:pStyle w:val="TOC3"/>
            <w:tabs>
              <w:tab w:val="left" w:pos="1320"/>
              <w:tab w:val="right" w:leader="dot" w:pos="9350"/>
            </w:tabs>
            <w:rPr>
              <w:rFonts w:eastAsiaTheme="minorEastAsia"/>
              <w:noProof/>
              <w:sz w:val="24"/>
              <w:szCs w:val="24"/>
              <w:lang w:val="en-US"/>
            </w:rPr>
          </w:pPr>
          <w:hyperlink w:anchor="_Toc163997754" w:history="1">
            <w:r w:rsidR="00544A16" w:rsidRPr="00544A16">
              <w:rPr>
                <w:rStyle w:val="Hyperlink"/>
                <w:noProof/>
                <w:sz w:val="24"/>
                <w:szCs w:val="24"/>
              </w:rPr>
              <w:t>3.2.1.</w:t>
            </w:r>
            <w:r w:rsidR="00544A16" w:rsidRPr="00544A16">
              <w:rPr>
                <w:rFonts w:eastAsiaTheme="minorEastAsia"/>
                <w:noProof/>
                <w:sz w:val="24"/>
                <w:szCs w:val="24"/>
                <w:lang w:val="en-US"/>
              </w:rPr>
              <w:tab/>
            </w:r>
            <w:r w:rsidR="00544A16" w:rsidRPr="00544A16">
              <w:rPr>
                <w:rStyle w:val="Hyperlink"/>
                <w:noProof/>
                <w:sz w:val="24"/>
                <w:szCs w:val="24"/>
              </w:rPr>
              <w:t>System Tablespace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_Toc163997754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16</w:t>
            </w:r>
            <w:r w:rsidR="00544A16" w:rsidRPr="00544A16">
              <w:rPr>
                <w:noProof/>
                <w:webHidden/>
                <w:sz w:val="24"/>
                <w:szCs w:val="24"/>
              </w:rPr>
              <w:fldChar w:fldCharType="end"/>
            </w:r>
          </w:hyperlink>
        </w:p>
        <w:p w14:paraId="5007A78B" w14:textId="742851B2" w:rsidR="00544A16" w:rsidRPr="00544A16" w:rsidRDefault="00000000">
          <w:pPr>
            <w:pStyle w:val="TOC3"/>
            <w:tabs>
              <w:tab w:val="left" w:pos="1320"/>
              <w:tab w:val="right" w:leader="dot" w:pos="9350"/>
            </w:tabs>
            <w:rPr>
              <w:rFonts w:eastAsiaTheme="minorEastAsia"/>
              <w:noProof/>
              <w:sz w:val="24"/>
              <w:szCs w:val="24"/>
              <w:lang w:val="en-US"/>
            </w:rPr>
          </w:pPr>
          <w:hyperlink w:anchor="_Toc163997755" w:history="1">
            <w:r w:rsidR="00544A16" w:rsidRPr="00544A16">
              <w:rPr>
                <w:rStyle w:val="Hyperlink"/>
                <w:noProof/>
                <w:sz w:val="24"/>
                <w:szCs w:val="24"/>
              </w:rPr>
              <w:t>3.2.2.</w:t>
            </w:r>
            <w:r w:rsidR="00544A16" w:rsidRPr="00544A16">
              <w:rPr>
                <w:rFonts w:eastAsiaTheme="minorEastAsia"/>
                <w:noProof/>
                <w:sz w:val="24"/>
                <w:szCs w:val="24"/>
                <w:lang w:val="en-US"/>
              </w:rPr>
              <w:tab/>
            </w:r>
            <w:r w:rsidR="00544A16" w:rsidRPr="00544A16">
              <w:rPr>
                <w:rStyle w:val="Hyperlink"/>
                <w:noProof/>
                <w:sz w:val="24"/>
                <w:szCs w:val="24"/>
              </w:rPr>
              <w:t>File-Per-Table Tablespace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_Toc163997755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17</w:t>
            </w:r>
            <w:r w:rsidR="00544A16" w:rsidRPr="00544A16">
              <w:rPr>
                <w:noProof/>
                <w:webHidden/>
                <w:sz w:val="24"/>
                <w:szCs w:val="24"/>
              </w:rPr>
              <w:fldChar w:fldCharType="end"/>
            </w:r>
          </w:hyperlink>
        </w:p>
        <w:p w14:paraId="50B36925" w14:textId="409D21F4" w:rsidR="00544A16" w:rsidRPr="00544A16" w:rsidRDefault="00000000">
          <w:pPr>
            <w:pStyle w:val="TOC3"/>
            <w:tabs>
              <w:tab w:val="left" w:pos="1320"/>
              <w:tab w:val="right" w:leader="dot" w:pos="9350"/>
            </w:tabs>
            <w:rPr>
              <w:rFonts w:eastAsiaTheme="minorEastAsia"/>
              <w:noProof/>
              <w:sz w:val="24"/>
              <w:szCs w:val="24"/>
              <w:lang w:val="en-US"/>
            </w:rPr>
          </w:pPr>
          <w:hyperlink w:anchor="_Toc163997756" w:history="1">
            <w:r w:rsidR="00544A16" w:rsidRPr="00544A16">
              <w:rPr>
                <w:rStyle w:val="Hyperlink"/>
                <w:noProof/>
                <w:sz w:val="24"/>
                <w:szCs w:val="24"/>
              </w:rPr>
              <w:t>3.2.3.</w:t>
            </w:r>
            <w:r w:rsidR="00544A16" w:rsidRPr="00544A16">
              <w:rPr>
                <w:rFonts w:eastAsiaTheme="minorEastAsia"/>
                <w:noProof/>
                <w:sz w:val="24"/>
                <w:szCs w:val="24"/>
                <w:lang w:val="en-US"/>
              </w:rPr>
              <w:tab/>
            </w:r>
            <w:r w:rsidR="00544A16" w:rsidRPr="00544A16">
              <w:rPr>
                <w:rStyle w:val="Hyperlink"/>
                <w:noProof/>
                <w:sz w:val="24"/>
                <w:szCs w:val="24"/>
              </w:rPr>
              <w:t>General Tablespace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_Toc163997756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18</w:t>
            </w:r>
            <w:r w:rsidR="00544A16" w:rsidRPr="00544A16">
              <w:rPr>
                <w:noProof/>
                <w:webHidden/>
                <w:sz w:val="24"/>
                <w:szCs w:val="24"/>
              </w:rPr>
              <w:fldChar w:fldCharType="end"/>
            </w:r>
          </w:hyperlink>
        </w:p>
        <w:p w14:paraId="0DD58EA1" w14:textId="2C515974" w:rsidR="00544A16" w:rsidRPr="00544A16" w:rsidRDefault="00000000">
          <w:pPr>
            <w:pStyle w:val="TOC3"/>
            <w:tabs>
              <w:tab w:val="left" w:pos="1320"/>
              <w:tab w:val="right" w:leader="dot" w:pos="9350"/>
            </w:tabs>
            <w:rPr>
              <w:rFonts w:eastAsiaTheme="minorEastAsia"/>
              <w:noProof/>
              <w:sz w:val="24"/>
              <w:szCs w:val="24"/>
              <w:lang w:val="en-US"/>
            </w:rPr>
          </w:pPr>
          <w:hyperlink w:anchor="_Toc163997757" w:history="1">
            <w:r w:rsidR="00544A16" w:rsidRPr="00544A16">
              <w:rPr>
                <w:rStyle w:val="Hyperlink"/>
                <w:noProof/>
                <w:sz w:val="24"/>
                <w:szCs w:val="24"/>
              </w:rPr>
              <w:t>3.2.4.</w:t>
            </w:r>
            <w:r w:rsidR="00544A16" w:rsidRPr="00544A16">
              <w:rPr>
                <w:rFonts w:eastAsiaTheme="minorEastAsia"/>
                <w:noProof/>
                <w:sz w:val="24"/>
                <w:szCs w:val="24"/>
                <w:lang w:val="en-US"/>
              </w:rPr>
              <w:tab/>
            </w:r>
            <w:r w:rsidR="00544A16" w:rsidRPr="00544A16">
              <w:rPr>
                <w:rStyle w:val="Hyperlink"/>
                <w:noProof/>
                <w:sz w:val="24"/>
                <w:szCs w:val="24"/>
              </w:rPr>
              <w:t>Undo Tablespace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_Toc163997757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20</w:t>
            </w:r>
            <w:r w:rsidR="00544A16" w:rsidRPr="00544A16">
              <w:rPr>
                <w:noProof/>
                <w:webHidden/>
                <w:sz w:val="24"/>
                <w:szCs w:val="24"/>
              </w:rPr>
              <w:fldChar w:fldCharType="end"/>
            </w:r>
          </w:hyperlink>
        </w:p>
        <w:p w14:paraId="54CD7654" w14:textId="31C632E7" w:rsidR="00544A16" w:rsidRPr="00544A16" w:rsidRDefault="00000000">
          <w:pPr>
            <w:pStyle w:val="TOC3"/>
            <w:tabs>
              <w:tab w:val="left" w:pos="1320"/>
              <w:tab w:val="right" w:leader="dot" w:pos="9350"/>
            </w:tabs>
            <w:rPr>
              <w:rFonts w:eastAsiaTheme="minorEastAsia"/>
              <w:noProof/>
              <w:sz w:val="24"/>
              <w:szCs w:val="24"/>
              <w:lang w:val="en-US"/>
            </w:rPr>
          </w:pPr>
          <w:hyperlink w:anchor="_Toc163997758" w:history="1">
            <w:r w:rsidR="00544A16" w:rsidRPr="00544A16">
              <w:rPr>
                <w:rStyle w:val="Hyperlink"/>
                <w:noProof/>
                <w:sz w:val="24"/>
                <w:szCs w:val="24"/>
              </w:rPr>
              <w:t>3.2.5.</w:t>
            </w:r>
            <w:r w:rsidR="00544A16" w:rsidRPr="00544A16">
              <w:rPr>
                <w:rFonts w:eastAsiaTheme="minorEastAsia"/>
                <w:noProof/>
                <w:sz w:val="24"/>
                <w:szCs w:val="24"/>
                <w:lang w:val="en-US"/>
              </w:rPr>
              <w:tab/>
            </w:r>
            <w:r w:rsidR="00544A16" w:rsidRPr="00544A16">
              <w:rPr>
                <w:rStyle w:val="Hyperlink"/>
                <w:noProof/>
                <w:sz w:val="24"/>
                <w:szCs w:val="24"/>
              </w:rPr>
              <w:t>Temporary Tablespace</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_Toc163997758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20</w:t>
            </w:r>
            <w:r w:rsidR="00544A16" w:rsidRPr="00544A16">
              <w:rPr>
                <w:noProof/>
                <w:webHidden/>
                <w:sz w:val="24"/>
                <w:szCs w:val="24"/>
              </w:rPr>
              <w:fldChar w:fldCharType="end"/>
            </w:r>
          </w:hyperlink>
        </w:p>
        <w:p w14:paraId="69414510" w14:textId="3A859913" w:rsidR="00544A16" w:rsidRPr="00544A16" w:rsidRDefault="00000000">
          <w:pPr>
            <w:pStyle w:val="TOC3"/>
            <w:tabs>
              <w:tab w:val="left" w:pos="1320"/>
              <w:tab w:val="right" w:leader="dot" w:pos="9350"/>
            </w:tabs>
            <w:rPr>
              <w:rFonts w:eastAsiaTheme="minorEastAsia"/>
              <w:noProof/>
              <w:sz w:val="24"/>
              <w:szCs w:val="24"/>
              <w:lang w:val="en-US"/>
            </w:rPr>
          </w:pPr>
          <w:hyperlink w:anchor="_Toc163997759" w:history="1">
            <w:r w:rsidR="00544A16" w:rsidRPr="00544A16">
              <w:rPr>
                <w:rStyle w:val="Hyperlink"/>
                <w:noProof/>
                <w:sz w:val="24"/>
                <w:szCs w:val="24"/>
              </w:rPr>
              <w:t>3.2.6.</w:t>
            </w:r>
            <w:r w:rsidR="00544A16" w:rsidRPr="00544A16">
              <w:rPr>
                <w:rFonts w:eastAsiaTheme="minorEastAsia"/>
                <w:noProof/>
                <w:sz w:val="24"/>
                <w:szCs w:val="24"/>
                <w:lang w:val="en-US"/>
              </w:rPr>
              <w:tab/>
            </w:r>
            <w:r w:rsidR="00544A16" w:rsidRPr="00544A16">
              <w:rPr>
                <w:rStyle w:val="Hyperlink"/>
                <w:noProof/>
                <w:sz w:val="24"/>
                <w:szCs w:val="24"/>
              </w:rPr>
              <w:t>Doublewrite Buffer</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_Toc163997759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21</w:t>
            </w:r>
            <w:r w:rsidR="00544A16" w:rsidRPr="00544A16">
              <w:rPr>
                <w:noProof/>
                <w:webHidden/>
                <w:sz w:val="24"/>
                <w:szCs w:val="24"/>
              </w:rPr>
              <w:fldChar w:fldCharType="end"/>
            </w:r>
          </w:hyperlink>
        </w:p>
        <w:p w14:paraId="08035AC5" w14:textId="7F56FEE0" w:rsidR="00544A16" w:rsidRPr="00544A16" w:rsidRDefault="00000000">
          <w:pPr>
            <w:pStyle w:val="TOC3"/>
            <w:tabs>
              <w:tab w:val="left" w:pos="1320"/>
              <w:tab w:val="right" w:leader="dot" w:pos="9350"/>
            </w:tabs>
            <w:rPr>
              <w:rFonts w:eastAsiaTheme="minorEastAsia"/>
              <w:noProof/>
              <w:sz w:val="24"/>
              <w:szCs w:val="24"/>
              <w:lang w:val="en-US"/>
            </w:rPr>
          </w:pPr>
          <w:hyperlink w:anchor="_Toc163997760" w:history="1">
            <w:r w:rsidR="00544A16" w:rsidRPr="00544A16">
              <w:rPr>
                <w:rStyle w:val="Hyperlink"/>
                <w:noProof/>
                <w:sz w:val="24"/>
                <w:szCs w:val="24"/>
              </w:rPr>
              <w:t>3.2.7.</w:t>
            </w:r>
            <w:r w:rsidR="00544A16" w:rsidRPr="00544A16">
              <w:rPr>
                <w:rFonts w:eastAsiaTheme="minorEastAsia"/>
                <w:noProof/>
                <w:sz w:val="24"/>
                <w:szCs w:val="24"/>
                <w:lang w:val="en-US"/>
              </w:rPr>
              <w:tab/>
            </w:r>
            <w:r w:rsidR="00544A16" w:rsidRPr="00544A16">
              <w:rPr>
                <w:rStyle w:val="Hyperlink"/>
                <w:noProof/>
                <w:sz w:val="24"/>
                <w:szCs w:val="24"/>
              </w:rPr>
              <w:t>Redo Log</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_Toc163997760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23</w:t>
            </w:r>
            <w:r w:rsidR="00544A16" w:rsidRPr="00544A16">
              <w:rPr>
                <w:noProof/>
                <w:webHidden/>
                <w:sz w:val="24"/>
                <w:szCs w:val="24"/>
              </w:rPr>
              <w:fldChar w:fldCharType="end"/>
            </w:r>
          </w:hyperlink>
        </w:p>
        <w:p w14:paraId="03BDF6E3" w14:textId="1930D411" w:rsidR="00544A16" w:rsidRPr="00544A16" w:rsidRDefault="00000000">
          <w:pPr>
            <w:pStyle w:val="TOC1"/>
            <w:tabs>
              <w:tab w:val="left" w:pos="440"/>
              <w:tab w:val="right" w:leader="dot" w:pos="9350"/>
            </w:tabs>
            <w:rPr>
              <w:rFonts w:eastAsiaTheme="minorEastAsia"/>
              <w:noProof/>
              <w:sz w:val="24"/>
              <w:szCs w:val="24"/>
              <w:lang w:val="en-US"/>
            </w:rPr>
          </w:pPr>
          <w:hyperlink w:anchor="_Toc163997761" w:history="1">
            <w:r w:rsidR="00544A16" w:rsidRPr="00544A16">
              <w:rPr>
                <w:rStyle w:val="Hyperlink"/>
                <w:noProof/>
                <w:sz w:val="24"/>
                <w:szCs w:val="24"/>
              </w:rPr>
              <w:t>4.</w:t>
            </w:r>
            <w:r w:rsidR="00544A16" w:rsidRPr="00544A16">
              <w:rPr>
                <w:rFonts w:eastAsiaTheme="minorEastAsia"/>
                <w:noProof/>
                <w:sz w:val="24"/>
                <w:szCs w:val="24"/>
                <w:lang w:val="en-US"/>
              </w:rPr>
              <w:tab/>
            </w:r>
            <w:r w:rsidR="00544A16" w:rsidRPr="00544A16">
              <w:rPr>
                <w:rStyle w:val="Hyperlink"/>
                <w:noProof/>
                <w:sz w:val="24"/>
                <w:szCs w:val="24"/>
              </w:rPr>
              <w:t>Zaključak</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_Toc163997761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25</w:t>
            </w:r>
            <w:r w:rsidR="00544A16" w:rsidRPr="00544A16">
              <w:rPr>
                <w:noProof/>
                <w:webHidden/>
                <w:sz w:val="24"/>
                <w:szCs w:val="24"/>
              </w:rPr>
              <w:fldChar w:fldCharType="end"/>
            </w:r>
          </w:hyperlink>
        </w:p>
        <w:p w14:paraId="29B5023C" w14:textId="35D82D54" w:rsidR="00544A16" w:rsidRPr="00544A16" w:rsidRDefault="00000000">
          <w:pPr>
            <w:pStyle w:val="TOC1"/>
            <w:tabs>
              <w:tab w:val="left" w:pos="440"/>
              <w:tab w:val="right" w:leader="dot" w:pos="9350"/>
            </w:tabs>
            <w:rPr>
              <w:rFonts w:eastAsiaTheme="minorEastAsia"/>
              <w:noProof/>
              <w:sz w:val="24"/>
              <w:szCs w:val="24"/>
              <w:lang w:val="en-US"/>
            </w:rPr>
          </w:pPr>
          <w:hyperlink w:anchor="_Toc163997762" w:history="1">
            <w:r w:rsidR="00544A16" w:rsidRPr="00544A16">
              <w:rPr>
                <w:rStyle w:val="Hyperlink"/>
                <w:noProof/>
                <w:sz w:val="24"/>
                <w:szCs w:val="24"/>
              </w:rPr>
              <w:t>5.</w:t>
            </w:r>
            <w:r w:rsidR="00544A16" w:rsidRPr="00544A16">
              <w:rPr>
                <w:rFonts w:eastAsiaTheme="minorEastAsia"/>
                <w:noProof/>
                <w:sz w:val="24"/>
                <w:szCs w:val="24"/>
                <w:lang w:val="en-US"/>
              </w:rPr>
              <w:tab/>
            </w:r>
            <w:r w:rsidR="00544A16" w:rsidRPr="00544A16">
              <w:rPr>
                <w:rStyle w:val="Hyperlink"/>
                <w:noProof/>
                <w:sz w:val="24"/>
                <w:szCs w:val="24"/>
              </w:rPr>
              <w:t>Literatura</w:t>
            </w:r>
            <w:r w:rsidR="00544A16" w:rsidRPr="00544A16">
              <w:rPr>
                <w:noProof/>
                <w:webHidden/>
                <w:sz w:val="24"/>
                <w:szCs w:val="24"/>
              </w:rPr>
              <w:tab/>
            </w:r>
            <w:r w:rsidR="00544A16" w:rsidRPr="00544A16">
              <w:rPr>
                <w:noProof/>
                <w:webHidden/>
                <w:sz w:val="24"/>
                <w:szCs w:val="24"/>
              </w:rPr>
              <w:fldChar w:fldCharType="begin"/>
            </w:r>
            <w:r w:rsidR="00544A16" w:rsidRPr="00544A16">
              <w:rPr>
                <w:noProof/>
                <w:webHidden/>
                <w:sz w:val="24"/>
                <w:szCs w:val="24"/>
              </w:rPr>
              <w:instrText xml:space="preserve"> PAGEREF _Toc163997762 \h </w:instrText>
            </w:r>
            <w:r w:rsidR="00544A16" w:rsidRPr="00544A16">
              <w:rPr>
                <w:noProof/>
                <w:webHidden/>
                <w:sz w:val="24"/>
                <w:szCs w:val="24"/>
              </w:rPr>
            </w:r>
            <w:r w:rsidR="00544A16" w:rsidRPr="00544A16">
              <w:rPr>
                <w:noProof/>
                <w:webHidden/>
                <w:sz w:val="24"/>
                <w:szCs w:val="24"/>
              </w:rPr>
              <w:fldChar w:fldCharType="separate"/>
            </w:r>
            <w:r w:rsidR="00000EB2">
              <w:rPr>
                <w:noProof/>
                <w:webHidden/>
                <w:sz w:val="24"/>
                <w:szCs w:val="24"/>
              </w:rPr>
              <w:t>26</w:t>
            </w:r>
            <w:r w:rsidR="00544A16" w:rsidRPr="00544A16">
              <w:rPr>
                <w:noProof/>
                <w:webHidden/>
                <w:sz w:val="24"/>
                <w:szCs w:val="24"/>
              </w:rPr>
              <w:fldChar w:fldCharType="end"/>
            </w:r>
          </w:hyperlink>
        </w:p>
        <w:p w14:paraId="2E8A05FB" w14:textId="2023923D" w:rsidR="00F35D82" w:rsidRDefault="00F35D82">
          <w:r w:rsidRPr="00544A16">
            <w:rPr>
              <w:b/>
              <w:bCs/>
              <w:noProof/>
              <w:sz w:val="24"/>
              <w:szCs w:val="24"/>
            </w:rPr>
            <w:fldChar w:fldCharType="end"/>
          </w:r>
        </w:p>
      </w:sdtContent>
    </w:sdt>
    <w:p w14:paraId="75FC27CC" w14:textId="77777777" w:rsidR="00F35D82" w:rsidRPr="00F35D82" w:rsidRDefault="00F35D82" w:rsidP="00F35D82">
      <w:pPr>
        <w:rPr>
          <w:sz w:val="24"/>
          <w:szCs w:val="24"/>
        </w:rPr>
      </w:pPr>
    </w:p>
    <w:p w14:paraId="17A4CFDB" w14:textId="77777777" w:rsidR="00F35D82" w:rsidRDefault="00F35D82" w:rsidP="00F35D82"/>
    <w:p w14:paraId="70C65352" w14:textId="2835164A" w:rsidR="00F35D82" w:rsidRPr="00F35D82" w:rsidRDefault="005E33A2" w:rsidP="00F35D82">
      <w:r w:rsidRPr="00997073">
        <w:br w:type="page"/>
      </w:r>
    </w:p>
    <w:p w14:paraId="4F313488" w14:textId="46A85CF6" w:rsidR="0064536A" w:rsidRDefault="0064536A" w:rsidP="0064536A">
      <w:pPr>
        <w:pStyle w:val="Heading1"/>
        <w:numPr>
          <w:ilvl w:val="0"/>
          <w:numId w:val="31"/>
        </w:numPr>
      </w:pPr>
      <w:bookmarkStart w:id="0" w:name="_Toc163997739"/>
      <w:r>
        <w:lastRenderedPageBreak/>
        <w:t>Uvod</w:t>
      </w:r>
      <w:bookmarkEnd w:id="0"/>
    </w:p>
    <w:p w14:paraId="3177CAFE" w14:textId="77777777" w:rsidR="0064536A" w:rsidRPr="0064536A" w:rsidRDefault="0064536A" w:rsidP="0064536A">
      <w:pPr>
        <w:rPr>
          <w:sz w:val="24"/>
          <w:szCs w:val="24"/>
        </w:rPr>
      </w:pPr>
    </w:p>
    <w:p w14:paraId="74FA595B" w14:textId="5FE6FAF3" w:rsidR="00AC4CA3" w:rsidRDefault="0064536A" w:rsidP="0064536A">
      <w:pPr>
        <w:jc w:val="both"/>
        <w:rPr>
          <w:sz w:val="24"/>
          <w:szCs w:val="24"/>
        </w:rPr>
      </w:pPr>
      <w:r>
        <w:rPr>
          <w:sz w:val="24"/>
          <w:szCs w:val="24"/>
        </w:rPr>
        <w:tab/>
        <w:t>Baze podataka predstavljaju glavnu komponentu svakog softverskog sistema, jer su one zadužene za čuvanje samih podataka koje koristi aplikacij</w:t>
      </w:r>
      <w:r w:rsidR="00AC4CA3">
        <w:rPr>
          <w:sz w:val="24"/>
          <w:szCs w:val="24"/>
        </w:rPr>
        <w:t>a</w:t>
      </w:r>
      <w:r>
        <w:rPr>
          <w:sz w:val="24"/>
          <w:szCs w:val="24"/>
        </w:rPr>
        <w:t xml:space="preserve">. </w:t>
      </w:r>
      <w:r w:rsidR="00AC4CA3">
        <w:rPr>
          <w:sz w:val="24"/>
          <w:szCs w:val="24"/>
        </w:rPr>
        <w:t>Iako baza podataka ima veliki značaj za sistem</w:t>
      </w:r>
      <w:r>
        <w:rPr>
          <w:sz w:val="24"/>
          <w:szCs w:val="24"/>
        </w:rPr>
        <w:t xml:space="preserve">, način na koji </w:t>
      </w:r>
      <w:r w:rsidR="00AC4CA3">
        <w:rPr>
          <w:sz w:val="24"/>
          <w:szCs w:val="24"/>
        </w:rPr>
        <w:t>ona</w:t>
      </w:r>
      <w:r>
        <w:rPr>
          <w:sz w:val="24"/>
          <w:szCs w:val="24"/>
        </w:rPr>
        <w:t xml:space="preserve"> organizuje i čuva podatke je nepoznat mnogim inženjerima, zato što </w:t>
      </w:r>
      <w:r w:rsidR="00AC4CA3">
        <w:rPr>
          <w:sz w:val="24"/>
          <w:szCs w:val="24"/>
        </w:rPr>
        <w:t>im se</w:t>
      </w:r>
      <w:r>
        <w:rPr>
          <w:sz w:val="24"/>
          <w:szCs w:val="24"/>
        </w:rPr>
        <w:t xml:space="preserve"> pristupa preko unapred određenih interfejsa koji </w:t>
      </w:r>
      <w:r w:rsidR="00AC4CA3">
        <w:rPr>
          <w:sz w:val="24"/>
          <w:szCs w:val="24"/>
        </w:rPr>
        <w:t xml:space="preserve">su smišljeni tako da maksimalno </w:t>
      </w:r>
      <w:r>
        <w:rPr>
          <w:sz w:val="24"/>
          <w:szCs w:val="24"/>
        </w:rPr>
        <w:t>apstra</w:t>
      </w:r>
      <w:r w:rsidR="00AC4CA3">
        <w:rPr>
          <w:sz w:val="24"/>
          <w:szCs w:val="24"/>
        </w:rPr>
        <w:t xml:space="preserve">huju internu organizaciju i strukturu same baze. </w:t>
      </w:r>
    </w:p>
    <w:p w14:paraId="6BA10C06" w14:textId="5ACAEC8A" w:rsidR="0064536A" w:rsidRDefault="00AC4CA3" w:rsidP="0064536A">
      <w:pPr>
        <w:jc w:val="both"/>
        <w:rPr>
          <w:rFonts w:asciiTheme="majorHAnsi" w:eastAsiaTheme="majorEastAsia" w:hAnsiTheme="majorHAnsi" w:cstheme="majorBidi"/>
          <w:color w:val="2F5496" w:themeColor="accent1" w:themeShade="BF"/>
          <w:sz w:val="32"/>
          <w:szCs w:val="32"/>
        </w:rPr>
      </w:pPr>
      <w:r>
        <w:rPr>
          <w:sz w:val="24"/>
          <w:szCs w:val="24"/>
        </w:rPr>
        <w:tab/>
        <w:t xml:space="preserve">Cilj ovog rada je upoznavanje sa komponentama koje baza podataka koristi za čuvanje podataka, načinom na koji ih čuva kao i organizacijom samih podataka na primeru MySQL sistema za upravljanje bazom podataka. Prvo će biti ukratko opisani osnovni pojmovi vezani za baze podataka, nakon čega će se opisati arhitektura MySQL-a, a zatim će se opisati komponente koje učestvuju u internoj strukturi i organizaciji skladišta podataka MySQL-a. </w:t>
      </w:r>
      <w:r w:rsidR="0064536A">
        <w:br w:type="page"/>
      </w:r>
    </w:p>
    <w:p w14:paraId="16C7943E" w14:textId="0419C4D7" w:rsidR="009E2C4F" w:rsidRPr="0064536A" w:rsidRDefault="009E2C4F" w:rsidP="006E4061">
      <w:pPr>
        <w:pStyle w:val="Heading1"/>
        <w:numPr>
          <w:ilvl w:val="0"/>
          <w:numId w:val="25"/>
        </w:numPr>
      </w:pPr>
      <w:bookmarkStart w:id="1" w:name="_Toc163997740"/>
      <w:r w:rsidRPr="0064536A">
        <w:lastRenderedPageBreak/>
        <w:t>Sistem za upravljanje bazom podataka</w:t>
      </w:r>
      <w:bookmarkEnd w:id="1"/>
    </w:p>
    <w:p w14:paraId="126FCCEF" w14:textId="77777777" w:rsidR="009E2C4F" w:rsidRPr="0064536A" w:rsidRDefault="009E2C4F" w:rsidP="009E2C4F"/>
    <w:p w14:paraId="6DF28C48" w14:textId="07783FE7" w:rsidR="0056662B" w:rsidRDefault="00B179B2" w:rsidP="000E2CC2">
      <w:pPr>
        <w:ind w:firstLine="360"/>
        <w:jc w:val="both"/>
        <w:rPr>
          <w:sz w:val="24"/>
          <w:szCs w:val="24"/>
        </w:rPr>
      </w:pPr>
      <w:r w:rsidRPr="0064536A">
        <w:rPr>
          <w:sz w:val="24"/>
          <w:szCs w:val="24"/>
        </w:rPr>
        <w:tab/>
      </w:r>
      <w:r w:rsidR="000E2CC2" w:rsidRPr="0064536A">
        <w:rPr>
          <w:sz w:val="24"/>
          <w:szCs w:val="24"/>
        </w:rPr>
        <w:t>Baza podataka</w:t>
      </w:r>
      <w:r w:rsidR="002A0AD9" w:rsidRPr="0064536A">
        <w:rPr>
          <w:sz w:val="24"/>
          <w:szCs w:val="24"/>
        </w:rPr>
        <w:t xml:space="preserve"> (engl. </w:t>
      </w:r>
      <w:r w:rsidR="002A0AD9" w:rsidRPr="0064536A">
        <w:rPr>
          <w:i/>
          <w:iCs/>
          <w:sz w:val="24"/>
          <w:szCs w:val="24"/>
        </w:rPr>
        <w:t>database</w:t>
      </w:r>
      <w:r w:rsidR="002A0AD9" w:rsidRPr="0064536A">
        <w:rPr>
          <w:sz w:val="24"/>
          <w:szCs w:val="24"/>
        </w:rPr>
        <w:t>)</w:t>
      </w:r>
      <w:r w:rsidR="000E2CC2" w:rsidRPr="0064536A">
        <w:rPr>
          <w:sz w:val="24"/>
          <w:szCs w:val="24"/>
        </w:rPr>
        <w:t xml:space="preserve"> predstavlja skup logički grupisanih podataka ili informacija koje se skladište u memoriji ili na disku. Treba napomenuti da baza podataka sama po sebi predstavlja isključivo podatke, a ne i softver koji nam omogućava da izvršavamo određene operacije nad tim podacima – da ih preuzimamo pomoću SQL</w:t>
      </w:r>
      <w:r w:rsidR="00625239" w:rsidRPr="0064536A">
        <w:rPr>
          <w:sz w:val="24"/>
          <w:szCs w:val="24"/>
        </w:rPr>
        <w:t xml:space="preserve"> </w:t>
      </w:r>
      <w:r w:rsidR="000E2CC2" w:rsidRPr="0064536A">
        <w:rPr>
          <w:sz w:val="24"/>
          <w:szCs w:val="24"/>
        </w:rPr>
        <w:t xml:space="preserve">(engl. </w:t>
      </w:r>
      <w:r w:rsidR="000E2CC2" w:rsidRPr="0064536A">
        <w:rPr>
          <w:i/>
          <w:iCs/>
          <w:sz w:val="24"/>
          <w:szCs w:val="24"/>
        </w:rPr>
        <w:t>Structured Query Language</w:t>
      </w:r>
      <w:r w:rsidR="000E2CC2" w:rsidRPr="0064536A">
        <w:rPr>
          <w:sz w:val="24"/>
          <w:szCs w:val="24"/>
        </w:rPr>
        <w:t>) upita, ili da ih ažuriamo D</w:t>
      </w:r>
      <w:r w:rsidR="00040416" w:rsidRPr="0064536A">
        <w:rPr>
          <w:sz w:val="24"/>
          <w:szCs w:val="24"/>
        </w:rPr>
        <w:t>M</w:t>
      </w:r>
      <w:r w:rsidR="000E2CC2" w:rsidRPr="0064536A">
        <w:rPr>
          <w:sz w:val="24"/>
          <w:szCs w:val="24"/>
        </w:rPr>
        <w:t>L</w:t>
      </w:r>
      <w:r w:rsidR="00625239" w:rsidRPr="0064536A">
        <w:rPr>
          <w:sz w:val="24"/>
          <w:szCs w:val="24"/>
        </w:rPr>
        <w:t xml:space="preserve"> </w:t>
      </w:r>
      <w:r w:rsidR="000E2CC2" w:rsidRPr="0064536A">
        <w:rPr>
          <w:sz w:val="24"/>
          <w:szCs w:val="24"/>
        </w:rPr>
        <w:t xml:space="preserve">(engl. </w:t>
      </w:r>
      <w:r w:rsidR="000E2CC2" w:rsidRPr="0064536A">
        <w:rPr>
          <w:i/>
          <w:iCs/>
          <w:sz w:val="24"/>
          <w:szCs w:val="24"/>
        </w:rPr>
        <w:t xml:space="preserve">Data </w:t>
      </w:r>
      <w:r w:rsidR="00040416" w:rsidRPr="0064536A">
        <w:rPr>
          <w:i/>
          <w:iCs/>
          <w:sz w:val="24"/>
          <w:szCs w:val="24"/>
        </w:rPr>
        <w:t>Manipulation</w:t>
      </w:r>
      <w:r w:rsidR="000E2CC2" w:rsidRPr="0064536A">
        <w:rPr>
          <w:i/>
          <w:iCs/>
          <w:sz w:val="24"/>
          <w:szCs w:val="24"/>
        </w:rPr>
        <w:t xml:space="preserve"> Language</w:t>
      </w:r>
      <w:r w:rsidR="000E2CC2" w:rsidRPr="0064536A">
        <w:rPr>
          <w:sz w:val="24"/>
          <w:szCs w:val="24"/>
        </w:rPr>
        <w:t xml:space="preserve">) naredbama. </w:t>
      </w:r>
      <w:r w:rsidR="006F710C" w:rsidRPr="0064536A">
        <w:rPr>
          <w:sz w:val="24"/>
          <w:szCs w:val="24"/>
        </w:rPr>
        <w:t>Softver koji nam omogućava da komuniciramo sa bazom podatka, i da upravljamo istom, se zove s</w:t>
      </w:r>
      <w:r w:rsidR="000E2CC2" w:rsidRPr="0064536A">
        <w:rPr>
          <w:sz w:val="24"/>
          <w:szCs w:val="24"/>
        </w:rPr>
        <w:t xml:space="preserve">istem za upravljanjem bazom podataka (eng. </w:t>
      </w:r>
      <w:r w:rsidR="000E2CC2" w:rsidRPr="0064536A">
        <w:rPr>
          <w:i/>
          <w:iCs/>
          <w:sz w:val="24"/>
          <w:szCs w:val="24"/>
        </w:rPr>
        <w:t>Database Management System</w:t>
      </w:r>
      <w:r w:rsidR="000E2CC2" w:rsidRPr="0064536A">
        <w:rPr>
          <w:sz w:val="24"/>
          <w:szCs w:val="24"/>
        </w:rPr>
        <w:t xml:space="preserve"> - </w:t>
      </w:r>
      <w:r w:rsidR="000E2CC2" w:rsidRPr="0064536A">
        <w:rPr>
          <w:i/>
          <w:iCs/>
          <w:sz w:val="24"/>
          <w:szCs w:val="24"/>
        </w:rPr>
        <w:t>DBMS</w:t>
      </w:r>
      <w:r w:rsidR="000E2CC2" w:rsidRPr="0064536A">
        <w:rPr>
          <w:sz w:val="24"/>
          <w:szCs w:val="24"/>
        </w:rPr>
        <w:t>)</w:t>
      </w:r>
      <w:r w:rsidR="006F710C" w:rsidRPr="0064536A">
        <w:rPr>
          <w:sz w:val="24"/>
          <w:szCs w:val="24"/>
        </w:rPr>
        <w:t xml:space="preserve">. </w:t>
      </w:r>
      <w:r w:rsidR="0056662B" w:rsidRPr="0064536A">
        <w:rPr>
          <w:sz w:val="24"/>
          <w:szCs w:val="24"/>
        </w:rPr>
        <w:t>DBMS</w:t>
      </w:r>
      <w:r w:rsidR="006F710C" w:rsidRPr="0064536A">
        <w:rPr>
          <w:sz w:val="24"/>
          <w:szCs w:val="24"/>
        </w:rPr>
        <w:t xml:space="preserve"> predstavlja interfejs između baze podataka i korisnika baze podataka, što se može videti na slici 1. </w:t>
      </w:r>
    </w:p>
    <w:p w14:paraId="2575A16B" w14:textId="77777777" w:rsidR="006B5112" w:rsidRPr="0064536A" w:rsidRDefault="006B5112" w:rsidP="000E2CC2">
      <w:pPr>
        <w:ind w:firstLine="360"/>
        <w:jc w:val="both"/>
        <w:rPr>
          <w:sz w:val="24"/>
          <w:szCs w:val="24"/>
        </w:rPr>
      </w:pPr>
    </w:p>
    <w:p w14:paraId="75C04AC6" w14:textId="0FFEFA6C" w:rsidR="00FC6CF8" w:rsidRDefault="0056662B" w:rsidP="00FC6CF8">
      <w:pPr>
        <w:ind w:firstLine="360"/>
        <w:jc w:val="center"/>
        <w:rPr>
          <w:sz w:val="20"/>
          <w:szCs w:val="20"/>
        </w:rPr>
      </w:pPr>
      <w:r w:rsidRPr="0064536A">
        <w:rPr>
          <w:noProof/>
        </w:rPr>
        <w:drawing>
          <wp:inline distT="0" distB="0" distL="0" distR="0" wp14:anchorId="330A881A" wp14:editId="4D5F6356">
            <wp:extent cx="5354684" cy="1518920"/>
            <wp:effectExtent l="0" t="0" r="0" b="5080"/>
            <wp:docPr id="53428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134" cy="1533231"/>
                    </a:xfrm>
                    <a:prstGeom prst="rect">
                      <a:avLst/>
                    </a:prstGeom>
                    <a:noFill/>
                    <a:ln>
                      <a:noFill/>
                    </a:ln>
                  </pic:spPr>
                </pic:pic>
              </a:graphicData>
            </a:graphic>
          </wp:inline>
        </w:drawing>
      </w:r>
      <w:r w:rsidR="006B5112">
        <w:rPr>
          <w:sz w:val="20"/>
          <w:szCs w:val="20"/>
        </w:rPr>
        <w:br/>
      </w:r>
      <w:r w:rsidRPr="0064536A">
        <w:rPr>
          <w:sz w:val="20"/>
          <w:szCs w:val="20"/>
        </w:rPr>
        <w:t>Slika 1. DBMS predstavlja interfejs baze podataka</w:t>
      </w:r>
      <w:r w:rsidR="00FC6CF8">
        <w:rPr>
          <w:sz w:val="20"/>
          <w:szCs w:val="20"/>
        </w:rPr>
        <w:t xml:space="preserve"> </w:t>
      </w:r>
      <w:r w:rsidR="009C1B2D">
        <w:rPr>
          <w:sz w:val="20"/>
          <w:szCs w:val="20"/>
        </w:rPr>
        <w:t>[1]</w:t>
      </w:r>
    </w:p>
    <w:p w14:paraId="194AE799" w14:textId="3DC62683" w:rsidR="00485FF2" w:rsidRPr="0064536A" w:rsidRDefault="0056662B" w:rsidP="00FC6CF8">
      <w:pPr>
        <w:ind w:firstLine="360"/>
        <w:jc w:val="center"/>
        <w:rPr>
          <w:sz w:val="24"/>
          <w:szCs w:val="24"/>
        </w:rPr>
      </w:pPr>
      <w:r w:rsidRPr="0064536A">
        <w:rPr>
          <w:sz w:val="24"/>
          <w:szCs w:val="24"/>
        </w:rPr>
        <w:tab/>
      </w:r>
    </w:p>
    <w:p w14:paraId="60C29FDB" w14:textId="5D898987" w:rsidR="0056662B" w:rsidRPr="0064536A" w:rsidRDefault="00B179B2" w:rsidP="0056662B">
      <w:pPr>
        <w:ind w:firstLine="360"/>
        <w:jc w:val="both"/>
        <w:rPr>
          <w:sz w:val="24"/>
          <w:szCs w:val="24"/>
        </w:rPr>
      </w:pPr>
      <w:r w:rsidRPr="0064536A">
        <w:rPr>
          <w:sz w:val="24"/>
          <w:szCs w:val="24"/>
        </w:rPr>
        <w:tab/>
      </w:r>
      <w:r w:rsidR="009220D8" w:rsidRPr="0064536A">
        <w:rPr>
          <w:sz w:val="24"/>
          <w:szCs w:val="24"/>
        </w:rPr>
        <w:t>Sistemi za upravljanje baz</w:t>
      </w:r>
      <w:r w:rsidR="006B5112">
        <w:rPr>
          <w:sz w:val="24"/>
          <w:szCs w:val="24"/>
        </w:rPr>
        <w:t>ama</w:t>
      </w:r>
      <w:r w:rsidR="009220D8" w:rsidRPr="0064536A">
        <w:rPr>
          <w:sz w:val="24"/>
          <w:szCs w:val="24"/>
        </w:rPr>
        <w:t xml:space="preserve"> podataka se u osnovi mogu podeliti na tip baze za koju su namenjeni. Tako imamo relacione sisteme za upravljanje bazom podataka (engl. </w:t>
      </w:r>
      <w:r w:rsidR="009220D8" w:rsidRPr="0064536A">
        <w:rPr>
          <w:i/>
          <w:iCs/>
          <w:sz w:val="24"/>
          <w:szCs w:val="24"/>
        </w:rPr>
        <w:t>Relational Database Management System - RDBMS)</w:t>
      </w:r>
      <w:r w:rsidR="009220D8" w:rsidRPr="0064536A">
        <w:rPr>
          <w:sz w:val="24"/>
          <w:szCs w:val="24"/>
        </w:rPr>
        <w:t xml:space="preserve"> koji se koriste za upravljanje relacionim bazama podataka, i NoSQL</w:t>
      </w:r>
      <w:r w:rsidR="00625239" w:rsidRPr="0064536A">
        <w:rPr>
          <w:sz w:val="24"/>
          <w:szCs w:val="24"/>
        </w:rPr>
        <w:t xml:space="preserve"> </w:t>
      </w:r>
      <w:r w:rsidR="009220D8" w:rsidRPr="0064536A">
        <w:rPr>
          <w:sz w:val="24"/>
          <w:szCs w:val="24"/>
        </w:rPr>
        <w:t xml:space="preserve">(engl. </w:t>
      </w:r>
      <w:r w:rsidR="009220D8" w:rsidRPr="0064536A">
        <w:rPr>
          <w:i/>
          <w:iCs/>
          <w:sz w:val="24"/>
          <w:szCs w:val="24"/>
        </w:rPr>
        <w:t>Not Only SQL</w:t>
      </w:r>
      <w:r w:rsidR="009220D8" w:rsidRPr="0064536A">
        <w:rPr>
          <w:sz w:val="24"/>
          <w:szCs w:val="24"/>
        </w:rPr>
        <w:t xml:space="preserve">) DMBS-ove koji se koriste za odgovarajuće NoSQL baze podataka. </w:t>
      </w:r>
      <w:r w:rsidR="00FD1585" w:rsidRPr="0064536A">
        <w:rPr>
          <w:sz w:val="24"/>
          <w:szCs w:val="24"/>
        </w:rPr>
        <w:t xml:space="preserve">Najpopularniji relacioni DBMS-ovi su MySQL, SQL Server, Oracle Database, PostgreSQL... Od NoSQL DBMS-ova, najviše se izdvajaju Redis, MongoDB, Neo4j i Cassandra. </w:t>
      </w:r>
    </w:p>
    <w:p w14:paraId="22E53D03" w14:textId="77777777" w:rsidR="009E2C4F" w:rsidRPr="0064536A" w:rsidRDefault="009E2C4F" w:rsidP="0056662B">
      <w:pPr>
        <w:ind w:firstLine="360"/>
        <w:jc w:val="both"/>
        <w:rPr>
          <w:sz w:val="24"/>
          <w:szCs w:val="24"/>
        </w:rPr>
      </w:pPr>
    </w:p>
    <w:p w14:paraId="167754A5" w14:textId="53160348" w:rsidR="003B445B" w:rsidRPr="0064536A" w:rsidRDefault="009E2C4F" w:rsidP="006E4061">
      <w:pPr>
        <w:pStyle w:val="Heading2"/>
        <w:numPr>
          <w:ilvl w:val="1"/>
          <w:numId w:val="25"/>
        </w:numPr>
      </w:pPr>
      <w:bookmarkStart w:id="2" w:name="_Toc163997741"/>
      <w:r w:rsidRPr="0064536A">
        <w:t>Arhitektura sistema za upravljanje bazom podataka</w:t>
      </w:r>
      <w:bookmarkEnd w:id="2"/>
    </w:p>
    <w:p w14:paraId="19186F91" w14:textId="77777777" w:rsidR="009E2C4F" w:rsidRPr="0064536A" w:rsidRDefault="009E2C4F" w:rsidP="0056662B">
      <w:pPr>
        <w:ind w:firstLine="360"/>
        <w:jc w:val="both"/>
        <w:rPr>
          <w:sz w:val="24"/>
          <w:szCs w:val="24"/>
        </w:rPr>
      </w:pPr>
    </w:p>
    <w:p w14:paraId="56E70D56" w14:textId="51EC91FE" w:rsidR="009220D8" w:rsidRPr="0064536A" w:rsidRDefault="00B179B2" w:rsidP="0056662B">
      <w:pPr>
        <w:ind w:firstLine="360"/>
        <w:jc w:val="both"/>
        <w:rPr>
          <w:sz w:val="24"/>
          <w:szCs w:val="24"/>
        </w:rPr>
      </w:pPr>
      <w:r w:rsidRPr="0064536A">
        <w:rPr>
          <w:sz w:val="24"/>
          <w:szCs w:val="24"/>
        </w:rPr>
        <w:tab/>
      </w:r>
      <w:r w:rsidR="009220D8" w:rsidRPr="0064536A">
        <w:rPr>
          <w:sz w:val="24"/>
          <w:szCs w:val="24"/>
        </w:rPr>
        <w:t>DBMS, kao i svak</w:t>
      </w:r>
      <w:r w:rsidR="00FD1585" w:rsidRPr="0064536A">
        <w:rPr>
          <w:sz w:val="24"/>
          <w:szCs w:val="24"/>
        </w:rPr>
        <w:t xml:space="preserve">i drugi softver, ima svoju arhitekturu koja se sastoji od </w:t>
      </w:r>
      <w:r w:rsidR="002A0AD9" w:rsidRPr="0064536A">
        <w:rPr>
          <w:sz w:val="24"/>
          <w:szCs w:val="24"/>
        </w:rPr>
        <w:t>određenih</w:t>
      </w:r>
      <w:r w:rsidR="00FD1585" w:rsidRPr="0064536A">
        <w:rPr>
          <w:sz w:val="24"/>
          <w:szCs w:val="24"/>
        </w:rPr>
        <w:t xml:space="preserve"> komponen</w:t>
      </w:r>
      <w:r w:rsidR="001F514D" w:rsidRPr="0064536A">
        <w:rPr>
          <w:sz w:val="24"/>
          <w:szCs w:val="24"/>
        </w:rPr>
        <w:t>ti</w:t>
      </w:r>
      <w:r w:rsidR="00625239" w:rsidRPr="0064536A">
        <w:rPr>
          <w:sz w:val="24"/>
          <w:szCs w:val="24"/>
        </w:rPr>
        <w:t>.</w:t>
      </w:r>
      <w:r w:rsidR="00FD1585" w:rsidRPr="0064536A">
        <w:rPr>
          <w:sz w:val="24"/>
          <w:szCs w:val="24"/>
        </w:rPr>
        <w:t xml:space="preserve"> </w:t>
      </w:r>
      <w:r w:rsidR="009E7966" w:rsidRPr="0064536A">
        <w:rPr>
          <w:sz w:val="24"/>
          <w:szCs w:val="24"/>
        </w:rPr>
        <w:t>Ovaj rad će biti baziran na</w:t>
      </w:r>
      <w:r w:rsidR="00FD1585" w:rsidRPr="0064536A">
        <w:rPr>
          <w:sz w:val="24"/>
          <w:szCs w:val="24"/>
        </w:rPr>
        <w:t xml:space="preserve"> MySQL relacion</w:t>
      </w:r>
      <w:r w:rsidR="009E7966" w:rsidRPr="0064536A">
        <w:rPr>
          <w:sz w:val="24"/>
          <w:szCs w:val="24"/>
        </w:rPr>
        <w:t>om</w:t>
      </w:r>
      <w:r w:rsidR="00FD1585" w:rsidRPr="0064536A">
        <w:rPr>
          <w:sz w:val="24"/>
          <w:szCs w:val="24"/>
        </w:rPr>
        <w:t xml:space="preserve"> sistem</w:t>
      </w:r>
      <w:r w:rsidR="009E7966" w:rsidRPr="0064536A">
        <w:rPr>
          <w:sz w:val="24"/>
          <w:szCs w:val="24"/>
        </w:rPr>
        <w:t>u</w:t>
      </w:r>
      <w:r w:rsidR="00FD1585" w:rsidRPr="0064536A">
        <w:rPr>
          <w:sz w:val="24"/>
          <w:szCs w:val="24"/>
        </w:rPr>
        <w:t xml:space="preserve"> za upravljanje bazom podataka, tako da </w:t>
      </w:r>
      <w:r w:rsidR="009E7966" w:rsidRPr="0064536A">
        <w:rPr>
          <w:sz w:val="24"/>
          <w:szCs w:val="24"/>
        </w:rPr>
        <w:t>će on biti uzet</w:t>
      </w:r>
      <w:r w:rsidR="00FD1585" w:rsidRPr="0064536A">
        <w:rPr>
          <w:sz w:val="24"/>
          <w:szCs w:val="24"/>
        </w:rPr>
        <w:t xml:space="preserve"> kao primer arhitektur</w:t>
      </w:r>
      <w:r w:rsidR="00972882" w:rsidRPr="0064536A">
        <w:rPr>
          <w:sz w:val="24"/>
          <w:szCs w:val="24"/>
        </w:rPr>
        <w:t xml:space="preserve">e </w:t>
      </w:r>
      <w:r w:rsidR="00FD1585" w:rsidRPr="0064536A">
        <w:rPr>
          <w:sz w:val="24"/>
          <w:szCs w:val="24"/>
        </w:rPr>
        <w:t>nekog DBMS-a</w:t>
      </w:r>
      <w:r w:rsidR="00972882" w:rsidRPr="0064536A">
        <w:rPr>
          <w:sz w:val="24"/>
          <w:szCs w:val="24"/>
        </w:rPr>
        <w:t>, koja je prikazana na slici 2</w:t>
      </w:r>
      <w:r w:rsidR="00FC6CF8">
        <w:rPr>
          <w:sz w:val="24"/>
          <w:szCs w:val="24"/>
        </w:rPr>
        <w:t xml:space="preserve"> [2]</w:t>
      </w:r>
      <w:r w:rsidR="00972882" w:rsidRPr="0064536A">
        <w:rPr>
          <w:sz w:val="24"/>
          <w:szCs w:val="24"/>
        </w:rPr>
        <w:t xml:space="preserve">. Može se uočiti da su klijentski i serverski deo sistema jasno razdvojeni, pri čemu arhitektura serverskog procesa </w:t>
      </w:r>
      <w:r w:rsidR="00972882" w:rsidRPr="0064536A">
        <w:rPr>
          <w:i/>
          <w:iCs/>
          <w:sz w:val="24"/>
          <w:szCs w:val="24"/>
        </w:rPr>
        <w:t>mysqld</w:t>
      </w:r>
      <w:r w:rsidR="00972882" w:rsidRPr="0064536A">
        <w:rPr>
          <w:sz w:val="24"/>
          <w:szCs w:val="24"/>
        </w:rPr>
        <w:t xml:space="preserve"> predstavlja upravo arhitekturu MySQL DBMS-a.</w:t>
      </w:r>
      <w:r w:rsidR="003B445B" w:rsidRPr="0064536A">
        <w:rPr>
          <w:sz w:val="24"/>
          <w:szCs w:val="24"/>
        </w:rPr>
        <w:t xml:space="preserve"> DBMS nudi interfejs korisnicima za preuzimanje i manipulaciju podataka, gde se nakon </w:t>
      </w:r>
      <w:r w:rsidR="009E2C4F" w:rsidRPr="0064536A">
        <w:rPr>
          <w:sz w:val="24"/>
          <w:szCs w:val="24"/>
        </w:rPr>
        <w:t>izdavanja komande od strane klijenta ona</w:t>
      </w:r>
      <w:r w:rsidR="003B445B" w:rsidRPr="0064536A">
        <w:rPr>
          <w:sz w:val="24"/>
          <w:szCs w:val="24"/>
        </w:rPr>
        <w:t xml:space="preserve"> prevodi</w:t>
      </w:r>
      <w:r w:rsidR="009E2C4F" w:rsidRPr="0064536A">
        <w:rPr>
          <w:sz w:val="24"/>
          <w:szCs w:val="24"/>
        </w:rPr>
        <w:t xml:space="preserve"> u format koji je pogodan za dalju obrad</w:t>
      </w:r>
      <w:r w:rsidR="009E7966" w:rsidRPr="0064536A">
        <w:rPr>
          <w:sz w:val="24"/>
          <w:szCs w:val="24"/>
        </w:rPr>
        <w:t>u</w:t>
      </w:r>
      <w:r w:rsidR="009E2C4F" w:rsidRPr="0064536A">
        <w:rPr>
          <w:sz w:val="24"/>
          <w:szCs w:val="24"/>
        </w:rPr>
        <w:t xml:space="preserve">, što je posao </w:t>
      </w:r>
      <w:r w:rsidR="009E2C4F" w:rsidRPr="0064536A">
        <w:rPr>
          <w:i/>
          <w:iCs/>
          <w:sz w:val="24"/>
          <w:szCs w:val="24"/>
        </w:rPr>
        <w:t>Parser</w:t>
      </w:r>
      <w:r w:rsidR="009E2C4F" w:rsidRPr="0064536A">
        <w:rPr>
          <w:sz w:val="24"/>
          <w:szCs w:val="24"/>
        </w:rPr>
        <w:t xml:space="preserve"> komponente </w:t>
      </w:r>
      <w:r w:rsidR="009E2C4F" w:rsidRPr="0064536A">
        <w:rPr>
          <w:sz w:val="24"/>
          <w:szCs w:val="24"/>
        </w:rPr>
        <w:lastRenderedPageBreak/>
        <w:t xml:space="preserve">arhitekture. Veliku ulogu u svakom DBMS-u igra </w:t>
      </w:r>
      <w:r w:rsidR="009E2C4F" w:rsidRPr="0064536A">
        <w:rPr>
          <w:i/>
          <w:iCs/>
          <w:sz w:val="24"/>
          <w:szCs w:val="24"/>
        </w:rPr>
        <w:t>Optimizer</w:t>
      </w:r>
      <w:r w:rsidR="009E2C4F" w:rsidRPr="0064536A">
        <w:rPr>
          <w:sz w:val="24"/>
          <w:szCs w:val="24"/>
        </w:rPr>
        <w:t xml:space="preserve"> komponenta jer je ona zadužena da se na optimalan način izvrši komanda koju je izdao korisnik. Tu se nalaze i razni keševi i baferi koje koristi DBMS </w:t>
      </w:r>
      <w:r w:rsidR="009E7966" w:rsidRPr="0064536A">
        <w:rPr>
          <w:sz w:val="24"/>
          <w:szCs w:val="24"/>
        </w:rPr>
        <w:t>da</w:t>
      </w:r>
      <w:r w:rsidR="009E2C4F" w:rsidRPr="0064536A">
        <w:rPr>
          <w:sz w:val="24"/>
          <w:szCs w:val="24"/>
        </w:rPr>
        <w:t xml:space="preserve"> bi keširao rezultate upita, kako se ne bi kontaktir</w:t>
      </w:r>
      <w:r w:rsidR="00FD1585" w:rsidRPr="0064536A">
        <w:rPr>
          <w:sz w:val="24"/>
          <w:szCs w:val="24"/>
        </w:rPr>
        <w:t>alo skladište podataka svaki put ukoliko je rezultat izvršenja istog upita u međuvremenu ostao nepromenjen.</w:t>
      </w:r>
    </w:p>
    <w:p w14:paraId="586AA469" w14:textId="77777777" w:rsidR="00FD1585" w:rsidRPr="0064536A" w:rsidRDefault="00FD1585" w:rsidP="0056662B">
      <w:pPr>
        <w:ind w:firstLine="360"/>
        <w:jc w:val="both"/>
        <w:rPr>
          <w:sz w:val="24"/>
          <w:szCs w:val="24"/>
        </w:rPr>
      </w:pPr>
    </w:p>
    <w:p w14:paraId="06CAD2B8" w14:textId="3C4B21BA" w:rsidR="00FD1585" w:rsidRPr="0064536A" w:rsidRDefault="00FD1585" w:rsidP="00384A61">
      <w:pPr>
        <w:ind w:firstLine="360"/>
        <w:jc w:val="center"/>
        <w:rPr>
          <w:sz w:val="20"/>
          <w:szCs w:val="20"/>
        </w:rPr>
      </w:pPr>
      <w:r w:rsidRPr="0064536A">
        <w:rPr>
          <w:noProof/>
        </w:rPr>
        <w:drawing>
          <wp:inline distT="0" distB="0" distL="0" distR="0" wp14:anchorId="345C0E0B" wp14:editId="200F13D1">
            <wp:extent cx="4889407" cy="5216237"/>
            <wp:effectExtent l="0" t="0" r="6985" b="3810"/>
            <wp:docPr id="1101907815" name="Picture 2" descr="MySQL architecture diagram showing connectors, interfaces, pluggable storage engines, the file system with files and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architecture diagram showing connectors, interfaces, pluggable storage engines, the file system with files and lo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169" cy="5219184"/>
                    </a:xfrm>
                    <a:prstGeom prst="rect">
                      <a:avLst/>
                    </a:prstGeom>
                    <a:noFill/>
                    <a:ln>
                      <a:noFill/>
                    </a:ln>
                  </pic:spPr>
                </pic:pic>
              </a:graphicData>
            </a:graphic>
          </wp:inline>
        </w:drawing>
      </w:r>
      <w:r w:rsidRPr="0064536A">
        <w:rPr>
          <w:sz w:val="20"/>
          <w:szCs w:val="20"/>
        </w:rPr>
        <w:br/>
        <w:t>Slika 2. Arhitektura MySQL DBMS-</w:t>
      </w:r>
      <w:r w:rsidR="00384A61" w:rsidRPr="0064536A">
        <w:rPr>
          <w:sz w:val="20"/>
          <w:szCs w:val="20"/>
        </w:rPr>
        <w:t>a</w:t>
      </w:r>
      <w:r w:rsidR="00902DEE">
        <w:rPr>
          <w:sz w:val="20"/>
          <w:szCs w:val="20"/>
        </w:rPr>
        <w:t xml:space="preserve"> [2]</w:t>
      </w:r>
    </w:p>
    <w:p w14:paraId="306014D0" w14:textId="77777777" w:rsidR="00384A61" w:rsidRPr="0064536A" w:rsidRDefault="00384A61" w:rsidP="00384A61">
      <w:pPr>
        <w:ind w:firstLine="360"/>
        <w:jc w:val="center"/>
        <w:rPr>
          <w:sz w:val="20"/>
          <w:szCs w:val="20"/>
        </w:rPr>
      </w:pPr>
    </w:p>
    <w:p w14:paraId="58456F03" w14:textId="78CA8150" w:rsidR="00384A61" w:rsidRPr="0064536A" w:rsidRDefault="00B179B2" w:rsidP="004966F1">
      <w:pPr>
        <w:ind w:firstLine="360"/>
        <w:jc w:val="both"/>
        <w:rPr>
          <w:sz w:val="24"/>
          <w:szCs w:val="24"/>
        </w:rPr>
      </w:pPr>
      <w:r w:rsidRPr="0064536A">
        <w:rPr>
          <w:sz w:val="24"/>
          <w:szCs w:val="24"/>
        </w:rPr>
        <w:tab/>
      </w:r>
      <w:r w:rsidR="00384A61" w:rsidRPr="0064536A">
        <w:rPr>
          <w:sz w:val="24"/>
          <w:szCs w:val="24"/>
        </w:rPr>
        <w:t>Komponenta koja je zadužena za organizaciju</w:t>
      </w:r>
      <w:r w:rsidR="0023484A" w:rsidRPr="0064536A">
        <w:rPr>
          <w:sz w:val="24"/>
          <w:szCs w:val="24"/>
        </w:rPr>
        <w:t xml:space="preserve"> podataka, mani</w:t>
      </w:r>
      <w:r w:rsidR="009E7966" w:rsidRPr="0064536A">
        <w:rPr>
          <w:sz w:val="24"/>
          <w:szCs w:val="24"/>
        </w:rPr>
        <w:t>pu</w:t>
      </w:r>
      <w:r w:rsidR="0023484A" w:rsidRPr="0064536A">
        <w:rPr>
          <w:sz w:val="24"/>
          <w:szCs w:val="24"/>
        </w:rPr>
        <w:t>laciju njima i čuvanje istih</w:t>
      </w:r>
      <w:r w:rsidR="00384A61" w:rsidRPr="0064536A">
        <w:rPr>
          <w:sz w:val="24"/>
          <w:szCs w:val="24"/>
        </w:rPr>
        <w:t xml:space="preserve"> na fajl sistemu, odnosno na disku, je upravo </w:t>
      </w:r>
      <w:r w:rsidR="00384A61" w:rsidRPr="0064536A">
        <w:rPr>
          <w:i/>
          <w:iCs/>
          <w:sz w:val="24"/>
          <w:szCs w:val="24"/>
        </w:rPr>
        <w:t>Storage Engine</w:t>
      </w:r>
      <w:r w:rsidR="00384A61" w:rsidRPr="0064536A">
        <w:rPr>
          <w:sz w:val="24"/>
          <w:szCs w:val="24"/>
        </w:rPr>
        <w:t xml:space="preserve"> komponenta ove arhitektur</w:t>
      </w:r>
      <w:r w:rsidR="0023484A" w:rsidRPr="0064536A">
        <w:rPr>
          <w:sz w:val="24"/>
          <w:szCs w:val="24"/>
        </w:rPr>
        <w:t>e</w:t>
      </w:r>
      <w:r w:rsidR="002A0AD9" w:rsidRPr="0064536A">
        <w:rPr>
          <w:sz w:val="24"/>
          <w:szCs w:val="24"/>
        </w:rPr>
        <w:t>. Zbog</w:t>
      </w:r>
      <w:r w:rsidR="0023484A" w:rsidRPr="0064536A">
        <w:rPr>
          <w:sz w:val="24"/>
          <w:szCs w:val="24"/>
        </w:rPr>
        <w:t xml:space="preserve"> toga se za Storage Engine može reći da predstavlja </w:t>
      </w:r>
      <w:r w:rsidR="00972882" w:rsidRPr="0064536A">
        <w:rPr>
          <w:sz w:val="24"/>
          <w:szCs w:val="24"/>
        </w:rPr>
        <w:t>srž</w:t>
      </w:r>
      <w:r w:rsidR="0023484A" w:rsidRPr="0064536A">
        <w:rPr>
          <w:sz w:val="24"/>
          <w:szCs w:val="24"/>
        </w:rPr>
        <w:t xml:space="preserve"> svakog DBMS-a, jer je odgovoran za upravljanje samim podacima. Kako je tema seminarskog rada interna struktura i organizacija skladišta podataka kod MySQL baze podataka, upravo je Storage Engine komponenta kojom ćemo </w:t>
      </w:r>
      <w:r w:rsidR="0023484A" w:rsidRPr="0064536A">
        <w:rPr>
          <w:sz w:val="24"/>
          <w:szCs w:val="24"/>
        </w:rPr>
        <w:lastRenderedPageBreak/>
        <w:t>se baviti u ovom radu.</w:t>
      </w:r>
      <w:r w:rsidR="004966F1" w:rsidRPr="0064536A">
        <w:rPr>
          <w:sz w:val="24"/>
          <w:szCs w:val="24"/>
        </w:rPr>
        <w:t xml:space="preserve"> </w:t>
      </w:r>
      <w:r w:rsidR="0023484A" w:rsidRPr="0064536A">
        <w:rPr>
          <w:sz w:val="24"/>
          <w:szCs w:val="24"/>
        </w:rPr>
        <w:t xml:space="preserve">MySQL je DBMS </w:t>
      </w:r>
      <w:r w:rsidR="00485FF2" w:rsidRPr="0064536A">
        <w:rPr>
          <w:sz w:val="24"/>
          <w:szCs w:val="24"/>
        </w:rPr>
        <w:t>koji nudi korisniku</w:t>
      </w:r>
      <w:r w:rsidR="002A0AD9" w:rsidRPr="0064536A">
        <w:rPr>
          <w:sz w:val="24"/>
          <w:szCs w:val="24"/>
        </w:rPr>
        <w:t xml:space="preserve"> mogućnost korišćenja</w:t>
      </w:r>
      <w:r w:rsidR="00485FF2" w:rsidRPr="0064536A">
        <w:rPr>
          <w:sz w:val="24"/>
          <w:szCs w:val="24"/>
        </w:rPr>
        <w:t xml:space="preserve"> različit</w:t>
      </w:r>
      <w:r w:rsidR="002A0AD9" w:rsidRPr="0064536A">
        <w:rPr>
          <w:sz w:val="24"/>
          <w:szCs w:val="24"/>
        </w:rPr>
        <w:t>ih</w:t>
      </w:r>
      <w:r w:rsidR="00485FF2" w:rsidRPr="0064536A">
        <w:rPr>
          <w:sz w:val="24"/>
          <w:szCs w:val="24"/>
        </w:rPr>
        <w:t xml:space="preserve"> Storage Engine-</w:t>
      </w:r>
      <w:r w:rsidR="002A0AD9" w:rsidRPr="0064536A">
        <w:rPr>
          <w:sz w:val="24"/>
          <w:szCs w:val="24"/>
        </w:rPr>
        <w:t>a</w:t>
      </w:r>
      <w:r w:rsidR="00485FF2" w:rsidRPr="0064536A">
        <w:rPr>
          <w:sz w:val="24"/>
          <w:szCs w:val="24"/>
        </w:rPr>
        <w:t>. Svaki od njih ima svoje prednosti i mane.</w:t>
      </w:r>
      <w:r w:rsidR="0023484A" w:rsidRPr="0064536A">
        <w:rPr>
          <w:sz w:val="24"/>
          <w:szCs w:val="24"/>
        </w:rPr>
        <w:t xml:space="preserve"> </w:t>
      </w:r>
    </w:p>
    <w:p w14:paraId="165E98C5" w14:textId="77777777" w:rsidR="00485FF2" w:rsidRPr="0064536A" w:rsidRDefault="00485FF2" w:rsidP="00384A61">
      <w:pPr>
        <w:ind w:firstLine="360"/>
        <w:jc w:val="both"/>
        <w:rPr>
          <w:sz w:val="24"/>
          <w:szCs w:val="24"/>
        </w:rPr>
      </w:pPr>
    </w:p>
    <w:p w14:paraId="3A012875" w14:textId="547FBAA6" w:rsidR="00485FF2" w:rsidRPr="0064536A" w:rsidRDefault="00485FF2" w:rsidP="006E4061">
      <w:pPr>
        <w:pStyle w:val="Heading2"/>
        <w:numPr>
          <w:ilvl w:val="1"/>
          <w:numId w:val="25"/>
        </w:numPr>
      </w:pPr>
      <w:bookmarkStart w:id="3" w:name="_Toc163997742"/>
      <w:r w:rsidRPr="0064536A">
        <w:t xml:space="preserve">Pregled </w:t>
      </w:r>
      <w:r w:rsidR="00600B15" w:rsidRPr="0064536A">
        <w:t xml:space="preserve">nekih </w:t>
      </w:r>
      <w:r w:rsidRPr="0064536A">
        <w:t xml:space="preserve">Storage Engine-a koje </w:t>
      </w:r>
      <w:r w:rsidR="00FE38BA" w:rsidRPr="0064536A">
        <w:t>podržava</w:t>
      </w:r>
      <w:r w:rsidRPr="0064536A">
        <w:t xml:space="preserve"> MySQL</w:t>
      </w:r>
      <w:r w:rsidR="009E7966" w:rsidRPr="0064536A">
        <w:t xml:space="preserve"> DBMS</w:t>
      </w:r>
      <w:bookmarkEnd w:id="3"/>
    </w:p>
    <w:p w14:paraId="683E632C" w14:textId="50D2F154" w:rsidR="00F47BF4" w:rsidRPr="0064536A" w:rsidRDefault="00F47BF4" w:rsidP="00F47BF4"/>
    <w:p w14:paraId="0B53AB8B" w14:textId="4337121D" w:rsidR="00FE38BA" w:rsidRDefault="00FE38BA" w:rsidP="00FE38BA">
      <w:pPr>
        <w:jc w:val="both"/>
        <w:rPr>
          <w:sz w:val="24"/>
          <w:szCs w:val="24"/>
        </w:rPr>
      </w:pPr>
      <w:r w:rsidRPr="0064536A">
        <w:rPr>
          <w:sz w:val="24"/>
          <w:szCs w:val="24"/>
        </w:rPr>
        <w:tab/>
        <w:t>Storage Engine-</w:t>
      </w:r>
      <w:r w:rsidR="00D300CD" w:rsidRPr="0064536A">
        <w:rPr>
          <w:sz w:val="24"/>
          <w:szCs w:val="24"/>
        </w:rPr>
        <w:t>i</w:t>
      </w:r>
      <w:r w:rsidRPr="0064536A">
        <w:rPr>
          <w:sz w:val="24"/>
          <w:szCs w:val="24"/>
        </w:rPr>
        <w:t xml:space="preserve"> koje podržava MySQL</w:t>
      </w:r>
      <w:r w:rsidR="006C17A8">
        <w:rPr>
          <w:sz w:val="24"/>
          <w:szCs w:val="24"/>
        </w:rPr>
        <w:t xml:space="preserve"> [3]</w:t>
      </w:r>
      <w:r w:rsidRPr="0064536A">
        <w:rPr>
          <w:sz w:val="24"/>
          <w:szCs w:val="24"/>
        </w:rPr>
        <w:t xml:space="preserve"> </w:t>
      </w:r>
      <w:r w:rsidR="00D300CD" w:rsidRPr="0064536A">
        <w:rPr>
          <w:sz w:val="24"/>
          <w:szCs w:val="24"/>
        </w:rPr>
        <w:t>se mogu</w:t>
      </w:r>
      <w:r w:rsidRPr="0064536A">
        <w:rPr>
          <w:sz w:val="24"/>
          <w:szCs w:val="24"/>
        </w:rPr>
        <w:t xml:space="preserve"> videti ukoliko</w:t>
      </w:r>
      <w:r w:rsidR="00D300CD" w:rsidRPr="0064536A">
        <w:rPr>
          <w:sz w:val="24"/>
          <w:szCs w:val="24"/>
        </w:rPr>
        <w:t xml:space="preserve"> se</w:t>
      </w:r>
      <w:r w:rsidRPr="0064536A">
        <w:rPr>
          <w:sz w:val="24"/>
          <w:szCs w:val="24"/>
        </w:rPr>
        <w:t xml:space="preserve"> u MySQL terminalu izvrši komand</w:t>
      </w:r>
      <w:r w:rsidR="00D300CD" w:rsidRPr="0064536A">
        <w:rPr>
          <w:sz w:val="24"/>
          <w:szCs w:val="24"/>
        </w:rPr>
        <w:t>a</w:t>
      </w:r>
      <w:r w:rsidRPr="0064536A">
        <w:rPr>
          <w:sz w:val="24"/>
          <w:szCs w:val="24"/>
        </w:rPr>
        <w:t xml:space="preserve"> prikazan</w:t>
      </w:r>
      <w:r w:rsidR="00603C08">
        <w:rPr>
          <w:sz w:val="24"/>
          <w:szCs w:val="24"/>
        </w:rPr>
        <w:t>a</w:t>
      </w:r>
      <w:r w:rsidRPr="0064536A">
        <w:rPr>
          <w:sz w:val="24"/>
          <w:szCs w:val="24"/>
        </w:rPr>
        <w:t xml:space="preserve"> na slici 3.</w:t>
      </w:r>
    </w:p>
    <w:p w14:paraId="6291C5B1" w14:textId="77777777" w:rsidR="00B0777A" w:rsidRPr="0064536A" w:rsidRDefault="00B0777A" w:rsidP="00FE38BA">
      <w:pPr>
        <w:jc w:val="both"/>
        <w:rPr>
          <w:sz w:val="24"/>
          <w:szCs w:val="24"/>
        </w:rPr>
      </w:pPr>
    </w:p>
    <w:p w14:paraId="4F9F9C9A" w14:textId="3570CA5F" w:rsidR="00FE38BA" w:rsidRPr="0064536A" w:rsidRDefault="00FE38BA" w:rsidP="00FE38BA">
      <w:pPr>
        <w:jc w:val="center"/>
        <w:rPr>
          <w:sz w:val="20"/>
          <w:szCs w:val="20"/>
        </w:rPr>
      </w:pPr>
      <w:r w:rsidRPr="0064536A">
        <w:rPr>
          <w:noProof/>
          <w:sz w:val="24"/>
          <w:szCs w:val="24"/>
        </w:rPr>
        <w:drawing>
          <wp:inline distT="0" distB="0" distL="0" distR="0" wp14:anchorId="44A3BE99" wp14:editId="33344A82">
            <wp:extent cx="5943600" cy="1949450"/>
            <wp:effectExtent l="0" t="0" r="0" b="0"/>
            <wp:docPr id="170452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3353" name=""/>
                    <pic:cNvPicPr/>
                  </pic:nvPicPr>
                  <pic:blipFill>
                    <a:blip r:embed="rId10"/>
                    <a:stretch>
                      <a:fillRect/>
                    </a:stretch>
                  </pic:blipFill>
                  <pic:spPr>
                    <a:xfrm>
                      <a:off x="0" y="0"/>
                      <a:ext cx="5943600" cy="1949450"/>
                    </a:xfrm>
                    <a:prstGeom prst="rect">
                      <a:avLst/>
                    </a:prstGeom>
                  </pic:spPr>
                </pic:pic>
              </a:graphicData>
            </a:graphic>
          </wp:inline>
        </w:drawing>
      </w:r>
      <w:r w:rsidRPr="0064536A">
        <w:rPr>
          <w:sz w:val="20"/>
          <w:szCs w:val="20"/>
        </w:rPr>
        <w:t xml:space="preserve">Slika 3. Izvršenje komande </w:t>
      </w:r>
      <w:r w:rsidRPr="0064536A">
        <w:rPr>
          <w:i/>
          <w:iCs/>
          <w:sz w:val="20"/>
          <w:szCs w:val="20"/>
        </w:rPr>
        <w:t>SHOW ENGINES</w:t>
      </w:r>
      <w:r w:rsidR="004966F1" w:rsidRPr="0064536A">
        <w:rPr>
          <w:i/>
          <w:iCs/>
          <w:sz w:val="20"/>
          <w:szCs w:val="20"/>
        </w:rPr>
        <w:t>;</w:t>
      </w:r>
      <w:r w:rsidRPr="0064536A">
        <w:rPr>
          <w:sz w:val="20"/>
          <w:szCs w:val="20"/>
        </w:rPr>
        <w:t xml:space="preserve"> koja pokazuje tabelu Storage Engine-a koje podržava MySQL</w:t>
      </w:r>
    </w:p>
    <w:p w14:paraId="0910C92C" w14:textId="77777777" w:rsidR="00FE38BA" w:rsidRPr="0064536A" w:rsidRDefault="00FE38BA" w:rsidP="00FE38BA">
      <w:pPr>
        <w:jc w:val="center"/>
        <w:rPr>
          <w:sz w:val="20"/>
          <w:szCs w:val="20"/>
        </w:rPr>
      </w:pPr>
    </w:p>
    <w:p w14:paraId="1AB52185" w14:textId="23BB5D0F" w:rsidR="00F47BF4" w:rsidRPr="0064536A" w:rsidRDefault="00F47BF4" w:rsidP="00B0777A">
      <w:pPr>
        <w:pStyle w:val="Heading3"/>
        <w:numPr>
          <w:ilvl w:val="2"/>
          <w:numId w:val="25"/>
        </w:numPr>
      </w:pPr>
      <w:bookmarkStart w:id="4" w:name="_Toc163997743"/>
      <w:r w:rsidRPr="0064536A">
        <w:t>InnoDB</w:t>
      </w:r>
      <w:bookmarkEnd w:id="4"/>
    </w:p>
    <w:p w14:paraId="3AC03D6F" w14:textId="77777777" w:rsidR="00F47BF4" w:rsidRPr="0064536A" w:rsidRDefault="00F47BF4" w:rsidP="00F47BF4"/>
    <w:p w14:paraId="5B726ECA" w14:textId="3D7A3D0C" w:rsidR="00CF7694" w:rsidRPr="0064536A" w:rsidRDefault="00B179B2" w:rsidP="00F47BF4">
      <w:pPr>
        <w:ind w:firstLine="360"/>
        <w:jc w:val="both"/>
        <w:rPr>
          <w:sz w:val="24"/>
          <w:szCs w:val="24"/>
        </w:rPr>
      </w:pPr>
      <w:r w:rsidRPr="0064536A">
        <w:rPr>
          <w:sz w:val="24"/>
          <w:szCs w:val="24"/>
        </w:rPr>
        <w:tab/>
      </w:r>
      <w:r w:rsidR="00F47BF4" w:rsidRPr="00544A16">
        <w:rPr>
          <w:i/>
          <w:iCs/>
          <w:sz w:val="24"/>
          <w:szCs w:val="24"/>
        </w:rPr>
        <w:t>InnoDB</w:t>
      </w:r>
      <w:r w:rsidR="006C17A8">
        <w:rPr>
          <w:sz w:val="24"/>
          <w:szCs w:val="24"/>
        </w:rPr>
        <w:t xml:space="preserve"> </w:t>
      </w:r>
      <w:r w:rsidR="00F47BF4" w:rsidRPr="0064536A">
        <w:rPr>
          <w:sz w:val="24"/>
          <w:szCs w:val="24"/>
        </w:rPr>
        <w:t xml:space="preserve">je Storage Engine koji korisniku nudi podršku za ACID transakcije. </w:t>
      </w:r>
      <w:r w:rsidR="00CF7694" w:rsidRPr="0064536A">
        <w:rPr>
          <w:sz w:val="24"/>
          <w:szCs w:val="24"/>
        </w:rPr>
        <w:t xml:space="preserve">Transakcija predstavlja skup akcija, </w:t>
      </w:r>
      <w:r w:rsidR="001F514D" w:rsidRPr="0064536A">
        <w:rPr>
          <w:sz w:val="24"/>
          <w:szCs w:val="24"/>
        </w:rPr>
        <w:t>odnosno</w:t>
      </w:r>
      <w:r w:rsidR="00CF7694" w:rsidRPr="0064536A">
        <w:rPr>
          <w:sz w:val="24"/>
          <w:szCs w:val="24"/>
        </w:rPr>
        <w:t xml:space="preserve"> naredbi, koji se treba izvršiti nad bazom podataka. </w:t>
      </w:r>
      <w:r w:rsidR="00F47BF4" w:rsidRPr="0064536A">
        <w:rPr>
          <w:sz w:val="24"/>
          <w:szCs w:val="24"/>
        </w:rPr>
        <w:t>ACID predstavlja akronim koji se odnosi na četiri svojstva koja treba da ispuni transakcija, a to su</w:t>
      </w:r>
      <w:r w:rsidR="00CF7694" w:rsidRPr="0064536A">
        <w:rPr>
          <w:sz w:val="24"/>
          <w:szCs w:val="24"/>
        </w:rPr>
        <w:t>:</w:t>
      </w:r>
    </w:p>
    <w:p w14:paraId="4E41D564" w14:textId="4EE1A293" w:rsidR="00CF7694" w:rsidRPr="0064536A" w:rsidRDefault="00F47BF4" w:rsidP="00CF7694">
      <w:pPr>
        <w:pStyle w:val="ListParagraph"/>
        <w:numPr>
          <w:ilvl w:val="0"/>
          <w:numId w:val="20"/>
        </w:numPr>
        <w:jc w:val="both"/>
        <w:rPr>
          <w:sz w:val="24"/>
          <w:szCs w:val="24"/>
        </w:rPr>
      </w:pPr>
      <w:r w:rsidRPr="00544A16">
        <w:rPr>
          <w:b/>
          <w:bCs/>
          <w:sz w:val="24"/>
          <w:szCs w:val="24"/>
        </w:rPr>
        <w:t>Atomičnost</w:t>
      </w:r>
      <w:r w:rsidRPr="0064536A">
        <w:rPr>
          <w:sz w:val="24"/>
          <w:szCs w:val="24"/>
        </w:rPr>
        <w:t xml:space="preserve"> (engl. </w:t>
      </w:r>
      <w:r w:rsidRPr="0064536A">
        <w:rPr>
          <w:i/>
          <w:iCs/>
          <w:sz w:val="24"/>
          <w:szCs w:val="24"/>
        </w:rPr>
        <w:t>Atomicity</w:t>
      </w:r>
      <w:r w:rsidRPr="0064536A">
        <w:rPr>
          <w:sz w:val="24"/>
          <w:szCs w:val="24"/>
        </w:rPr>
        <w:t>)</w:t>
      </w:r>
      <w:r w:rsidR="00CF7694" w:rsidRPr="0064536A">
        <w:rPr>
          <w:sz w:val="24"/>
          <w:szCs w:val="24"/>
        </w:rPr>
        <w:t xml:space="preserve"> – odnosi se na to da će se ili izvršiti sve naredbe koje čine transakciju, ili se nijedna</w:t>
      </w:r>
      <w:r w:rsidR="001F514D" w:rsidRPr="0064536A">
        <w:rPr>
          <w:sz w:val="24"/>
          <w:szCs w:val="24"/>
        </w:rPr>
        <w:t xml:space="preserve"> </w:t>
      </w:r>
      <w:r w:rsidR="00CF7694" w:rsidRPr="0064536A">
        <w:rPr>
          <w:sz w:val="24"/>
          <w:szCs w:val="24"/>
        </w:rPr>
        <w:t>neće izvršiti,</w:t>
      </w:r>
    </w:p>
    <w:p w14:paraId="5AA22A18" w14:textId="56E5699E" w:rsidR="00CF7694" w:rsidRPr="0064536A" w:rsidRDefault="00CF7694" w:rsidP="00CF7694">
      <w:pPr>
        <w:pStyle w:val="ListParagraph"/>
        <w:numPr>
          <w:ilvl w:val="0"/>
          <w:numId w:val="20"/>
        </w:numPr>
        <w:jc w:val="both"/>
        <w:rPr>
          <w:sz w:val="24"/>
          <w:szCs w:val="24"/>
        </w:rPr>
      </w:pPr>
      <w:r w:rsidRPr="00544A16">
        <w:rPr>
          <w:b/>
          <w:bCs/>
          <w:sz w:val="24"/>
          <w:szCs w:val="24"/>
        </w:rPr>
        <w:t>Konzistentnost</w:t>
      </w:r>
      <w:r w:rsidRPr="0064536A">
        <w:rPr>
          <w:sz w:val="24"/>
          <w:szCs w:val="24"/>
        </w:rPr>
        <w:t xml:space="preserve"> (engl. </w:t>
      </w:r>
      <w:r w:rsidRPr="0064536A">
        <w:rPr>
          <w:i/>
          <w:iCs/>
          <w:sz w:val="24"/>
          <w:szCs w:val="24"/>
        </w:rPr>
        <w:t>Consistency</w:t>
      </w:r>
      <w:r w:rsidRPr="0064536A">
        <w:rPr>
          <w:sz w:val="24"/>
          <w:szCs w:val="24"/>
        </w:rPr>
        <w:t>) – sistem nakon izvršenja transakcije prelazi u novo konzistentno, odnosno validno stanje,</w:t>
      </w:r>
    </w:p>
    <w:p w14:paraId="46DE7E34" w14:textId="213E4054" w:rsidR="00CF7694" w:rsidRPr="0064536A" w:rsidRDefault="00CF7694" w:rsidP="00CF7694">
      <w:pPr>
        <w:pStyle w:val="ListParagraph"/>
        <w:numPr>
          <w:ilvl w:val="0"/>
          <w:numId w:val="20"/>
        </w:numPr>
        <w:jc w:val="both"/>
        <w:rPr>
          <w:sz w:val="24"/>
          <w:szCs w:val="24"/>
        </w:rPr>
      </w:pPr>
      <w:r w:rsidRPr="00544A16">
        <w:rPr>
          <w:b/>
          <w:bCs/>
          <w:sz w:val="24"/>
          <w:szCs w:val="24"/>
        </w:rPr>
        <w:t>Izolacija</w:t>
      </w:r>
      <w:r w:rsidRPr="0064536A">
        <w:rPr>
          <w:sz w:val="24"/>
          <w:szCs w:val="24"/>
        </w:rPr>
        <w:t xml:space="preserve"> (engl.</w:t>
      </w:r>
      <w:r w:rsidR="009F4B9F">
        <w:rPr>
          <w:sz w:val="24"/>
          <w:szCs w:val="24"/>
        </w:rPr>
        <w:t xml:space="preserve"> </w:t>
      </w:r>
      <w:r w:rsidRPr="0064536A">
        <w:rPr>
          <w:i/>
          <w:iCs/>
          <w:sz w:val="24"/>
          <w:szCs w:val="24"/>
        </w:rPr>
        <w:t>Isolation</w:t>
      </w:r>
      <w:r w:rsidRPr="0064536A">
        <w:rPr>
          <w:sz w:val="24"/>
          <w:szCs w:val="24"/>
        </w:rPr>
        <w:t xml:space="preserve">) – sve akcije koje se izvršavaju unutar transkacije nisu vidljive drugim transakcijama, sve dok se transakcija ne finalizuje, i </w:t>
      </w:r>
    </w:p>
    <w:p w14:paraId="662DE729" w14:textId="03D44163" w:rsidR="00CF7694" w:rsidRPr="0064536A" w:rsidRDefault="00CF7694" w:rsidP="00CF7694">
      <w:pPr>
        <w:pStyle w:val="ListParagraph"/>
        <w:numPr>
          <w:ilvl w:val="0"/>
          <w:numId w:val="20"/>
        </w:numPr>
        <w:jc w:val="both"/>
        <w:rPr>
          <w:sz w:val="24"/>
          <w:szCs w:val="24"/>
        </w:rPr>
      </w:pPr>
      <w:r w:rsidRPr="00544A16">
        <w:rPr>
          <w:b/>
          <w:bCs/>
          <w:sz w:val="24"/>
          <w:szCs w:val="24"/>
        </w:rPr>
        <w:t>Trajnost</w:t>
      </w:r>
      <w:r w:rsidRPr="0064536A">
        <w:rPr>
          <w:sz w:val="24"/>
          <w:szCs w:val="24"/>
        </w:rPr>
        <w:t xml:space="preserve"> (engl.</w:t>
      </w:r>
      <w:r w:rsidR="009F4B9F">
        <w:rPr>
          <w:sz w:val="24"/>
          <w:szCs w:val="24"/>
        </w:rPr>
        <w:t xml:space="preserve"> </w:t>
      </w:r>
      <w:r w:rsidRPr="0064536A">
        <w:rPr>
          <w:i/>
          <w:iCs/>
          <w:sz w:val="24"/>
          <w:szCs w:val="24"/>
        </w:rPr>
        <w:t>Durability</w:t>
      </w:r>
      <w:r w:rsidRPr="0064536A">
        <w:rPr>
          <w:sz w:val="24"/>
          <w:szCs w:val="24"/>
        </w:rPr>
        <w:t>) – kada se jednom izvrši transakcija, novo stanje je trajno i podaci se ne mogu vratiti u stanje koje su imali pre izvršenja transakcije.</w:t>
      </w:r>
    </w:p>
    <w:p w14:paraId="3C51D17C" w14:textId="77777777" w:rsidR="00D325F0" w:rsidRPr="0064536A" w:rsidRDefault="00B179B2" w:rsidP="00912702">
      <w:pPr>
        <w:ind w:firstLine="360"/>
        <w:jc w:val="both"/>
        <w:rPr>
          <w:sz w:val="24"/>
          <w:szCs w:val="24"/>
        </w:rPr>
      </w:pPr>
      <w:r w:rsidRPr="0064536A">
        <w:rPr>
          <w:sz w:val="24"/>
          <w:szCs w:val="24"/>
        </w:rPr>
        <w:tab/>
      </w:r>
      <w:r w:rsidR="00CF7694" w:rsidRPr="0064536A">
        <w:rPr>
          <w:sz w:val="24"/>
          <w:szCs w:val="24"/>
        </w:rPr>
        <w:t xml:space="preserve">Pored podrške za transakcije, InnoDB omogućava oporavak podataka </w:t>
      </w:r>
      <w:r w:rsidR="00912702" w:rsidRPr="0064536A">
        <w:rPr>
          <w:sz w:val="24"/>
          <w:szCs w:val="24"/>
        </w:rPr>
        <w:t xml:space="preserve">prilikom iznenadnog pada baze podataka (ima </w:t>
      </w:r>
      <w:r w:rsidR="00912702" w:rsidRPr="0064536A">
        <w:rPr>
          <w:i/>
          <w:iCs/>
          <w:sz w:val="24"/>
          <w:szCs w:val="24"/>
        </w:rPr>
        <w:t>crash-recovery</w:t>
      </w:r>
      <w:r w:rsidR="00912702" w:rsidRPr="0064536A">
        <w:rPr>
          <w:sz w:val="24"/>
          <w:szCs w:val="24"/>
        </w:rPr>
        <w:t xml:space="preserve"> svojstvo).</w:t>
      </w:r>
      <w:r w:rsidR="00D325F0" w:rsidRPr="0064536A">
        <w:rPr>
          <w:sz w:val="24"/>
          <w:szCs w:val="24"/>
        </w:rPr>
        <w:t xml:space="preserve"> </w:t>
      </w:r>
    </w:p>
    <w:p w14:paraId="629DB6CB" w14:textId="4126BD57" w:rsidR="00F47BF4" w:rsidRPr="0064536A" w:rsidRDefault="00D325F0" w:rsidP="00912702">
      <w:pPr>
        <w:ind w:firstLine="360"/>
        <w:jc w:val="both"/>
        <w:rPr>
          <w:sz w:val="24"/>
          <w:szCs w:val="24"/>
        </w:rPr>
      </w:pPr>
      <w:r w:rsidRPr="0064536A">
        <w:rPr>
          <w:sz w:val="24"/>
          <w:szCs w:val="24"/>
        </w:rPr>
        <w:lastRenderedPageBreak/>
        <w:t xml:space="preserve">Kada transakcija pristupa podacima unutar relacije, neophodno je da ti podaci budu zaključani (engl. </w:t>
      </w:r>
      <w:r w:rsidRPr="0064536A">
        <w:rPr>
          <w:i/>
          <w:iCs/>
          <w:sz w:val="24"/>
          <w:szCs w:val="24"/>
        </w:rPr>
        <w:t>locked</w:t>
      </w:r>
      <w:r w:rsidRPr="0064536A">
        <w:rPr>
          <w:sz w:val="24"/>
          <w:szCs w:val="24"/>
        </w:rPr>
        <w:t>) za tu transackiju, kako se njhovo stanje ne bi menjalo dok se transakcija ne završi. Ovim zaključavanjem se podaci izoluju od ostalih transakcija. Kod InnoDB-a, g</w:t>
      </w:r>
      <w:r w:rsidR="00912702" w:rsidRPr="0064536A">
        <w:rPr>
          <w:sz w:val="24"/>
          <w:szCs w:val="24"/>
        </w:rPr>
        <w:t xml:space="preserve">ranularnost izolacije podataka je na </w:t>
      </w:r>
      <w:r w:rsidRPr="0064536A">
        <w:rPr>
          <w:sz w:val="24"/>
          <w:szCs w:val="24"/>
        </w:rPr>
        <w:t>nivou slogova kojima se pristupa,</w:t>
      </w:r>
      <w:r w:rsidR="00912702" w:rsidRPr="0064536A">
        <w:rPr>
          <w:sz w:val="24"/>
          <w:szCs w:val="24"/>
        </w:rPr>
        <w:t xml:space="preserve"> tako da ostale transakcije mogu da</w:t>
      </w:r>
      <w:r w:rsidR="008D06C8" w:rsidRPr="0064536A">
        <w:rPr>
          <w:sz w:val="24"/>
          <w:szCs w:val="24"/>
        </w:rPr>
        <w:t xml:space="preserve"> konkurentno</w:t>
      </w:r>
      <w:r w:rsidR="00912702" w:rsidRPr="0064536A">
        <w:rPr>
          <w:sz w:val="24"/>
          <w:szCs w:val="24"/>
        </w:rPr>
        <w:t xml:space="preserve"> pristupaju ostalim podacima u istoj relaciji</w:t>
      </w:r>
      <w:r w:rsidR="008D06C8" w:rsidRPr="0064536A">
        <w:rPr>
          <w:sz w:val="24"/>
          <w:szCs w:val="24"/>
        </w:rPr>
        <w:t xml:space="preserve">. Ovaj tip izolacije (odnosno „zaključavanja“ podataka) se naziva </w:t>
      </w:r>
      <w:r w:rsidR="008D06C8" w:rsidRPr="0064536A">
        <w:rPr>
          <w:i/>
          <w:iCs/>
          <w:sz w:val="24"/>
          <w:szCs w:val="24"/>
        </w:rPr>
        <w:t>row-level locking</w:t>
      </w:r>
      <w:r w:rsidR="008D06C8" w:rsidRPr="0064536A">
        <w:rPr>
          <w:sz w:val="24"/>
          <w:szCs w:val="24"/>
        </w:rPr>
        <w:t xml:space="preserve"> (zaključavanje na nivou vrste). </w:t>
      </w:r>
    </w:p>
    <w:p w14:paraId="3FB05D2A" w14:textId="54709301" w:rsidR="008D06C8" w:rsidRPr="0064536A" w:rsidRDefault="00B179B2" w:rsidP="00912702">
      <w:pPr>
        <w:ind w:firstLine="360"/>
        <w:jc w:val="both"/>
        <w:rPr>
          <w:sz w:val="24"/>
          <w:szCs w:val="24"/>
        </w:rPr>
      </w:pPr>
      <w:r w:rsidRPr="0064536A">
        <w:rPr>
          <w:sz w:val="24"/>
          <w:szCs w:val="24"/>
        </w:rPr>
        <w:tab/>
      </w:r>
      <w:r w:rsidR="008D06C8" w:rsidRPr="0064536A">
        <w:rPr>
          <w:sz w:val="24"/>
          <w:szCs w:val="24"/>
        </w:rPr>
        <w:t xml:space="preserve">InnoDB smešta podatke korisnika u klasterovanom indeksu (engl. </w:t>
      </w:r>
      <w:r w:rsidR="008D06C8" w:rsidRPr="0064536A">
        <w:rPr>
          <w:i/>
          <w:iCs/>
          <w:sz w:val="24"/>
          <w:szCs w:val="24"/>
        </w:rPr>
        <w:t>clustered</w:t>
      </w:r>
      <w:r w:rsidR="008D06C8" w:rsidRPr="0064536A">
        <w:rPr>
          <w:sz w:val="24"/>
          <w:szCs w:val="24"/>
        </w:rPr>
        <w:t xml:space="preserve"> </w:t>
      </w:r>
      <w:r w:rsidR="008D06C8" w:rsidRPr="0064536A">
        <w:rPr>
          <w:i/>
          <w:iCs/>
          <w:sz w:val="24"/>
          <w:szCs w:val="24"/>
        </w:rPr>
        <w:t>index</w:t>
      </w:r>
      <w:r w:rsidR="008D06C8" w:rsidRPr="0064536A">
        <w:rPr>
          <w:sz w:val="24"/>
          <w:szCs w:val="24"/>
        </w:rPr>
        <w:t xml:space="preserve">) koji je indeksiran primarnim ključem. </w:t>
      </w:r>
      <w:r w:rsidR="00970DE3" w:rsidRPr="0064536A">
        <w:rPr>
          <w:sz w:val="24"/>
          <w:szCs w:val="24"/>
        </w:rPr>
        <w:t>Dok je indeks</w:t>
      </w:r>
      <w:r w:rsidR="00317B07" w:rsidRPr="0064536A">
        <w:rPr>
          <w:sz w:val="24"/>
          <w:szCs w:val="24"/>
        </w:rPr>
        <w:t xml:space="preserve"> struktura baze podataka koja omogućava da se na efikasan način pristupa podacima</w:t>
      </w:r>
      <w:r w:rsidR="00970DE3" w:rsidRPr="0064536A">
        <w:rPr>
          <w:sz w:val="24"/>
          <w:szCs w:val="24"/>
        </w:rPr>
        <w:t xml:space="preserve"> preko indeksiranih kolona</w:t>
      </w:r>
      <w:r w:rsidR="00317B07" w:rsidRPr="0064536A">
        <w:rPr>
          <w:sz w:val="24"/>
          <w:szCs w:val="24"/>
        </w:rPr>
        <w:t xml:space="preserve"> unutar jedne relacije</w:t>
      </w:r>
      <w:r w:rsidR="00970DE3" w:rsidRPr="0064536A">
        <w:rPr>
          <w:sz w:val="24"/>
          <w:szCs w:val="24"/>
        </w:rPr>
        <w:t>, klasterovani indeks predstavlja indeks kod koga</w:t>
      </w:r>
      <w:r w:rsidR="00317B07" w:rsidRPr="0064536A">
        <w:rPr>
          <w:sz w:val="24"/>
          <w:szCs w:val="24"/>
        </w:rPr>
        <w:t xml:space="preserve"> je redosled podataka na koji on pokazuje jednak redosledu</w:t>
      </w:r>
      <w:r w:rsidR="00383598" w:rsidRPr="0064536A">
        <w:rPr>
          <w:sz w:val="24"/>
          <w:szCs w:val="24"/>
        </w:rPr>
        <w:t xml:space="preserve"> podataka</w:t>
      </w:r>
      <w:r w:rsidR="00317B07" w:rsidRPr="0064536A">
        <w:rPr>
          <w:sz w:val="24"/>
          <w:szCs w:val="24"/>
        </w:rPr>
        <w:t xml:space="preserve"> na samom disku</w:t>
      </w:r>
      <w:r w:rsidR="00383598" w:rsidRPr="0064536A">
        <w:rPr>
          <w:sz w:val="24"/>
          <w:szCs w:val="24"/>
        </w:rPr>
        <w:t xml:space="preserve"> na kome su podaci smešteni</w:t>
      </w:r>
      <w:r w:rsidR="00317B07" w:rsidRPr="0064536A">
        <w:rPr>
          <w:sz w:val="24"/>
          <w:szCs w:val="24"/>
        </w:rPr>
        <w:t xml:space="preserve">. U suprotnom je </w:t>
      </w:r>
      <w:r w:rsidR="00592F43" w:rsidRPr="0064536A">
        <w:rPr>
          <w:sz w:val="24"/>
          <w:szCs w:val="24"/>
        </w:rPr>
        <w:t xml:space="preserve">indeks </w:t>
      </w:r>
      <w:r w:rsidR="00317B07" w:rsidRPr="0064536A">
        <w:rPr>
          <w:sz w:val="24"/>
          <w:szCs w:val="24"/>
        </w:rPr>
        <w:t>neklasterovan</w:t>
      </w:r>
      <w:r w:rsidR="00592F43" w:rsidRPr="0064536A">
        <w:rPr>
          <w:sz w:val="24"/>
          <w:szCs w:val="24"/>
        </w:rPr>
        <w:t xml:space="preserve"> (engl. </w:t>
      </w:r>
      <w:r w:rsidR="00592F43" w:rsidRPr="0064536A">
        <w:rPr>
          <w:i/>
          <w:iCs/>
          <w:sz w:val="24"/>
          <w:szCs w:val="24"/>
        </w:rPr>
        <w:t>unclustered</w:t>
      </w:r>
      <w:r w:rsidR="00592F43" w:rsidRPr="0064536A">
        <w:rPr>
          <w:sz w:val="24"/>
          <w:szCs w:val="24"/>
        </w:rPr>
        <w:t xml:space="preserve"> </w:t>
      </w:r>
      <w:r w:rsidR="00592F43" w:rsidRPr="0064536A">
        <w:rPr>
          <w:i/>
          <w:iCs/>
          <w:sz w:val="24"/>
          <w:szCs w:val="24"/>
        </w:rPr>
        <w:t>index</w:t>
      </w:r>
      <w:r w:rsidR="00592F43" w:rsidRPr="0064536A">
        <w:rPr>
          <w:sz w:val="24"/>
          <w:szCs w:val="24"/>
        </w:rPr>
        <w:t>)</w:t>
      </w:r>
      <w:r w:rsidR="00317B07" w:rsidRPr="0064536A">
        <w:rPr>
          <w:sz w:val="24"/>
          <w:szCs w:val="24"/>
        </w:rPr>
        <w:t>.</w:t>
      </w:r>
      <w:r w:rsidR="00592F43" w:rsidRPr="0064536A">
        <w:rPr>
          <w:sz w:val="24"/>
          <w:szCs w:val="24"/>
        </w:rPr>
        <w:t xml:space="preserve"> </w:t>
      </w:r>
    </w:p>
    <w:p w14:paraId="7FB1D07C" w14:textId="2AA0C047" w:rsidR="00592F43" w:rsidRPr="0064536A" w:rsidRDefault="00B179B2" w:rsidP="00912702">
      <w:pPr>
        <w:ind w:firstLine="360"/>
        <w:jc w:val="both"/>
        <w:rPr>
          <w:sz w:val="24"/>
          <w:szCs w:val="24"/>
        </w:rPr>
      </w:pPr>
      <w:r w:rsidRPr="0064536A">
        <w:rPr>
          <w:sz w:val="24"/>
          <w:szCs w:val="24"/>
        </w:rPr>
        <w:tab/>
      </w:r>
      <w:r w:rsidR="00592F43" w:rsidRPr="0064536A">
        <w:rPr>
          <w:sz w:val="24"/>
          <w:szCs w:val="24"/>
        </w:rPr>
        <w:t>Pored svega navedenog, kako bi obezbedio integritet podataka u bazi, InnoDB podržava  ograničenja vezana za FOREIGN KEY (srp. strani ključ). Prilikom mani</w:t>
      </w:r>
      <w:r w:rsidR="009E7966" w:rsidRPr="0064536A">
        <w:rPr>
          <w:sz w:val="24"/>
          <w:szCs w:val="24"/>
        </w:rPr>
        <w:t>pu</w:t>
      </w:r>
      <w:r w:rsidR="00592F43" w:rsidRPr="0064536A">
        <w:rPr>
          <w:sz w:val="24"/>
          <w:szCs w:val="24"/>
        </w:rPr>
        <w:t>lacije nad podacima koji imaju FOREIGN KEY ograničenje se proverava da li FOREIGN KEY ima validnu vrednost primarnog ključa iz relacije koju referencira.</w:t>
      </w:r>
    </w:p>
    <w:p w14:paraId="3C9A6A88" w14:textId="77777777" w:rsidR="00592F43" w:rsidRPr="0064536A" w:rsidRDefault="00592F43" w:rsidP="00912702">
      <w:pPr>
        <w:ind w:firstLine="360"/>
        <w:jc w:val="both"/>
        <w:rPr>
          <w:sz w:val="24"/>
          <w:szCs w:val="24"/>
        </w:rPr>
      </w:pPr>
    </w:p>
    <w:p w14:paraId="10476D1D" w14:textId="4B8B954F" w:rsidR="00592F43" w:rsidRPr="0064536A" w:rsidRDefault="00592F43" w:rsidP="00B0777A">
      <w:pPr>
        <w:pStyle w:val="Heading3"/>
        <w:numPr>
          <w:ilvl w:val="2"/>
          <w:numId w:val="25"/>
        </w:numPr>
      </w:pPr>
      <w:bookmarkStart w:id="5" w:name="_Toc163997744"/>
      <w:r w:rsidRPr="0064536A">
        <w:t>MyISAM</w:t>
      </w:r>
      <w:bookmarkEnd w:id="5"/>
    </w:p>
    <w:p w14:paraId="68C0CDF5" w14:textId="77777777" w:rsidR="00592F43" w:rsidRPr="0064536A" w:rsidRDefault="00592F43" w:rsidP="00592F43">
      <w:pPr>
        <w:jc w:val="both"/>
      </w:pPr>
    </w:p>
    <w:p w14:paraId="26939C39" w14:textId="0E74A532" w:rsidR="00592F43" w:rsidRPr="0064536A" w:rsidRDefault="00B179B2" w:rsidP="00592F43">
      <w:pPr>
        <w:jc w:val="both"/>
        <w:rPr>
          <w:sz w:val="24"/>
          <w:szCs w:val="24"/>
        </w:rPr>
      </w:pPr>
      <w:r w:rsidRPr="0064536A">
        <w:rPr>
          <w:sz w:val="24"/>
          <w:szCs w:val="24"/>
        </w:rPr>
        <w:tab/>
      </w:r>
      <w:r w:rsidR="00592F43" w:rsidRPr="0064536A">
        <w:rPr>
          <w:sz w:val="24"/>
          <w:szCs w:val="24"/>
        </w:rPr>
        <w:t xml:space="preserve">Tabele </w:t>
      </w:r>
      <w:r w:rsidR="00592F43" w:rsidRPr="00544A16">
        <w:rPr>
          <w:i/>
          <w:iCs/>
          <w:sz w:val="24"/>
          <w:szCs w:val="24"/>
        </w:rPr>
        <w:t>MyISAM</w:t>
      </w:r>
      <w:r w:rsidR="00592F43" w:rsidRPr="0064536A">
        <w:rPr>
          <w:sz w:val="24"/>
          <w:szCs w:val="24"/>
        </w:rPr>
        <w:t xml:space="preserve"> </w:t>
      </w:r>
      <w:r w:rsidR="006C17A8">
        <w:rPr>
          <w:sz w:val="24"/>
          <w:szCs w:val="24"/>
        </w:rPr>
        <w:t xml:space="preserve">[4] </w:t>
      </w:r>
      <w:r w:rsidR="00592F43" w:rsidRPr="0064536A">
        <w:rPr>
          <w:sz w:val="24"/>
          <w:szCs w:val="24"/>
        </w:rPr>
        <w:t xml:space="preserve">Storage Engine-a zauzimaju veoma malo prostora na disku, što je dobra stvar. Loša stvar je u tome što za razliku od InnoDB-a koji ima </w:t>
      </w:r>
      <w:r w:rsidR="00592F43" w:rsidRPr="0064536A">
        <w:rPr>
          <w:i/>
          <w:iCs/>
          <w:sz w:val="24"/>
          <w:szCs w:val="24"/>
        </w:rPr>
        <w:t>row-level locking</w:t>
      </w:r>
      <w:r w:rsidR="00592F43" w:rsidRPr="0064536A">
        <w:rPr>
          <w:sz w:val="24"/>
          <w:szCs w:val="24"/>
        </w:rPr>
        <w:t xml:space="preserve"> mehanizam, MyISAM </w:t>
      </w:r>
      <w:r w:rsidR="00D325F0" w:rsidRPr="0064536A">
        <w:rPr>
          <w:sz w:val="24"/>
          <w:szCs w:val="24"/>
        </w:rPr>
        <w:t>izoluje</w:t>
      </w:r>
      <w:r w:rsidR="00592F43" w:rsidRPr="0064536A">
        <w:rPr>
          <w:sz w:val="24"/>
          <w:szCs w:val="24"/>
        </w:rPr>
        <w:t xml:space="preserve"> podatk</w:t>
      </w:r>
      <w:r w:rsidR="001F514D" w:rsidRPr="0064536A">
        <w:rPr>
          <w:sz w:val="24"/>
          <w:szCs w:val="24"/>
        </w:rPr>
        <w:t>e</w:t>
      </w:r>
      <w:r w:rsidR="00592F43" w:rsidRPr="0064536A">
        <w:rPr>
          <w:sz w:val="24"/>
          <w:szCs w:val="24"/>
        </w:rPr>
        <w:t xml:space="preserve"> na nivou cele tabele</w:t>
      </w:r>
      <w:r w:rsidR="00970DE3" w:rsidRPr="0064536A">
        <w:rPr>
          <w:sz w:val="24"/>
          <w:szCs w:val="24"/>
        </w:rPr>
        <w:t xml:space="preserve"> (engl. </w:t>
      </w:r>
      <w:r w:rsidR="00970DE3" w:rsidRPr="0064536A">
        <w:rPr>
          <w:i/>
          <w:iCs/>
          <w:sz w:val="24"/>
          <w:szCs w:val="24"/>
        </w:rPr>
        <w:t>table-level locking</w:t>
      </w:r>
      <w:r w:rsidR="00970DE3" w:rsidRPr="0064536A">
        <w:rPr>
          <w:sz w:val="24"/>
          <w:szCs w:val="24"/>
        </w:rPr>
        <w:t>)</w:t>
      </w:r>
      <w:r w:rsidR="00592F43" w:rsidRPr="0064536A">
        <w:rPr>
          <w:sz w:val="24"/>
          <w:szCs w:val="24"/>
        </w:rPr>
        <w:t xml:space="preserve">, tako da ukoliko jedna transakcija pristupi samo jednom redu relacije, ostale transakacije neće moći da pristupe podacima sve dok se transakcija ne </w:t>
      </w:r>
      <w:r w:rsidR="00D325F0" w:rsidRPr="0064536A">
        <w:rPr>
          <w:sz w:val="24"/>
          <w:szCs w:val="24"/>
        </w:rPr>
        <w:t>završi</w:t>
      </w:r>
      <w:r w:rsidR="00592F43" w:rsidRPr="0064536A">
        <w:rPr>
          <w:sz w:val="24"/>
          <w:szCs w:val="24"/>
        </w:rPr>
        <w:t xml:space="preserve">. Zato je MyISAM zgodan da se koristi u aplikacijama kod kojih je </w:t>
      </w:r>
      <w:r w:rsidRPr="0064536A">
        <w:rPr>
          <w:sz w:val="24"/>
          <w:szCs w:val="24"/>
        </w:rPr>
        <w:t>broj naredbi</w:t>
      </w:r>
      <w:r w:rsidR="00040416" w:rsidRPr="0064536A">
        <w:rPr>
          <w:sz w:val="24"/>
          <w:szCs w:val="24"/>
        </w:rPr>
        <w:t xml:space="preserve"> za ažuriranje</w:t>
      </w:r>
      <w:r w:rsidRPr="0064536A">
        <w:rPr>
          <w:sz w:val="24"/>
          <w:szCs w:val="24"/>
        </w:rPr>
        <w:t xml:space="preserve"> zanemarljiv u odnosu na broj naredbi koje treba čitaju podatke iz baze.</w:t>
      </w:r>
    </w:p>
    <w:p w14:paraId="537AF466" w14:textId="77777777" w:rsidR="00B179B2" w:rsidRPr="0064536A" w:rsidRDefault="00B179B2" w:rsidP="00592F43">
      <w:pPr>
        <w:jc w:val="both"/>
        <w:rPr>
          <w:sz w:val="24"/>
          <w:szCs w:val="24"/>
        </w:rPr>
      </w:pPr>
    </w:p>
    <w:p w14:paraId="57D9F999" w14:textId="13064D10" w:rsidR="00B179B2" w:rsidRPr="0064536A" w:rsidRDefault="00B179B2" w:rsidP="00B0777A">
      <w:pPr>
        <w:pStyle w:val="Heading3"/>
        <w:numPr>
          <w:ilvl w:val="2"/>
          <w:numId w:val="25"/>
        </w:numPr>
      </w:pPr>
      <w:bookmarkStart w:id="6" w:name="_Toc163997745"/>
      <w:r w:rsidRPr="0064536A">
        <w:t>Memory</w:t>
      </w:r>
      <w:bookmarkEnd w:id="6"/>
    </w:p>
    <w:p w14:paraId="1929B4DF" w14:textId="77777777" w:rsidR="004966F1" w:rsidRPr="0064536A" w:rsidRDefault="004966F1" w:rsidP="004966F1"/>
    <w:p w14:paraId="5C158C6D" w14:textId="093497A1" w:rsidR="00B179B2" w:rsidRPr="0064536A" w:rsidRDefault="00B179B2" w:rsidP="00B179B2">
      <w:pPr>
        <w:jc w:val="both"/>
        <w:rPr>
          <w:sz w:val="24"/>
          <w:szCs w:val="24"/>
        </w:rPr>
      </w:pPr>
      <w:r w:rsidRPr="0064536A">
        <w:tab/>
      </w:r>
      <w:r w:rsidRPr="00544A16">
        <w:rPr>
          <w:i/>
          <w:iCs/>
          <w:sz w:val="24"/>
          <w:szCs w:val="24"/>
        </w:rPr>
        <w:t>Memory</w:t>
      </w:r>
      <w:r w:rsidRPr="0064536A">
        <w:rPr>
          <w:sz w:val="24"/>
          <w:szCs w:val="24"/>
        </w:rPr>
        <w:t xml:space="preserve"> Storage Engine sve podatke smešta u RAM memoriju računara na kome se DBMS izvršava, tako da omogućava veoma brz pristup podacima. </w:t>
      </w:r>
      <w:r w:rsidR="00D325F0" w:rsidRPr="0064536A">
        <w:rPr>
          <w:sz w:val="24"/>
          <w:szCs w:val="24"/>
        </w:rPr>
        <w:t xml:space="preserve">Ovaj </w:t>
      </w:r>
      <w:r w:rsidRPr="0064536A">
        <w:rPr>
          <w:sz w:val="24"/>
          <w:szCs w:val="24"/>
        </w:rPr>
        <w:t>Engine</w:t>
      </w:r>
      <w:r w:rsidR="00D325F0" w:rsidRPr="0064536A">
        <w:rPr>
          <w:sz w:val="24"/>
          <w:szCs w:val="24"/>
        </w:rPr>
        <w:t xml:space="preserve"> se</w:t>
      </w:r>
      <w:r w:rsidRPr="0064536A">
        <w:rPr>
          <w:sz w:val="24"/>
          <w:szCs w:val="24"/>
        </w:rPr>
        <w:t xml:space="preserve"> koristi isključivo kada podacima treba da se pristupa samo za potrebe operacije čitanja.</w:t>
      </w:r>
    </w:p>
    <w:p w14:paraId="77B5A2C8" w14:textId="77777777" w:rsidR="00B179B2" w:rsidRDefault="00B179B2" w:rsidP="00B179B2">
      <w:pPr>
        <w:jc w:val="both"/>
        <w:rPr>
          <w:sz w:val="24"/>
          <w:szCs w:val="24"/>
        </w:rPr>
      </w:pPr>
    </w:p>
    <w:p w14:paraId="36DBF524" w14:textId="77777777" w:rsidR="00B0777A" w:rsidRPr="0064536A" w:rsidRDefault="00B0777A" w:rsidP="00B179B2">
      <w:pPr>
        <w:jc w:val="both"/>
        <w:rPr>
          <w:sz w:val="24"/>
          <w:szCs w:val="24"/>
        </w:rPr>
      </w:pPr>
    </w:p>
    <w:p w14:paraId="1AB40B5F" w14:textId="2CCF9339" w:rsidR="00B179B2" w:rsidRDefault="00FE38BA" w:rsidP="00B0777A">
      <w:pPr>
        <w:pStyle w:val="Heading3"/>
        <w:numPr>
          <w:ilvl w:val="2"/>
          <w:numId w:val="25"/>
        </w:numPr>
      </w:pPr>
      <w:bookmarkStart w:id="7" w:name="_Toc163997746"/>
      <w:r w:rsidRPr="0064536A">
        <w:lastRenderedPageBreak/>
        <w:t>Blackhole</w:t>
      </w:r>
      <w:bookmarkEnd w:id="7"/>
    </w:p>
    <w:p w14:paraId="48FD3AC4" w14:textId="77777777" w:rsidR="00112128" w:rsidRPr="00112128" w:rsidRDefault="00112128" w:rsidP="00112128"/>
    <w:p w14:paraId="745AD002" w14:textId="6A2E72B1" w:rsidR="00B179B2" w:rsidRPr="0064536A" w:rsidRDefault="00B179B2" w:rsidP="00087562">
      <w:pPr>
        <w:jc w:val="both"/>
      </w:pPr>
      <w:r w:rsidRPr="0064536A">
        <w:rPr>
          <w:sz w:val="24"/>
          <w:szCs w:val="24"/>
        </w:rPr>
        <w:tab/>
      </w:r>
      <w:r w:rsidR="00FE38BA" w:rsidRPr="00544A16">
        <w:rPr>
          <w:i/>
          <w:iCs/>
          <w:sz w:val="24"/>
          <w:szCs w:val="24"/>
        </w:rPr>
        <w:t>Blackhole</w:t>
      </w:r>
      <w:r w:rsidR="00FE38BA" w:rsidRPr="0064536A">
        <w:rPr>
          <w:sz w:val="24"/>
          <w:szCs w:val="24"/>
        </w:rPr>
        <w:t xml:space="preserve"> (srp. </w:t>
      </w:r>
      <w:r w:rsidR="00FE38BA" w:rsidRPr="0064536A">
        <w:rPr>
          <w:i/>
          <w:iCs/>
          <w:sz w:val="24"/>
          <w:szCs w:val="24"/>
        </w:rPr>
        <w:t>crna rupa</w:t>
      </w:r>
      <w:r w:rsidR="00FE38BA" w:rsidRPr="0064536A">
        <w:rPr>
          <w:sz w:val="24"/>
          <w:szCs w:val="24"/>
        </w:rPr>
        <w:t>) je Storage Engine koji ne skladišti podatke nigde</w:t>
      </w:r>
      <w:r w:rsidR="00AF2B9B">
        <w:rPr>
          <w:rStyle w:val="FootnoteReference"/>
          <w:sz w:val="24"/>
          <w:szCs w:val="24"/>
        </w:rPr>
        <w:footnoteReference w:id="1"/>
      </w:r>
      <w:r w:rsidR="00FE38BA" w:rsidRPr="0064536A">
        <w:rPr>
          <w:sz w:val="24"/>
          <w:szCs w:val="24"/>
        </w:rPr>
        <w:t xml:space="preserve"> – prihvata ih prilikom  upisa, ali ih ne perzistira na fajl sistemu. </w:t>
      </w:r>
      <w:r w:rsidR="004642F2" w:rsidRPr="0064536A">
        <w:rPr>
          <w:sz w:val="24"/>
          <w:szCs w:val="24"/>
        </w:rPr>
        <w:t>Najčešće se koristi u distribuiranom okruženju</w:t>
      </w:r>
      <w:r w:rsidR="005570B5" w:rsidRPr="0064536A">
        <w:rPr>
          <w:sz w:val="24"/>
          <w:szCs w:val="24"/>
        </w:rPr>
        <w:t>, na primer</w:t>
      </w:r>
      <w:r w:rsidR="004642F2" w:rsidRPr="0064536A">
        <w:rPr>
          <w:sz w:val="24"/>
          <w:szCs w:val="24"/>
        </w:rPr>
        <w:t xml:space="preserve"> na serveru koji za cilj ima isključivo čuvanje logova, odnosno komanda koje želi da izvrši korisnik, kako bi komande bile validno prosleđene serveru koji ima podatke.</w:t>
      </w:r>
      <w:r w:rsidR="00FE38BA" w:rsidRPr="0064536A">
        <w:rPr>
          <w:sz w:val="24"/>
          <w:szCs w:val="24"/>
        </w:rPr>
        <w:t xml:space="preserve"> </w:t>
      </w:r>
    </w:p>
    <w:p w14:paraId="33CFB2C6" w14:textId="77777777" w:rsidR="00485FF2" w:rsidRPr="0064536A" w:rsidRDefault="00485FF2" w:rsidP="00485FF2">
      <w:pPr>
        <w:jc w:val="both"/>
        <w:rPr>
          <w:sz w:val="24"/>
          <w:szCs w:val="24"/>
        </w:rPr>
      </w:pPr>
    </w:p>
    <w:p w14:paraId="2DB28A4F" w14:textId="6F72CC03" w:rsidR="004966F1" w:rsidRPr="0064536A" w:rsidRDefault="004966F1" w:rsidP="006E4061">
      <w:pPr>
        <w:pStyle w:val="Heading1"/>
        <w:numPr>
          <w:ilvl w:val="0"/>
          <w:numId w:val="25"/>
        </w:numPr>
      </w:pPr>
      <w:r w:rsidRPr="0064536A">
        <w:br w:type="page"/>
      </w:r>
      <w:bookmarkStart w:id="8" w:name="_Toc163997747"/>
      <w:r w:rsidRPr="0064536A">
        <w:lastRenderedPageBreak/>
        <w:t>InnoDB Storage Engine</w:t>
      </w:r>
      <w:bookmarkEnd w:id="8"/>
    </w:p>
    <w:p w14:paraId="458DFE8A" w14:textId="77777777" w:rsidR="004966F1" w:rsidRPr="0064536A" w:rsidRDefault="004966F1" w:rsidP="004966F1"/>
    <w:p w14:paraId="653E462D" w14:textId="0EF2403B" w:rsidR="004966F1" w:rsidRPr="0064536A" w:rsidRDefault="004966F1" w:rsidP="004966F1">
      <w:pPr>
        <w:jc w:val="both"/>
        <w:rPr>
          <w:sz w:val="24"/>
          <w:szCs w:val="24"/>
        </w:rPr>
      </w:pPr>
      <w:r w:rsidRPr="0064536A">
        <w:rPr>
          <w:sz w:val="24"/>
          <w:szCs w:val="24"/>
        </w:rPr>
        <w:tab/>
        <w:t>InnoDB je podrazumevani Storage Engine za MySQL u najnovijoj verziji 8.3</w:t>
      </w:r>
      <w:r w:rsidR="00D300CD" w:rsidRPr="0064536A">
        <w:rPr>
          <w:sz w:val="24"/>
          <w:szCs w:val="24"/>
        </w:rPr>
        <w:t>. Arhitektura InnoDB-a</w:t>
      </w:r>
      <w:r w:rsidR="006C17A8">
        <w:rPr>
          <w:sz w:val="24"/>
          <w:szCs w:val="24"/>
        </w:rPr>
        <w:t xml:space="preserve"> [5]</w:t>
      </w:r>
      <w:r w:rsidR="00D300CD" w:rsidRPr="0064536A">
        <w:rPr>
          <w:sz w:val="24"/>
          <w:szCs w:val="24"/>
        </w:rPr>
        <w:t xml:space="preserve"> je prikazana na slici 4. Uočavamo da se u gruboj podeli komponente InnoDB-a mogu podeliti na komponente koje se nalaze u radnoj memoriji tokom izvršenja (engl. </w:t>
      </w:r>
      <w:r w:rsidR="00D300CD" w:rsidRPr="0064536A">
        <w:rPr>
          <w:i/>
          <w:iCs/>
          <w:sz w:val="24"/>
          <w:szCs w:val="24"/>
        </w:rPr>
        <w:t>In-Memory Structures</w:t>
      </w:r>
      <w:r w:rsidR="00D300CD" w:rsidRPr="0064536A">
        <w:rPr>
          <w:sz w:val="24"/>
          <w:szCs w:val="24"/>
        </w:rPr>
        <w:t xml:space="preserve">), i komponente koje se nalaze na disku (engl. </w:t>
      </w:r>
      <w:r w:rsidR="00D300CD" w:rsidRPr="0064536A">
        <w:rPr>
          <w:i/>
          <w:iCs/>
          <w:sz w:val="24"/>
          <w:szCs w:val="24"/>
        </w:rPr>
        <w:t>On-Disk Structures</w:t>
      </w:r>
      <w:r w:rsidR="00D300CD" w:rsidRPr="0064536A">
        <w:rPr>
          <w:sz w:val="24"/>
          <w:szCs w:val="24"/>
        </w:rPr>
        <w:t>). Iz prethodno navedenog se može</w:t>
      </w:r>
      <w:r w:rsidR="00EC7ACA">
        <w:rPr>
          <w:sz w:val="24"/>
          <w:szCs w:val="24"/>
        </w:rPr>
        <w:t xml:space="preserve"> reći</w:t>
      </w:r>
      <w:r w:rsidR="00D300CD" w:rsidRPr="0064536A">
        <w:rPr>
          <w:sz w:val="24"/>
          <w:szCs w:val="24"/>
        </w:rPr>
        <w:t xml:space="preserve"> da se In-Memory komponente koriste za optimizaciju rada Storage Engine-a, jer je pristup podacima iz memorije brži nego pristupu sa diska, dok se On-Disk komponente koriste za perzistenciju podataka</w:t>
      </w:r>
      <w:r w:rsidR="009E1EFC" w:rsidRPr="0064536A">
        <w:rPr>
          <w:sz w:val="24"/>
          <w:szCs w:val="24"/>
        </w:rPr>
        <w:t xml:space="preserve"> –</w:t>
      </w:r>
      <w:r w:rsidR="00D300CD" w:rsidRPr="0064536A">
        <w:rPr>
          <w:sz w:val="24"/>
          <w:szCs w:val="24"/>
        </w:rPr>
        <w:t xml:space="preserve"> za potrebe korisnika i metapodataka</w:t>
      </w:r>
      <w:r w:rsidR="009E1EFC" w:rsidRPr="0064536A">
        <w:rPr>
          <w:sz w:val="24"/>
          <w:szCs w:val="24"/>
        </w:rPr>
        <w:t xml:space="preserve"> –</w:t>
      </w:r>
      <w:r w:rsidR="00D300CD" w:rsidRPr="0064536A">
        <w:rPr>
          <w:sz w:val="24"/>
          <w:szCs w:val="24"/>
        </w:rPr>
        <w:t xml:space="preserve"> za potrebe pravilnog funkcionisanja InnoDB-a.</w:t>
      </w:r>
    </w:p>
    <w:p w14:paraId="447A8F26" w14:textId="77777777" w:rsidR="00D300CD" w:rsidRPr="0064536A" w:rsidRDefault="00D300CD" w:rsidP="004966F1">
      <w:pPr>
        <w:jc w:val="both"/>
        <w:rPr>
          <w:sz w:val="24"/>
          <w:szCs w:val="24"/>
        </w:rPr>
      </w:pPr>
    </w:p>
    <w:p w14:paraId="5F942CA7" w14:textId="54E42D1A" w:rsidR="009E1EFC" w:rsidRPr="0064536A" w:rsidRDefault="009E1EFC" w:rsidP="009E1EFC">
      <w:pPr>
        <w:jc w:val="center"/>
        <w:rPr>
          <w:sz w:val="20"/>
          <w:szCs w:val="20"/>
        </w:rPr>
      </w:pPr>
      <w:r w:rsidRPr="0064536A">
        <w:rPr>
          <w:noProof/>
        </w:rPr>
        <w:drawing>
          <wp:inline distT="0" distB="0" distL="0" distR="0" wp14:anchorId="65999EB2" wp14:editId="562F9564">
            <wp:extent cx="5943600" cy="4628515"/>
            <wp:effectExtent l="0" t="0" r="0" b="635"/>
            <wp:docPr id="719823279" name="Picture 1" descr="InnoDB architecture diagram showing in-memory and on-disk structures. In-memory structures include the buffer pool, adaptive hash index, change buffer, and log buffer. On-disk structures include tablespaces, redo logs, and doublewrite buffe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In-memory structures include the buffer pool, adaptive hash index, change buffer, and log buffer. On-disk structures include tablespaces, redo logs, and doublewrite buffer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8515"/>
                    </a:xfrm>
                    <a:prstGeom prst="rect">
                      <a:avLst/>
                    </a:prstGeom>
                    <a:noFill/>
                    <a:ln>
                      <a:noFill/>
                    </a:ln>
                  </pic:spPr>
                </pic:pic>
              </a:graphicData>
            </a:graphic>
          </wp:inline>
        </w:drawing>
      </w:r>
      <w:r w:rsidRPr="0064536A">
        <w:rPr>
          <w:sz w:val="20"/>
          <w:szCs w:val="20"/>
        </w:rPr>
        <w:t>Slika 4. Arhitektura InnoDB Storage Engine-a</w:t>
      </w:r>
    </w:p>
    <w:p w14:paraId="1E5FDDBE" w14:textId="77777777" w:rsidR="009E1EFC" w:rsidRPr="0064536A" w:rsidRDefault="009E1EFC" w:rsidP="009E1EFC">
      <w:pPr>
        <w:jc w:val="center"/>
        <w:rPr>
          <w:sz w:val="20"/>
          <w:szCs w:val="20"/>
        </w:rPr>
      </w:pPr>
    </w:p>
    <w:p w14:paraId="1A15A9A3" w14:textId="77777777" w:rsidR="009E1EFC" w:rsidRPr="0064536A" w:rsidRDefault="009E1EFC" w:rsidP="009E1EFC">
      <w:pPr>
        <w:jc w:val="both"/>
        <w:rPr>
          <w:sz w:val="24"/>
          <w:szCs w:val="24"/>
        </w:rPr>
      </w:pPr>
    </w:p>
    <w:p w14:paraId="0CAE8C02" w14:textId="4F276281" w:rsidR="009E1EFC" w:rsidRPr="0064536A" w:rsidRDefault="009E1EFC" w:rsidP="006E4061">
      <w:pPr>
        <w:pStyle w:val="Heading2"/>
        <w:numPr>
          <w:ilvl w:val="1"/>
          <w:numId w:val="25"/>
        </w:numPr>
      </w:pPr>
      <w:bookmarkStart w:id="9" w:name="_Toc163997748"/>
      <w:r w:rsidRPr="0064536A">
        <w:lastRenderedPageBreak/>
        <w:t>In-Memory komponente</w:t>
      </w:r>
      <w:bookmarkEnd w:id="9"/>
    </w:p>
    <w:p w14:paraId="1648582A" w14:textId="77777777" w:rsidR="009E1EFC" w:rsidRPr="0064536A" w:rsidRDefault="009E1EFC" w:rsidP="009E1EFC"/>
    <w:p w14:paraId="563CF14A" w14:textId="1749D2D0" w:rsidR="009E1EFC" w:rsidRPr="0064536A" w:rsidRDefault="009E1EFC" w:rsidP="009E1EFC">
      <w:pPr>
        <w:jc w:val="both"/>
        <w:rPr>
          <w:sz w:val="24"/>
          <w:szCs w:val="24"/>
        </w:rPr>
      </w:pPr>
      <w:r w:rsidRPr="0064536A">
        <w:rPr>
          <w:sz w:val="24"/>
          <w:szCs w:val="24"/>
        </w:rPr>
        <w:tab/>
        <w:t xml:space="preserve">Od In-Memory komponenti sa slike 4 se mogu izdvojiti </w:t>
      </w:r>
      <w:r w:rsidRPr="0064536A">
        <w:rPr>
          <w:i/>
          <w:iCs/>
          <w:sz w:val="24"/>
          <w:szCs w:val="24"/>
        </w:rPr>
        <w:t>Buffer</w:t>
      </w:r>
      <w:r w:rsidRPr="0064536A">
        <w:rPr>
          <w:sz w:val="24"/>
          <w:szCs w:val="24"/>
        </w:rPr>
        <w:t xml:space="preserve"> </w:t>
      </w:r>
      <w:r w:rsidRPr="0064536A">
        <w:rPr>
          <w:i/>
          <w:iCs/>
          <w:sz w:val="24"/>
          <w:szCs w:val="24"/>
        </w:rPr>
        <w:t>Pool</w:t>
      </w:r>
      <w:r w:rsidRPr="0064536A">
        <w:rPr>
          <w:sz w:val="24"/>
          <w:szCs w:val="24"/>
        </w:rPr>
        <w:t xml:space="preserve">, </w:t>
      </w:r>
      <w:r w:rsidRPr="0064536A">
        <w:rPr>
          <w:i/>
          <w:iCs/>
          <w:sz w:val="24"/>
          <w:szCs w:val="24"/>
        </w:rPr>
        <w:t>Change</w:t>
      </w:r>
      <w:r w:rsidRPr="0064536A">
        <w:rPr>
          <w:sz w:val="24"/>
          <w:szCs w:val="24"/>
        </w:rPr>
        <w:t xml:space="preserve"> </w:t>
      </w:r>
      <w:r w:rsidRPr="0064536A">
        <w:rPr>
          <w:i/>
          <w:iCs/>
          <w:sz w:val="24"/>
          <w:szCs w:val="24"/>
        </w:rPr>
        <w:t>Buffer</w:t>
      </w:r>
      <w:r w:rsidRPr="0064536A">
        <w:rPr>
          <w:sz w:val="24"/>
          <w:szCs w:val="24"/>
        </w:rPr>
        <w:t xml:space="preserve">, </w:t>
      </w:r>
      <w:r w:rsidRPr="0064536A">
        <w:rPr>
          <w:i/>
          <w:iCs/>
          <w:sz w:val="24"/>
          <w:szCs w:val="24"/>
        </w:rPr>
        <w:t>Adaptive</w:t>
      </w:r>
      <w:r w:rsidRPr="0064536A">
        <w:rPr>
          <w:sz w:val="24"/>
          <w:szCs w:val="24"/>
        </w:rPr>
        <w:t xml:space="preserve"> </w:t>
      </w:r>
      <w:r w:rsidRPr="0064536A">
        <w:rPr>
          <w:i/>
          <w:iCs/>
          <w:sz w:val="24"/>
          <w:szCs w:val="24"/>
        </w:rPr>
        <w:t>Hash</w:t>
      </w:r>
      <w:r w:rsidRPr="0064536A">
        <w:rPr>
          <w:sz w:val="24"/>
          <w:szCs w:val="24"/>
        </w:rPr>
        <w:t xml:space="preserve"> </w:t>
      </w:r>
      <w:r w:rsidRPr="0064536A">
        <w:rPr>
          <w:i/>
          <w:iCs/>
          <w:sz w:val="24"/>
          <w:szCs w:val="24"/>
        </w:rPr>
        <w:t>Index</w:t>
      </w:r>
      <w:r w:rsidR="00F82A1F" w:rsidRPr="0064536A">
        <w:rPr>
          <w:i/>
          <w:iCs/>
          <w:sz w:val="24"/>
          <w:szCs w:val="24"/>
        </w:rPr>
        <w:t xml:space="preserve"> </w:t>
      </w:r>
      <w:r w:rsidRPr="0064536A">
        <w:rPr>
          <w:sz w:val="24"/>
          <w:szCs w:val="24"/>
        </w:rPr>
        <w:t xml:space="preserve">i </w:t>
      </w:r>
      <w:r w:rsidRPr="0064536A">
        <w:rPr>
          <w:i/>
          <w:iCs/>
          <w:sz w:val="24"/>
          <w:szCs w:val="24"/>
        </w:rPr>
        <w:t>Log</w:t>
      </w:r>
      <w:r w:rsidRPr="0064536A">
        <w:rPr>
          <w:sz w:val="24"/>
          <w:szCs w:val="24"/>
        </w:rPr>
        <w:t xml:space="preserve"> </w:t>
      </w:r>
      <w:r w:rsidRPr="0064536A">
        <w:rPr>
          <w:i/>
          <w:iCs/>
          <w:sz w:val="24"/>
          <w:szCs w:val="24"/>
        </w:rPr>
        <w:t>Buffer</w:t>
      </w:r>
      <w:r w:rsidRPr="0064536A">
        <w:rPr>
          <w:sz w:val="24"/>
          <w:szCs w:val="24"/>
        </w:rPr>
        <w:t xml:space="preserve">. </w:t>
      </w:r>
    </w:p>
    <w:p w14:paraId="1030DD30" w14:textId="77777777" w:rsidR="00877554" w:rsidRPr="0064536A" w:rsidRDefault="00877554" w:rsidP="009E1EFC">
      <w:pPr>
        <w:jc w:val="both"/>
        <w:rPr>
          <w:sz w:val="24"/>
          <w:szCs w:val="24"/>
        </w:rPr>
      </w:pPr>
    </w:p>
    <w:p w14:paraId="149C9B18" w14:textId="57E8335E" w:rsidR="00877554" w:rsidRPr="0064536A" w:rsidRDefault="00877554" w:rsidP="006E4061">
      <w:pPr>
        <w:pStyle w:val="Heading3"/>
        <w:numPr>
          <w:ilvl w:val="2"/>
          <w:numId w:val="25"/>
        </w:numPr>
      </w:pPr>
      <w:bookmarkStart w:id="10" w:name="_Toc163997749"/>
      <w:r w:rsidRPr="0064536A">
        <w:t>Buffer Pool</w:t>
      </w:r>
      <w:bookmarkEnd w:id="10"/>
    </w:p>
    <w:p w14:paraId="256D9798" w14:textId="77777777" w:rsidR="00877554" w:rsidRPr="0064536A" w:rsidRDefault="00877554" w:rsidP="00877554"/>
    <w:p w14:paraId="33BDF085" w14:textId="1289F819" w:rsidR="00877554" w:rsidRPr="0064536A" w:rsidRDefault="00877554" w:rsidP="00877554">
      <w:pPr>
        <w:jc w:val="both"/>
        <w:rPr>
          <w:sz w:val="24"/>
          <w:szCs w:val="24"/>
        </w:rPr>
      </w:pPr>
      <w:r w:rsidRPr="0064536A">
        <w:tab/>
      </w:r>
      <w:r w:rsidRPr="0064536A">
        <w:rPr>
          <w:sz w:val="24"/>
          <w:szCs w:val="24"/>
        </w:rPr>
        <w:t xml:space="preserve">Buffer Pool </w:t>
      </w:r>
      <w:r w:rsidR="006C17A8">
        <w:rPr>
          <w:sz w:val="24"/>
          <w:szCs w:val="24"/>
        </w:rPr>
        <w:t xml:space="preserve">[5] </w:t>
      </w:r>
      <w:r w:rsidRPr="0064536A">
        <w:rPr>
          <w:sz w:val="24"/>
          <w:szCs w:val="24"/>
        </w:rPr>
        <w:t xml:space="preserve">predstavlja oblast u </w:t>
      </w:r>
      <w:r w:rsidR="005570B5" w:rsidRPr="0064536A">
        <w:rPr>
          <w:sz w:val="24"/>
          <w:szCs w:val="24"/>
        </w:rPr>
        <w:t xml:space="preserve">radnoj </w:t>
      </w:r>
      <w:r w:rsidRPr="0064536A">
        <w:rPr>
          <w:sz w:val="24"/>
          <w:szCs w:val="24"/>
        </w:rPr>
        <w:t>memoriji gde InnoDB kešira odgovarajuće stranice tabela i indeksa kojima je korisnik pristupio, čime se omogućava da se ponovnim pristupanjem istih podataka u skorije vreme oni pribave iz Buffer Pool-a</w:t>
      </w:r>
      <w:r w:rsidR="005570B5" w:rsidRPr="0064536A">
        <w:rPr>
          <w:sz w:val="24"/>
          <w:szCs w:val="24"/>
        </w:rPr>
        <w:t>, odnosno radne memorije</w:t>
      </w:r>
      <w:r w:rsidRPr="0064536A">
        <w:rPr>
          <w:sz w:val="24"/>
          <w:szCs w:val="24"/>
        </w:rPr>
        <w:t>. Zanimljivo je da kapacitet radne memorije koju koristi Buffer Pool</w:t>
      </w:r>
      <w:r w:rsidR="005570B5" w:rsidRPr="0064536A">
        <w:rPr>
          <w:sz w:val="24"/>
          <w:szCs w:val="24"/>
        </w:rPr>
        <w:t>,</w:t>
      </w:r>
      <w:r w:rsidRPr="0064536A">
        <w:rPr>
          <w:sz w:val="24"/>
          <w:szCs w:val="24"/>
        </w:rPr>
        <w:t xml:space="preserve"> na serverima koji isključivo nude usluge baze podataka</w:t>
      </w:r>
      <w:r w:rsidR="005570B5" w:rsidRPr="0064536A">
        <w:rPr>
          <w:sz w:val="24"/>
          <w:szCs w:val="24"/>
        </w:rPr>
        <w:t>,</w:t>
      </w:r>
      <w:r w:rsidRPr="0064536A">
        <w:rPr>
          <w:sz w:val="24"/>
          <w:szCs w:val="24"/>
        </w:rPr>
        <w:t xml:space="preserve"> može ići do 80%.</w:t>
      </w:r>
    </w:p>
    <w:p w14:paraId="30BB1D01" w14:textId="530709D9" w:rsidR="00877554" w:rsidRPr="0064536A" w:rsidRDefault="00877554" w:rsidP="00877554">
      <w:pPr>
        <w:jc w:val="both"/>
        <w:rPr>
          <w:sz w:val="24"/>
          <w:szCs w:val="24"/>
        </w:rPr>
      </w:pPr>
      <w:r w:rsidRPr="0064536A">
        <w:rPr>
          <w:sz w:val="24"/>
          <w:szCs w:val="24"/>
        </w:rPr>
        <w:tab/>
      </w:r>
      <w:r w:rsidR="00B53C59" w:rsidRPr="0064536A">
        <w:rPr>
          <w:sz w:val="24"/>
          <w:szCs w:val="24"/>
        </w:rPr>
        <w:t>Buffer Pool je u osnovi lančana lista čiji su elementi stranice koje sadrže podatke sa diska. Lančana lista je semantički podeljena u dva dela:</w:t>
      </w:r>
    </w:p>
    <w:p w14:paraId="5247920F" w14:textId="6C811261" w:rsidR="00B53C59" w:rsidRPr="0064536A" w:rsidRDefault="00B53C59" w:rsidP="00B53C59">
      <w:pPr>
        <w:pStyle w:val="ListParagraph"/>
        <w:numPr>
          <w:ilvl w:val="0"/>
          <w:numId w:val="21"/>
        </w:numPr>
        <w:jc w:val="both"/>
        <w:rPr>
          <w:sz w:val="24"/>
          <w:szCs w:val="24"/>
        </w:rPr>
      </w:pPr>
      <w:r w:rsidRPr="0064536A">
        <w:rPr>
          <w:sz w:val="24"/>
          <w:szCs w:val="24"/>
        </w:rPr>
        <w:t xml:space="preserve">podlista </w:t>
      </w:r>
      <w:r w:rsidR="00502497" w:rsidRPr="0064536A">
        <w:rPr>
          <w:sz w:val="24"/>
          <w:szCs w:val="24"/>
        </w:rPr>
        <w:t>novih</w:t>
      </w:r>
      <w:r w:rsidRPr="0064536A">
        <w:rPr>
          <w:sz w:val="24"/>
          <w:szCs w:val="24"/>
        </w:rPr>
        <w:t xml:space="preserve"> stranica</w:t>
      </w:r>
      <w:r w:rsidR="00502497" w:rsidRPr="0064536A">
        <w:rPr>
          <w:sz w:val="24"/>
          <w:szCs w:val="24"/>
        </w:rPr>
        <w:t xml:space="preserve"> </w:t>
      </w:r>
      <w:r w:rsidR="005570B5" w:rsidRPr="0064536A">
        <w:rPr>
          <w:sz w:val="24"/>
          <w:szCs w:val="24"/>
        </w:rPr>
        <w:t xml:space="preserve"> </w:t>
      </w:r>
      <w:r w:rsidR="00502497" w:rsidRPr="0064536A">
        <w:rPr>
          <w:sz w:val="24"/>
          <w:szCs w:val="24"/>
        </w:rPr>
        <w:t>(nova podlista)</w:t>
      </w:r>
      <w:r w:rsidRPr="0064536A">
        <w:rPr>
          <w:sz w:val="24"/>
          <w:szCs w:val="24"/>
        </w:rPr>
        <w:t xml:space="preserve"> – nalazi se na početku lančane liste i označava stranice kojima se skoro pristupilo</w:t>
      </w:r>
      <w:r w:rsidR="005570B5" w:rsidRPr="0064536A">
        <w:rPr>
          <w:sz w:val="24"/>
          <w:szCs w:val="24"/>
        </w:rPr>
        <w:t>,</w:t>
      </w:r>
    </w:p>
    <w:p w14:paraId="31087760" w14:textId="4E603A9C" w:rsidR="00C642A9" w:rsidRPr="0064536A" w:rsidRDefault="00B53C59" w:rsidP="00C642A9">
      <w:pPr>
        <w:pStyle w:val="ListParagraph"/>
        <w:numPr>
          <w:ilvl w:val="0"/>
          <w:numId w:val="21"/>
        </w:numPr>
        <w:jc w:val="both"/>
        <w:rPr>
          <w:sz w:val="24"/>
          <w:szCs w:val="24"/>
        </w:rPr>
      </w:pPr>
      <w:r w:rsidRPr="0064536A">
        <w:rPr>
          <w:sz w:val="24"/>
          <w:szCs w:val="24"/>
        </w:rPr>
        <w:t>podlista starih stranica</w:t>
      </w:r>
      <w:r w:rsidR="00502497" w:rsidRPr="0064536A">
        <w:rPr>
          <w:sz w:val="24"/>
          <w:szCs w:val="24"/>
        </w:rPr>
        <w:t xml:space="preserve"> (stara podlista)</w:t>
      </w:r>
      <w:r w:rsidRPr="0064536A">
        <w:rPr>
          <w:sz w:val="24"/>
          <w:szCs w:val="24"/>
        </w:rPr>
        <w:t xml:space="preserve"> – nalazi se na kraju i sadrži stranice kojima se nije pristupilo neko vreme</w:t>
      </w:r>
      <w:r w:rsidR="005570B5" w:rsidRPr="0064536A">
        <w:rPr>
          <w:sz w:val="24"/>
          <w:szCs w:val="24"/>
        </w:rPr>
        <w:t>.</w:t>
      </w:r>
    </w:p>
    <w:p w14:paraId="0DC96A83" w14:textId="77777777" w:rsidR="00C642A9" w:rsidRPr="0064536A" w:rsidRDefault="00C642A9" w:rsidP="00C642A9">
      <w:pPr>
        <w:pStyle w:val="ListParagraph"/>
        <w:jc w:val="both"/>
        <w:rPr>
          <w:sz w:val="24"/>
          <w:szCs w:val="24"/>
        </w:rPr>
      </w:pPr>
    </w:p>
    <w:p w14:paraId="02867EB6" w14:textId="4D71B92C" w:rsidR="00416F48" w:rsidRPr="0064536A" w:rsidRDefault="00B53C59" w:rsidP="00B53C59">
      <w:pPr>
        <w:jc w:val="both"/>
        <w:rPr>
          <w:sz w:val="24"/>
          <w:szCs w:val="24"/>
        </w:rPr>
      </w:pPr>
      <w:r w:rsidRPr="0064536A">
        <w:rPr>
          <w:sz w:val="24"/>
          <w:szCs w:val="24"/>
        </w:rPr>
        <w:tab/>
        <w:t xml:space="preserve">Buffer Pool funkcioniše po LRU (engl. </w:t>
      </w:r>
      <w:r w:rsidRPr="0064536A">
        <w:rPr>
          <w:i/>
          <w:iCs/>
          <w:sz w:val="24"/>
          <w:szCs w:val="24"/>
        </w:rPr>
        <w:t>Last Recently Used</w:t>
      </w:r>
      <w:r w:rsidRPr="0064536A">
        <w:rPr>
          <w:sz w:val="24"/>
          <w:szCs w:val="24"/>
        </w:rPr>
        <w:t xml:space="preserve">) principu, gde se za potrebe dodavanja nove stranice u listu, ukoliko je lista puna, iz iste izbacuje stranica kojoj se najduže nije pristupalo. Ova stranica je poslednja u podlisti starih stranica. Nova stranica se dodaje između </w:t>
      </w:r>
      <w:r w:rsidR="00502497" w:rsidRPr="0064536A">
        <w:rPr>
          <w:sz w:val="24"/>
          <w:szCs w:val="24"/>
        </w:rPr>
        <w:t>dve podliste, tako da nakon dodavanja pripada starim stranicama. Da bi postala deo nove podliste, neophodno je da korisnik pristupi nekim podacima koje ona sadrži</w:t>
      </w:r>
      <w:r w:rsidR="005570B5" w:rsidRPr="0064536A">
        <w:rPr>
          <w:sz w:val="24"/>
          <w:szCs w:val="24"/>
        </w:rPr>
        <w:t>, što znači da je moguće da se u Buffer Pool učita stranica koja sadrži podatke koje korisnik nije zahtevao</w:t>
      </w:r>
      <w:r w:rsidR="00502497" w:rsidRPr="0064536A">
        <w:rPr>
          <w:sz w:val="24"/>
          <w:szCs w:val="24"/>
        </w:rPr>
        <w:t xml:space="preserve">. Postavlja se pitanje: zašto bi stranica bila učitana u Buffer Pool ukoliko </w:t>
      </w:r>
      <w:r w:rsidR="005570B5" w:rsidRPr="0064536A">
        <w:rPr>
          <w:sz w:val="24"/>
          <w:szCs w:val="24"/>
        </w:rPr>
        <w:t>korisnik nije zahtevao pristup podacima koje ona sadrži</w:t>
      </w:r>
      <w:r w:rsidR="00502497" w:rsidRPr="0064536A">
        <w:rPr>
          <w:sz w:val="24"/>
          <w:szCs w:val="24"/>
        </w:rPr>
        <w:t xml:space="preserve">? Odgovor leži u </w:t>
      </w:r>
      <w:r w:rsidR="00502497" w:rsidRPr="0064536A">
        <w:rPr>
          <w:i/>
          <w:iCs/>
          <w:sz w:val="24"/>
          <w:szCs w:val="24"/>
        </w:rPr>
        <w:t>read-ahead</w:t>
      </w:r>
      <w:r w:rsidR="00502497" w:rsidRPr="0064536A">
        <w:rPr>
          <w:sz w:val="24"/>
          <w:szCs w:val="24"/>
        </w:rPr>
        <w:t xml:space="preserve"> (srp. čitanje unapred) principu koji koristi InnoDB prilikom učitavanja stranica. On funkcioniše tako što InnoDB na osnovu prethodnih čitanja, može da pretpostavi koje će naredne podatke korisnik zahtevati i da unapred pribavi stranice koje sadrže te podatke. Ukoliko je stranica učitana u Buffer Pool kao posledica čitanja unapred, može se desiti da joj korisnik nikad ne pristupi i zato se</w:t>
      </w:r>
      <w:r w:rsidR="005570B5" w:rsidRPr="0064536A">
        <w:rPr>
          <w:sz w:val="24"/>
          <w:szCs w:val="24"/>
        </w:rPr>
        <w:t xml:space="preserve"> sve učitane stranice</w:t>
      </w:r>
      <w:r w:rsidR="00502497" w:rsidRPr="0064536A">
        <w:rPr>
          <w:sz w:val="24"/>
          <w:szCs w:val="24"/>
        </w:rPr>
        <w:t xml:space="preserve"> inicijaln</w:t>
      </w:r>
      <w:r w:rsidR="005570B5" w:rsidRPr="0064536A">
        <w:rPr>
          <w:sz w:val="24"/>
          <w:szCs w:val="24"/>
        </w:rPr>
        <w:t>a</w:t>
      </w:r>
      <w:r w:rsidR="00502497" w:rsidRPr="0064536A">
        <w:rPr>
          <w:sz w:val="24"/>
          <w:szCs w:val="24"/>
        </w:rPr>
        <w:t xml:space="preserve"> stav</w:t>
      </w:r>
      <w:r w:rsidR="00CA32D1" w:rsidRPr="0064536A">
        <w:rPr>
          <w:sz w:val="24"/>
          <w:szCs w:val="24"/>
        </w:rPr>
        <w:t>l</w:t>
      </w:r>
      <w:r w:rsidR="00502497" w:rsidRPr="0064536A">
        <w:rPr>
          <w:sz w:val="24"/>
          <w:szCs w:val="24"/>
        </w:rPr>
        <w:t>ja</w:t>
      </w:r>
      <w:r w:rsidR="005570B5" w:rsidRPr="0064536A">
        <w:rPr>
          <w:sz w:val="24"/>
          <w:szCs w:val="24"/>
        </w:rPr>
        <w:t>ju</w:t>
      </w:r>
      <w:r w:rsidR="00502497" w:rsidRPr="0064536A">
        <w:rPr>
          <w:sz w:val="24"/>
          <w:szCs w:val="24"/>
        </w:rPr>
        <w:t xml:space="preserve"> u podlistu starih stranica. Pak, ukoliko je stranica učitana jer je korisnik zahtevao neke podatke koje ona sadrži, biće smeštena u podlistu starih stranica, a neposredno nakon čitanja njenih podataka će biti prebačena u novu podlistu. </w:t>
      </w:r>
      <w:r w:rsidR="00CA32D1" w:rsidRPr="0064536A">
        <w:rPr>
          <w:sz w:val="24"/>
          <w:szCs w:val="24"/>
        </w:rPr>
        <w:t>Pristupanje stranici koja se nalazi u Buffer Pool-u, bilo da se ona nalazi u starom ili novom delu liste, rezultuje pomeranjem stranice na početak nove podliste.</w:t>
      </w:r>
    </w:p>
    <w:p w14:paraId="70D1CE74" w14:textId="77777777" w:rsidR="00416F48" w:rsidRPr="0064536A" w:rsidRDefault="00416F48" w:rsidP="00B53C59">
      <w:pPr>
        <w:jc w:val="both"/>
        <w:rPr>
          <w:sz w:val="24"/>
          <w:szCs w:val="24"/>
        </w:rPr>
      </w:pPr>
    </w:p>
    <w:p w14:paraId="7DF045BC" w14:textId="30D36613" w:rsidR="004B0E63" w:rsidRPr="0064536A" w:rsidRDefault="004B0E63" w:rsidP="006E4061">
      <w:pPr>
        <w:pStyle w:val="Heading3"/>
        <w:numPr>
          <w:ilvl w:val="2"/>
          <w:numId w:val="25"/>
        </w:numPr>
      </w:pPr>
      <w:bookmarkStart w:id="11" w:name="_Toc163997750"/>
      <w:r w:rsidRPr="0064536A">
        <w:lastRenderedPageBreak/>
        <w:t>Change Buffer</w:t>
      </w:r>
      <w:bookmarkEnd w:id="11"/>
    </w:p>
    <w:p w14:paraId="4489C21A" w14:textId="77777777" w:rsidR="00416F48" w:rsidRPr="0064536A" w:rsidRDefault="00416F48" w:rsidP="00416F48"/>
    <w:p w14:paraId="559F3683" w14:textId="782FE79E" w:rsidR="00CA32D1" w:rsidRPr="0064536A" w:rsidRDefault="00480AB8" w:rsidP="00480AB8">
      <w:pPr>
        <w:jc w:val="both"/>
        <w:rPr>
          <w:sz w:val="24"/>
          <w:szCs w:val="24"/>
        </w:rPr>
      </w:pPr>
      <w:r w:rsidRPr="0064536A">
        <w:tab/>
      </w:r>
      <w:r w:rsidRPr="0064536A">
        <w:rPr>
          <w:sz w:val="24"/>
          <w:szCs w:val="24"/>
        </w:rPr>
        <w:t xml:space="preserve">Change Buffer </w:t>
      </w:r>
      <w:r w:rsidR="006C17A8">
        <w:rPr>
          <w:sz w:val="24"/>
          <w:szCs w:val="24"/>
        </w:rPr>
        <w:t xml:space="preserve">[6] </w:t>
      </w:r>
      <w:r w:rsidRPr="0064536A">
        <w:rPr>
          <w:sz w:val="24"/>
          <w:szCs w:val="24"/>
        </w:rPr>
        <w:t>predstavlja In</w:t>
      </w:r>
      <w:r w:rsidR="00040416" w:rsidRPr="0064536A">
        <w:rPr>
          <w:sz w:val="24"/>
          <w:szCs w:val="24"/>
        </w:rPr>
        <w:t>-</w:t>
      </w:r>
      <w:r w:rsidRPr="0064536A">
        <w:rPr>
          <w:sz w:val="24"/>
          <w:szCs w:val="24"/>
        </w:rPr>
        <w:t>Memor</w:t>
      </w:r>
      <w:r w:rsidR="00040416" w:rsidRPr="0064536A">
        <w:rPr>
          <w:sz w:val="24"/>
          <w:szCs w:val="24"/>
        </w:rPr>
        <w:t>y</w:t>
      </w:r>
      <w:r w:rsidRPr="0064536A">
        <w:rPr>
          <w:sz w:val="24"/>
          <w:szCs w:val="24"/>
        </w:rPr>
        <w:t xml:space="preserve"> komponentu koja ima za cilj da kešira promene nad podacima </w:t>
      </w:r>
      <w:r w:rsidR="00040416" w:rsidRPr="0064536A">
        <w:rPr>
          <w:sz w:val="24"/>
          <w:szCs w:val="24"/>
        </w:rPr>
        <w:t>koji se</w:t>
      </w:r>
      <w:r w:rsidRPr="0064536A">
        <w:rPr>
          <w:sz w:val="24"/>
          <w:szCs w:val="24"/>
        </w:rPr>
        <w:t xml:space="preserve"> ne nalaze u Buffer Pool-u. </w:t>
      </w:r>
      <w:r w:rsidR="00040416" w:rsidRPr="0064536A">
        <w:rPr>
          <w:sz w:val="24"/>
          <w:szCs w:val="24"/>
        </w:rPr>
        <w:t>Razlog tome je što nema potrebe da se podaci preuzimaju sa diska</w:t>
      </w:r>
      <w:r w:rsidR="00097190" w:rsidRPr="0064536A">
        <w:rPr>
          <w:sz w:val="24"/>
          <w:szCs w:val="24"/>
        </w:rPr>
        <w:t>, zatim promene i upišu nazad na disk u</w:t>
      </w:r>
      <w:r w:rsidR="00040416" w:rsidRPr="0064536A">
        <w:rPr>
          <w:sz w:val="24"/>
          <w:szCs w:val="24"/>
        </w:rPr>
        <w:t>koliko se n</w:t>
      </w:r>
      <w:r w:rsidR="00097190" w:rsidRPr="0064536A">
        <w:rPr>
          <w:sz w:val="24"/>
          <w:szCs w:val="24"/>
        </w:rPr>
        <w:t>e</w:t>
      </w:r>
      <w:r w:rsidR="00040416" w:rsidRPr="0064536A">
        <w:rPr>
          <w:sz w:val="24"/>
          <w:szCs w:val="24"/>
        </w:rPr>
        <w:t xml:space="preserve"> zahteva i njihovo čitanje</w:t>
      </w:r>
      <w:r w:rsidR="00097190" w:rsidRPr="0064536A">
        <w:rPr>
          <w:sz w:val="24"/>
          <w:szCs w:val="24"/>
        </w:rPr>
        <w:t>, jer bi to bila previše skupa operacija</w:t>
      </w:r>
      <w:r w:rsidR="00040416" w:rsidRPr="0064536A">
        <w:rPr>
          <w:sz w:val="24"/>
          <w:szCs w:val="24"/>
        </w:rPr>
        <w:t>. Promene će se nad odgovarajućim slogovima u bazi izvršiti tek kada budu pročitani, odnosno učitani u Buffer Pool. Naredbe koje se keširaju su DML naredbe INSERT, UPDATE i DELETE.</w:t>
      </w:r>
    </w:p>
    <w:p w14:paraId="7918A431" w14:textId="608B7ED0" w:rsidR="00040416" w:rsidRPr="0064536A" w:rsidRDefault="00040416" w:rsidP="00480AB8">
      <w:pPr>
        <w:jc w:val="both"/>
        <w:rPr>
          <w:sz w:val="24"/>
          <w:szCs w:val="24"/>
        </w:rPr>
      </w:pPr>
      <w:r w:rsidRPr="0064536A">
        <w:rPr>
          <w:sz w:val="24"/>
          <w:szCs w:val="24"/>
        </w:rPr>
        <w:tab/>
        <w:t xml:space="preserve">Chage Buffer u memoriji egzistira kao deo Buffer Pool-a, što je ilustrovano arhitekturom InnoDB-a na slici 4. Podrazumevano zauzima 25% memorije koju zauzima Buffer Pool, a maksimalno može da zauzima 50% Buffer Pool-a. Ovaj procenat se </w:t>
      </w:r>
      <w:r w:rsidR="00097190" w:rsidRPr="0064536A">
        <w:rPr>
          <w:sz w:val="24"/>
          <w:szCs w:val="24"/>
        </w:rPr>
        <w:t>može pode</w:t>
      </w:r>
      <w:r w:rsidR="00275B60" w:rsidRPr="0064536A">
        <w:rPr>
          <w:sz w:val="24"/>
          <w:szCs w:val="24"/>
        </w:rPr>
        <w:t>s</w:t>
      </w:r>
      <w:r w:rsidR="00097190" w:rsidRPr="0064536A">
        <w:rPr>
          <w:sz w:val="24"/>
          <w:szCs w:val="24"/>
        </w:rPr>
        <w:t>iti</w:t>
      </w:r>
      <w:r w:rsidRPr="0064536A">
        <w:rPr>
          <w:sz w:val="24"/>
          <w:szCs w:val="24"/>
        </w:rPr>
        <w:t xml:space="preserve"> manuelno postavljanjem </w:t>
      </w:r>
      <w:r w:rsidRPr="0064536A">
        <w:rPr>
          <w:b/>
          <w:bCs/>
          <w:i/>
          <w:iCs/>
          <w:sz w:val="24"/>
          <w:szCs w:val="24"/>
        </w:rPr>
        <w:t>innodb_change_buffer_max_size</w:t>
      </w:r>
      <w:r w:rsidRPr="0064536A">
        <w:rPr>
          <w:sz w:val="24"/>
          <w:szCs w:val="24"/>
        </w:rPr>
        <w:t xml:space="preserve"> sistemske promenljive na željenu vrednost</w:t>
      </w:r>
      <w:r w:rsidR="00097190" w:rsidRPr="0064536A">
        <w:rPr>
          <w:sz w:val="24"/>
          <w:szCs w:val="24"/>
        </w:rPr>
        <w:t xml:space="preserve"> (na slici 5 je prikazano postavljanje kapaciteta Change Buffer-a na 40%)</w:t>
      </w:r>
      <w:r w:rsidRPr="0064536A">
        <w:rPr>
          <w:sz w:val="24"/>
          <w:szCs w:val="24"/>
        </w:rPr>
        <w:t>.</w:t>
      </w:r>
      <w:r w:rsidR="00097190" w:rsidRPr="0064536A">
        <w:rPr>
          <w:sz w:val="24"/>
          <w:szCs w:val="24"/>
        </w:rPr>
        <w:t xml:space="preserve"> Ukoliko naša baza ne dobija puno zahteva za manipulacijom podataka, bilo bi dobro da se smanji kapacitet Change Buffer-a – u slučaju da korisnici izvršavaju veliki broj DML naredbi, performanse aplikacije bi značajno porasle povećanjem  njegovog kapaciteta.</w:t>
      </w:r>
    </w:p>
    <w:p w14:paraId="439EF1CE" w14:textId="77777777" w:rsidR="00097190" w:rsidRPr="0064536A" w:rsidRDefault="00097190" w:rsidP="00480AB8">
      <w:pPr>
        <w:jc w:val="both"/>
        <w:rPr>
          <w:sz w:val="24"/>
          <w:szCs w:val="24"/>
        </w:rPr>
      </w:pPr>
    </w:p>
    <w:p w14:paraId="583B5A40" w14:textId="43D9DB77" w:rsidR="00097190" w:rsidRPr="0064536A" w:rsidRDefault="00E8522C" w:rsidP="00097190">
      <w:pPr>
        <w:jc w:val="center"/>
        <w:rPr>
          <w:sz w:val="20"/>
          <w:szCs w:val="20"/>
        </w:rPr>
      </w:pPr>
      <w:r w:rsidRPr="0064536A">
        <w:rPr>
          <w:noProof/>
          <w:sz w:val="20"/>
          <w:szCs w:val="20"/>
        </w:rPr>
        <w:drawing>
          <wp:inline distT="0" distB="0" distL="0" distR="0" wp14:anchorId="17C53A40" wp14:editId="045870CF">
            <wp:extent cx="3639058" cy="3124636"/>
            <wp:effectExtent l="0" t="0" r="0" b="0"/>
            <wp:docPr id="59858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81477" name=""/>
                    <pic:cNvPicPr/>
                  </pic:nvPicPr>
                  <pic:blipFill>
                    <a:blip r:embed="rId12"/>
                    <a:stretch>
                      <a:fillRect/>
                    </a:stretch>
                  </pic:blipFill>
                  <pic:spPr>
                    <a:xfrm>
                      <a:off x="0" y="0"/>
                      <a:ext cx="3639058" cy="3124636"/>
                    </a:xfrm>
                    <a:prstGeom prst="rect">
                      <a:avLst/>
                    </a:prstGeom>
                  </pic:spPr>
                </pic:pic>
              </a:graphicData>
            </a:graphic>
          </wp:inline>
        </w:drawing>
      </w:r>
      <w:r w:rsidR="00097190" w:rsidRPr="0064536A">
        <w:rPr>
          <w:sz w:val="20"/>
          <w:szCs w:val="20"/>
        </w:rPr>
        <w:br/>
        <w:t>Slika 5. Postavljanje kapaciteta Change Buffer-a</w:t>
      </w:r>
    </w:p>
    <w:p w14:paraId="05AAF110" w14:textId="77777777" w:rsidR="00097190" w:rsidRPr="0064536A" w:rsidRDefault="00097190" w:rsidP="00097190">
      <w:pPr>
        <w:jc w:val="center"/>
        <w:rPr>
          <w:sz w:val="20"/>
          <w:szCs w:val="20"/>
        </w:rPr>
      </w:pPr>
    </w:p>
    <w:p w14:paraId="67448D39" w14:textId="14DE09D8" w:rsidR="00097190" w:rsidRPr="0064536A" w:rsidRDefault="00097190" w:rsidP="00097190">
      <w:pPr>
        <w:jc w:val="both"/>
        <w:rPr>
          <w:sz w:val="24"/>
          <w:szCs w:val="24"/>
        </w:rPr>
      </w:pPr>
      <w:r w:rsidRPr="0064536A">
        <w:rPr>
          <w:sz w:val="24"/>
          <w:szCs w:val="24"/>
        </w:rPr>
        <w:tab/>
        <w:t xml:space="preserve">Change Buffer se podešavanjem sistemske promenljive </w:t>
      </w:r>
      <w:r w:rsidRPr="0064536A">
        <w:rPr>
          <w:b/>
          <w:bCs/>
          <w:i/>
          <w:iCs/>
          <w:sz w:val="24"/>
          <w:szCs w:val="24"/>
        </w:rPr>
        <w:t xml:space="preserve">innodb_change_buffering </w:t>
      </w:r>
      <w:r w:rsidRPr="0064536A">
        <w:rPr>
          <w:sz w:val="24"/>
          <w:szCs w:val="24"/>
        </w:rPr>
        <w:t xml:space="preserve">može podesiti tako da </w:t>
      </w:r>
      <w:r w:rsidR="00E8522C" w:rsidRPr="0064536A">
        <w:rPr>
          <w:sz w:val="24"/>
          <w:szCs w:val="24"/>
        </w:rPr>
        <w:t>kešira samo određene naredbe. Vrednosti koje može imati ova promenljiva su:</w:t>
      </w:r>
    </w:p>
    <w:p w14:paraId="6584BEB7" w14:textId="179179F7" w:rsidR="00E8522C" w:rsidRPr="0064536A" w:rsidRDefault="00E8522C" w:rsidP="00E8522C">
      <w:pPr>
        <w:pStyle w:val="ListParagraph"/>
        <w:numPr>
          <w:ilvl w:val="0"/>
          <w:numId w:val="23"/>
        </w:numPr>
        <w:jc w:val="both"/>
        <w:rPr>
          <w:sz w:val="24"/>
          <w:szCs w:val="24"/>
        </w:rPr>
      </w:pPr>
      <w:r w:rsidRPr="0064536A">
        <w:rPr>
          <w:i/>
          <w:iCs/>
          <w:sz w:val="24"/>
          <w:szCs w:val="24"/>
        </w:rPr>
        <w:lastRenderedPageBreak/>
        <w:t>all</w:t>
      </w:r>
      <w:r w:rsidRPr="0064536A">
        <w:rPr>
          <w:sz w:val="24"/>
          <w:szCs w:val="24"/>
        </w:rPr>
        <w:t xml:space="preserve"> – baferovanje svih naredbi, odnosno INSERT, DELETE i </w:t>
      </w:r>
      <w:r w:rsidRPr="0064536A">
        <w:rPr>
          <w:i/>
          <w:iCs/>
          <w:sz w:val="24"/>
          <w:szCs w:val="24"/>
        </w:rPr>
        <w:t>purge</w:t>
      </w:r>
      <w:r w:rsidRPr="0064536A">
        <w:rPr>
          <w:sz w:val="24"/>
          <w:szCs w:val="24"/>
        </w:rPr>
        <w:t>. Purge naredba je slična DELETE naredbi, s tim što ona oslobađa prostor na disku koju je zauzimao obrisani podatak, dok DELETE naredba samo označi podatak kao obrisan, a i dalje ga čuva na disku,</w:t>
      </w:r>
    </w:p>
    <w:p w14:paraId="27CD27D2" w14:textId="13170EED" w:rsidR="00E8522C" w:rsidRPr="0064536A" w:rsidRDefault="00E8522C" w:rsidP="00E8522C">
      <w:pPr>
        <w:pStyle w:val="ListParagraph"/>
        <w:numPr>
          <w:ilvl w:val="0"/>
          <w:numId w:val="23"/>
        </w:numPr>
        <w:jc w:val="both"/>
        <w:rPr>
          <w:sz w:val="24"/>
          <w:szCs w:val="24"/>
        </w:rPr>
      </w:pPr>
      <w:r w:rsidRPr="0064536A">
        <w:rPr>
          <w:i/>
          <w:iCs/>
          <w:sz w:val="24"/>
          <w:szCs w:val="24"/>
        </w:rPr>
        <w:t xml:space="preserve">none </w:t>
      </w:r>
      <w:r w:rsidRPr="0064536A">
        <w:rPr>
          <w:sz w:val="24"/>
          <w:szCs w:val="24"/>
        </w:rPr>
        <w:t>– ne baferuje nikakve naredbe,</w:t>
      </w:r>
    </w:p>
    <w:p w14:paraId="69FFDAED" w14:textId="7BC49737" w:rsidR="00E8522C" w:rsidRPr="0064536A" w:rsidRDefault="00E8522C" w:rsidP="00E8522C">
      <w:pPr>
        <w:pStyle w:val="ListParagraph"/>
        <w:numPr>
          <w:ilvl w:val="0"/>
          <w:numId w:val="23"/>
        </w:numPr>
        <w:jc w:val="both"/>
        <w:rPr>
          <w:sz w:val="24"/>
          <w:szCs w:val="24"/>
        </w:rPr>
      </w:pPr>
      <w:r w:rsidRPr="0064536A">
        <w:rPr>
          <w:i/>
          <w:iCs/>
          <w:sz w:val="24"/>
          <w:szCs w:val="24"/>
        </w:rPr>
        <w:t>inserts,</w:t>
      </w:r>
    </w:p>
    <w:p w14:paraId="470FDB8E" w14:textId="3536360E" w:rsidR="00E8522C" w:rsidRPr="0064536A" w:rsidRDefault="00E8522C" w:rsidP="00E8522C">
      <w:pPr>
        <w:pStyle w:val="ListParagraph"/>
        <w:numPr>
          <w:ilvl w:val="0"/>
          <w:numId w:val="23"/>
        </w:numPr>
        <w:jc w:val="both"/>
        <w:rPr>
          <w:sz w:val="24"/>
          <w:szCs w:val="24"/>
        </w:rPr>
      </w:pPr>
      <w:r w:rsidRPr="0064536A">
        <w:rPr>
          <w:i/>
          <w:iCs/>
          <w:sz w:val="24"/>
          <w:szCs w:val="24"/>
        </w:rPr>
        <w:t>deletes,</w:t>
      </w:r>
    </w:p>
    <w:p w14:paraId="5C537BA6" w14:textId="0EFA5AFA" w:rsidR="00E8522C" w:rsidRPr="0064536A" w:rsidRDefault="00E8522C" w:rsidP="00E8522C">
      <w:pPr>
        <w:pStyle w:val="ListParagraph"/>
        <w:numPr>
          <w:ilvl w:val="0"/>
          <w:numId w:val="23"/>
        </w:numPr>
        <w:jc w:val="both"/>
        <w:rPr>
          <w:sz w:val="24"/>
          <w:szCs w:val="24"/>
        </w:rPr>
      </w:pPr>
      <w:r w:rsidRPr="0064536A">
        <w:rPr>
          <w:i/>
          <w:iCs/>
          <w:sz w:val="24"/>
          <w:szCs w:val="24"/>
        </w:rPr>
        <w:t xml:space="preserve">changes </w:t>
      </w:r>
      <w:r w:rsidRPr="0064536A">
        <w:rPr>
          <w:sz w:val="24"/>
          <w:szCs w:val="24"/>
        </w:rPr>
        <w:t>– baferovanje naredbi INSERT i DELETE. Važno je napomenuti da naredba UPDATE predstavlja kombinaciju naredbi INSERT i DELETE,</w:t>
      </w:r>
    </w:p>
    <w:p w14:paraId="7F531BF5" w14:textId="1FB9A515" w:rsidR="005F299A" w:rsidRPr="0064536A" w:rsidRDefault="005F299A" w:rsidP="005F299A">
      <w:pPr>
        <w:pStyle w:val="ListParagraph"/>
        <w:numPr>
          <w:ilvl w:val="0"/>
          <w:numId w:val="23"/>
        </w:numPr>
        <w:jc w:val="both"/>
        <w:rPr>
          <w:sz w:val="24"/>
          <w:szCs w:val="24"/>
        </w:rPr>
      </w:pPr>
      <w:r w:rsidRPr="0064536A">
        <w:rPr>
          <w:i/>
          <w:iCs/>
          <w:sz w:val="24"/>
          <w:szCs w:val="24"/>
        </w:rPr>
        <w:t>p</w:t>
      </w:r>
      <w:r w:rsidR="00E8522C" w:rsidRPr="0064536A">
        <w:rPr>
          <w:i/>
          <w:iCs/>
          <w:sz w:val="24"/>
          <w:szCs w:val="24"/>
        </w:rPr>
        <w:t>urges.</w:t>
      </w:r>
    </w:p>
    <w:p w14:paraId="5DB03310" w14:textId="77777777" w:rsidR="005F299A" w:rsidRPr="0064536A" w:rsidRDefault="005F299A" w:rsidP="005F299A">
      <w:pPr>
        <w:pStyle w:val="ListParagraph"/>
        <w:jc w:val="both"/>
        <w:rPr>
          <w:sz w:val="24"/>
          <w:szCs w:val="24"/>
        </w:rPr>
      </w:pPr>
    </w:p>
    <w:p w14:paraId="16691F02" w14:textId="34D05A65" w:rsidR="005F299A" w:rsidRPr="0064536A" w:rsidRDefault="005F299A" w:rsidP="005F299A">
      <w:pPr>
        <w:jc w:val="both"/>
        <w:rPr>
          <w:sz w:val="24"/>
          <w:szCs w:val="24"/>
        </w:rPr>
      </w:pPr>
      <w:r w:rsidRPr="0064536A">
        <w:rPr>
          <w:sz w:val="24"/>
          <w:szCs w:val="24"/>
        </w:rPr>
        <w:tab/>
        <w:t>Na slici 6 je prikazana promena režima rada Change Buffer-a.</w:t>
      </w:r>
    </w:p>
    <w:p w14:paraId="68EB5997" w14:textId="77777777" w:rsidR="005F299A" w:rsidRPr="0064536A" w:rsidRDefault="005F299A" w:rsidP="005F299A">
      <w:pPr>
        <w:jc w:val="both"/>
        <w:rPr>
          <w:sz w:val="24"/>
          <w:szCs w:val="24"/>
        </w:rPr>
      </w:pPr>
    </w:p>
    <w:p w14:paraId="7B7F7902" w14:textId="3475C72F" w:rsidR="005F299A" w:rsidRPr="0064536A" w:rsidRDefault="005F299A" w:rsidP="005F299A">
      <w:pPr>
        <w:jc w:val="center"/>
        <w:rPr>
          <w:sz w:val="20"/>
          <w:szCs w:val="20"/>
        </w:rPr>
      </w:pPr>
      <w:r w:rsidRPr="0064536A">
        <w:rPr>
          <w:noProof/>
          <w:sz w:val="20"/>
          <w:szCs w:val="20"/>
        </w:rPr>
        <w:drawing>
          <wp:inline distT="0" distB="0" distL="0" distR="0" wp14:anchorId="12F445C0" wp14:editId="6E0B7853">
            <wp:extent cx="3920837" cy="3691200"/>
            <wp:effectExtent l="0" t="0" r="3810" b="5080"/>
            <wp:docPr id="30475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7943" name=""/>
                    <pic:cNvPicPr/>
                  </pic:nvPicPr>
                  <pic:blipFill>
                    <a:blip r:embed="rId13"/>
                    <a:stretch>
                      <a:fillRect/>
                    </a:stretch>
                  </pic:blipFill>
                  <pic:spPr>
                    <a:xfrm>
                      <a:off x="0" y="0"/>
                      <a:ext cx="3926463" cy="3696497"/>
                    </a:xfrm>
                    <a:prstGeom prst="rect">
                      <a:avLst/>
                    </a:prstGeom>
                  </pic:spPr>
                </pic:pic>
              </a:graphicData>
            </a:graphic>
          </wp:inline>
        </w:drawing>
      </w:r>
      <w:r w:rsidRPr="0064536A">
        <w:rPr>
          <w:sz w:val="20"/>
          <w:szCs w:val="20"/>
        </w:rPr>
        <w:br/>
        <w:t>Slika 6. Postavljanje režima rada Change Buffer-a</w:t>
      </w:r>
    </w:p>
    <w:p w14:paraId="485BFB05" w14:textId="77777777" w:rsidR="005F299A" w:rsidRPr="0064536A" w:rsidRDefault="005F299A" w:rsidP="005F299A">
      <w:pPr>
        <w:jc w:val="center"/>
        <w:rPr>
          <w:sz w:val="20"/>
          <w:szCs w:val="20"/>
        </w:rPr>
      </w:pPr>
    </w:p>
    <w:p w14:paraId="66EF293B" w14:textId="628CCDF3" w:rsidR="00F82A1F" w:rsidRPr="0064536A" w:rsidRDefault="005F299A" w:rsidP="00F82A1F">
      <w:pPr>
        <w:jc w:val="both"/>
        <w:rPr>
          <w:sz w:val="24"/>
          <w:szCs w:val="24"/>
        </w:rPr>
      </w:pPr>
      <w:r w:rsidRPr="0064536A">
        <w:rPr>
          <w:sz w:val="24"/>
          <w:szCs w:val="24"/>
        </w:rPr>
        <w:tab/>
        <w:t xml:space="preserve">U slučaju ažuriranja indeksirane kolone, baferovanje je moguće samo ukoliko je u pitanju sekundarni indeks. Sekundarni indeks je indeks koji se ne koristi za jedinstvenu identifikaciju podatka, ne skladišti podatke na disku u redu u kome pokazuje na njih, tako da promena te kolone na zahteva promenu redosleda podataka na disku. </w:t>
      </w:r>
    </w:p>
    <w:p w14:paraId="697CDB1F" w14:textId="77777777" w:rsidR="00F82A1F" w:rsidRPr="0064536A" w:rsidRDefault="00F82A1F" w:rsidP="00F82A1F">
      <w:pPr>
        <w:jc w:val="both"/>
        <w:rPr>
          <w:sz w:val="24"/>
          <w:szCs w:val="24"/>
        </w:rPr>
      </w:pPr>
    </w:p>
    <w:p w14:paraId="70E29742" w14:textId="4EC27DEB" w:rsidR="00F82A1F" w:rsidRPr="0064536A" w:rsidRDefault="00F82A1F" w:rsidP="006E4061">
      <w:pPr>
        <w:pStyle w:val="Heading3"/>
        <w:numPr>
          <w:ilvl w:val="2"/>
          <w:numId w:val="25"/>
        </w:numPr>
      </w:pPr>
      <w:bookmarkStart w:id="12" w:name="_Toc163997751"/>
      <w:r w:rsidRPr="0064536A">
        <w:lastRenderedPageBreak/>
        <w:t>Adaptive Hash Index</w:t>
      </w:r>
      <w:bookmarkEnd w:id="12"/>
    </w:p>
    <w:p w14:paraId="50F999AA" w14:textId="77777777" w:rsidR="00F82A1F" w:rsidRPr="0064536A" w:rsidRDefault="00F82A1F" w:rsidP="00F82A1F"/>
    <w:p w14:paraId="29A64360" w14:textId="14428C4B" w:rsidR="00F82A1F" w:rsidRPr="0064536A" w:rsidRDefault="00F82A1F" w:rsidP="00416F48">
      <w:pPr>
        <w:jc w:val="both"/>
        <w:rPr>
          <w:sz w:val="24"/>
          <w:szCs w:val="24"/>
        </w:rPr>
      </w:pPr>
      <w:r w:rsidRPr="0064536A">
        <w:tab/>
      </w:r>
      <w:r w:rsidR="00416F48" w:rsidRPr="0064536A">
        <w:rPr>
          <w:sz w:val="24"/>
          <w:szCs w:val="24"/>
        </w:rPr>
        <w:t>Ova komponenta ima za cilj da ubrza izvršenje upita jer omogućava pronalazak direktne lokacije podatka u Buffer Pool-u na osnovu</w:t>
      </w:r>
      <w:r w:rsidR="006E4671" w:rsidRPr="0064536A">
        <w:rPr>
          <w:sz w:val="24"/>
          <w:szCs w:val="24"/>
        </w:rPr>
        <w:t xml:space="preserve"> heširanog</w:t>
      </w:r>
      <w:r w:rsidR="00416F48" w:rsidRPr="0064536A">
        <w:rPr>
          <w:sz w:val="24"/>
          <w:szCs w:val="24"/>
        </w:rPr>
        <w:t xml:space="preserve"> indeksa. InnoDB kreira Hash Index automatski za stranice indeksa kojima se često pristupa ukoliko uoči da bi upiti imali koristi od </w:t>
      </w:r>
      <w:r w:rsidR="006E4671" w:rsidRPr="0064536A">
        <w:rPr>
          <w:sz w:val="24"/>
          <w:szCs w:val="24"/>
        </w:rPr>
        <w:t>toga</w:t>
      </w:r>
      <w:r w:rsidR="00416F48" w:rsidRPr="0064536A">
        <w:rPr>
          <w:sz w:val="24"/>
          <w:szCs w:val="24"/>
        </w:rPr>
        <w:t>. Hash Index se gradi na osnovu prefiksa</w:t>
      </w:r>
      <w:r w:rsidR="006E4671" w:rsidRPr="0064536A">
        <w:rPr>
          <w:sz w:val="24"/>
          <w:szCs w:val="24"/>
        </w:rPr>
        <w:t xml:space="preserve"> ili celog</w:t>
      </w:r>
      <w:r w:rsidR="00416F48" w:rsidRPr="0064536A">
        <w:rPr>
          <w:sz w:val="24"/>
          <w:szCs w:val="24"/>
        </w:rPr>
        <w:t xml:space="preserve"> indeksnog ključa</w:t>
      </w:r>
      <w:r w:rsidR="006C17A8">
        <w:rPr>
          <w:sz w:val="24"/>
          <w:szCs w:val="24"/>
        </w:rPr>
        <w:t xml:space="preserve"> [7]</w:t>
      </w:r>
      <w:r w:rsidR="00416F48" w:rsidRPr="0064536A">
        <w:rPr>
          <w:sz w:val="24"/>
          <w:szCs w:val="24"/>
        </w:rPr>
        <w:t>.</w:t>
      </w:r>
    </w:p>
    <w:p w14:paraId="6FFC22FC" w14:textId="77777777" w:rsidR="00416F48" w:rsidRPr="0064536A" w:rsidRDefault="00416F48" w:rsidP="00416F48">
      <w:pPr>
        <w:jc w:val="both"/>
        <w:rPr>
          <w:sz w:val="24"/>
          <w:szCs w:val="24"/>
        </w:rPr>
      </w:pPr>
    </w:p>
    <w:p w14:paraId="749D4C14" w14:textId="73050772" w:rsidR="00416F48" w:rsidRPr="0064536A" w:rsidRDefault="00416F48" w:rsidP="006E4061">
      <w:pPr>
        <w:pStyle w:val="Heading3"/>
        <w:numPr>
          <w:ilvl w:val="2"/>
          <w:numId w:val="25"/>
        </w:numPr>
      </w:pPr>
      <w:bookmarkStart w:id="13" w:name="_Toc163997752"/>
      <w:r w:rsidRPr="0064536A">
        <w:t>Log Buffer</w:t>
      </w:r>
      <w:bookmarkEnd w:id="13"/>
    </w:p>
    <w:p w14:paraId="2642CDB4" w14:textId="77777777" w:rsidR="00416F48" w:rsidRPr="0064536A" w:rsidRDefault="00416F48" w:rsidP="00416F48"/>
    <w:p w14:paraId="2FC26F95" w14:textId="478C7421" w:rsidR="00416F48" w:rsidRPr="0064536A" w:rsidRDefault="00416F48" w:rsidP="00782458">
      <w:pPr>
        <w:jc w:val="both"/>
        <w:rPr>
          <w:sz w:val="24"/>
          <w:szCs w:val="24"/>
        </w:rPr>
      </w:pPr>
      <w:r w:rsidRPr="0064536A">
        <w:tab/>
      </w:r>
      <w:r w:rsidR="00782458" w:rsidRPr="0064536A">
        <w:rPr>
          <w:sz w:val="24"/>
          <w:szCs w:val="24"/>
        </w:rPr>
        <w:t xml:space="preserve">Log Bufer predstavlja oblast u memoriji koja baferuje logove transakcija koji trebaju biti upisani na disk. Veličina Log Buffer-a je definisana sistemskom promenljivom </w:t>
      </w:r>
      <w:r w:rsidR="00782458" w:rsidRPr="0064536A">
        <w:rPr>
          <w:b/>
          <w:bCs/>
          <w:i/>
          <w:iCs/>
          <w:sz w:val="24"/>
          <w:szCs w:val="24"/>
        </w:rPr>
        <w:t>innodb_log_buffer_size</w:t>
      </w:r>
      <w:r w:rsidR="00782458" w:rsidRPr="0064536A">
        <w:rPr>
          <w:sz w:val="24"/>
          <w:szCs w:val="24"/>
        </w:rPr>
        <w:t xml:space="preserve">, čija je podrazumevana vrednost 16MB. Ova In-Memory komponenta je usko povezana sa Redo Log komponentom koja se nalazi na disku, što se može videti sa slike 4 arhitekture InnoDB-a. Povećanjem kapaciteta Log Buffer-a (prikazano na slici 7) se omogućava izvršavanje </w:t>
      </w:r>
      <w:r w:rsidR="001656A7" w:rsidRPr="0064536A">
        <w:rPr>
          <w:sz w:val="24"/>
          <w:szCs w:val="24"/>
        </w:rPr>
        <w:t>transa</w:t>
      </w:r>
      <w:r w:rsidR="00275B60" w:rsidRPr="0064536A">
        <w:rPr>
          <w:sz w:val="24"/>
          <w:szCs w:val="24"/>
        </w:rPr>
        <w:t>kc</w:t>
      </w:r>
      <w:r w:rsidR="001656A7" w:rsidRPr="0064536A">
        <w:rPr>
          <w:sz w:val="24"/>
          <w:szCs w:val="24"/>
        </w:rPr>
        <w:t>ija koje se sastoje iz velikog broja naredbi</w:t>
      </w:r>
      <w:r w:rsidR="00782458" w:rsidRPr="0064536A">
        <w:rPr>
          <w:sz w:val="24"/>
          <w:szCs w:val="24"/>
        </w:rPr>
        <w:t xml:space="preserve"> bez potrebe da se logovi transakcije upisuju na disk</w:t>
      </w:r>
      <w:r w:rsidR="00275B60" w:rsidRPr="0064536A">
        <w:rPr>
          <w:sz w:val="24"/>
          <w:szCs w:val="24"/>
        </w:rPr>
        <w:t xml:space="preserve"> zbog nedovoljnog kapaciteta Log Buffer-a</w:t>
      </w:r>
      <w:r w:rsidR="006E4671" w:rsidRPr="0064536A">
        <w:rPr>
          <w:sz w:val="24"/>
          <w:szCs w:val="24"/>
        </w:rPr>
        <w:t xml:space="preserve">. </w:t>
      </w:r>
      <w:r w:rsidR="00782458" w:rsidRPr="0064536A">
        <w:rPr>
          <w:sz w:val="24"/>
          <w:szCs w:val="24"/>
        </w:rPr>
        <w:t xml:space="preserve">Time se </w:t>
      </w:r>
      <w:r w:rsidR="00FD79F2" w:rsidRPr="0064536A">
        <w:rPr>
          <w:sz w:val="24"/>
          <w:szCs w:val="24"/>
        </w:rPr>
        <w:t>smanjuje potreba za UI operacijama nad diskom</w:t>
      </w:r>
      <w:r w:rsidR="00275B60" w:rsidRPr="0064536A">
        <w:rPr>
          <w:sz w:val="24"/>
          <w:szCs w:val="24"/>
        </w:rPr>
        <w:t xml:space="preserve"> za potrebe čuvanja logova</w:t>
      </w:r>
      <w:r w:rsidR="00FD79F2" w:rsidRPr="0064536A">
        <w:rPr>
          <w:sz w:val="24"/>
          <w:szCs w:val="24"/>
        </w:rPr>
        <w:t>.</w:t>
      </w:r>
    </w:p>
    <w:p w14:paraId="42D6FAAF" w14:textId="77777777" w:rsidR="00782458" w:rsidRPr="0064536A" w:rsidRDefault="00782458" w:rsidP="00782458">
      <w:pPr>
        <w:jc w:val="both"/>
      </w:pPr>
    </w:p>
    <w:p w14:paraId="0EC3C31D" w14:textId="603585B9" w:rsidR="00782458" w:rsidRPr="0064536A" w:rsidRDefault="00782458" w:rsidP="00782458">
      <w:pPr>
        <w:jc w:val="center"/>
        <w:rPr>
          <w:sz w:val="20"/>
          <w:szCs w:val="20"/>
        </w:rPr>
      </w:pPr>
      <w:r w:rsidRPr="0064536A">
        <w:rPr>
          <w:noProof/>
          <w:sz w:val="20"/>
          <w:szCs w:val="20"/>
        </w:rPr>
        <w:drawing>
          <wp:inline distT="0" distB="0" distL="0" distR="0" wp14:anchorId="3C24793E" wp14:editId="4BC50733">
            <wp:extent cx="4502867" cy="3562709"/>
            <wp:effectExtent l="0" t="0" r="0" b="0"/>
            <wp:docPr id="23349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97047" name=""/>
                    <pic:cNvPicPr/>
                  </pic:nvPicPr>
                  <pic:blipFill>
                    <a:blip r:embed="rId14"/>
                    <a:stretch>
                      <a:fillRect/>
                    </a:stretch>
                  </pic:blipFill>
                  <pic:spPr>
                    <a:xfrm>
                      <a:off x="0" y="0"/>
                      <a:ext cx="4544615" cy="3595740"/>
                    </a:xfrm>
                    <a:prstGeom prst="rect">
                      <a:avLst/>
                    </a:prstGeom>
                  </pic:spPr>
                </pic:pic>
              </a:graphicData>
            </a:graphic>
          </wp:inline>
        </w:drawing>
      </w:r>
      <w:r w:rsidRPr="0064536A">
        <w:rPr>
          <w:sz w:val="20"/>
          <w:szCs w:val="20"/>
        </w:rPr>
        <w:br/>
        <w:t>Slika 7. Povećanje kapaciteta Log Buffer-a</w:t>
      </w:r>
    </w:p>
    <w:p w14:paraId="35140CAF" w14:textId="77777777" w:rsidR="006E4061" w:rsidRPr="0064536A" w:rsidRDefault="006E4061" w:rsidP="00782458">
      <w:pPr>
        <w:jc w:val="center"/>
        <w:rPr>
          <w:sz w:val="20"/>
          <w:szCs w:val="20"/>
        </w:rPr>
      </w:pPr>
    </w:p>
    <w:p w14:paraId="318954E4" w14:textId="30A1B169" w:rsidR="006E4061" w:rsidRPr="0064536A" w:rsidRDefault="006E4061" w:rsidP="006E4061">
      <w:pPr>
        <w:pStyle w:val="Heading2"/>
        <w:numPr>
          <w:ilvl w:val="1"/>
          <w:numId w:val="25"/>
        </w:numPr>
      </w:pPr>
      <w:bookmarkStart w:id="14" w:name="_Toc163997753"/>
      <w:r w:rsidRPr="0064536A">
        <w:lastRenderedPageBreak/>
        <w:t>On-Disk komponente</w:t>
      </w:r>
      <w:bookmarkEnd w:id="14"/>
    </w:p>
    <w:p w14:paraId="4D908F08" w14:textId="77777777" w:rsidR="006E4061" w:rsidRPr="0064536A" w:rsidRDefault="006E4061" w:rsidP="006E4061"/>
    <w:p w14:paraId="588078A4" w14:textId="3DFC6027" w:rsidR="006E4061" w:rsidRPr="0064536A" w:rsidRDefault="00B12E30" w:rsidP="00834EDE">
      <w:pPr>
        <w:jc w:val="both"/>
        <w:rPr>
          <w:sz w:val="24"/>
          <w:szCs w:val="24"/>
        </w:rPr>
      </w:pPr>
      <w:r w:rsidRPr="0064536A">
        <w:rPr>
          <w:sz w:val="24"/>
          <w:szCs w:val="24"/>
        </w:rPr>
        <w:tab/>
        <w:t>Sa arhitekture prikazane na slici 4 se može videti da</w:t>
      </w:r>
      <w:r w:rsidR="00275B60" w:rsidRPr="0064536A">
        <w:rPr>
          <w:sz w:val="24"/>
          <w:szCs w:val="24"/>
        </w:rPr>
        <w:t xml:space="preserve"> postoji</w:t>
      </w:r>
      <w:r w:rsidRPr="0064536A">
        <w:rPr>
          <w:sz w:val="24"/>
          <w:szCs w:val="24"/>
        </w:rPr>
        <w:t xml:space="preserve"> </w:t>
      </w:r>
      <w:r w:rsidR="00834EDE" w:rsidRPr="0064536A">
        <w:rPr>
          <w:sz w:val="24"/>
          <w:szCs w:val="24"/>
        </w:rPr>
        <w:t>7 komponenti</w:t>
      </w:r>
      <w:r w:rsidR="00275B60" w:rsidRPr="0064536A">
        <w:rPr>
          <w:sz w:val="24"/>
          <w:szCs w:val="24"/>
        </w:rPr>
        <w:t xml:space="preserve"> InnoDB-a koje služe za perzistenciju podatka</w:t>
      </w:r>
      <w:r w:rsidR="00834EDE" w:rsidRPr="0064536A">
        <w:rPr>
          <w:sz w:val="24"/>
          <w:szCs w:val="24"/>
        </w:rPr>
        <w:t xml:space="preserve"> na disku – od toga 5 </w:t>
      </w:r>
      <w:r w:rsidR="00834EDE" w:rsidRPr="0064536A">
        <w:rPr>
          <w:i/>
          <w:iCs/>
          <w:sz w:val="24"/>
          <w:szCs w:val="24"/>
        </w:rPr>
        <w:t>Tablespace</w:t>
      </w:r>
      <w:r w:rsidR="00834EDE" w:rsidRPr="0064536A">
        <w:rPr>
          <w:sz w:val="24"/>
          <w:szCs w:val="24"/>
        </w:rPr>
        <w:t xml:space="preserve"> (srp. </w:t>
      </w:r>
      <w:r w:rsidR="00834EDE" w:rsidRPr="0064536A">
        <w:rPr>
          <w:i/>
          <w:iCs/>
          <w:sz w:val="24"/>
          <w:szCs w:val="24"/>
        </w:rPr>
        <w:t>prostor tabele</w:t>
      </w:r>
      <w:r w:rsidR="00834EDE" w:rsidRPr="0064536A">
        <w:rPr>
          <w:sz w:val="24"/>
          <w:szCs w:val="24"/>
        </w:rPr>
        <w:t xml:space="preserve">) komponenti, </w:t>
      </w:r>
      <w:r w:rsidR="00275B60" w:rsidRPr="0064536A">
        <w:rPr>
          <w:sz w:val="24"/>
          <w:szCs w:val="24"/>
        </w:rPr>
        <w:t xml:space="preserve">kao i </w:t>
      </w:r>
      <w:r w:rsidR="00834EDE" w:rsidRPr="0064536A">
        <w:rPr>
          <w:i/>
          <w:iCs/>
          <w:sz w:val="24"/>
          <w:szCs w:val="24"/>
        </w:rPr>
        <w:t>Redo Log</w:t>
      </w:r>
      <w:r w:rsidR="00834EDE" w:rsidRPr="0064536A">
        <w:rPr>
          <w:sz w:val="24"/>
          <w:szCs w:val="24"/>
        </w:rPr>
        <w:t xml:space="preserve"> i </w:t>
      </w:r>
      <w:r w:rsidR="00834EDE" w:rsidRPr="0064536A">
        <w:rPr>
          <w:i/>
          <w:iCs/>
          <w:sz w:val="24"/>
          <w:szCs w:val="24"/>
        </w:rPr>
        <w:t>Doublewrite Buffer Files</w:t>
      </w:r>
      <w:r w:rsidR="00834EDE" w:rsidRPr="0064536A">
        <w:rPr>
          <w:sz w:val="24"/>
          <w:szCs w:val="24"/>
        </w:rPr>
        <w:t xml:space="preserve"> (srp. </w:t>
      </w:r>
      <w:r w:rsidR="00834EDE" w:rsidRPr="0064536A">
        <w:rPr>
          <w:i/>
          <w:iCs/>
          <w:sz w:val="24"/>
          <w:szCs w:val="24"/>
        </w:rPr>
        <w:t>bafer dvostrukog upisa</w:t>
      </w:r>
      <w:r w:rsidR="00834EDE" w:rsidRPr="0064536A">
        <w:rPr>
          <w:sz w:val="24"/>
          <w:szCs w:val="24"/>
        </w:rPr>
        <w:t>)</w:t>
      </w:r>
      <w:r w:rsidR="00275B60" w:rsidRPr="0064536A">
        <w:rPr>
          <w:sz w:val="24"/>
          <w:szCs w:val="24"/>
        </w:rPr>
        <w:t xml:space="preserve"> komponente</w:t>
      </w:r>
      <w:r w:rsidR="00834EDE" w:rsidRPr="0064536A">
        <w:rPr>
          <w:sz w:val="24"/>
          <w:szCs w:val="24"/>
        </w:rPr>
        <w:t xml:space="preserve">. </w:t>
      </w:r>
    </w:p>
    <w:p w14:paraId="47B30B4A" w14:textId="47992FE1" w:rsidR="004B1667" w:rsidRPr="0064536A" w:rsidRDefault="00834EDE" w:rsidP="004B1667">
      <w:pPr>
        <w:jc w:val="both"/>
        <w:rPr>
          <w:sz w:val="24"/>
          <w:szCs w:val="24"/>
        </w:rPr>
      </w:pPr>
      <w:r w:rsidRPr="0064536A">
        <w:rPr>
          <w:sz w:val="24"/>
          <w:szCs w:val="24"/>
        </w:rPr>
        <w:tab/>
        <w:t xml:space="preserve">Tablespace predstavlja </w:t>
      </w:r>
      <w:r w:rsidR="0023106F" w:rsidRPr="0064536A">
        <w:rPr>
          <w:sz w:val="24"/>
          <w:szCs w:val="24"/>
        </w:rPr>
        <w:t>logički</w:t>
      </w:r>
      <w:r w:rsidRPr="0064536A">
        <w:rPr>
          <w:sz w:val="24"/>
          <w:szCs w:val="24"/>
        </w:rPr>
        <w:t xml:space="preserve"> pogled na oblast na disku gde se smeštaju podaci. Tablespace-</w:t>
      </w:r>
      <w:r w:rsidR="000B672C">
        <w:rPr>
          <w:sz w:val="24"/>
          <w:szCs w:val="24"/>
        </w:rPr>
        <w:t>e</w:t>
      </w:r>
      <w:r w:rsidRPr="0064536A">
        <w:rPr>
          <w:sz w:val="24"/>
          <w:szCs w:val="24"/>
        </w:rPr>
        <w:t>vi su podeljeni</w:t>
      </w:r>
      <w:r w:rsidR="004B1667" w:rsidRPr="0064536A">
        <w:rPr>
          <w:sz w:val="24"/>
          <w:szCs w:val="24"/>
        </w:rPr>
        <w:t xml:space="preserve"> </w:t>
      </w:r>
      <w:r w:rsidRPr="0064536A">
        <w:rPr>
          <w:sz w:val="24"/>
          <w:szCs w:val="24"/>
        </w:rPr>
        <w:t xml:space="preserve">tako da je svaki zadužen za čuvanje određenih podataka. </w:t>
      </w:r>
      <w:r w:rsidR="004B1667" w:rsidRPr="0064536A">
        <w:rPr>
          <w:sz w:val="24"/>
          <w:szCs w:val="24"/>
        </w:rPr>
        <w:t>Najmanja jedinica Tablespace-a je</w:t>
      </w:r>
      <w:r w:rsidRPr="0064536A">
        <w:rPr>
          <w:sz w:val="24"/>
          <w:szCs w:val="24"/>
        </w:rPr>
        <w:t xml:space="preserve"> stranica baze podataka koj</w:t>
      </w:r>
      <w:r w:rsidR="004B1667" w:rsidRPr="0064536A">
        <w:rPr>
          <w:sz w:val="24"/>
          <w:szCs w:val="24"/>
        </w:rPr>
        <w:t>a</w:t>
      </w:r>
      <w:r w:rsidRPr="0064536A">
        <w:rPr>
          <w:sz w:val="24"/>
          <w:szCs w:val="24"/>
        </w:rPr>
        <w:t xml:space="preserve"> </w:t>
      </w:r>
      <w:r w:rsidR="004B1667" w:rsidRPr="0064536A">
        <w:rPr>
          <w:sz w:val="24"/>
          <w:szCs w:val="24"/>
        </w:rPr>
        <w:t>je</w:t>
      </w:r>
      <w:r w:rsidRPr="0064536A">
        <w:rPr>
          <w:sz w:val="24"/>
          <w:szCs w:val="24"/>
        </w:rPr>
        <w:t xml:space="preserve"> iste veličine za sve Tablespace-</w:t>
      </w:r>
      <w:r w:rsidR="000B672C">
        <w:rPr>
          <w:sz w:val="24"/>
          <w:szCs w:val="24"/>
        </w:rPr>
        <w:t>e</w:t>
      </w:r>
      <w:r w:rsidRPr="0064536A">
        <w:rPr>
          <w:sz w:val="24"/>
          <w:szCs w:val="24"/>
        </w:rPr>
        <w:t>ve</w:t>
      </w:r>
      <w:r w:rsidR="00275B60" w:rsidRPr="0064536A">
        <w:rPr>
          <w:sz w:val="24"/>
          <w:szCs w:val="24"/>
        </w:rPr>
        <w:t xml:space="preserve"> u sistemu</w:t>
      </w:r>
      <w:r w:rsidRPr="0064536A">
        <w:rPr>
          <w:sz w:val="24"/>
          <w:szCs w:val="24"/>
        </w:rPr>
        <w:t>.</w:t>
      </w:r>
      <w:r w:rsidR="0023106F" w:rsidRPr="0064536A">
        <w:rPr>
          <w:sz w:val="24"/>
          <w:szCs w:val="24"/>
        </w:rPr>
        <w:t xml:space="preserve"> U stranici se čuvaju sami slogovi određene tabele. </w:t>
      </w:r>
      <w:r w:rsidR="00C775C8" w:rsidRPr="0064536A">
        <w:rPr>
          <w:sz w:val="24"/>
          <w:szCs w:val="24"/>
        </w:rPr>
        <w:t>Stranica mora imati minimalno dva sloga.</w:t>
      </w:r>
      <w:r w:rsidRPr="0064536A">
        <w:rPr>
          <w:sz w:val="24"/>
          <w:szCs w:val="24"/>
        </w:rPr>
        <w:t xml:space="preserve"> Podrazumevana veličina stranice je 16KB, dok se promenom vrednosti </w:t>
      </w:r>
      <w:r w:rsidRPr="0064536A">
        <w:rPr>
          <w:b/>
          <w:bCs/>
          <w:i/>
          <w:iCs/>
          <w:sz w:val="24"/>
          <w:szCs w:val="24"/>
        </w:rPr>
        <w:t>innodb_page_size</w:t>
      </w:r>
      <w:r w:rsidRPr="0064536A">
        <w:rPr>
          <w:sz w:val="24"/>
          <w:szCs w:val="24"/>
        </w:rPr>
        <w:t xml:space="preserve"> sistemske promenljive može podesiti da bude 4KB, 8KB, 32KB ili čak 64KB. Važno je napomenuti da se promena ove promenljive</w:t>
      </w:r>
      <w:r w:rsidR="002072C2" w:rsidRPr="0064536A">
        <w:rPr>
          <w:sz w:val="24"/>
          <w:szCs w:val="24"/>
        </w:rPr>
        <w:t>, ukoliko želimo da veličina stranice ne bude podrazumevana,</w:t>
      </w:r>
      <w:r w:rsidRPr="0064536A">
        <w:rPr>
          <w:sz w:val="24"/>
          <w:szCs w:val="24"/>
        </w:rPr>
        <w:t xml:space="preserve"> treba izvršiti pre pokretanja instance MySQL-a</w:t>
      </w:r>
      <w:r w:rsidR="002072C2" w:rsidRPr="0064536A">
        <w:rPr>
          <w:sz w:val="24"/>
          <w:szCs w:val="24"/>
        </w:rPr>
        <w:t xml:space="preserve"> izmenom konfiguracionog fajla.</w:t>
      </w:r>
      <w:r w:rsidR="004B1667" w:rsidRPr="0064536A">
        <w:rPr>
          <w:sz w:val="24"/>
          <w:szCs w:val="24"/>
        </w:rPr>
        <w:t xml:space="preserve"> Stranice su grupisane u oblasti (engl. </w:t>
      </w:r>
      <w:r w:rsidR="004B1667" w:rsidRPr="0064536A">
        <w:rPr>
          <w:i/>
          <w:iCs/>
          <w:sz w:val="24"/>
          <w:szCs w:val="24"/>
        </w:rPr>
        <w:t>extent</w:t>
      </w:r>
      <w:r w:rsidR="004B1667" w:rsidRPr="0064536A">
        <w:rPr>
          <w:sz w:val="24"/>
          <w:szCs w:val="24"/>
        </w:rPr>
        <w:t>) koji su veličine 1MB za stranice do 16KB</w:t>
      </w:r>
      <w:r w:rsidR="0023106F" w:rsidRPr="0064536A">
        <w:rPr>
          <w:sz w:val="24"/>
          <w:szCs w:val="24"/>
        </w:rPr>
        <w:t xml:space="preserve">, </w:t>
      </w:r>
      <w:r w:rsidR="004B1667" w:rsidRPr="0064536A">
        <w:rPr>
          <w:sz w:val="24"/>
          <w:szCs w:val="24"/>
        </w:rPr>
        <w:t xml:space="preserve">2MB za stranice od 32KB, odnosno 4MB za stranice od 64KB. </w:t>
      </w:r>
      <w:r w:rsidR="0023106F" w:rsidRPr="0064536A">
        <w:rPr>
          <w:sz w:val="24"/>
          <w:szCs w:val="24"/>
        </w:rPr>
        <w:t>Koliko se stranica nalazi unutar jednog Extent-a se može izračunati ukoliko se veličina extenta podeli sa veličinom stranice</w:t>
      </w:r>
      <w:r w:rsidR="0023106F" w:rsidRPr="0064536A">
        <w:rPr>
          <w:rStyle w:val="FootnoteReference"/>
          <w:sz w:val="24"/>
          <w:szCs w:val="24"/>
        </w:rPr>
        <w:footnoteReference w:id="2"/>
      </w:r>
      <w:r w:rsidR="0023106F" w:rsidRPr="0064536A">
        <w:rPr>
          <w:sz w:val="24"/>
          <w:szCs w:val="24"/>
        </w:rPr>
        <w:t xml:space="preserve">. </w:t>
      </w:r>
      <w:r w:rsidR="004B1667" w:rsidRPr="0064536A">
        <w:rPr>
          <w:sz w:val="24"/>
          <w:szCs w:val="24"/>
        </w:rPr>
        <w:t>Extent-ovi su dalje grupisani u segmente, koji čine jedan Tablespace</w:t>
      </w:r>
      <w:r w:rsidR="00E06D71">
        <w:rPr>
          <w:sz w:val="24"/>
          <w:szCs w:val="24"/>
        </w:rPr>
        <w:t xml:space="preserve"> [8]</w:t>
      </w:r>
      <w:r w:rsidR="004B1667" w:rsidRPr="0064536A">
        <w:rPr>
          <w:sz w:val="24"/>
          <w:szCs w:val="24"/>
        </w:rPr>
        <w:t>. Prethodno opisana organizacija Tablespace-a je prikazana na slici 8.</w:t>
      </w:r>
    </w:p>
    <w:p w14:paraId="09DFE18B" w14:textId="77777777" w:rsidR="0023106F" w:rsidRPr="0064536A" w:rsidRDefault="0023106F" w:rsidP="004B1667">
      <w:pPr>
        <w:jc w:val="both"/>
        <w:rPr>
          <w:sz w:val="24"/>
          <w:szCs w:val="24"/>
        </w:rPr>
      </w:pPr>
    </w:p>
    <w:p w14:paraId="76770CC4" w14:textId="20A144C9" w:rsidR="0023106F" w:rsidRPr="0064536A" w:rsidRDefault="0023106F" w:rsidP="0023106F">
      <w:pPr>
        <w:jc w:val="center"/>
        <w:rPr>
          <w:sz w:val="20"/>
          <w:szCs w:val="20"/>
        </w:rPr>
      </w:pPr>
      <w:r w:rsidRPr="0064536A">
        <w:rPr>
          <w:noProof/>
        </w:rPr>
        <w:drawing>
          <wp:inline distT="0" distB="0" distL="0" distR="0" wp14:anchorId="70745288" wp14:editId="00DFFB48">
            <wp:extent cx="3916393" cy="2933599"/>
            <wp:effectExtent l="0" t="0" r="8255" b="635"/>
            <wp:docPr id="1287690584" name="Picture 1" descr="Tabl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pa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048" cy="2960307"/>
                    </a:xfrm>
                    <a:prstGeom prst="rect">
                      <a:avLst/>
                    </a:prstGeom>
                    <a:noFill/>
                    <a:ln>
                      <a:noFill/>
                    </a:ln>
                  </pic:spPr>
                </pic:pic>
              </a:graphicData>
            </a:graphic>
          </wp:inline>
        </w:drawing>
      </w:r>
      <w:r w:rsidRPr="0064536A">
        <w:rPr>
          <w:sz w:val="24"/>
          <w:szCs w:val="24"/>
        </w:rPr>
        <w:br/>
      </w:r>
      <w:r w:rsidRPr="0064536A">
        <w:rPr>
          <w:sz w:val="20"/>
          <w:szCs w:val="20"/>
        </w:rPr>
        <w:t>Slika 8. Organizacija Tablespace-a</w:t>
      </w:r>
      <w:r w:rsidR="00E06D71">
        <w:rPr>
          <w:sz w:val="20"/>
          <w:szCs w:val="20"/>
        </w:rPr>
        <w:t xml:space="preserve"> [9]</w:t>
      </w:r>
    </w:p>
    <w:p w14:paraId="7A8CC9CB" w14:textId="2A16D5A5" w:rsidR="00DE69EA" w:rsidRPr="0064536A" w:rsidRDefault="00DE69EA" w:rsidP="00DE69EA">
      <w:pPr>
        <w:jc w:val="both"/>
        <w:rPr>
          <w:sz w:val="24"/>
          <w:szCs w:val="24"/>
        </w:rPr>
      </w:pPr>
      <w:r w:rsidRPr="0064536A">
        <w:rPr>
          <w:sz w:val="24"/>
          <w:szCs w:val="24"/>
        </w:rPr>
        <w:lastRenderedPageBreak/>
        <w:tab/>
        <w:t xml:space="preserve">InnoDB omogućava da definišemo na koji način želimo da smeštamo slogove određene tabele na disku. Format reda </w:t>
      </w:r>
      <w:r w:rsidR="00E06D71">
        <w:rPr>
          <w:sz w:val="24"/>
          <w:szCs w:val="24"/>
        </w:rPr>
        <w:t xml:space="preserve">[10] </w:t>
      </w:r>
      <w:r w:rsidRPr="0064536A">
        <w:rPr>
          <w:sz w:val="24"/>
          <w:szCs w:val="24"/>
        </w:rPr>
        <w:t>određuje kako su redovi fizički čuvaju na disku, što može uticati značajno na performanse upita i DML naredbi. Što više redova stane u jednu stranicu baze podataka, to će više njih biti učitano u radnu memoriju, odnosno u Buffer Pool. Uglavnom se pri definisanju tabele u bazi podataka definiše kog su tipa određene kolone, kako bi InnoDB znao koliko mesta da rezerviše za svaku kolonu. Problem nastaje kod kolona koje nisu fiksne, već promenljive dužine, kao što su VARCHAR, VARBINARY, BLOB i TEXT. Razlikujemo četiri tipa formata, a to su:</w:t>
      </w:r>
    </w:p>
    <w:p w14:paraId="287FF9AE" w14:textId="03BE6F61" w:rsidR="00DE69EA" w:rsidRPr="0064536A" w:rsidRDefault="00DE69EA" w:rsidP="00DE69EA">
      <w:pPr>
        <w:pStyle w:val="ListParagraph"/>
        <w:numPr>
          <w:ilvl w:val="0"/>
          <w:numId w:val="26"/>
        </w:numPr>
        <w:jc w:val="both"/>
        <w:rPr>
          <w:sz w:val="24"/>
          <w:szCs w:val="24"/>
        </w:rPr>
      </w:pPr>
      <w:r w:rsidRPr="0064536A">
        <w:rPr>
          <w:sz w:val="24"/>
          <w:szCs w:val="24"/>
        </w:rPr>
        <w:t>REDU</w:t>
      </w:r>
      <w:r w:rsidR="00B91CAF" w:rsidRPr="0064536A">
        <w:rPr>
          <w:sz w:val="24"/>
          <w:szCs w:val="24"/>
        </w:rPr>
        <w:t>N</w:t>
      </w:r>
      <w:r w:rsidRPr="0064536A">
        <w:rPr>
          <w:sz w:val="24"/>
          <w:szCs w:val="24"/>
        </w:rPr>
        <w:t>DANT – ovaj format je kompatibilan sa starijim verzijama MySQL-a. Prvih 768 bajtova kolone koja predstavlja promenljivi tip podataka smešta unutar samog slog</w:t>
      </w:r>
      <w:r w:rsidR="00275B60" w:rsidRPr="0064536A">
        <w:rPr>
          <w:sz w:val="24"/>
          <w:szCs w:val="24"/>
        </w:rPr>
        <w:t>a</w:t>
      </w:r>
      <w:r w:rsidRPr="0064536A">
        <w:rPr>
          <w:sz w:val="24"/>
          <w:szCs w:val="24"/>
        </w:rPr>
        <w:t>, dok ostale bajtove skladišti na posebnoj stranici. Isto važi i za podatke fiksne veličine koje u zavisnosti od kodiranja mogu premašiti 768 bajtova, kao na primer CHAR(300) – ukoliko se za čuvanje karaktera koriste 1 ili 2 bajta, ceo podatak kolone će stati unutar jedne stranice</w:t>
      </w:r>
      <w:r w:rsidR="00D90553" w:rsidRPr="0064536A">
        <w:rPr>
          <w:sz w:val="24"/>
          <w:szCs w:val="24"/>
        </w:rPr>
        <w:t>, u suprotnom će ostatak morati da se smesti na posebnoj stranici.</w:t>
      </w:r>
    </w:p>
    <w:p w14:paraId="1ED55CFE" w14:textId="556DB3AE" w:rsidR="00D90553" w:rsidRPr="0064536A" w:rsidRDefault="00D90553" w:rsidP="00DE69EA">
      <w:pPr>
        <w:pStyle w:val="ListParagraph"/>
        <w:numPr>
          <w:ilvl w:val="0"/>
          <w:numId w:val="26"/>
        </w:numPr>
        <w:jc w:val="both"/>
        <w:rPr>
          <w:sz w:val="24"/>
          <w:szCs w:val="24"/>
        </w:rPr>
      </w:pPr>
      <w:r w:rsidRPr="0064536A">
        <w:rPr>
          <w:sz w:val="24"/>
          <w:szCs w:val="24"/>
        </w:rPr>
        <w:t>COMPACT – smanjuje zauzetost sloga na disku u odnosu na REDUDANT format za oko 20</w:t>
      </w:r>
      <w:r w:rsidR="00275B60" w:rsidRPr="0064536A">
        <w:rPr>
          <w:sz w:val="24"/>
          <w:szCs w:val="24"/>
        </w:rPr>
        <w:t>%</w:t>
      </w:r>
      <w:r w:rsidRPr="0064536A">
        <w:rPr>
          <w:sz w:val="24"/>
          <w:szCs w:val="24"/>
        </w:rPr>
        <w:t>. Kao i kod REDU</w:t>
      </w:r>
      <w:r w:rsidR="00B91CAF" w:rsidRPr="0064536A">
        <w:rPr>
          <w:sz w:val="24"/>
          <w:szCs w:val="24"/>
        </w:rPr>
        <w:t>N</w:t>
      </w:r>
      <w:r w:rsidRPr="0064536A">
        <w:rPr>
          <w:sz w:val="24"/>
          <w:szCs w:val="24"/>
        </w:rPr>
        <w:t xml:space="preserve">DANT formata važi da se prvih 768 bajtova podatka kolone skladište u stranici zajedno sa ostatkom sloga, dok se preostali deo smešta u okviru druge stranice. </w:t>
      </w:r>
    </w:p>
    <w:p w14:paraId="20BC7CB3" w14:textId="62A83CE6" w:rsidR="00D90553" w:rsidRPr="0064536A" w:rsidRDefault="00D90553" w:rsidP="00DE69EA">
      <w:pPr>
        <w:pStyle w:val="ListParagraph"/>
        <w:numPr>
          <w:ilvl w:val="0"/>
          <w:numId w:val="26"/>
        </w:numPr>
        <w:jc w:val="both"/>
        <w:rPr>
          <w:sz w:val="24"/>
          <w:szCs w:val="24"/>
        </w:rPr>
      </w:pPr>
      <w:r w:rsidRPr="0064536A">
        <w:rPr>
          <w:sz w:val="24"/>
          <w:szCs w:val="24"/>
        </w:rPr>
        <w:t xml:space="preserve">DYNAMIC – ovo je podrazumevani tip formata u MySQL verziji 8.3. Istih je karakteristika kao i COMPACT, s tim što kolone koje su promenljive dužine, ili fiksne dužine koja premašuje 768 bajtova, smešta u potpunosti van stranice na kojoj se nalaze ostali podaci sloga. Kako bi mogao da referencira te podatke, koristi pokazivač od 20 bajtova. </w:t>
      </w:r>
    </w:p>
    <w:p w14:paraId="18F7396B" w14:textId="4F43F6EF" w:rsidR="005550AD" w:rsidRPr="0064536A" w:rsidRDefault="005550AD" w:rsidP="00DE69EA">
      <w:pPr>
        <w:pStyle w:val="ListParagraph"/>
        <w:numPr>
          <w:ilvl w:val="0"/>
          <w:numId w:val="26"/>
        </w:numPr>
        <w:jc w:val="both"/>
        <w:rPr>
          <w:sz w:val="24"/>
          <w:szCs w:val="24"/>
        </w:rPr>
      </w:pPr>
      <w:r w:rsidRPr="0064536A">
        <w:rPr>
          <w:sz w:val="24"/>
          <w:szCs w:val="24"/>
        </w:rPr>
        <w:t>COMPRESSED – istih je karakteristika kao DYNAMIC format, s tim što nudi podršku za kompresovanje podataka.</w:t>
      </w:r>
    </w:p>
    <w:p w14:paraId="271E7E09" w14:textId="77777777" w:rsidR="005550AD" w:rsidRPr="0064536A" w:rsidRDefault="005550AD" w:rsidP="005550AD">
      <w:pPr>
        <w:jc w:val="both"/>
        <w:rPr>
          <w:sz w:val="24"/>
          <w:szCs w:val="24"/>
        </w:rPr>
      </w:pPr>
    </w:p>
    <w:p w14:paraId="0D3BB07F" w14:textId="2150284B" w:rsidR="005550AD" w:rsidRPr="0064536A" w:rsidRDefault="005550AD" w:rsidP="005550AD">
      <w:pPr>
        <w:jc w:val="both"/>
        <w:rPr>
          <w:sz w:val="24"/>
          <w:szCs w:val="24"/>
        </w:rPr>
      </w:pPr>
      <w:r w:rsidRPr="0064536A">
        <w:rPr>
          <w:sz w:val="24"/>
          <w:szCs w:val="24"/>
        </w:rPr>
        <w:tab/>
        <w:t xml:space="preserve">Sistemska promenljiva </w:t>
      </w:r>
      <w:r w:rsidRPr="0064536A">
        <w:rPr>
          <w:b/>
          <w:bCs/>
          <w:i/>
          <w:iCs/>
          <w:sz w:val="24"/>
          <w:szCs w:val="24"/>
        </w:rPr>
        <w:t>innodb_default_row_format</w:t>
      </w:r>
      <w:r w:rsidRPr="0064536A">
        <w:rPr>
          <w:sz w:val="24"/>
          <w:szCs w:val="24"/>
        </w:rPr>
        <w:t xml:space="preserve"> služi da definiše koji je tip formata reda se koristi trenutno. Podrazumevani tip je DYNAMIC, i sve tabele koje su kreirane pre promene </w:t>
      </w:r>
      <w:r w:rsidR="00B91CAF" w:rsidRPr="0064536A">
        <w:rPr>
          <w:sz w:val="24"/>
          <w:szCs w:val="24"/>
        </w:rPr>
        <w:t xml:space="preserve">vrednosti </w:t>
      </w:r>
      <w:r w:rsidRPr="0064536A">
        <w:rPr>
          <w:b/>
          <w:bCs/>
          <w:i/>
          <w:iCs/>
          <w:sz w:val="24"/>
          <w:szCs w:val="24"/>
        </w:rPr>
        <w:t>innodb_default_row_format</w:t>
      </w:r>
      <w:r w:rsidRPr="0064536A">
        <w:rPr>
          <w:sz w:val="24"/>
          <w:szCs w:val="24"/>
        </w:rPr>
        <w:t xml:space="preserve"> </w:t>
      </w:r>
      <w:r w:rsidR="00B91CAF" w:rsidRPr="0064536A">
        <w:rPr>
          <w:sz w:val="24"/>
          <w:szCs w:val="24"/>
        </w:rPr>
        <w:t>promenljive koriste ovaj tip za smeštanje podataka (prikazano na slici 9).</w:t>
      </w:r>
    </w:p>
    <w:p w14:paraId="20A17573" w14:textId="77777777" w:rsidR="00B91CAF" w:rsidRPr="0064536A" w:rsidRDefault="00B91CAF" w:rsidP="005550AD">
      <w:pPr>
        <w:jc w:val="both"/>
        <w:rPr>
          <w:sz w:val="24"/>
          <w:szCs w:val="24"/>
        </w:rPr>
      </w:pPr>
    </w:p>
    <w:p w14:paraId="07817227" w14:textId="351F2340" w:rsidR="00B91CAF" w:rsidRPr="0064536A" w:rsidRDefault="00B91CAF" w:rsidP="00B91CAF">
      <w:pPr>
        <w:jc w:val="center"/>
        <w:rPr>
          <w:sz w:val="20"/>
          <w:szCs w:val="20"/>
        </w:rPr>
      </w:pPr>
      <w:r w:rsidRPr="0064536A">
        <w:rPr>
          <w:noProof/>
          <w:sz w:val="20"/>
          <w:szCs w:val="20"/>
        </w:rPr>
        <w:drawing>
          <wp:inline distT="0" distB="0" distL="0" distR="0" wp14:anchorId="1B999526" wp14:editId="2ECFC2AC">
            <wp:extent cx="4806104" cy="1495233"/>
            <wp:effectExtent l="0" t="0" r="0" b="0"/>
            <wp:docPr id="10575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755" name=""/>
                    <pic:cNvPicPr/>
                  </pic:nvPicPr>
                  <pic:blipFill>
                    <a:blip r:embed="rId16"/>
                    <a:stretch>
                      <a:fillRect/>
                    </a:stretch>
                  </pic:blipFill>
                  <pic:spPr>
                    <a:xfrm>
                      <a:off x="0" y="0"/>
                      <a:ext cx="4828897" cy="1502324"/>
                    </a:xfrm>
                    <a:prstGeom prst="rect">
                      <a:avLst/>
                    </a:prstGeom>
                  </pic:spPr>
                </pic:pic>
              </a:graphicData>
            </a:graphic>
          </wp:inline>
        </w:drawing>
      </w:r>
      <w:r w:rsidRPr="0064536A">
        <w:rPr>
          <w:sz w:val="20"/>
          <w:szCs w:val="20"/>
        </w:rPr>
        <w:br/>
        <w:t>Slika 9. Prikaz podrazumevanog tipa formata</w:t>
      </w:r>
    </w:p>
    <w:p w14:paraId="1101E474" w14:textId="7F682420" w:rsidR="00B91CAF" w:rsidRPr="0064536A" w:rsidRDefault="00B91CAF" w:rsidP="00B91CAF">
      <w:pPr>
        <w:jc w:val="both"/>
        <w:rPr>
          <w:sz w:val="24"/>
          <w:szCs w:val="24"/>
        </w:rPr>
      </w:pPr>
      <w:r w:rsidRPr="0064536A">
        <w:rPr>
          <w:sz w:val="24"/>
          <w:szCs w:val="24"/>
        </w:rPr>
        <w:lastRenderedPageBreak/>
        <w:tab/>
        <w:t>Promena tipa formata je moguća na dva načina:</w:t>
      </w:r>
    </w:p>
    <w:p w14:paraId="5C70F5F0" w14:textId="56249F48" w:rsidR="00B91CAF" w:rsidRPr="0064536A" w:rsidRDefault="004E5815" w:rsidP="00B91CAF">
      <w:pPr>
        <w:pStyle w:val="ListParagraph"/>
        <w:numPr>
          <w:ilvl w:val="0"/>
          <w:numId w:val="27"/>
        </w:numPr>
        <w:jc w:val="both"/>
        <w:rPr>
          <w:sz w:val="24"/>
          <w:szCs w:val="24"/>
        </w:rPr>
      </w:pPr>
      <w:r w:rsidRPr="0064536A">
        <w:rPr>
          <w:sz w:val="24"/>
          <w:szCs w:val="24"/>
        </w:rPr>
        <w:t>d</w:t>
      </w:r>
      <w:r w:rsidR="00B91CAF" w:rsidRPr="0064536A">
        <w:rPr>
          <w:sz w:val="24"/>
          <w:szCs w:val="24"/>
        </w:rPr>
        <w:t>a se promeni vrednost sistemske promenljive</w:t>
      </w:r>
      <w:r w:rsidRPr="0064536A">
        <w:rPr>
          <w:sz w:val="24"/>
          <w:szCs w:val="24"/>
        </w:rPr>
        <w:t>, čime</w:t>
      </w:r>
      <w:r w:rsidR="00B91CAF" w:rsidRPr="0064536A">
        <w:rPr>
          <w:sz w:val="24"/>
          <w:szCs w:val="24"/>
        </w:rPr>
        <w:t xml:space="preserve"> sve novokreirane tabele preuz</w:t>
      </w:r>
      <w:r w:rsidRPr="0064536A">
        <w:rPr>
          <w:sz w:val="24"/>
          <w:szCs w:val="24"/>
        </w:rPr>
        <w:t>imaju</w:t>
      </w:r>
      <w:r w:rsidR="00B91CAF" w:rsidRPr="0064536A">
        <w:rPr>
          <w:sz w:val="24"/>
          <w:szCs w:val="24"/>
        </w:rPr>
        <w:t xml:space="preserve"> novi format (prikazano na slici 10).</w:t>
      </w:r>
    </w:p>
    <w:p w14:paraId="070B2E95" w14:textId="77777777" w:rsidR="004E5815" w:rsidRPr="0064536A" w:rsidRDefault="004E5815" w:rsidP="004E5815">
      <w:pPr>
        <w:pStyle w:val="ListParagraph"/>
        <w:jc w:val="both"/>
        <w:rPr>
          <w:sz w:val="24"/>
          <w:szCs w:val="24"/>
        </w:rPr>
      </w:pPr>
    </w:p>
    <w:p w14:paraId="6A4AAE3C" w14:textId="20FDC528" w:rsidR="004E5815" w:rsidRPr="0064536A" w:rsidRDefault="004E5815" w:rsidP="004E5815">
      <w:pPr>
        <w:jc w:val="center"/>
        <w:rPr>
          <w:sz w:val="20"/>
          <w:szCs w:val="20"/>
        </w:rPr>
      </w:pPr>
      <w:r w:rsidRPr="0064536A">
        <w:rPr>
          <w:noProof/>
          <w:sz w:val="20"/>
          <w:szCs w:val="20"/>
        </w:rPr>
        <w:drawing>
          <wp:inline distT="0" distB="0" distL="0" distR="0" wp14:anchorId="68511190" wp14:editId="6206758F">
            <wp:extent cx="5184932" cy="1325592"/>
            <wp:effectExtent l="0" t="0" r="0" b="8255"/>
            <wp:docPr id="179554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45910" name=""/>
                    <pic:cNvPicPr/>
                  </pic:nvPicPr>
                  <pic:blipFill>
                    <a:blip r:embed="rId17"/>
                    <a:stretch>
                      <a:fillRect/>
                    </a:stretch>
                  </pic:blipFill>
                  <pic:spPr>
                    <a:xfrm>
                      <a:off x="0" y="0"/>
                      <a:ext cx="5197205" cy="1328730"/>
                    </a:xfrm>
                    <a:prstGeom prst="rect">
                      <a:avLst/>
                    </a:prstGeom>
                  </pic:spPr>
                </pic:pic>
              </a:graphicData>
            </a:graphic>
          </wp:inline>
        </w:drawing>
      </w:r>
      <w:r w:rsidRPr="0064536A">
        <w:rPr>
          <w:sz w:val="20"/>
          <w:szCs w:val="20"/>
        </w:rPr>
        <w:br/>
        <w:t>Slika 10. Promena tipa formata ažuriranjem sistemske promenljive</w:t>
      </w:r>
    </w:p>
    <w:p w14:paraId="2B894DCF" w14:textId="77777777" w:rsidR="00B91CAF" w:rsidRPr="0064536A" w:rsidRDefault="00B91CAF" w:rsidP="00B91CAF">
      <w:pPr>
        <w:pStyle w:val="ListParagraph"/>
        <w:jc w:val="both"/>
        <w:rPr>
          <w:sz w:val="24"/>
          <w:szCs w:val="24"/>
        </w:rPr>
      </w:pPr>
    </w:p>
    <w:p w14:paraId="1C217785" w14:textId="77777777" w:rsidR="004E5815" w:rsidRPr="0064536A" w:rsidRDefault="004E5815" w:rsidP="00B91CAF">
      <w:pPr>
        <w:pStyle w:val="ListParagraph"/>
        <w:jc w:val="both"/>
        <w:rPr>
          <w:sz w:val="24"/>
          <w:szCs w:val="24"/>
        </w:rPr>
      </w:pPr>
    </w:p>
    <w:p w14:paraId="3AD4C80C" w14:textId="76D1EA12" w:rsidR="00B91CAF" w:rsidRPr="0064536A" w:rsidRDefault="004E5815" w:rsidP="00B91CAF">
      <w:pPr>
        <w:pStyle w:val="ListParagraph"/>
        <w:numPr>
          <w:ilvl w:val="0"/>
          <w:numId w:val="27"/>
        </w:numPr>
        <w:jc w:val="both"/>
        <w:rPr>
          <w:sz w:val="24"/>
          <w:szCs w:val="24"/>
        </w:rPr>
      </w:pPr>
      <w:r w:rsidRPr="0064536A">
        <w:rPr>
          <w:sz w:val="24"/>
          <w:szCs w:val="24"/>
        </w:rPr>
        <w:t>d</w:t>
      </w:r>
      <w:r w:rsidR="00B91CAF" w:rsidRPr="0064536A">
        <w:rPr>
          <w:sz w:val="24"/>
          <w:szCs w:val="24"/>
        </w:rPr>
        <w:t>a se prilikom kreiranje tabele, nezavisno od vrednosti sistemske promenjlive, definiše koji tip formata će da se koristi za smeštanje njenih podataka (prikazano na slici 11).</w:t>
      </w:r>
    </w:p>
    <w:p w14:paraId="4CF3AFBF" w14:textId="77777777" w:rsidR="004E5815" w:rsidRPr="0064536A" w:rsidRDefault="004E5815" w:rsidP="004E5815">
      <w:pPr>
        <w:pStyle w:val="ListParagraph"/>
        <w:jc w:val="both"/>
        <w:rPr>
          <w:sz w:val="24"/>
          <w:szCs w:val="24"/>
        </w:rPr>
      </w:pPr>
    </w:p>
    <w:p w14:paraId="1BAB5380" w14:textId="74FA9BA7" w:rsidR="004E5815" w:rsidRPr="0064536A" w:rsidRDefault="004E5815" w:rsidP="004E5815">
      <w:pPr>
        <w:jc w:val="center"/>
        <w:rPr>
          <w:sz w:val="20"/>
          <w:szCs w:val="20"/>
        </w:rPr>
      </w:pPr>
      <w:r w:rsidRPr="0064536A">
        <w:rPr>
          <w:noProof/>
          <w:sz w:val="20"/>
          <w:szCs w:val="20"/>
        </w:rPr>
        <w:drawing>
          <wp:inline distT="0" distB="0" distL="0" distR="0" wp14:anchorId="0A080BBB" wp14:editId="0D4EBC6D">
            <wp:extent cx="5160818" cy="1832752"/>
            <wp:effectExtent l="0" t="0" r="1905" b="0"/>
            <wp:docPr id="113150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0530" name=""/>
                    <pic:cNvPicPr/>
                  </pic:nvPicPr>
                  <pic:blipFill>
                    <a:blip r:embed="rId18"/>
                    <a:stretch>
                      <a:fillRect/>
                    </a:stretch>
                  </pic:blipFill>
                  <pic:spPr>
                    <a:xfrm>
                      <a:off x="0" y="0"/>
                      <a:ext cx="5175301" cy="1837895"/>
                    </a:xfrm>
                    <a:prstGeom prst="rect">
                      <a:avLst/>
                    </a:prstGeom>
                  </pic:spPr>
                </pic:pic>
              </a:graphicData>
            </a:graphic>
          </wp:inline>
        </w:drawing>
      </w:r>
      <w:r w:rsidRPr="0064536A">
        <w:rPr>
          <w:sz w:val="20"/>
          <w:szCs w:val="20"/>
        </w:rPr>
        <w:br/>
        <w:t>Slika 11. Definisanje formata prilikom kreiranja tabele</w:t>
      </w:r>
    </w:p>
    <w:p w14:paraId="76D1937E" w14:textId="77777777" w:rsidR="0003493B" w:rsidRPr="0064536A" w:rsidRDefault="0003493B" w:rsidP="004E5815">
      <w:pPr>
        <w:jc w:val="center"/>
        <w:rPr>
          <w:sz w:val="20"/>
          <w:szCs w:val="20"/>
        </w:rPr>
      </w:pPr>
    </w:p>
    <w:p w14:paraId="601E4923" w14:textId="7032063D" w:rsidR="0003493B" w:rsidRPr="0064536A" w:rsidRDefault="0003493B" w:rsidP="0003493B">
      <w:pPr>
        <w:pStyle w:val="Heading3"/>
        <w:numPr>
          <w:ilvl w:val="2"/>
          <w:numId w:val="25"/>
        </w:numPr>
      </w:pPr>
      <w:bookmarkStart w:id="15" w:name="_Toc163997754"/>
      <w:r w:rsidRPr="0064536A">
        <w:t>System Tablespace</w:t>
      </w:r>
      <w:bookmarkEnd w:id="15"/>
    </w:p>
    <w:p w14:paraId="377B21CE" w14:textId="77777777" w:rsidR="0003493B" w:rsidRPr="0064536A" w:rsidRDefault="0003493B" w:rsidP="0003493B"/>
    <w:p w14:paraId="0A9C7F77" w14:textId="3D043060" w:rsidR="0003493B" w:rsidRPr="0064536A" w:rsidRDefault="0003493B" w:rsidP="0003493B">
      <w:pPr>
        <w:jc w:val="both"/>
        <w:rPr>
          <w:sz w:val="24"/>
          <w:szCs w:val="24"/>
        </w:rPr>
      </w:pPr>
      <w:r w:rsidRPr="0064536A">
        <w:rPr>
          <w:sz w:val="24"/>
          <w:szCs w:val="24"/>
        </w:rPr>
        <w:tab/>
      </w:r>
      <w:r w:rsidRPr="0064536A">
        <w:rPr>
          <w:i/>
          <w:iCs/>
          <w:sz w:val="24"/>
          <w:szCs w:val="24"/>
        </w:rPr>
        <w:t>System Tablespace</w:t>
      </w:r>
      <w:r w:rsidRPr="0064536A">
        <w:rPr>
          <w:sz w:val="24"/>
          <w:szCs w:val="24"/>
        </w:rPr>
        <w:t xml:space="preserve"> predstavlja oblast na disku koju InnoDB koristi za čuvanje različitih konfiguracija baze, odnosno metapodataka,</w:t>
      </w:r>
      <w:r w:rsidR="00C642A9" w:rsidRPr="0064536A">
        <w:rPr>
          <w:sz w:val="24"/>
          <w:szCs w:val="24"/>
        </w:rPr>
        <w:t xml:space="preserve"> </w:t>
      </w:r>
      <w:r w:rsidRPr="0064536A">
        <w:rPr>
          <w:sz w:val="24"/>
          <w:szCs w:val="24"/>
        </w:rPr>
        <w:t>Change Buffer</w:t>
      </w:r>
      <w:r w:rsidR="00132C9D" w:rsidRPr="0064536A">
        <w:rPr>
          <w:sz w:val="24"/>
          <w:szCs w:val="24"/>
        </w:rPr>
        <w:t>-a</w:t>
      </w:r>
      <w:r w:rsidR="00C642A9" w:rsidRPr="0064536A">
        <w:rPr>
          <w:sz w:val="24"/>
          <w:szCs w:val="24"/>
        </w:rPr>
        <w:t xml:space="preserve"> i Doublewrite Buffer-a</w:t>
      </w:r>
      <w:r w:rsidR="00C5273F">
        <w:rPr>
          <w:sz w:val="24"/>
          <w:szCs w:val="24"/>
        </w:rPr>
        <w:t xml:space="preserve"> [1</w:t>
      </w:r>
      <w:r w:rsidR="00150F04">
        <w:rPr>
          <w:sz w:val="24"/>
          <w:szCs w:val="24"/>
        </w:rPr>
        <w:t>1</w:t>
      </w:r>
      <w:r w:rsidR="00C5273F">
        <w:rPr>
          <w:sz w:val="24"/>
          <w:szCs w:val="24"/>
        </w:rPr>
        <w:t>]</w:t>
      </w:r>
      <w:r w:rsidRPr="0064536A">
        <w:rPr>
          <w:sz w:val="24"/>
          <w:szCs w:val="24"/>
        </w:rPr>
        <w:t>. Takođe može čuvati podatke određenih relacija ukoliko korisnik tako zahteva. Ovo je jedini Tablespace koji može imati više od jednog fajla na disku.</w:t>
      </w:r>
      <w:r w:rsidR="00132C9D" w:rsidRPr="0064536A">
        <w:rPr>
          <w:sz w:val="24"/>
          <w:szCs w:val="24"/>
        </w:rPr>
        <w:t xml:space="preserve"> Prilikom kreiranja baze kreira se jedan </w:t>
      </w:r>
      <w:r w:rsidR="00132C9D" w:rsidRPr="0064536A">
        <w:rPr>
          <w:b/>
          <w:bCs/>
          <w:i/>
          <w:iCs/>
          <w:sz w:val="24"/>
          <w:szCs w:val="24"/>
        </w:rPr>
        <w:t>ibdata1</w:t>
      </w:r>
      <w:r w:rsidR="00132C9D" w:rsidRPr="0064536A">
        <w:rPr>
          <w:sz w:val="24"/>
          <w:szCs w:val="24"/>
        </w:rPr>
        <w:t xml:space="preserve"> fajl u direktorijumu koji InnoDB koristi za smeštanje podataka (na slici 12 se vidi na koj direktorijum ukazuje sistemska promenljiva </w:t>
      </w:r>
      <w:r w:rsidR="00132C9D" w:rsidRPr="0064536A">
        <w:rPr>
          <w:b/>
          <w:bCs/>
          <w:i/>
          <w:iCs/>
          <w:sz w:val="24"/>
          <w:szCs w:val="24"/>
        </w:rPr>
        <w:t>datadir</w:t>
      </w:r>
      <w:r w:rsidR="00132C9D" w:rsidRPr="0064536A">
        <w:rPr>
          <w:sz w:val="24"/>
          <w:szCs w:val="24"/>
        </w:rPr>
        <w:t xml:space="preserve"> koja označava gde </w:t>
      </w:r>
      <w:r w:rsidR="00C642A9" w:rsidRPr="0064536A">
        <w:rPr>
          <w:sz w:val="24"/>
          <w:szCs w:val="24"/>
        </w:rPr>
        <w:t>InnoDB, odnosno MySQL skladišti podatke</w:t>
      </w:r>
      <w:r w:rsidR="00132C9D" w:rsidRPr="0064536A">
        <w:rPr>
          <w:sz w:val="24"/>
          <w:szCs w:val="24"/>
        </w:rPr>
        <w:t xml:space="preserve">). Ovim fajlom su predstavljeni podaci koje skladišti System Tablespace. Zanimljivo je da </w:t>
      </w:r>
      <w:r w:rsidR="00132C9D" w:rsidRPr="0064536A">
        <w:rPr>
          <w:sz w:val="24"/>
          <w:szCs w:val="24"/>
        </w:rPr>
        <w:lastRenderedPageBreak/>
        <w:t>je promena veličine System Tablespace-a moguća samo ukoliko korisnik želi da poveća njegov kapacitet, a ne i kad želi da ga smanji.</w:t>
      </w:r>
    </w:p>
    <w:p w14:paraId="76D25D84" w14:textId="77777777" w:rsidR="00C642A9" w:rsidRPr="0064536A" w:rsidRDefault="00C642A9" w:rsidP="0003493B">
      <w:pPr>
        <w:jc w:val="both"/>
        <w:rPr>
          <w:sz w:val="24"/>
          <w:szCs w:val="24"/>
        </w:rPr>
      </w:pPr>
    </w:p>
    <w:p w14:paraId="28805BD8" w14:textId="05DE4391" w:rsidR="00132C9D" w:rsidRPr="0064536A" w:rsidRDefault="00132C9D" w:rsidP="00132C9D">
      <w:pPr>
        <w:jc w:val="center"/>
        <w:rPr>
          <w:sz w:val="20"/>
          <w:szCs w:val="20"/>
        </w:rPr>
      </w:pPr>
      <w:r w:rsidRPr="0064536A">
        <w:rPr>
          <w:noProof/>
          <w:sz w:val="20"/>
          <w:szCs w:val="20"/>
        </w:rPr>
        <w:drawing>
          <wp:inline distT="0" distB="0" distL="0" distR="0" wp14:anchorId="1A30A0B6" wp14:editId="4A013119">
            <wp:extent cx="5943600" cy="1424940"/>
            <wp:effectExtent l="0" t="0" r="0" b="3810"/>
            <wp:docPr id="74889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98479" name=""/>
                    <pic:cNvPicPr/>
                  </pic:nvPicPr>
                  <pic:blipFill>
                    <a:blip r:embed="rId19"/>
                    <a:stretch>
                      <a:fillRect/>
                    </a:stretch>
                  </pic:blipFill>
                  <pic:spPr>
                    <a:xfrm>
                      <a:off x="0" y="0"/>
                      <a:ext cx="5943600" cy="1424940"/>
                    </a:xfrm>
                    <a:prstGeom prst="rect">
                      <a:avLst/>
                    </a:prstGeom>
                  </pic:spPr>
                </pic:pic>
              </a:graphicData>
            </a:graphic>
          </wp:inline>
        </w:drawing>
      </w:r>
      <w:r w:rsidRPr="0064536A">
        <w:rPr>
          <w:sz w:val="20"/>
          <w:szCs w:val="20"/>
        </w:rPr>
        <w:br/>
        <w:t xml:space="preserve">Slika 12. Direktorijum gde InnoDB skladišti podatke i prikaz </w:t>
      </w:r>
      <w:r w:rsidRPr="0064536A">
        <w:rPr>
          <w:b/>
          <w:bCs/>
          <w:i/>
          <w:iCs/>
          <w:sz w:val="20"/>
          <w:szCs w:val="20"/>
        </w:rPr>
        <w:t>ibdata1</w:t>
      </w:r>
      <w:r w:rsidRPr="0064536A">
        <w:rPr>
          <w:sz w:val="20"/>
          <w:szCs w:val="20"/>
        </w:rPr>
        <w:t xml:space="preserve"> fajla prilikom listanja sadržaja direktorijuma koji se koristi za skladište</w:t>
      </w:r>
    </w:p>
    <w:p w14:paraId="436954C3" w14:textId="77777777" w:rsidR="00132C9D" w:rsidRPr="0064536A" w:rsidRDefault="00132C9D" w:rsidP="00132C9D">
      <w:pPr>
        <w:jc w:val="center"/>
        <w:rPr>
          <w:sz w:val="20"/>
          <w:szCs w:val="20"/>
        </w:rPr>
      </w:pPr>
    </w:p>
    <w:p w14:paraId="147946E5" w14:textId="39C0E07F" w:rsidR="00132C9D" w:rsidRPr="0064536A" w:rsidRDefault="0044379F" w:rsidP="0044379F">
      <w:pPr>
        <w:pStyle w:val="Heading3"/>
        <w:numPr>
          <w:ilvl w:val="2"/>
          <w:numId w:val="25"/>
        </w:numPr>
      </w:pPr>
      <w:bookmarkStart w:id="16" w:name="_Toc163997755"/>
      <w:r w:rsidRPr="0064536A">
        <w:t>File-Per-Table Tablespace</w:t>
      </w:r>
      <w:bookmarkEnd w:id="16"/>
    </w:p>
    <w:p w14:paraId="0EC36815" w14:textId="77777777" w:rsidR="0044379F" w:rsidRPr="0064536A" w:rsidRDefault="0044379F" w:rsidP="0044379F"/>
    <w:p w14:paraId="3E06916E" w14:textId="05E0A400" w:rsidR="0044379F" w:rsidRPr="0064536A" w:rsidRDefault="0044379F" w:rsidP="0044379F">
      <w:pPr>
        <w:rPr>
          <w:sz w:val="24"/>
          <w:szCs w:val="24"/>
        </w:rPr>
      </w:pPr>
      <w:r w:rsidRPr="0064536A">
        <w:rPr>
          <w:sz w:val="24"/>
          <w:szCs w:val="24"/>
        </w:rPr>
        <w:tab/>
      </w:r>
      <w:r w:rsidRPr="0064536A">
        <w:rPr>
          <w:i/>
          <w:iCs/>
          <w:sz w:val="24"/>
          <w:szCs w:val="24"/>
        </w:rPr>
        <w:t xml:space="preserve">File-Per-Table </w:t>
      </w:r>
      <w:r w:rsidRPr="0064536A">
        <w:rPr>
          <w:sz w:val="24"/>
          <w:szCs w:val="24"/>
        </w:rPr>
        <w:t xml:space="preserve">(skraćeno FPT) </w:t>
      </w:r>
      <w:r w:rsidRPr="0064536A">
        <w:rPr>
          <w:i/>
          <w:iCs/>
          <w:sz w:val="24"/>
          <w:szCs w:val="24"/>
        </w:rPr>
        <w:t>Tablespace</w:t>
      </w:r>
      <w:r w:rsidRPr="0064536A">
        <w:rPr>
          <w:sz w:val="24"/>
          <w:szCs w:val="24"/>
        </w:rPr>
        <w:t>-</w:t>
      </w:r>
      <w:r w:rsidR="00864C4C">
        <w:rPr>
          <w:sz w:val="24"/>
          <w:szCs w:val="24"/>
        </w:rPr>
        <w:t>eva</w:t>
      </w:r>
      <w:r w:rsidRPr="0064536A">
        <w:rPr>
          <w:sz w:val="24"/>
          <w:szCs w:val="24"/>
        </w:rPr>
        <w:t xml:space="preserve"> </w:t>
      </w:r>
      <w:r w:rsidR="00864A8C">
        <w:rPr>
          <w:sz w:val="24"/>
          <w:szCs w:val="24"/>
        </w:rPr>
        <w:t xml:space="preserve">[12] </w:t>
      </w:r>
      <w:r w:rsidRPr="0064536A">
        <w:rPr>
          <w:sz w:val="24"/>
          <w:szCs w:val="24"/>
        </w:rPr>
        <w:t xml:space="preserve">može biti više u sistemu. Razlog tome je što se kreira poseban Tablespace ovog tipa za svaku tabelu koja se kreira u bazi, i na disku se čuva u okviru jednog fajla. </w:t>
      </w:r>
    </w:p>
    <w:p w14:paraId="3721BCC0" w14:textId="5DE2534C" w:rsidR="0018444E" w:rsidRPr="0064536A" w:rsidRDefault="0018444E" w:rsidP="0018444E">
      <w:pPr>
        <w:jc w:val="both"/>
        <w:rPr>
          <w:sz w:val="24"/>
          <w:szCs w:val="24"/>
        </w:rPr>
      </w:pPr>
      <w:r w:rsidRPr="0064536A">
        <w:rPr>
          <w:sz w:val="24"/>
          <w:szCs w:val="24"/>
        </w:rPr>
        <w:tab/>
        <w:t xml:space="preserve">Korisnik može da podešava da li želi da se kreira poseban Tablespace za svaku tabelu u bazi konfigurisanjem sistemske promenljive </w:t>
      </w:r>
      <w:r w:rsidRPr="0064536A">
        <w:rPr>
          <w:b/>
          <w:bCs/>
          <w:i/>
          <w:iCs/>
          <w:sz w:val="24"/>
          <w:szCs w:val="24"/>
        </w:rPr>
        <w:t>innodb_file_per_table</w:t>
      </w:r>
      <w:r w:rsidRPr="0064536A">
        <w:rPr>
          <w:sz w:val="24"/>
          <w:szCs w:val="24"/>
        </w:rPr>
        <w:t>. Koja može uzimati vrednosti 0 i 1. Ukoliko želimo da se kreira poseban Tablespace za svaku tabelu, treba je postaviti na 1, u suprotnom na 0. Kada je postavljena na 0, podaci tabele i njeni metapodaci, kao i indeksi tabele će se čuvati u okviru System Tablespace-a. Podrazumevano je omogućeno kreiranje Tablespace-a za svaku tabelu.</w:t>
      </w:r>
    </w:p>
    <w:p w14:paraId="305B255E" w14:textId="77777777" w:rsidR="00C642A9" w:rsidRPr="0064536A" w:rsidRDefault="00C642A9" w:rsidP="0018444E">
      <w:pPr>
        <w:jc w:val="both"/>
        <w:rPr>
          <w:sz w:val="24"/>
          <w:szCs w:val="24"/>
        </w:rPr>
      </w:pPr>
    </w:p>
    <w:p w14:paraId="61140219" w14:textId="1AB7B057" w:rsidR="0015349E" w:rsidRPr="0064536A" w:rsidRDefault="0015349E" w:rsidP="00C642A9">
      <w:pPr>
        <w:jc w:val="center"/>
        <w:rPr>
          <w:sz w:val="20"/>
          <w:szCs w:val="20"/>
        </w:rPr>
      </w:pPr>
      <w:r w:rsidRPr="0064536A">
        <w:rPr>
          <w:noProof/>
          <w:sz w:val="20"/>
          <w:szCs w:val="20"/>
        </w:rPr>
        <w:drawing>
          <wp:inline distT="0" distB="0" distL="0" distR="0" wp14:anchorId="6B0D2A77" wp14:editId="4C126AB6">
            <wp:extent cx="2889849" cy="2183185"/>
            <wp:effectExtent l="0" t="0" r="6350" b="7620"/>
            <wp:docPr id="16041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006" name=""/>
                    <pic:cNvPicPr/>
                  </pic:nvPicPr>
                  <pic:blipFill>
                    <a:blip r:embed="rId20"/>
                    <a:stretch>
                      <a:fillRect/>
                    </a:stretch>
                  </pic:blipFill>
                  <pic:spPr>
                    <a:xfrm>
                      <a:off x="0" y="0"/>
                      <a:ext cx="2943342" cy="2223597"/>
                    </a:xfrm>
                    <a:prstGeom prst="rect">
                      <a:avLst/>
                    </a:prstGeom>
                  </pic:spPr>
                </pic:pic>
              </a:graphicData>
            </a:graphic>
          </wp:inline>
        </w:drawing>
      </w:r>
      <w:r w:rsidRPr="0064536A">
        <w:rPr>
          <w:sz w:val="20"/>
          <w:szCs w:val="20"/>
        </w:rPr>
        <w:br/>
        <w:t>Slika 13. Podrazumevano podešavanje FPT Tablespace-a i prikaz kreiranja zasebnog fajla za tabelu STUDENT</w:t>
      </w:r>
    </w:p>
    <w:p w14:paraId="3EAEF02C" w14:textId="77777777" w:rsidR="00C642A9" w:rsidRPr="0064536A" w:rsidRDefault="0015349E" w:rsidP="0015349E">
      <w:pPr>
        <w:jc w:val="both"/>
        <w:rPr>
          <w:sz w:val="24"/>
          <w:szCs w:val="24"/>
        </w:rPr>
      </w:pPr>
      <w:r w:rsidRPr="0064536A">
        <w:rPr>
          <w:sz w:val="24"/>
          <w:szCs w:val="24"/>
        </w:rPr>
        <w:lastRenderedPageBreak/>
        <w:tab/>
      </w:r>
    </w:p>
    <w:p w14:paraId="172CB1A6" w14:textId="1DB32577" w:rsidR="0015349E" w:rsidRPr="0064536A" w:rsidRDefault="00C642A9" w:rsidP="00C642A9">
      <w:pPr>
        <w:jc w:val="both"/>
        <w:rPr>
          <w:sz w:val="24"/>
          <w:szCs w:val="24"/>
        </w:rPr>
      </w:pPr>
      <w:r w:rsidRPr="0064536A">
        <w:rPr>
          <w:sz w:val="24"/>
          <w:szCs w:val="24"/>
        </w:rPr>
        <w:tab/>
        <w:t>Na slici 13 je prikazano da je podrazumevano omogućen FPT Tablespace i prikazan je fajl  (</w:t>
      </w:r>
      <w:r w:rsidRPr="0064536A">
        <w:rPr>
          <w:i/>
          <w:iCs/>
          <w:sz w:val="24"/>
          <w:szCs w:val="24"/>
        </w:rPr>
        <w:t>./DBMS1/STUDENT.idb</w:t>
      </w:r>
      <w:r w:rsidRPr="0064536A">
        <w:rPr>
          <w:sz w:val="24"/>
          <w:szCs w:val="24"/>
        </w:rPr>
        <w:t xml:space="preserve">) koji čuva podatke za STUDENT tabelu u okviru DBMS1 baze podataka, dok je na slici 14 se može videti da se onemogućavanjem </w:t>
      </w:r>
      <w:r w:rsidRPr="0064536A">
        <w:rPr>
          <w:b/>
          <w:bCs/>
          <w:i/>
          <w:iCs/>
          <w:sz w:val="24"/>
          <w:szCs w:val="24"/>
        </w:rPr>
        <w:t>innodb_file_per_table</w:t>
      </w:r>
      <w:r w:rsidRPr="0064536A">
        <w:rPr>
          <w:sz w:val="24"/>
          <w:szCs w:val="24"/>
        </w:rPr>
        <w:t xml:space="preserve"> sistemske promenljive ne kreira poseban Tablespace za novokreiranu tabelu.</w:t>
      </w:r>
      <w:r w:rsidR="0015349E" w:rsidRPr="0064536A">
        <w:rPr>
          <w:sz w:val="24"/>
          <w:szCs w:val="24"/>
        </w:rPr>
        <w:t xml:space="preserve"> </w:t>
      </w:r>
    </w:p>
    <w:p w14:paraId="48CA543F" w14:textId="77777777" w:rsidR="0015349E" w:rsidRPr="0064536A" w:rsidRDefault="0015349E" w:rsidP="0015349E">
      <w:pPr>
        <w:jc w:val="both"/>
        <w:rPr>
          <w:sz w:val="24"/>
          <w:szCs w:val="24"/>
        </w:rPr>
      </w:pPr>
    </w:p>
    <w:p w14:paraId="6D5487E0" w14:textId="224CAADB" w:rsidR="0015349E" w:rsidRPr="0064536A" w:rsidRDefault="0015349E" w:rsidP="0015349E">
      <w:pPr>
        <w:jc w:val="center"/>
        <w:rPr>
          <w:sz w:val="20"/>
          <w:szCs w:val="20"/>
        </w:rPr>
      </w:pPr>
      <w:r w:rsidRPr="0064536A">
        <w:rPr>
          <w:noProof/>
          <w:sz w:val="20"/>
          <w:szCs w:val="20"/>
        </w:rPr>
        <w:drawing>
          <wp:inline distT="0" distB="0" distL="0" distR="0" wp14:anchorId="6DC26D96" wp14:editId="5B93FB0A">
            <wp:extent cx="4011283" cy="2346096"/>
            <wp:effectExtent l="0" t="0" r="8890" b="0"/>
            <wp:docPr id="4031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9092" name=""/>
                    <pic:cNvPicPr/>
                  </pic:nvPicPr>
                  <pic:blipFill>
                    <a:blip r:embed="rId21"/>
                    <a:stretch>
                      <a:fillRect/>
                    </a:stretch>
                  </pic:blipFill>
                  <pic:spPr>
                    <a:xfrm>
                      <a:off x="0" y="0"/>
                      <a:ext cx="4034747" cy="2359819"/>
                    </a:xfrm>
                    <a:prstGeom prst="rect">
                      <a:avLst/>
                    </a:prstGeom>
                  </pic:spPr>
                </pic:pic>
              </a:graphicData>
            </a:graphic>
          </wp:inline>
        </w:drawing>
      </w:r>
      <w:r w:rsidRPr="0064536A">
        <w:rPr>
          <w:sz w:val="20"/>
          <w:szCs w:val="20"/>
        </w:rPr>
        <w:br/>
        <w:t xml:space="preserve">Slika 14. Rezultat postavljanja </w:t>
      </w:r>
      <w:r w:rsidRPr="0064536A">
        <w:rPr>
          <w:b/>
          <w:bCs/>
          <w:i/>
          <w:iCs/>
          <w:sz w:val="20"/>
          <w:szCs w:val="20"/>
        </w:rPr>
        <w:t>innodb_file_per_table</w:t>
      </w:r>
      <w:r w:rsidRPr="0064536A">
        <w:rPr>
          <w:sz w:val="20"/>
          <w:szCs w:val="20"/>
        </w:rPr>
        <w:t xml:space="preserve"> promenljive na 0</w:t>
      </w:r>
    </w:p>
    <w:p w14:paraId="1C3C5C99" w14:textId="77777777" w:rsidR="0015349E" w:rsidRPr="0064536A" w:rsidRDefault="0015349E" w:rsidP="0015349E">
      <w:pPr>
        <w:jc w:val="center"/>
        <w:rPr>
          <w:sz w:val="20"/>
          <w:szCs w:val="20"/>
        </w:rPr>
      </w:pPr>
    </w:p>
    <w:p w14:paraId="7CCA42AC" w14:textId="54D14D72" w:rsidR="005525CB" w:rsidRPr="0064536A" w:rsidRDefault="0015349E" w:rsidP="0015349E">
      <w:pPr>
        <w:jc w:val="both"/>
        <w:rPr>
          <w:sz w:val="24"/>
          <w:szCs w:val="24"/>
        </w:rPr>
      </w:pPr>
      <w:r w:rsidRPr="0064536A">
        <w:rPr>
          <w:sz w:val="24"/>
          <w:szCs w:val="24"/>
        </w:rPr>
        <w:tab/>
        <w:t>Dobra stvar kreiranja posebnog Tablespace-a za svaku tabelu je to što se prilikom izbacivanja tabele iz baze podataka operativnom sistemu</w:t>
      </w:r>
      <w:r w:rsidR="00C642A9" w:rsidRPr="0064536A">
        <w:rPr>
          <w:sz w:val="24"/>
          <w:szCs w:val="24"/>
        </w:rPr>
        <w:t xml:space="preserve"> vraća</w:t>
      </w:r>
      <w:r w:rsidRPr="0064536A">
        <w:rPr>
          <w:sz w:val="24"/>
          <w:szCs w:val="24"/>
        </w:rPr>
        <w:t xml:space="preserve"> prostor koji je ona zauzimala.</w:t>
      </w:r>
      <w:r w:rsidR="005525CB" w:rsidRPr="0064536A">
        <w:rPr>
          <w:sz w:val="24"/>
          <w:szCs w:val="24"/>
        </w:rPr>
        <w:t xml:space="preserve"> Ukoliko se iz baze izbaci tabela koja se nalazila u okviru deljivog Tablespace-a, tada se prostor koji je ona zauzimala vraća Tablespace-u na korišćenje, a ne operativnom sistemu. Mana toga je mala verovatnoća da će se taj prostor ponovo iskoristiti. Još jedna prednost posebnog Tablespace-a za svaku tabelu je to što je moguće da se tabele kreiraju na nekom eksternom disku, čime se omogućava da se ta tabela koristi u nekoj drugoj bazi podataka.</w:t>
      </w:r>
    </w:p>
    <w:p w14:paraId="65F99CB2" w14:textId="77777777" w:rsidR="00892842" w:rsidRPr="0064536A" w:rsidRDefault="00892842" w:rsidP="0015349E">
      <w:pPr>
        <w:jc w:val="both"/>
        <w:rPr>
          <w:sz w:val="24"/>
          <w:szCs w:val="24"/>
        </w:rPr>
      </w:pPr>
    </w:p>
    <w:p w14:paraId="15CBF66A" w14:textId="0E934069" w:rsidR="00892842" w:rsidRPr="0064536A" w:rsidRDefault="00892842" w:rsidP="00892842">
      <w:pPr>
        <w:pStyle w:val="Heading3"/>
        <w:numPr>
          <w:ilvl w:val="2"/>
          <w:numId w:val="25"/>
        </w:numPr>
      </w:pPr>
      <w:bookmarkStart w:id="17" w:name="_Toc163997756"/>
      <w:r w:rsidRPr="0064536A">
        <w:t>General Tablespace</w:t>
      </w:r>
      <w:bookmarkEnd w:id="17"/>
    </w:p>
    <w:p w14:paraId="161DA96F" w14:textId="77777777" w:rsidR="00892842" w:rsidRPr="0064536A" w:rsidRDefault="00892842" w:rsidP="00892842"/>
    <w:p w14:paraId="4EA0D836" w14:textId="61E4C780" w:rsidR="00FF5908" w:rsidRPr="0064536A" w:rsidRDefault="00892842" w:rsidP="00FF5908">
      <w:pPr>
        <w:jc w:val="both"/>
        <w:rPr>
          <w:sz w:val="24"/>
          <w:szCs w:val="24"/>
        </w:rPr>
      </w:pPr>
      <w:r w:rsidRPr="0064536A">
        <w:tab/>
      </w:r>
      <w:r w:rsidR="00FF5908" w:rsidRPr="0064536A">
        <w:rPr>
          <w:i/>
          <w:iCs/>
          <w:sz w:val="24"/>
          <w:szCs w:val="24"/>
        </w:rPr>
        <w:t>General Tablespace</w:t>
      </w:r>
      <w:r w:rsidR="00FF5908" w:rsidRPr="0064536A">
        <w:rPr>
          <w:sz w:val="24"/>
          <w:szCs w:val="24"/>
        </w:rPr>
        <w:t xml:space="preserve"> </w:t>
      </w:r>
      <w:r w:rsidR="00866A13">
        <w:rPr>
          <w:sz w:val="24"/>
          <w:szCs w:val="24"/>
        </w:rPr>
        <w:t xml:space="preserve">[13] </w:t>
      </w:r>
      <w:r w:rsidR="00FF5908" w:rsidRPr="0064536A">
        <w:rPr>
          <w:sz w:val="24"/>
          <w:szCs w:val="24"/>
        </w:rPr>
        <w:t xml:space="preserve">je deljivi Tablespace koji korisnici, za razliku od prethodna dva opisana Tablespace-a, moraju eksplicitno da kreiraju CREATE TABLESPACE naredbom. Predstavlja Tablespace koji mogu koristiti više tabela. </w:t>
      </w:r>
    </w:p>
    <w:p w14:paraId="01AF4A53" w14:textId="4668680F" w:rsidR="00604F69" w:rsidRPr="0064536A" w:rsidRDefault="00604F69" w:rsidP="00FF5908">
      <w:pPr>
        <w:jc w:val="both"/>
        <w:rPr>
          <w:sz w:val="24"/>
          <w:szCs w:val="24"/>
        </w:rPr>
      </w:pPr>
      <w:r w:rsidRPr="0064536A">
        <w:rPr>
          <w:sz w:val="24"/>
          <w:szCs w:val="24"/>
        </w:rPr>
        <w:tab/>
        <w:t>Prednost u odnosu na FPT Tablespace-</w:t>
      </w:r>
      <w:r w:rsidR="00FD42F0">
        <w:rPr>
          <w:sz w:val="24"/>
          <w:szCs w:val="24"/>
        </w:rPr>
        <w:t>e</w:t>
      </w:r>
      <w:r w:rsidRPr="0064536A">
        <w:rPr>
          <w:sz w:val="24"/>
          <w:szCs w:val="24"/>
        </w:rPr>
        <w:t>ve je ta što sistem metapodatke General Tablespace-a drži sve vreme u radnoj memoriji dok Tablespace postoji.</w:t>
      </w:r>
    </w:p>
    <w:p w14:paraId="62B474FB" w14:textId="1F79632C" w:rsidR="00604F69" w:rsidRPr="0064536A" w:rsidRDefault="00604F69" w:rsidP="00FF5908">
      <w:pPr>
        <w:jc w:val="both"/>
        <w:rPr>
          <w:sz w:val="24"/>
          <w:szCs w:val="24"/>
        </w:rPr>
      </w:pPr>
      <w:r w:rsidRPr="0064536A">
        <w:rPr>
          <w:sz w:val="24"/>
          <w:szCs w:val="24"/>
        </w:rPr>
        <w:lastRenderedPageBreak/>
        <w:tab/>
        <w:t>Ukoliko želimo da se naša tabela skladišti unutar nekog General Tablespace-a, neophodno je da</w:t>
      </w:r>
      <w:r w:rsidR="00526D62" w:rsidRPr="0064536A">
        <w:rPr>
          <w:sz w:val="24"/>
          <w:szCs w:val="24"/>
        </w:rPr>
        <w:t xml:space="preserve"> se</w:t>
      </w:r>
      <w:r w:rsidRPr="0064536A">
        <w:rPr>
          <w:sz w:val="24"/>
          <w:szCs w:val="24"/>
        </w:rPr>
        <w:t xml:space="preserve"> prilikom CREATE TABLE naredbe navede kom Tablespace-u će tabela pripadati. Na slici 15 je prikazano kreiranje General Tablespace-a </w:t>
      </w:r>
      <w:r w:rsidRPr="0064536A">
        <w:rPr>
          <w:b/>
          <w:bCs/>
          <w:i/>
          <w:iCs/>
          <w:sz w:val="24"/>
          <w:szCs w:val="24"/>
        </w:rPr>
        <w:t xml:space="preserve">dbms1ts1 </w:t>
      </w:r>
      <w:r w:rsidRPr="0064536A">
        <w:rPr>
          <w:sz w:val="24"/>
          <w:szCs w:val="24"/>
        </w:rPr>
        <w:t>i njegovo dodeljivanje PREDMET tabeli.</w:t>
      </w:r>
      <w:r w:rsidR="00B37516" w:rsidRPr="0064536A">
        <w:rPr>
          <w:sz w:val="24"/>
          <w:szCs w:val="24"/>
        </w:rPr>
        <w:t xml:space="preserve"> Takođe se može videti da se novokreirani Tablespace prikazuje u tabeli Tablespace-</w:t>
      </w:r>
      <w:r w:rsidR="00FD42F0">
        <w:rPr>
          <w:sz w:val="24"/>
          <w:szCs w:val="24"/>
        </w:rPr>
        <w:t>e</w:t>
      </w:r>
      <w:r w:rsidR="00B37516" w:rsidRPr="0064536A">
        <w:rPr>
          <w:sz w:val="24"/>
          <w:szCs w:val="24"/>
        </w:rPr>
        <w:t xml:space="preserve">va. Uočavamo da je dvema tabelama dodeljen </w:t>
      </w:r>
      <w:r w:rsidR="00B37516" w:rsidRPr="0064536A">
        <w:rPr>
          <w:b/>
          <w:bCs/>
          <w:i/>
          <w:iCs/>
          <w:sz w:val="24"/>
          <w:szCs w:val="24"/>
        </w:rPr>
        <w:t>dbms1ts1</w:t>
      </w:r>
      <w:r w:rsidR="00B37516" w:rsidRPr="0064536A">
        <w:rPr>
          <w:sz w:val="24"/>
          <w:szCs w:val="24"/>
        </w:rPr>
        <w:t xml:space="preserve"> Tablespace, čime je dokazano da više tabela može deliti jedan General Tablespace.</w:t>
      </w:r>
    </w:p>
    <w:p w14:paraId="15B64FD0" w14:textId="77777777" w:rsidR="00B37516" w:rsidRPr="0064536A" w:rsidRDefault="00B37516" w:rsidP="00FF5908">
      <w:pPr>
        <w:jc w:val="both"/>
        <w:rPr>
          <w:sz w:val="24"/>
          <w:szCs w:val="24"/>
        </w:rPr>
      </w:pPr>
    </w:p>
    <w:p w14:paraId="1452A701" w14:textId="62CFF7F0" w:rsidR="00B37516" w:rsidRPr="0064536A" w:rsidRDefault="00B37516" w:rsidP="00B37516">
      <w:pPr>
        <w:jc w:val="center"/>
        <w:rPr>
          <w:sz w:val="20"/>
          <w:szCs w:val="20"/>
        </w:rPr>
      </w:pPr>
      <w:r w:rsidRPr="0064536A">
        <w:rPr>
          <w:noProof/>
          <w:sz w:val="20"/>
          <w:szCs w:val="20"/>
        </w:rPr>
        <w:drawing>
          <wp:inline distT="0" distB="0" distL="0" distR="0" wp14:anchorId="3CDE3962" wp14:editId="71976B4B">
            <wp:extent cx="3968151" cy="2411566"/>
            <wp:effectExtent l="0" t="0" r="0" b="8255"/>
            <wp:docPr id="185545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8564" name=""/>
                    <pic:cNvPicPr/>
                  </pic:nvPicPr>
                  <pic:blipFill>
                    <a:blip r:embed="rId22"/>
                    <a:stretch>
                      <a:fillRect/>
                    </a:stretch>
                  </pic:blipFill>
                  <pic:spPr>
                    <a:xfrm>
                      <a:off x="0" y="0"/>
                      <a:ext cx="4009082" cy="2436441"/>
                    </a:xfrm>
                    <a:prstGeom prst="rect">
                      <a:avLst/>
                    </a:prstGeom>
                  </pic:spPr>
                </pic:pic>
              </a:graphicData>
            </a:graphic>
          </wp:inline>
        </w:drawing>
      </w:r>
      <w:r w:rsidRPr="0064536A">
        <w:rPr>
          <w:sz w:val="20"/>
          <w:szCs w:val="20"/>
        </w:rPr>
        <w:br/>
        <w:t xml:space="preserve">Slika 15. Kreiranje novog General Tablespace-a i </w:t>
      </w:r>
      <w:r w:rsidR="00526D62" w:rsidRPr="0064536A">
        <w:rPr>
          <w:sz w:val="20"/>
          <w:szCs w:val="20"/>
        </w:rPr>
        <w:t>njegovo dodeljivanje tabelama</w:t>
      </w:r>
    </w:p>
    <w:p w14:paraId="5516311A" w14:textId="77777777" w:rsidR="00B37516" w:rsidRPr="0064536A" w:rsidRDefault="00B37516" w:rsidP="00B37516">
      <w:pPr>
        <w:jc w:val="center"/>
        <w:rPr>
          <w:sz w:val="20"/>
          <w:szCs w:val="20"/>
        </w:rPr>
      </w:pPr>
    </w:p>
    <w:p w14:paraId="2EE97E1F" w14:textId="4621FC95" w:rsidR="00B37516" w:rsidRPr="0064536A" w:rsidRDefault="00526D62" w:rsidP="00B37516">
      <w:pPr>
        <w:jc w:val="both"/>
        <w:rPr>
          <w:sz w:val="24"/>
          <w:szCs w:val="24"/>
        </w:rPr>
      </w:pPr>
      <w:r w:rsidRPr="0064536A">
        <w:rPr>
          <w:sz w:val="24"/>
          <w:szCs w:val="24"/>
        </w:rPr>
        <w:tab/>
        <w:t>General Tablespace se, analogno njegovom kreiranju, mora eksplicitno obrisati ukoliko želimo da ga uklonimo iz sistema DROP TABLESPACE naredbom. Ono o čemu moramo voditi računa je da Tablespace mora biti prazan kada želimo da ga obrišemo, odnosno da ne sadrži nijednu tabelu, što je ilustrovano na slici 16.</w:t>
      </w:r>
    </w:p>
    <w:p w14:paraId="59E3E1F7" w14:textId="77777777" w:rsidR="00526D62" w:rsidRPr="0064536A" w:rsidRDefault="00526D62" w:rsidP="00B37516">
      <w:pPr>
        <w:jc w:val="both"/>
        <w:rPr>
          <w:sz w:val="24"/>
          <w:szCs w:val="24"/>
        </w:rPr>
      </w:pPr>
    </w:p>
    <w:p w14:paraId="14ABF27B" w14:textId="3EF9BDFF" w:rsidR="00526D62" w:rsidRPr="0064536A" w:rsidRDefault="00526D62" w:rsidP="00526D62">
      <w:pPr>
        <w:jc w:val="center"/>
        <w:rPr>
          <w:sz w:val="20"/>
          <w:szCs w:val="20"/>
        </w:rPr>
      </w:pPr>
      <w:r w:rsidRPr="0064536A">
        <w:rPr>
          <w:noProof/>
          <w:sz w:val="24"/>
          <w:szCs w:val="24"/>
        </w:rPr>
        <w:drawing>
          <wp:inline distT="0" distB="0" distL="0" distR="0" wp14:anchorId="78F36396" wp14:editId="2CC35474">
            <wp:extent cx="3174521" cy="2247083"/>
            <wp:effectExtent l="0" t="0" r="6985" b="1270"/>
            <wp:docPr id="122658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2426" name=""/>
                    <pic:cNvPicPr/>
                  </pic:nvPicPr>
                  <pic:blipFill>
                    <a:blip r:embed="rId23"/>
                    <a:stretch>
                      <a:fillRect/>
                    </a:stretch>
                  </pic:blipFill>
                  <pic:spPr>
                    <a:xfrm>
                      <a:off x="0" y="0"/>
                      <a:ext cx="3282638" cy="2323613"/>
                    </a:xfrm>
                    <a:prstGeom prst="rect">
                      <a:avLst/>
                    </a:prstGeom>
                  </pic:spPr>
                </pic:pic>
              </a:graphicData>
            </a:graphic>
          </wp:inline>
        </w:drawing>
      </w:r>
      <w:r w:rsidRPr="0064536A">
        <w:rPr>
          <w:sz w:val="20"/>
          <w:szCs w:val="20"/>
        </w:rPr>
        <w:br/>
        <w:t>Slika 16. Brisanje General Tablespace-a</w:t>
      </w:r>
    </w:p>
    <w:p w14:paraId="5FCFF8C2" w14:textId="5F1EE302" w:rsidR="00526D62" w:rsidRPr="0064536A" w:rsidRDefault="00526D62" w:rsidP="00526D62">
      <w:pPr>
        <w:jc w:val="both"/>
        <w:rPr>
          <w:sz w:val="24"/>
          <w:szCs w:val="24"/>
        </w:rPr>
      </w:pPr>
      <w:r w:rsidRPr="0064536A">
        <w:rPr>
          <w:sz w:val="24"/>
          <w:szCs w:val="24"/>
        </w:rPr>
        <w:lastRenderedPageBreak/>
        <w:tab/>
        <w:t xml:space="preserve">Može se primetiti da je na slici 15 prilikom kreiranja Tablespace-a naveden i fajl koji će se koristiti za njega. Ukoliko se ne navede naziv fajla, InnoDB će </w:t>
      </w:r>
      <w:r w:rsidR="00257FBF" w:rsidRPr="0064536A">
        <w:rPr>
          <w:sz w:val="24"/>
          <w:szCs w:val="24"/>
        </w:rPr>
        <w:t>sam kreirati jedinstveni naziv za fajl koji se sastoji iz 128 bitova formatiranih u 5 grupa koje su razdvojene crticama (prikazano na slici 17).</w:t>
      </w:r>
    </w:p>
    <w:p w14:paraId="41161F4A" w14:textId="77777777" w:rsidR="00257FBF" w:rsidRPr="0064536A" w:rsidRDefault="00257FBF" w:rsidP="00526D62">
      <w:pPr>
        <w:jc w:val="both"/>
        <w:rPr>
          <w:sz w:val="24"/>
          <w:szCs w:val="24"/>
        </w:rPr>
      </w:pPr>
    </w:p>
    <w:p w14:paraId="113A8C31" w14:textId="10A84AE5" w:rsidR="00257FBF" w:rsidRPr="0064536A" w:rsidRDefault="00257FBF" w:rsidP="00257FBF">
      <w:pPr>
        <w:jc w:val="center"/>
        <w:rPr>
          <w:sz w:val="20"/>
          <w:szCs w:val="20"/>
        </w:rPr>
      </w:pPr>
      <w:r w:rsidRPr="0064536A">
        <w:rPr>
          <w:noProof/>
          <w:sz w:val="20"/>
          <w:szCs w:val="20"/>
        </w:rPr>
        <w:drawing>
          <wp:inline distT="0" distB="0" distL="0" distR="0" wp14:anchorId="587BB943" wp14:editId="6EA32546">
            <wp:extent cx="4423930" cy="2717683"/>
            <wp:effectExtent l="0" t="0" r="0" b="6985"/>
            <wp:docPr id="139539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98135" name=""/>
                    <pic:cNvPicPr/>
                  </pic:nvPicPr>
                  <pic:blipFill>
                    <a:blip r:embed="rId24"/>
                    <a:stretch>
                      <a:fillRect/>
                    </a:stretch>
                  </pic:blipFill>
                  <pic:spPr>
                    <a:xfrm>
                      <a:off x="0" y="0"/>
                      <a:ext cx="4433839" cy="2723770"/>
                    </a:xfrm>
                    <a:prstGeom prst="rect">
                      <a:avLst/>
                    </a:prstGeom>
                  </pic:spPr>
                </pic:pic>
              </a:graphicData>
            </a:graphic>
          </wp:inline>
        </w:drawing>
      </w:r>
      <w:r w:rsidRPr="0064536A">
        <w:rPr>
          <w:sz w:val="20"/>
          <w:szCs w:val="20"/>
        </w:rPr>
        <w:br/>
        <w:t>Slika 17. Kreiranje Tablespace-a be</w:t>
      </w:r>
      <w:r w:rsidR="009E6E53" w:rsidRPr="0064536A">
        <w:rPr>
          <w:sz w:val="20"/>
          <w:szCs w:val="20"/>
        </w:rPr>
        <w:t>z</w:t>
      </w:r>
      <w:r w:rsidRPr="0064536A">
        <w:rPr>
          <w:sz w:val="20"/>
          <w:szCs w:val="20"/>
        </w:rPr>
        <w:t xml:space="preserve"> navođenja imena fajla</w:t>
      </w:r>
    </w:p>
    <w:p w14:paraId="1B8F3568" w14:textId="77777777" w:rsidR="009E2828" w:rsidRPr="0064536A" w:rsidRDefault="009E2828" w:rsidP="00257FBF">
      <w:pPr>
        <w:jc w:val="center"/>
        <w:rPr>
          <w:sz w:val="20"/>
          <w:szCs w:val="20"/>
        </w:rPr>
      </w:pPr>
    </w:p>
    <w:p w14:paraId="0A6614F6" w14:textId="3FD22EDE" w:rsidR="009E6E53" w:rsidRPr="0064536A" w:rsidRDefault="009E6E53" w:rsidP="009E6E53">
      <w:pPr>
        <w:pStyle w:val="Heading3"/>
        <w:numPr>
          <w:ilvl w:val="2"/>
          <w:numId w:val="25"/>
        </w:numPr>
      </w:pPr>
      <w:bookmarkStart w:id="18" w:name="_Toc163997757"/>
      <w:r w:rsidRPr="0064536A">
        <w:t>Undo Tablespace</w:t>
      </w:r>
      <w:bookmarkEnd w:id="18"/>
    </w:p>
    <w:p w14:paraId="6EF8F3E3" w14:textId="77777777" w:rsidR="009E6E53" w:rsidRPr="0064536A" w:rsidRDefault="009E6E53" w:rsidP="009E6E53"/>
    <w:p w14:paraId="4A6872C3" w14:textId="547327E1" w:rsidR="009E6E53" w:rsidRPr="0064536A" w:rsidRDefault="009E6E53" w:rsidP="009E6E53">
      <w:pPr>
        <w:jc w:val="both"/>
        <w:rPr>
          <w:sz w:val="24"/>
          <w:szCs w:val="24"/>
        </w:rPr>
      </w:pPr>
      <w:r w:rsidRPr="0064536A">
        <w:tab/>
      </w:r>
      <w:r w:rsidRPr="0064536A">
        <w:rPr>
          <w:sz w:val="24"/>
          <w:szCs w:val="24"/>
        </w:rPr>
        <w:t>Ovaj Tablespace se koristi da čuva Undo logove, koji sadrže informacije kako da se ponišite poslednje promene transakcij</w:t>
      </w:r>
      <w:r w:rsidR="009E2828" w:rsidRPr="0064536A">
        <w:rPr>
          <w:sz w:val="24"/>
          <w:szCs w:val="24"/>
        </w:rPr>
        <w:t>e</w:t>
      </w:r>
      <w:r w:rsidRPr="0064536A">
        <w:rPr>
          <w:sz w:val="24"/>
          <w:szCs w:val="24"/>
        </w:rPr>
        <w:t xml:space="preserve"> koja nije komitovana</w:t>
      </w:r>
      <w:r w:rsidR="00726504">
        <w:rPr>
          <w:sz w:val="24"/>
          <w:szCs w:val="24"/>
        </w:rPr>
        <w:t xml:space="preserve"> [14]</w:t>
      </w:r>
      <w:r w:rsidRPr="0064536A">
        <w:rPr>
          <w:sz w:val="24"/>
          <w:szCs w:val="24"/>
        </w:rPr>
        <w:t>. Ukoliko neka transakcija zahteva čitanje podataka koja je druga transackija izmenila, iz Undo logova se generiše stanje podataka koje je bilo pre njihove modifikacije.</w:t>
      </w:r>
    </w:p>
    <w:p w14:paraId="2C5DD726" w14:textId="2E0E2C23" w:rsidR="009E6E53" w:rsidRPr="0064536A" w:rsidRDefault="009E6E53" w:rsidP="009E6E53">
      <w:pPr>
        <w:jc w:val="both"/>
        <w:rPr>
          <w:sz w:val="24"/>
          <w:szCs w:val="24"/>
        </w:rPr>
      </w:pPr>
      <w:r w:rsidRPr="0064536A">
        <w:rPr>
          <w:sz w:val="24"/>
          <w:szCs w:val="24"/>
        </w:rPr>
        <w:tab/>
        <w:t xml:space="preserve">Prilikom pokretanja instance MySQL-a se podrazumevano kreiraju dva Undo Tablespace-a kako bi, u slučaju da se jedan popuni, drugi mogao da nastavi da prihvata logove koji nastaju kao posledica izvršenja transakcija. </w:t>
      </w:r>
    </w:p>
    <w:p w14:paraId="6C50BC97" w14:textId="288107F1" w:rsidR="009E6E53" w:rsidRPr="0064536A" w:rsidRDefault="009E6E53" w:rsidP="009E6E53">
      <w:pPr>
        <w:jc w:val="both"/>
      </w:pPr>
    </w:p>
    <w:p w14:paraId="0856D006" w14:textId="0440C742" w:rsidR="009E6E53" w:rsidRPr="0064536A" w:rsidRDefault="009E6E53" w:rsidP="009E6E53">
      <w:pPr>
        <w:pStyle w:val="Heading3"/>
        <w:numPr>
          <w:ilvl w:val="2"/>
          <w:numId w:val="25"/>
        </w:numPr>
      </w:pPr>
      <w:bookmarkStart w:id="19" w:name="_Toc163997758"/>
      <w:r w:rsidRPr="0064536A">
        <w:t>Temporary Tablespace</w:t>
      </w:r>
      <w:bookmarkEnd w:id="19"/>
    </w:p>
    <w:p w14:paraId="71B1F4B8" w14:textId="77777777" w:rsidR="009E6E53" w:rsidRPr="0064536A" w:rsidRDefault="009E6E53" w:rsidP="009E6E53"/>
    <w:p w14:paraId="31550F47" w14:textId="29AD18FF" w:rsidR="009E6E53" w:rsidRPr="0064536A" w:rsidRDefault="009E6E53" w:rsidP="009E6E53">
      <w:pPr>
        <w:rPr>
          <w:sz w:val="24"/>
          <w:szCs w:val="24"/>
        </w:rPr>
      </w:pPr>
      <w:r w:rsidRPr="0064536A">
        <w:tab/>
      </w:r>
      <w:r w:rsidRPr="0064536A">
        <w:rPr>
          <w:i/>
          <w:iCs/>
          <w:sz w:val="24"/>
          <w:szCs w:val="24"/>
        </w:rPr>
        <w:t>Temporary</w:t>
      </w:r>
      <w:r w:rsidRPr="0064536A">
        <w:rPr>
          <w:sz w:val="24"/>
          <w:szCs w:val="24"/>
        </w:rPr>
        <w:t xml:space="preserve"> (srp. </w:t>
      </w:r>
      <w:r w:rsidRPr="0064536A">
        <w:rPr>
          <w:i/>
          <w:iCs/>
          <w:sz w:val="24"/>
          <w:szCs w:val="24"/>
        </w:rPr>
        <w:t>privremeni</w:t>
      </w:r>
      <w:r w:rsidRPr="0064536A">
        <w:rPr>
          <w:sz w:val="24"/>
          <w:szCs w:val="24"/>
        </w:rPr>
        <w:t xml:space="preserve">) </w:t>
      </w:r>
      <w:r w:rsidRPr="0064536A">
        <w:rPr>
          <w:i/>
          <w:iCs/>
          <w:sz w:val="24"/>
          <w:szCs w:val="24"/>
        </w:rPr>
        <w:t>Tablespace</w:t>
      </w:r>
      <w:r w:rsidRPr="0064536A">
        <w:rPr>
          <w:sz w:val="24"/>
          <w:szCs w:val="24"/>
        </w:rPr>
        <w:t xml:space="preserve"> </w:t>
      </w:r>
      <w:r w:rsidR="004F573D">
        <w:rPr>
          <w:sz w:val="24"/>
          <w:szCs w:val="24"/>
        </w:rPr>
        <w:t xml:space="preserve">[15] </w:t>
      </w:r>
      <w:r w:rsidR="00CF5923" w:rsidRPr="0064536A">
        <w:rPr>
          <w:sz w:val="24"/>
          <w:szCs w:val="24"/>
        </w:rPr>
        <w:t>može biti:</w:t>
      </w:r>
    </w:p>
    <w:p w14:paraId="19AE318A" w14:textId="4B8D12EC" w:rsidR="009E6E53" w:rsidRPr="0064536A" w:rsidRDefault="00CF5923" w:rsidP="009E6E53">
      <w:pPr>
        <w:pStyle w:val="ListParagraph"/>
        <w:numPr>
          <w:ilvl w:val="0"/>
          <w:numId w:val="28"/>
        </w:numPr>
        <w:jc w:val="both"/>
        <w:rPr>
          <w:sz w:val="24"/>
          <w:szCs w:val="24"/>
        </w:rPr>
      </w:pPr>
      <w:r w:rsidRPr="0064536A">
        <w:rPr>
          <w:sz w:val="24"/>
          <w:szCs w:val="24"/>
        </w:rPr>
        <w:t>Session Temporary Tablespace – koristi se za čuvanje privremenih tabela koje je kreirao korisnik</w:t>
      </w:r>
      <w:r w:rsidR="008A6D1A" w:rsidRPr="0064536A">
        <w:rPr>
          <w:sz w:val="24"/>
          <w:szCs w:val="24"/>
        </w:rPr>
        <w:t xml:space="preserve"> u okviru jedne sesije</w:t>
      </w:r>
      <w:r w:rsidRPr="0064536A">
        <w:rPr>
          <w:sz w:val="24"/>
          <w:szCs w:val="24"/>
        </w:rPr>
        <w:t xml:space="preserve">. One se alociraju iz opsega (engl. </w:t>
      </w:r>
      <w:r w:rsidRPr="0064536A">
        <w:rPr>
          <w:i/>
          <w:iCs/>
          <w:sz w:val="24"/>
          <w:szCs w:val="24"/>
        </w:rPr>
        <w:t>pool</w:t>
      </w:r>
      <w:r w:rsidRPr="0064536A">
        <w:rPr>
          <w:sz w:val="24"/>
          <w:szCs w:val="24"/>
        </w:rPr>
        <w:t xml:space="preserve">) privremenih </w:t>
      </w:r>
      <w:r w:rsidRPr="0064536A">
        <w:rPr>
          <w:sz w:val="24"/>
          <w:szCs w:val="24"/>
        </w:rPr>
        <w:lastRenderedPageBreak/>
        <w:t>Tablespace-</w:t>
      </w:r>
      <w:r w:rsidR="000B672C">
        <w:rPr>
          <w:sz w:val="24"/>
          <w:szCs w:val="24"/>
        </w:rPr>
        <w:t>e</w:t>
      </w:r>
      <w:r w:rsidRPr="0064536A">
        <w:rPr>
          <w:sz w:val="24"/>
          <w:szCs w:val="24"/>
        </w:rPr>
        <w:t xml:space="preserve">va. Prilikom startovanja MySQL instance,  u opsegu se nalazi </w:t>
      </w:r>
      <w:r w:rsidR="008A6D1A" w:rsidRPr="0064536A">
        <w:rPr>
          <w:sz w:val="24"/>
          <w:szCs w:val="24"/>
        </w:rPr>
        <w:t>njih deset</w:t>
      </w:r>
      <w:r w:rsidRPr="0064536A">
        <w:rPr>
          <w:sz w:val="24"/>
          <w:szCs w:val="24"/>
        </w:rPr>
        <w:t xml:space="preserve">. Promenljiva </w:t>
      </w:r>
      <w:r w:rsidRPr="0064536A">
        <w:rPr>
          <w:b/>
          <w:bCs/>
          <w:i/>
          <w:iCs/>
          <w:sz w:val="24"/>
          <w:szCs w:val="24"/>
        </w:rPr>
        <w:t>innodb_temp_tablespace_dir</w:t>
      </w:r>
      <w:r w:rsidRPr="0064536A">
        <w:rPr>
          <w:sz w:val="24"/>
          <w:szCs w:val="24"/>
        </w:rPr>
        <w:t xml:space="preserve"> ukazuje na lokaciju gde se ovi Tablespace-</w:t>
      </w:r>
      <w:r w:rsidR="008D6905">
        <w:rPr>
          <w:sz w:val="24"/>
          <w:szCs w:val="24"/>
        </w:rPr>
        <w:t>e</w:t>
      </w:r>
      <w:r w:rsidRPr="0064536A">
        <w:rPr>
          <w:sz w:val="24"/>
          <w:szCs w:val="24"/>
        </w:rPr>
        <w:t>vi nalaze, što je prikazano na slici 18.</w:t>
      </w:r>
      <w:r w:rsidR="008A6D1A" w:rsidRPr="0064536A">
        <w:rPr>
          <w:sz w:val="24"/>
          <w:szCs w:val="24"/>
        </w:rPr>
        <w:t xml:space="preserve"> Zanimljivo je primetiti da ovi Tablespace-</w:t>
      </w:r>
      <w:r w:rsidR="008D6905">
        <w:rPr>
          <w:sz w:val="24"/>
          <w:szCs w:val="24"/>
        </w:rPr>
        <w:t>e</w:t>
      </w:r>
      <w:r w:rsidR="008A6D1A" w:rsidRPr="0064536A">
        <w:rPr>
          <w:sz w:val="24"/>
          <w:szCs w:val="24"/>
        </w:rPr>
        <w:t xml:space="preserve">vi, za razliku od ostalih, koriste ekstenziju </w:t>
      </w:r>
      <w:r w:rsidR="008A6D1A" w:rsidRPr="0064536A">
        <w:rPr>
          <w:i/>
          <w:iCs/>
          <w:sz w:val="24"/>
          <w:szCs w:val="24"/>
        </w:rPr>
        <w:t>.ibt</w:t>
      </w:r>
      <w:r w:rsidR="008A6D1A" w:rsidRPr="0064536A">
        <w:rPr>
          <w:sz w:val="24"/>
          <w:szCs w:val="24"/>
        </w:rPr>
        <w:t>.</w:t>
      </w:r>
    </w:p>
    <w:p w14:paraId="6F3301A1" w14:textId="77777777" w:rsidR="00CF5923" w:rsidRPr="0064536A" w:rsidRDefault="00CF5923" w:rsidP="00CF5923">
      <w:pPr>
        <w:pStyle w:val="ListParagraph"/>
        <w:jc w:val="both"/>
        <w:rPr>
          <w:sz w:val="24"/>
          <w:szCs w:val="24"/>
        </w:rPr>
      </w:pPr>
    </w:p>
    <w:p w14:paraId="1D563FAC" w14:textId="7C473DA8" w:rsidR="00CF5923" w:rsidRPr="0064536A" w:rsidRDefault="00CF5923" w:rsidP="00CF5923">
      <w:pPr>
        <w:jc w:val="center"/>
        <w:rPr>
          <w:sz w:val="20"/>
          <w:szCs w:val="20"/>
        </w:rPr>
      </w:pPr>
      <w:r w:rsidRPr="0064536A">
        <w:rPr>
          <w:noProof/>
          <w:sz w:val="20"/>
          <w:szCs w:val="20"/>
        </w:rPr>
        <w:drawing>
          <wp:inline distT="0" distB="0" distL="0" distR="0" wp14:anchorId="545531B4" wp14:editId="09E0A179">
            <wp:extent cx="5527964" cy="1591061"/>
            <wp:effectExtent l="0" t="0" r="0" b="9525"/>
            <wp:docPr id="153120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7656" name=""/>
                    <pic:cNvPicPr/>
                  </pic:nvPicPr>
                  <pic:blipFill>
                    <a:blip r:embed="rId25"/>
                    <a:stretch>
                      <a:fillRect/>
                    </a:stretch>
                  </pic:blipFill>
                  <pic:spPr>
                    <a:xfrm>
                      <a:off x="0" y="0"/>
                      <a:ext cx="5542563" cy="1595263"/>
                    </a:xfrm>
                    <a:prstGeom prst="rect">
                      <a:avLst/>
                    </a:prstGeom>
                  </pic:spPr>
                </pic:pic>
              </a:graphicData>
            </a:graphic>
          </wp:inline>
        </w:drawing>
      </w:r>
      <w:r w:rsidRPr="0064536A">
        <w:rPr>
          <w:sz w:val="20"/>
          <w:szCs w:val="20"/>
        </w:rPr>
        <w:br/>
        <w:t>Slika 18. Prikaz Session Temporary Tablespace-</w:t>
      </w:r>
      <w:r w:rsidR="007C45A6">
        <w:rPr>
          <w:sz w:val="20"/>
          <w:szCs w:val="20"/>
        </w:rPr>
        <w:t>e</w:t>
      </w:r>
      <w:r w:rsidRPr="0064536A">
        <w:rPr>
          <w:sz w:val="20"/>
          <w:szCs w:val="20"/>
        </w:rPr>
        <w:t>va</w:t>
      </w:r>
    </w:p>
    <w:p w14:paraId="4752D30E" w14:textId="77777777" w:rsidR="008A6D1A" w:rsidRPr="0064536A" w:rsidRDefault="008A6D1A" w:rsidP="00CF5923">
      <w:pPr>
        <w:jc w:val="center"/>
        <w:rPr>
          <w:sz w:val="20"/>
          <w:szCs w:val="20"/>
        </w:rPr>
      </w:pPr>
    </w:p>
    <w:p w14:paraId="38CC3C9E" w14:textId="2E2CA06A" w:rsidR="008A6D1A" w:rsidRPr="0064536A" w:rsidRDefault="008A6D1A" w:rsidP="008A6D1A">
      <w:pPr>
        <w:pStyle w:val="ListParagraph"/>
        <w:numPr>
          <w:ilvl w:val="0"/>
          <w:numId w:val="28"/>
        </w:numPr>
        <w:jc w:val="both"/>
        <w:rPr>
          <w:sz w:val="24"/>
          <w:szCs w:val="24"/>
        </w:rPr>
      </w:pPr>
      <w:r w:rsidRPr="0064536A">
        <w:rPr>
          <w:sz w:val="24"/>
          <w:szCs w:val="24"/>
        </w:rPr>
        <w:t xml:space="preserve">Global Temporary Tablespace – ovaj tablespace se koristi za čuvanje </w:t>
      </w:r>
      <w:r w:rsidR="00E91FB7" w:rsidRPr="00E91FB7">
        <w:rPr>
          <w:i/>
          <w:iCs/>
          <w:sz w:val="24"/>
          <w:szCs w:val="24"/>
        </w:rPr>
        <w:t>rollback</w:t>
      </w:r>
      <w:r w:rsidR="00E91FB7">
        <w:rPr>
          <w:sz w:val="24"/>
          <w:szCs w:val="24"/>
        </w:rPr>
        <w:t xml:space="preserve"> segmenata </w:t>
      </w:r>
      <w:r w:rsidRPr="0064536A">
        <w:rPr>
          <w:sz w:val="24"/>
          <w:szCs w:val="24"/>
        </w:rPr>
        <w:t xml:space="preserve"> koji nastaju kao rezultat izvršenja transakcija nad privremenim tabelama korisnika. Promenljiva </w:t>
      </w:r>
      <w:r w:rsidRPr="0064536A">
        <w:rPr>
          <w:b/>
          <w:bCs/>
          <w:i/>
          <w:iCs/>
          <w:sz w:val="24"/>
          <w:szCs w:val="24"/>
        </w:rPr>
        <w:t>innodb_temp_data_file_path</w:t>
      </w:r>
      <w:r w:rsidRPr="0064536A">
        <w:rPr>
          <w:sz w:val="24"/>
          <w:szCs w:val="24"/>
        </w:rPr>
        <w:t xml:space="preserve"> </w:t>
      </w:r>
      <w:r w:rsidR="00C41FBB" w:rsidRPr="0064536A">
        <w:rPr>
          <w:sz w:val="24"/>
          <w:szCs w:val="24"/>
        </w:rPr>
        <w:t xml:space="preserve">definiše relativnu putanju, veličinu </w:t>
      </w:r>
      <w:r w:rsidR="00DE0B57" w:rsidRPr="0064536A">
        <w:rPr>
          <w:sz w:val="24"/>
          <w:szCs w:val="24"/>
        </w:rPr>
        <w:t>i</w:t>
      </w:r>
      <w:r w:rsidR="00C41FBB" w:rsidRPr="0064536A">
        <w:rPr>
          <w:sz w:val="24"/>
          <w:szCs w:val="24"/>
        </w:rPr>
        <w:t xml:space="preserve"> atribute ovog Tablespace-a (prikazano na slici 19). Atribut </w:t>
      </w:r>
      <w:r w:rsidR="00C41FBB" w:rsidRPr="0064536A">
        <w:rPr>
          <w:i/>
          <w:iCs/>
          <w:sz w:val="24"/>
          <w:szCs w:val="24"/>
        </w:rPr>
        <w:t>autoextend</w:t>
      </w:r>
      <w:r w:rsidR="00C41FBB" w:rsidRPr="0064536A">
        <w:rPr>
          <w:sz w:val="24"/>
          <w:szCs w:val="24"/>
        </w:rPr>
        <w:t xml:space="preserve"> znači da se po potrebi veličina ovog Tablespace-a može automatski povećati ukoliko </w:t>
      </w:r>
      <w:r w:rsidR="00DE0B57" w:rsidRPr="0064536A">
        <w:rPr>
          <w:sz w:val="24"/>
          <w:szCs w:val="24"/>
        </w:rPr>
        <w:t>za tim bude bilo potrebe</w:t>
      </w:r>
      <w:r w:rsidR="00C41FBB" w:rsidRPr="0064536A">
        <w:rPr>
          <w:sz w:val="24"/>
          <w:szCs w:val="24"/>
        </w:rPr>
        <w:t>.</w:t>
      </w:r>
    </w:p>
    <w:p w14:paraId="1576AA1B" w14:textId="77777777" w:rsidR="00C41FBB" w:rsidRPr="0064536A" w:rsidRDefault="00C41FBB" w:rsidP="00C41FBB">
      <w:pPr>
        <w:jc w:val="both"/>
        <w:rPr>
          <w:sz w:val="24"/>
          <w:szCs w:val="24"/>
        </w:rPr>
      </w:pPr>
    </w:p>
    <w:p w14:paraId="7FCD81D4" w14:textId="00E6D446" w:rsidR="00C41FBB" w:rsidRPr="0064536A" w:rsidRDefault="00C41FBB" w:rsidP="00C41FBB">
      <w:pPr>
        <w:jc w:val="center"/>
        <w:rPr>
          <w:sz w:val="20"/>
          <w:szCs w:val="20"/>
        </w:rPr>
      </w:pPr>
      <w:r w:rsidRPr="0064536A">
        <w:rPr>
          <w:noProof/>
          <w:sz w:val="20"/>
          <w:szCs w:val="20"/>
        </w:rPr>
        <w:drawing>
          <wp:inline distT="0" distB="0" distL="0" distR="0" wp14:anchorId="35EDCFAC" wp14:editId="5BFDA5F8">
            <wp:extent cx="5687291" cy="1647248"/>
            <wp:effectExtent l="0" t="0" r="8890" b="0"/>
            <wp:docPr id="173394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45135" name=""/>
                    <pic:cNvPicPr/>
                  </pic:nvPicPr>
                  <pic:blipFill>
                    <a:blip r:embed="rId26"/>
                    <a:stretch>
                      <a:fillRect/>
                    </a:stretch>
                  </pic:blipFill>
                  <pic:spPr>
                    <a:xfrm>
                      <a:off x="0" y="0"/>
                      <a:ext cx="5697422" cy="1650182"/>
                    </a:xfrm>
                    <a:prstGeom prst="rect">
                      <a:avLst/>
                    </a:prstGeom>
                  </pic:spPr>
                </pic:pic>
              </a:graphicData>
            </a:graphic>
          </wp:inline>
        </w:drawing>
      </w:r>
      <w:r w:rsidRPr="0064536A">
        <w:rPr>
          <w:sz w:val="20"/>
          <w:szCs w:val="20"/>
        </w:rPr>
        <w:br/>
        <w:t>Slika 19. Atributi i lokacija Global Temporary Tablespace-a</w:t>
      </w:r>
    </w:p>
    <w:p w14:paraId="31BE4E55" w14:textId="77777777" w:rsidR="00C41FBB" w:rsidRPr="0064536A" w:rsidRDefault="00C41FBB" w:rsidP="00C41FBB">
      <w:pPr>
        <w:jc w:val="center"/>
        <w:rPr>
          <w:sz w:val="20"/>
          <w:szCs w:val="20"/>
        </w:rPr>
      </w:pPr>
    </w:p>
    <w:p w14:paraId="7F93C231" w14:textId="034C5B72" w:rsidR="00C41FBB" w:rsidRPr="0064536A" w:rsidRDefault="00A00181" w:rsidP="00A00181">
      <w:pPr>
        <w:pStyle w:val="Heading3"/>
        <w:numPr>
          <w:ilvl w:val="2"/>
          <w:numId w:val="25"/>
        </w:numPr>
      </w:pPr>
      <w:bookmarkStart w:id="20" w:name="_Toc163997759"/>
      <w:r w:rsidRPr="0064536A">
        <w:t>Doublewrite Buffer</w:t>
      </w:r>
      <w:bookmarkEnd w:id="20"/>
    </w:p>
    <w:p w14:paraId="6CFD0044" w14:textId="77777777" w:rsidR="00A00181" w:rsidRPr="0064536A" w:rsidRDefault="00A00181" w:rsidP="00A00181"/>
    <w:p w14:paraId="3B5354CA" w14:textId="731EE779" w:rsidR="00A00181" w:rsidRPr="0064536A" w:rsidRDefault="00A00181" w:rsidP="00A00181">
      <w:pPr>
        <w:jc w:val="both"/>
        <w:rPr>
          <w:sz w:val="24"/>
          <w:szCs w:val="24"/>
        </w:rPr>
      </w:pPr>
      <w:r w:rsidRPr="0064536A">
        <w:tab/>
      </w:r>
      <w:r w:rsidR="0090466D" w:rsidRPr="0064536A">
        <w:rPr>
          <w:sz w:val="24"/>
          <w:szCs w:val="24"/>
        </w:rPr>
        <w:t xml:space="preserve">U trenutku upisa modifikovanih stranica iz Buffer Pool-a na disk, može doći do iznenadnog kraha sistema, što bi rezultovalo gubitkom podataka, jer se modifikovani podaci iz radne memorije nakon gašenja sistema više ne nalaze u njoj, a nisu upisani </w:t>
      </w:r>
      <w:r w:rsidR="00DE0B57" w:rsidRPr="0064536A">
        <w:rPr>
          <w:sz w:val="24"/>
          <w:szCs w:val="24"/>
        </w:rPr>
        <w:t>n</w:t>
      </w:r>
      <w:r w:rsidR="0090466D" w:rsidRPr="0064536A">
        <w:rPr>
          <w:sz w:val="24"/>
          <w:szCs w:val="24"/>
        </w:rPr>
        <w:t xml:space="preserve">a perzistentni medijum. Uloga bafera dvostrukog upisa je da se prevaziđu ovakve situacije, time što se modifikovane stranice iz </w:t>
      </w:r>
      <w:r w:rsidR="0090466D" w:rsidRPr="0064536A">
        <w:rPr>
          <w:sz w:val="24"/>
          <w:szCs w:val="24"/>
        </w:rPr>
        <w:lastRenderedPageBreak/>
        <w:t>memorije prvo upišu u njega, a zatim se prepisuju</w:t>
      </w:r>
      <w:r w:rsidR="00DE0B57" w:rsidRPr="0064536A">
        <w:rPr>
          <w:sz w:val="24"/>
          <w:szCs w:val="24"/>
        </w:rPr>
        <w:t xml:space="preserve"> u</w:t>
      </w:r>
      <w:r w:rsidR="0090466D" w:rsidRPr="0064536A">
        <w:rPr>
          <w:sz w:val="24"/>
          <w:szCs w:val="24"/>
        </w:rPr>
        <w:t xml:space="preserve"> odgovarajuće lokacije na disku</w:t>
      </w:r>
      <w:r w:rsidR="00C05E17">
        <w:rPr>
          <w:sz w:val="24"/>
          <w:szCs w:val="24"/>
        </w:rPr>
        <w:t xml:space="preserve"> [16]</w:t>
      </w:r>
      <w:r w:rsidR="0090466D" w:rsidRPr="0064536A">
        <w:rPr>
          <w:sz w:val="24"/>
          <w:szCs w:val="24"/>
        </w:rPr>
        <w:t xml:space="preserve">. </w:t>
      </w:r>
      <w:r w:rsidR="00FB4BF2" w:rsidRPr="0064536A">
        <w:rPr>
          <w:sz w:val="24"/>
          <w:szCs w:val="24"/>
        </w:rPr>
        <w:t>Iako se ovim podaci upisuju dva puta na disk, to ne znači da se zahteva dvostruko više UI operacija. Stranice koje se upisuju u Doublewrite Buffer se upisuju kao velika sekvenca podataka jednim pozivom operativnog sistema  za upis na disk. Ukoliko dođe do iznenadnog prekida rada sistema prilikom upisa modifikovanih stranica, prilikom ponovnog pokretanja instance MySQL-a će se stanje izgubljenih podataka oporaviti iz Doublewrite Buffer-a.</w:t>
      </w:r>
    </w:p>
    <w:p w14:paraId="64A53410" w14:textId="50B344B3" w:rsidR="00FB4BF2" w:rsidRPr="0064536A" w:rsidRDefault="00FB4BF2" w:rsidP="00A00181">
      <w:pPr>
        <w:jc w:val="both"/>
        <w:rPr>
          <w:sz w:val="24"/>
          <w:szCs w:val="24"/>
        </w:rPr>
      </w:pPr>
      <w:r w:rsidRPr="0064536A">
        <w:rPr>
          <w:sz w:val="24"/>
          <w:szCs w:val="24"/>
        </w:rPr>
        <w:tab/>
        <w:t xml:space="preserve">Sistemska promenljiva </w:t>
      </w:r>
      <w:r w:rsidRPr="0064536A">
        <w:rPr>
          <w:b/>
          <w:bCs/>
          <w:i/>
          <w:iCs/>
          <w:sz w:val="24"/>
          <w:szCs w:val="24"/>
        </w:rPr>
        <w:t>innodb_doublewrite</w:t>
      </w:r>
      <w:r w:rsidRPr="0064536A">
        <w:rPr>
          <w:sz w:val="24"/>
          <w:szCs w:val="24"/>
        </w:rPr>
        <w:t xml:space="preserve"> ukazuje da li je korišćenje Doublewrite Buffer-a omogućeno ili ne. Podrazumevano je omogućen. Pored ON i OFF vrednosti, pri čemu se ON vrednost može predstaviti i kao DETECT_AND_RECOVER, moguće je da se odabere DETECT_ONLY režim rada Doublewrite Buffer-a u slučaju kada želimo da se u njega upisuju samo metapodaci o modifikovanim stranicama kako bismo znali koje su stranice modifikovane, a ne i kako. Postavljanje </w:t>
      </w:r>
      <w:r w:rsidR="002E5F2B" w:rsidRPr="0064536A">
        <w:rPr>
          <w:sz w:val="24"/>
          <w:szCs w:val="24"/>
        </w:rPr>
        <w:t>režima rada Doublewrite buffer-a je prikazano na slici 20.</w:t>
      </w:r>
    </w:p>
    <w:p w14:paraId="4CA6E6BF" w14:textId="77777777" w:rsidR="002E5F2B" w:rsidRPr="0064536A" w:rsidRDefault="002E5F2B" w:rsidP="00A00181">
      <w:pPr>
        <w:jc w:val="both"/>
        <w:rPr>
          <w:sz w:val="24"/>
          <w:szCs w:val="24"/>
        </w:rPr>
      </w:pPr>
    </w:p>
    <w:p w14:paraId="1FD5C630" w14:textId="1260C235" w:rsidR="002E5F2B" w:rsidRPr="0064536A" w:rsidRDefault="002E5F2B" w:rsidP="002E5F2B">
      <w:pPr>
        <w:jc w:val="center"/>
        <w:rPr>
          <w:b/>
          <w:bCs/>
          <w:i/>
          <w:iCs/>
          <w:sz w:val="20"/>
          <w:szCs w:val="20"/>
        </w:rPr>
      </w:pPr>
      <w:r w:rsidRPr="0064536A">
        <w:rPr>
          <w:noProof/>
          <w:sz w:val="20"/>
          <w:szCs w:val="20"/>
        </w:rPr>
        <w:drawing>
          <wp:inline distT="0" distB="0" distL="0" distR="0" wp14:anchorId="63DD1F47" wp14:editId="5BEE84C7">
            <wp:extent cx="3408218" cy="3310410"/>
            <wp:effectExtent l="0" t="0" r="1905" b="4445"/>
            <wp:docPr id="173263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3048" name=""/>
                    <pic:cNvPicPr/>
                  </pic:nvPicPr>
                  <pic:blipFill>
                    <a:blip r:embed="rId27"/>
                    <a:stretch>
                      <a:fillRect/>
                    </a:stretch>
                  </pic:blipFill>
                  <pic:spPr>
                    <a:xfrm>
                      <a:off x="0" y="0"/>
                      <a:ext cx="3412102" cy="3314183"/>
                    </a:xfrm>
                    <a:prstGeom prst="rect">
                      <a:avLst/>
                    </a:prstGeom>
                  </pic:spPr>
                </pic:pic>
              </a:graphicData>
            </a:graphic>
          </wp:inline>
        </w:drawing>
      </w:r>
      <w:r w:rsidRPr="0064536A">
        <w:rPr>
          <w:sz w:val="20"/>
          <w:szCs w:val="20"/>
        </w:rPr>
        <w:br/>
        <w:t xml:space="preserve">Slika 20. </w:t>
      </w:r>
      <w:r w:rsidR="00000EB2">
        <w:rPr>
          <w:sz w:val="20"/>
          <w:szCs w:val="20"/>
        </w:rPr>
        <w:t>Prikaz i modifikacija režima rada Doublewrite Buffer-a</w:t>
      </w:r>
    </w:p>
    <w:p w14:paraId="67B9AC98" w14:textId="77777777" w:rsidR="002E5F2B" w:rsidRPr="0064536A" w:rsidRDefault="002E5F2B" w:rsidP="002E5F2B">
      <w:pPr>
        <w:jc w:val="center"/>
        <w:rPr>
          <w:b/>
          <w:bCs/>
          <w:i/>
          <w:iCs/>
          <w:sz w:val="20"/>
          <w:szCs w:val="20"/>
        </w:rPr>
      </w:pPr>
    </w:p>
    <w:p w14:paraId="1E11676D" w14:textId="0CEA6F66" w:rsidR="002E5F2B" w:rsidRPr="0064536A" w:rsidRDefault="002E5F2B" w:rsidP="002E5F2B">
      <w:pPr>
        <w:jc w:val="both"/>
        <w:rPr>
          <w:sz w:val="24"/>
          <w:szCs w:val="24"/>
        </w:rPr>
      </w:pPr>
      <w:r w:rsidRPr="0064536A">
        <w:rPr>
          <w:sz w:val="24"/>
          <w:szCs w:val="24"/>
        </w:rPr>
        <w:tab/>
        <w:t xml:space="preserve">Promenljiva </w:t>
      </w:r>
      <w:r w:rsidRPr="0064536A">
        <w:rPr>
          <w:b/>
          <w:bCs/>
          <w:i/>
          <w:iCs/>
          <w:sz w:val="24"/>
          <w:szCs w:val="24"/>
        </w:rPr>
        <w:t>innodb_doublewrite_dir</w:t>
      </w:r>
      <w:r w:rsidRPr="0064536A">
        <w:rPr>
          <w:sz w:val="24"/>
          <w:szCs w:val="24"/>
        </w:rPr>
        <w:t xml:space="preserve"> ukazuje na direktorijum u kome se smeštaju Doublewrite Buffer fajlovi, dok </w:t>
      </w:r>
      <w:r w:rsidRPr="0064536A">
        <w:rPr>
          <w:b/>
          <w:bCs/>
          <w:i/>
          <w:iCs/>
          <w:sz w:val="24"/>
          <w:szCs w:val="24"/>
        </w:rPr>
        <w:t>innodb_doublewrite_files</w:t>
      </w:r>
      <w:r w:rsidRPr="0064536A">
        <w:rPr>
          <w:sz w:val="24"/>
          <w:szCs w:val="24"/>
        </w:rPr>
        <w:t xml:space="preserve"> ukazuje na to koliko će fajlova koristiti Doublewrite Buffer. Ukoliko nije specificiran direktorijum za čuvanje Doublewrite Buffer fajlova, fajlovi se smeštaju u direktorijum koji je definisan </w:t>
      </w:r>
      <w:r w:rsidRPr="0064536A">
        <w:rPr>
          <w:b/>
          <w:bCs/>
          <w:i/>
          <w:iCs/>
          <w:sz w:val="24"/>
          <w:szCs w:val="24"/>
        </w:rPr>
        <w:t>datadir</w:t>
      </w:r>
      <w:r w:rsidRPr="0064536A">
        <w:rPr>
          <w:sz w:val="24"/>
          <w:szCs w:val="24"/>
        </w:rPr>
        <w:t xml:space="preserve"> promenljivom, što je prikazano na slici 21. Fajlovi koj</w:t>
      </w:r>
      <w:r w:rsidR="0004495D" w:rsidRPr="0064536A">
        <w:rPr>
          <w:sz w:val="24"/>
          <w:szCs w:val="24"/>
        </w:rPr>
        <w:t xml:space="preserve">e koristi Doublewrite Buffer su formata </w:t>
      </w:r>
      <w:r w:rsidR="0004495D" w:rsidRPr="0064536A">
        <w:rPr>
          <w:i/>
          <w:iCs/>
          <w:sz w:val="24"/>
          <w:szCs w:val="24"/>
        </w:rPr>
        <w:t>#ib_brojStranice_</w:t>
      </w:r>
      <w:r w:rsidR="0004495D" w:rsidRPr="0064536A">
        <w:rPr>
          <w:b/>
          <w:bCs/>
          <w:i/>
          <w:iCs/>
          <w:sz w:val="24"/>
          <w:szCs w:val="24"/>
        </w:rPr>
        <w:t>broj</w:t>
      </w:r>
      <w:r w:rsidR="0004495D" w:rsidRPr="0064536A">
        <w:rPr>
          <w:i/>
          <w:iCs/>
          <w:sz w:val="24"/>
          <w:szCs w:val="24"/>
        </w:rPr>
        <w:t>.dblwr</w:t>
      </w:r>
      <w:r w:rsidR="0004495D" w:rsidRPr="0064536A">
        <w:rPr>
          <w:sz w:val="24"/>
          <w:szCs w:val="24"/>
        </w:rPr>
        <w:t xml:space="preserve"> (ili .bdblwr ukoliko se koristi DETECT_ONLY režim rada). InnoDB podrazumevano krerira dva fajla za potrebe Doublewrite Buffer-a.</w:t>
      </w:r>
    </w:p>
    <w:p w14:paraId="75F87EA7" w14:textId="613CC400" w:rsidR="00CE3A6A" w:rsidRPr="0064536A" w:rsidRDefault="00CE3A6A" w:rsidP="00CE3A6A">
      <w:pPr>
        <w:jc w:val="center"/>
        <w:rPr>
          <w:sz w:val="20"/>
          <w:szCs w:val="20"/>
        </w:rPr>
      </w:pPr>
      <w:r w:rsidRPr="0064536A">
        <w:rPr>
          <w:noProof/>
          <w:sz w:val="20"/>
          <w:szCs w:val="20"/>
        </w:rPr>
        <w:lastRenderedPageBreak/>
        <w:drawing>
          <wp:inline distT="0" distB="0" distL="0" distR="0" wp14:anchorId="013DD9C8" wp14:editId="0C745B0C">
            <wp:extent cx="5943600" cy="2299970"/>
            <wp:effectExtent l="0" t="0" r="0" b="5080"/>
            <wp:docPr id="11113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7651" name=""/>
                    <pic:cNvPicPr/>
                  </pic:nvPicPr>
                  <pic:blipFill>
                    <a:blip r:embed="rId28"/>
                    <a:stretch>
                      <a:fillRect/>
                    </a:stretch>
                  </pic:blipFill>
                  <pic:spPr>
                    <a:xfrm>
                      <a:off x="0" y="0"/>
                      <a:ext cx="5943600" cy="2299970"/>
                    </a:xfrm>
                    <a:prstGeom prst="rect">
                      <a:avLst/>
                    </a:prstGeom>
                  </pic:spPr>
                </pic:pic>
              </a:graphicData>
            </a:graphic>
          </wp:inline>
        </w:drawing>
      </w:r>
      <w:r w:rsidRPr="0064536A">
        <w:rPr>
          <w:sz w:val="20"/>
          <w:szCs w:val="20"/>
        </w:rPr>
        <w:br/>
        <w:t>Slika 21. Perzistencija Doublewrite Buffer fajlova u fajl sistemu</w:t>
      </w:r>
    </w:p>
    <w:p w14:paraId="4901BC92" w14:textId="77777777" w:rsidR="00CE3A6A" w:rsidRPr="0064536A" w:rsidRDefault="00CE3A6A" w:rsidP="00CE3A6A">
      <w:pPr>
        <w:jc w:val="center"/>
        <w:rPr>
          <w:sz w:val="20"/>
          <w:szCs w:val="20"/>
        </w:rPr>
      </w:pPr>
    </w:p>
    <w:p w14:paraId="7B9F4245" w14:textId="3D14CEEC" w:rsidR="00CE3A6A" w:rsidRPr="0064536A" w:rsidRDefault="00CE3A6A" w:rsidP="00CE3A6A">
      <w:pPr>
        <w:pStyle w:val="Heading3"/>
        <w:numPr>
          <w:ilvl w:val="2"/>
          <w:numId w:val="25"/>
        </w:numPr>
      </w:pPr>
      <w:bookmarkStart w:id="21" w:name="_Toc163997760"/>
      <w:r w:rsidRPr="0064536A">
        <w:t>Redo Log</w:t>
      </w:r>
      <w:bookmarkEnd w:id="21"/>
    </w:p>
    <w:p w14:paraId="61291A3E" w14:textId="40486095" w:rsidR="00CE3A6A" w:rsidRPr="0064536A" w:rsidRDefault="00CE3A6A" w:rsidP="00CE3A6A"/>
    <w:p w14:paraId="347AD5E0" w14:textId="6C060A5E" w:rsidR="00CE3A6A" w:rsidRPr="0064536A" w:rsidRDefault="00CE3A6A" w:rsidP="00C04A85">
      <w:pPr>
        <w:jc w:val="both"/>
        <w:rPr>
          <w:sz w:val="24"/>
          <w:szCs w:val="24"/>
        </w:rPr>
      </w:pPr>
      <w:r w:rsidRPr="0064536A">
        <w:rPr>
          <w:sz w:val="24"/>
          <w:szCs w:val="24"/>
        </w:rPr>
        <w:tab/>
      </w:r>
      <w:r w:rsidR="00C04A85" w:rsidRPr="0064536A">
        <w:rPr>
          <w:sz w:val="24"/>
          <w:szCs w:val="24"/>
        </w:rPr>
        <w:t xml:space="preserve">Kao i Doublewrite Buffer, Redo Log komponenta </w:t>
      </w:r>
      <w:r w:rsidR="004F797F">
        <w:rPr>
          <w:sz w:val="24"/>
          <w:szCs w:val="24"/>
        </w:rPr>
        <w:t xml:space="preserve">[17] </w:t>
      </w:r>
      <w:r w:rsidR="00C04A85" w:rsidRPr="0064536A">
        <w:rPr>
          <w:sz w:val="24"/>
          <w:szCs w:val="24"/>
        </w:rPr>
        <w:t xml:space="preserve">ima ulogu u oporavku stanja baze podataka prilikom iznenadnog pada sistema, ali u drugom kontekstu. Dok Doublewrite Buffer </w:t>
      </w:r>
      <w:r w:rsidR="004A23EF">
        <w:rPr>
          <w:sz w:val="24"/>
          <w:szCs w:val="24"/>
        </w:rPr>
        <w:t>ima za cilj</w:t>
      </w:r>
      <w:r w:rsidR="00C04A85" w:rsidRPr="0064536A">
        <w:rPr>
          <w:sz w:val="24"/>
          <w:szCs w:val="24"/>
        </w:rPr>
        <w:t xml:space="preserve"> oporav</w:t>
      </w:r>
      <w:r w:rsidR="004A23EF">
        <w:rPr>
          <w:sz w:val="24"/>
          <w:szCs w:val="24"/>
        </w:rPr>
        <w:t>a</w:t>
      </w:r>
      <w:r w:rsidR="00C04A85" w:rsidRPr="0064536A">
        <w:rPr>
          <w:sz w:val="24"/>
          <w:szCs w:val="24"/>
        </w:rPr>
        <w:t>k podataka koji su trebali da budu upisani na disk, a usled nepredviđenih okolnosti nisu, Redo Log ima ulogu da oporavi stanj</w:t>
      </w:r>
      <w:r w:rsidR="00464B20">
        <w:rPr>
          <w:sz w:val="24"/>
          <w:szCs w:val="24"/>
        </w:rPr>
        <w:t>e</w:t>
      </w:r>
      <w:r w:rsidR="00C04A85" w:rsidRPr="0064536A">
        <w:rPr>
          <w:sz w:val="24"/>
          <w:szCs w:val="24"/>
        </w:rPr>
        <w:t xml:space="preserve"> transakcija koje </w:t>
      </w:r>
      <w:r w:rsidR="00DE0B57" w:rsidRPr="0064536A">
        <w:rPr>
          <w:sz w:val="24"/>
          <w:szCs w:val="24"/>
        </w:rPr>
        <w:t>su se još uvek izvršavale u trenutku iznenadnog prekida rada sistema</w:t>
      </w:r>
      <w:r w:rsidR="00C04A85" w:rsidRPr="0064536A">
        <w:rPr>
          <w:sz w:val="24"/>
          <w:szCs w:val="24"/>
        </w:rPr>
        <w:t xml:space="preserve">, kako korisnik ne bi morao da pamti koje je akcije sve izvršio u toku trajanja transakcije. Ideja je da se u Redo Log-u pamti koji su podaci izmenjeni i na koji način, kako bi prilikom oporavka baze podataka moglo da se oporavi stanje transakcija izvršenjem naredbi iz Redo Log-a nad originalnim podacima sa diska. Nakon toga se korisniku prikazuju podaci u onom obliku u kome su bili u toku trajanja transakcije pre nastanka kraha. </w:t>
      </w:r>
    </w:p>
    <w:p w14:paraId="57FCBF8C" w14:textId="77777777" w:rsidR="001F514D" w:rsidRPr="0064536A" w:rsidRDefault="001F514D" w:rsidP="00C04A85">
      <w:pPr>
        <w:jc w:val="both"/>
        <w:rPr>
          <w:sz w:val="24"/>
          <w:szCs w:val="24"/>
        </w:rPr>
      </w:pPr>
    </w:p>
    <w:p w14:paraId="2DB764AC" w14:textId="572CBA1F" w:rsidR="001F514D" w:rsidRPr="0064536A" w:rsidRDefault="001F514D" w:rsidP="001F514D">
      <w:pPr>
        <w:jc w:val="center"/>
        <w:rPr>
          <w:sz w:val="20"/>
          <w:szCs w:val="20"/>
        </w:rPr>
      </w:pPr>
      <w:r w:rsidRPr="0064536A">
        <w:rPr>
          <w:noProof/>
          <w:sz w:val="20"/>
          <w:szCs w:val="20"/>
        </w:rPr>
        <w:drawing>
          <wp:inline distT="0" distB="0" distL="0" distR="0" wp14:anchorId="517676B1" wp14:editId="6F3A311F">
            <wp:extent cx="5943600" cy="2145030"/>
            <wp:effectExtent l="0" t="0" r="0" b="7620"/>
            <wp:docPr id="111808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6586" name=""/>
                    <pic:cNvPicPr/>
                  </pic:nvPicPr>
                  <pic:blipFill>
                    <a:blip r:embed="rId29"/>
                    <a:stretch>
                      <a:fillRect/>
                    </a:stretch>
                  </pic:blipFill>
                  <pic:spPr>
                    <a:xfrm>
                      <a:off x="0" y="0"/>
                      <a:ext cx="5943600" cy="2145030"/>
                    </a:xfrm>
                    <a:prstGeom prst="rect">
                      <a:avLst/>
                    </a:prstGeom>
                  </pic:spPr>
                </pic:pic>
              </a:graphicData>
            </a:graphic>
          </wp:inline>
        </w:drawing>
      </w:r>
      <w:r w:rsidRPr="0064536A">
        <w:rPr>
          <w:sz w:val="20"/>
          <w:szCs w:val="20"/>
        </w:rPr>
        <w:br/>
        <w:t>Slika 22. Prikaz Redo log fajlova na fajl sistemu</w:t>
      </w:r>
    </w:p>
    <w:p w14:paraId="7BC01BA3" w14:textId="41B42996" w:rsidR="00FE4168" w:rsidRPr="0064536A" w:rsidRDefault="00FE4168" w:rsidP="00C04A85">
      <w:pPr>
        <w:jc w:val="both"/>
        <w:rPr>
          <w:sz w:val="24"/>
          <w:szCs w:val="24"/>
        </w:rPr>
      </w:pPr>
      <w:r w:rsidRPr="0064536A">
        <w:rPr>
          <w:sz w:val="24"/>
          <w:szCs w:val="24"/>
        </w:rPr>
        <w:lastRenderedPageBreak/>
        <w:tab/>
        <w:t xml:space="preserve">Promenljiva </w:t>
      </w:r>
      <w:r w:rsidRPr="0064536A">
        <w:rPr>
          <w:b/>
          <w:bCs/>
          <w:i/>
          <w:iCs/>
          <w:sz w:val="24"/>
          <w:szCs w:val="24"/>
        </w:rPr>
        <w:t>innodb_redo_log</w:t>
      </w:r>
      <w:r w:rsidR="002A6B2E">
        <w:rPr>
          <w:b/>
          <w:bCs/>
          <w:i/>
          <w:iCs/>
          <w:sz w:val="24"/>
          <w:szCs w:val="24"/>
        </w:rPr>
        <w:t>_group</w:t>
      </w:r>
      <w:r w:rsidRPr="0064536A">
        <w:rPr>
          <w:b/>
          <w:bCs/>
          <w:i/>
          <w:iCs/>
          <w:sz w:val="24"/>
          <w:szCs w:val="24"/>
        </w:rPr>
        <w:t>_</w:t>
      </w:r>
      <w:r w:rsidR="009D03A3" w:rsidRPr="0064536A">
        <w:rPr>
          <w:b/>
          <w:bCs/>
          <w:i/>
          <w:iCs/>
          <w:sz w:val="24"/>
          <w:szCs w:val="24"/>
        </w:rPr>
        <w:t>home_dir</w:t>
      </w:r>
      <w:r w:rsidR="009D03A3" w:rsidRPr="0064536A">
        <w:rPr>
          <w:sz w:val="24"/>
          <w:szCs w:val="24"/>
        </w:rPr>
        <w:t xml:space="preserve"> pokazuje na direktorijum (na slici 22 se vidi da ova promenljiva ukazuje na direktorijum koji koristi MySQL za skladištenje podataka, što je </w:t>
      </w:r>
      <w:r w:rsidR="009D03A3" w:rsidRPr="0064536A">
        <w:rPr>
          <w:i/>
          <w:iCs/>
          <w:sz w:val="24"/>
          <w:szCs w:val="24"/>
        </w:rPr>
        <w:t>/var/lib/mysql</w:t>
      </w:r>
      <w:r w:rsidR="009D03A3" w:rsidRPr="0064536A">
        <w:rPr>
          <w:sz w:val="24"/>
          <w:szCs w:val="24"/>
        </w:rPr>
        <w:t xml:space="preserve">) u kome se nalazi </w:t>
      </w:r>
      <w:r w:rsidR="009D03A3" w:rsidRPr="0064536A">
        <w:rPr>
          <w:i/>
          <w:iCs/>
          <w:sz w:val="24"/>
          <w:szCs w:val="24"/>
        </w:rPr>
        <w:t>#innodb_redo</w:t>
      </w:r>
      <w:r w:rsidR="009D03A3" w:rsidRPr="0064536A">
        <w:rPr>
          <w:sz w:val="24"/>
          <w:szCs w:val="24"/>
        </w:rPr>
        <w:t xml:space="preserve"> direktorijum u kome se nalaze Redo Log fajlovi. Redo Log fajlovi mogu biti obični (engl. </w:t>
      </w:r>
      <w:r w:rsidR="009D03A3" w:rsidRPr="0064536A">
        <w:rPr>
          <w:i/>
          <w:iCs/>
          <w:sz w:val="24"/>
          <w:szCs w:val="24"/>
        </w:rPr>
        <w:t>ordinary</w:t>
      </w:r>
      <w:r w:rsidR="009D03A3" w:rsidRPr="0064536A">
        <w:rPr>
          <w:sz w:val="24"/>
          <w:szCs w:val="24"/>
        </w:rPr>
        <w:t xml:space="preserve">) i rezervni (engl. </w:t>
      </w:r>
      <w:r w:rsidR="009D03A3" w:rsidRPr="0064536A">
        <w:rPr>
          <w:i/>
          <w:iCs/>
          <w:sz w:val="24"/>
          <w:szCs w:val="24"/>
        </w:rPr>
        <w:t>spare</w:t>
      </w:r>
      <w:r w:rsidR="009D03A3" w:rsidRPr="0064536A">
        <w:rPr>
          <w:sz w:val="24"/>
          <w:szCs w:val="24"/>
        </w:rPr>
        <w:t xml:space="preserve">). Razlikuju se u tome što su Orindary fajlovi (koji se ne završavaju sa </w:t>
      </w:r>
      <w:r w:rsidR="009D03A3" w:rsidRPr="0064536A">
        <w:rPr>
          <w:i/>
          <w:iCs/>
          <w:sz w:val="24"/>
          <w:szCs w:val="24"/>
        </w:rPr>
        <w:t>_tmp</w:t>
      </w:r>
      <w:r w:rsidR="009D03A3" w:rsidRPr="0064536A">
        <w:rPr>
          <w:sz w:val="24"/>
          <w:szCs w:val="24"/>
        </w:rPr>
        <w:t xml:space="preserve">) trenutno u upotrebi, dok se Spare fajlovi </w:t>
      </w:r>
      <w:r w:rsidR="001F514D" w:rsidRPr="0064536A">
        <w:rPr>
          <w:sz w:val="24"/>
          <w:szCs w:val="24"/>
        </w:rPr>
        <w:t xml:space="preserve">(završavaju se sa </w:t>
      </w:r>
      <w:r w:rsidR="001F514D" w:rsidRPr="0064536A">
        <w:rPr>
          <w:i/>
          <w:iCs/>
          <w:sz w:val="24"/>
          <w:szCs w:val="24"/>
        </w:rPr>
        <w:t>_tmp</w:t>
      </w:r>
      <w:r w:rsidR="001F514D" w:rsidRPr="0064536A">
        <w:rPr>
          <w:sz w:val="24"/>
          <w:szCs w:val="24"/>
        </w:rPr>
        <w:t xml:space="preserve">) </w:t>
      </w:r>
      <w:r w:rsidR="009D03A3" w:rsidRPr="0064536A">
        <w:rPr>
          <w:sz w:val="24"/>
          <w:szCs w:val="24"/>
        </w:rPr>
        <w:t xml:space="preserve">čuvaju u rezervi za buduće potrebe. </w:t>
      </w:r>
      <w:r w:rsidR="001F514D" w:rsidRPr="0064536A">
        <w:rPr>
          <w:sz w:val="24"/>
          <w:szCs w:val="24"/>
        </w:rPr>
        <w:t xml:space="preserve">Broj Redo Log fajlova koje održava InnoDB je 32, pri čemu je konvencija imenovanja fajlova </w:t>
      </w:r>
      <w:r w:rsidR="001F514D" w:rsidRPr="0064536A">
        <w:rPr>
          <w:i/>
          <w:iCs/>
          <w:sz w:val="24"/>
          <w:szCs w:val="24"/>
        </w:rPr>
        <w:t>#ib_redo</w:t>
      </w:r>
      <w:r w:rsidR="001F514D" w:rsidRPr="0064536A">
        <w:rPr>
          <w:b/>
          <w:bCs/>
          <w:i/>
          <w:iCs/>
          <w:sz w:val="24"/>
          <w:szCs w:val="24"/>
        </w:rPr>
        <w:t xml:space="preserve">N </w:t>
      </w:r>
      <w:r w:rsidR="001F514D" w:rsidRPr="0064536A">
        <w:rPr>
          <w:sz w:val="24"/>
          <w:szCs w:val="24"/>
        </w:rPr>
        <w:t xml:space="preserve">, gde N označava redni broj fajla. </w:t>
      </w:r>
    </w:p>
    <w:p w14:paraId="00DEE825" w14:textId="77777777" w:rsidR="00DE0B57" w:rsidRPr="0064536A" w:rsidRDefault="00DE0B57" w:rsidP="00C04A85">
      <w:pPr>
        <w:jc w:val="both"/>
        <w:rPr>
          <w:sz w:val="24"/>
          <w:szCs w:val="24"/>
        </w:rPr>
      </w:pPr>
    </w:p>
    <w:p w14:paraId="7D428333" w14:textId="77777777" w:rsidR="00DE0B57" w:rsidRPr="0064536A" w:rsidRDefault="00DE0B57" w:rsidP="00C04A85">
      <w:pPr>
        <w:jc w:val="both"/>
        <w:rPr>
          <w:sz w:val="24"/>
          <w:szCs w:val="24"/>
        </w:rPr>
      </w:pPr>
    </w:p>
    <w:p w14:paraId="2F682850" w14:textId="77777777" w:rsidR="00DE0B57" w:rsidRPr="0064536A" w:rsidRDefault="00DE0B57" w:rsidP="00C04A85">
      <w:pPr>
        <w:jc w:val="both"/>
        <w:rPr>
          <w:sz w:val="24"/>
          <w:szCs w:val="24"/>
        </w:rPr>
      </w:pPr>
    </w:p>
    <w:p w14:paraId="19DE0EDE" w14:textId="77777777" w:rsidR="00DE0B57" w:rsidRPr="0064536A" w:rsidRDefault="00DE0B57" w:rsidP="00C04A85">
      <w:pPr>
        <w:jc w:val="both"/>
        <w:rPr>
          <w:sz w:val="24"/>
          <w:szCs w:val="24"/>
        </w:rPr>
      </w:pPr>
    </w:p>
    <w:p w14:paraId="0193D8A9" w14:textId="77777777" w:rsidR="00DE0B57" w:rsidRPr="0064536A" w:rsidRDefault="00DE0B57" w:rsidP="00C04A85">
      <w:pPr>
        <w:jc w:val="both"/>
        <w:rPr>
          <w:sz w:val="24"/>
          <w:szCs w:val="24"/>
        </w:rPr>
      </w:pPr>
    </w:p>
    <w:p w14:paraId="27A00BFF" w14:textId="77777777" w:rsidR="00DE0B57" w:rsidRPr="0064536A" w:rsidRDefault="00DE0B57" w:rsidP="00C04A85">
      <w:pPr>
        <w:jc w:val="both"/>
        <w:rPr>
          <w:sz w:val="24"/>
          <w:szCs w:val="24"/>
        </w:rPr>
      </w:pPr>
    </w:p>
    <w:p w14:paraId="0AF49B82" w14:textId="77777777" w:rsidR="00DE0B57" w:rsidRPr="0064536A" w:rsidRDefault="00DE0B57" w:rsidP="00C04A85">
      <w:pPr>
        <w:jc w:val="both"/>
        <w:rPr>
          <w:sz w:val="24"/>
          <w:szCs w:val="24"/>
        </w:rPr>
      </w:pPr>
    </w:p>
    <w:p w14:paraId="139C0362" w14:textId="77777777" w:rsidR="00DE0B57" w:rsidRPr="0064536A" w:rsidRDefault="00DE0B57" w:rsidP="00C04A85">
      <w:pPr>
        <w:jc w:val="both"/>
        <w:rPr>
          <w:sz w:val="24"/>
          <w:szCs w:val="24"/>
        </w:rPr>
      </w:pPr>
    </w:p>
    <w:p w14:paraId="562ABA46" w14:textId="77777777" w:rsidR="00DE0B57" w:rsidRPr="0064536A" w:rsidRDefault="00DE0B57" w:rsidP="00C04A85">
      <w:pPr>
        <w:jc w:val="both"/>
        <w:rPr>
          <w:sz w:val="24"/>
          <w:szCs w:val="24"/>
        </w:rPr>
      </w:pPr>
    </w:p>
    <w:p w14:paraId="61263B93" w14:textId="77777777" w:rsidR="00DE0B57" w:rsidRPr="0064536A" w:rsidRDefault="00DE0B57" w:rsidP="00C04A85">
      <w:pPr>
        <w:jc w:val="both"/>
        <w:rPr>
          <w:sz w:val="24"/>
          <w:szCs w:val="24"/>
        </w:rPr>
      </w:pPr>
    </w:p>
    <w:p w14:paraId="2C812C41" w14:textId="77777777" w:rsidR="00DE0B57" w:rsidRPr="0064536A" w:rsidRDefault="00DE0B57" w:rsidP="00C04A85">
      <w:pPr>
        <w:jc w:val="both"/>
        <w:rPr>
          <w:sz w:val="24"/>
          <w:szCs w:val="24"/>
        </w:rPr>
      </w:pPr>
    </w:p>
    <w:p w14:paraId="6C829EE4" w14:textId="77777777" w:rsidR="00DE0B57" w:rsidRPr="0064536A" w:rsidRDefault="00DE0B57" w:rsidP="00C04A85">
      <w:pPr>
        <w:jc w:val="both"/>
        <w:rPr>
          <w:sz w:val="24"/>
          <w:szCs w:val="24"/>
        </w:rPr>
      </w:pPr>
    </w:p>
    <w:p w14:paraId="7E8D343C" w14:textId="77777777" w:rsidR="00DE0B57" w:rsidRPr="0064536A" w:rsidRDefault="00DE0B57" w:rsidP="00C04A85">
      <w:pPr>
        <w:jc w:val="both"/>
        <w:rPr>
          <w:sz w:val="24"/>
          <w:szCs w:val="24"/>
        </w:rPr>
      </w:pPr>
    </w:p>
    <w:p w14:paraId="1FD476BE" w14:textId="77777777" w:rsidR="00DE0B57" w:rsidRPr="0064536A" w:rsidRDefault="00DE0B57" w:rsidP="00C04A85">
      <w:pPr>
        <w:jc w:val="both"/>
        <w:rPr>
          <w:sz w:val="24"/>
          <w:szCs w:val="24"/>
        </w:rPr>
      </w:pPr>
    </w:p>
    <w:p w14:paraId="7D628A6E" w14:textId="77777777" w:rsidR="00DE0B57" w:rsidRPr="0064536A" w:rsidRDefault="00DE0B57" w:rsidP="00C04A85">
      <w:pPr>
        <w:jc w:val="both"/>
        <w:rPr>
          <w:sz w:val="24"/>
          <w:szCs w:val="24"/>
        </w:rPr>
      </w:pPr>
    </w:p>
    <w:p w14:paraId="7BA8777D" w14:textId="77777777" w:rsidR="00DE0B57" w:rsidRPr="0064536A" w:rsidRDefault="00DE0B57" w:rsidP="00C04A85">
      <w:pPr>
        <w:jc w:val="both"/>
        <w:rPr>
          <w:sz w:val="24"/>
          <w:szCs w:val="24"/>
        </w:rPr>
      </w:pPr>
    </w:p>
    <w:p w14:paraId="6BF25254" w14:textId="77777777" w:rsidR="00DE0B57" w:rsidRPr="0064536A" w:rsidRDefault="00DE0B57" w:rsidP="00C04A85">
      <w:pPr>
        <w:jc w:val="both"/>
        <w:rPr>
          <w:sz w:val="24"/>
          <w:szCs w:val="24"/>
        </w:rPr>
      </w:pPr>
    </w:p>
    <w:p w14:paraId="132B7FB3" w14:textId="77777777" w:rsidR="00DE0B57" w:rsidRPr="0064536A" w:rsidRDefault="00DE0B57" w:rsidP="00C04A85">
      <w:pPr>
        <w:jc w:val="both"/>
        <w:rPr>
          <w:sz w:val="24"/>
          <w:szCs w:val="24"/>
        </w:rPr>
      </w:pPr>
    </w:p>
    <w:p w14:paraId="40273899" w14:textId="77777777" w:rsidR="00DE0B57" w:rsidRPr="0064536A" w:rsidRDefault="00DE0B57" w:rsidP="00C04A85">
      <w:pPr>
        <w:jc w:val="both"/>
        <w:rPr>
          <w:sz w:val="24"/>
          <w:szCs w:val="24"/>
        </w:rPr>
      </w:pPr>
    </w:p>
    <w:p w14:paraId="60DAAEA3" w14:textId="77777777" w:rsidR="00DE0B57" w:rsidRPr="0064536A" w:rsidRDefault="00DE0B57" w:rsidP="00C04A85">
      <w:pPr>
        <w:jc w:val="both"/>
        <w:rPr>
          <w:sz w:val="24"/>
          <w:szCs w:val="24"/>
        </w:rPr>
      </w:pPr>
    </w:p>
    <w:p w14:paraId="557F37E1" w14:textId="77777777" w:rsidR="00DE0B57" w:rsidRPr="0064536A" w:rsidRDefault="00DE0B57" w:rsidP="00C04A85">
      <w:pPr>
        <w:jc w:val="both"/>
        <w:rPr>
          <w:sz w:val="24"/>
          <w:szCs w:val="24"/>
        </w:rPr>
      </w:pPr>
    </w:p>
    <w:p w14:paraId="7B83AAC0" w14:textId="55D5CA43" w:rsidR="00DE0B57" w:rsidRDefault="00DE0B57" w:rsidP="00DE0B57">
      <w:pPr>
        <w:pStyle w:val="Heading1"/>
        <w:numPr>
          <w:ilvl w:val="0"/>
          <w:numId w:val="25"/>
        </w:numPr>
      </w:pPr>
      <w:bookmarkStart w:id="22" w:name="_Toc163997761"/>
      <w:r w:rsidRPr="0064536A">
        <w:lastRenderedPageBreak/>
        <w:t>Zaključak</w:t>
      </w:r>
      <w:bookmarkEnd w:id="22"/>
    </w:p>
    <w:p w14:paraId="45FE2829" w14:textId="77777777" w:rsidR="0064536A" w:rsidRDefault="0064536A" w:rsidP="0064536A"/>
    <w:p w14:paraId="3082C6DF" w14:textId="4C694D91" w:rsidR="00FF1285" w:rsidRDefault="0064536A" w:rsidP="00FF1285">
      <w:pPr>
        <w:jc w:val="both"/>
        <w:rPr>
          <w:sz w:val="24"/>
          <w:szCs w:val="24"/>
        </w:rPr>
      </w:pPr>
      <w:r>
        <w:rPr>
          <w:sz w:val="24"/>
          <w:szCs w:val="24"/>
        </w:rPr>
        <w:tab/>
      </w:r>
      <w:r w:rsidR="00FF1285">
        <w:rPr>
          <w:sz w:val="24"/>
          <w:szCs w:val="24"/>
        </w:rPr>
        <w:t xml:space="preserve">U radu je prvo opisana uloga sistema za upravljanje bazom podataka i njegova arhitektura na primeru MySQL-a. Nakon toga je predstavljena uloga Storage Engine-a te arhitekture, pri čemu je opisan InnoDB kao podrazumevani Storage Engine za MySQL. </w:t>
      </w:r>
    </w:p>
    <w:p w14:paraId="42076B65" w14:textId="757C9EB8" w:rsidR="00D46408" w:rsidRDefault="00FF1285" w:rsidP="00D46408">
      <w:pPr>
        <w:jc w:val="both"/>
        <w:rPr>
          <w:sz w:val="24"/>
          <w:szCs w:val="24"/>
        </w:rPr>
      </w:pPr>
      <w:r>
        <w:rPr>
          <w:sz w:val="24"/>
          <w:szCs w:val="24"/>
        </w:rPr>
        <w:tab/>
        <w:t>InnoDB se sastoji iz dve grupe komponenti: onih koje funkcionišu u organiz</w:t>
      </w:r>
      <w:r w:rsidR="00D46408">
        <w:rPr>
          <w:sz w:val="24"/>
          <w:szCs w:val="24"/>
        </w:rPr>
        <w:t>aciji</w:t>
      </w:r>
      <w:r>
        <w:rPr>
          <w:sz w:val="24"/>
          <w:szCs w:val="24"/>
        </w:rPr>
        <w:t xml:space="preserve"> podataka u radnoj</w:t>
      </w:r>
      <w:r w:rsidR="00D46408">
        <w:rPr>
          <w:sz w:val="24"/>
          <w:szCs w:val="24"/>
        </w:rPr>
        <w:t xml:space="preserve"> memoriji i onih koje učestvuju u perzistenciji podataka i metapodataka. Uloga svake komponente je ukratko opisana i ilustrovana primerima koji su imali za cilj da pokažu lokacije na disku gde InnoDB čuva podatke, kao i upravljanje samim InnoDB Storage Engine-om. O skoro svakoj komponenti InnoDB-a bi mogao da se napiše poseban rad, </w:t>
      </w:r>
      <w:r w:rsidR="007C4C6D">
        <w:rPr>
          <w:sz w:val="24"/>
          <w:szCs w:val="24"/>
        </w:rPr>
        <w:t>čime se</w:t>
      </w:r>
      <w:r w:rsidR="00D46408">
        <w:rPr>
          <w:sz w:val="24"/>
          <w:szCs w:val="24"/>
        </w:rPr>
        <w:t xml:space="preserve"> pokazuje koliko je kompleksno funkcionisanje sistema zaduženog za skladištenje podataka.</w:t>
      </w:r>
    </w:p>
    <w:p w14:paraId="748D3D24" w14:textId="3D49EC36" w:rsidR="00FF1285" w:rsidRDefault="00D46408" w:rsidP="00D46408">
      <w:pPr>
        <w:jc w:val="both"/>
        <w:rPr>
          <w:sz w:val="24"/>
          <w:szCs w:val="24"/>
        </w:rPr>
      </w:pPr>
      <w:r>
        <w:rPr>
          <w:sz w:val="24"/>
          <w:szCs w:val="24"/>
        </w:rPr>
        <w:tab/>
      </w:r>
      <w:r w:rsidR="00FF1285">
        <w:rPr>
          <w:sz w:val="24"/>
          <w:szCs w:val="24"/>
        </w:rPr>
        <w:br w:type="page"/>
      </w:r>
    </w:p>
    <w:p w14:paraId="582D8E0A" w14:textId="0C04D3B5" w:rsidR="00FF1285" w:rsidRDefault="00FF1285" w:rsidP="00FC6CF8">
      <w:pPr>
        <w:pStyle w:val="Heading1"/>
        <w:numPr>
          <w:ilvl w:val="0"/>
          <w:numId w:val="25"/>
        </w:numPr>
      </w:pPr>
      <w:bookmarkStart w:id="23" w:name="_Toc163997762"/>
      <w:bookmarkStart w:id="24" w:name="_Ref164020746"/>
      <w:bookmarkStart w:id="25" w:name="_Ref164020750"/>
      <w:bookmarkStart w:id="26" w:name="_Ref164021100"/>
      <w:bookmarkStart w:id="27" w:name="_Ref164021103"/>
      <w:bookmarkStart w:id="28" w:name="_Ref164021108"/>
      <w:r>
        <w:lastRenderedPageBreak/>
        <w:t>Literatura</w:t>
      </w:r>
      <w:bookmarkEnd w:id="23"/>
      <w:bookmarkEnd w:id="24"/>
      <w:bookmarkEnd w:id="25"/>
      <w:bookmarkEnd w:id="26"/>
      <w:bookmarkEnd w:id="27"/>
      <w:bookmarkEnd w:id="28"/>
    </w:p>
    <w:p w14:paraId="4F8F6E2C" w14:textId="77777777" w:rsidR="00AE2A9E" w:rsidRDefault="00AE2A9E" w:rsidP="00AE2A9E"/>
    <w:p w14:paraId="680A9D43" w14:textId="333BBA17" w:rsidR="00AE2A9E" w:rsidRPr="00AE2A9E" w:rsidRDefault="00AE2A9E" w:rsidP="00AE2A9E">
      <w:pPr>
        <w:rPr>
          <w:sz w:val="24"/>
          <w:szCs w:val="24"/>
        </w:rPr>
      </w:pPr>
      <w:r>
        <w:rPr>
          <w:sz w:val="24"/>
          <w:szCs w:val="24"/>
        </w:rPr>
        <w:t>[1]</w:t>
      </w:r>
      <w:r w:rsidRPr="00AE2A9E">
        <w:rPr>
          <w:sz w:val="24"/>
          <w:szCs w:val="24"/>
        </w:rPr>
        <w:tab/>
        <w:t xml:space="preserve">Difference Between DBMS and RDBMS, dostupno na: </w:t>
      </w:r>
      <w:hyperlink r:id="rId30" w:history="1">
        <w:r w:rsidRPr="00D425C7">
          <w:rPr>
            <w:rStyle w:val="Hyperlink"/>
            <w:sz w:val="24"/>
            <w:szCs w:val="24"/>
          </w:rPr>
          <w:t>https://www.kaashivinfotech.com/blog/difference-between-dbms-and-rdbms/</w:t>
        </w:r>
      </w:hyperlink>
      <w:r w:rsidRPr="00AE2A9E">
        <w:rPr>
          <w:sz w:val="24"/>
          <w:szCs w:val="24"/>
        </w:rPr>
        <w:t xml:space="preserve"> (pristupljeno 8. aprila 2024.)</w:t>
      </w:r>
    </w:p>
    <w:p w14:paraId="7A4009E0" w14:textId="4A25A314" w:rsidR="00AE2A9E" w:rsidRPr="00AE2A9E" w:rsidRDefault="00AE2A9E" w:rsidP="00AE2A9E">
      <w:pPr>
        <w:rPr>
          <w:sz w:val="24"/>
          <w:szCs w:val="24"/>
        </w:rPr>
      </w:pPr>
      <w:r w:rsidRPr="00AE2A9E">
        <w:rPr>
          <w:sz w:val="24"/>
          <w:szCs w:val="24"/>
        </w:rPr>
        <w:t>[2]</w:t>
      </w:r>
      <w:r w:rsidRPr="00AE2A9E">
        <w:rPr>
          <w:sz w:val="24"/>
          <w:szCs w:val="24"/>
        </w:rPr>
        <w:tab/>
        <w:t xml:space="preserve">Overview of MySQL Storage Engine Architecture, dostupno na: </w:t>
      </w:r>
      <w:hyperlink r:id="rId31" w:history="1">
        <w:r w:rsidRPr="00D425C7">
          <w:rPr>
            <w:rStyle w:val="Hyperlink"/>
            <w:sz w:val="24"/>
            <w:szCs w:val="24"/>
          </w:rPr>
          <w:t>https://dev.mysql.com/doc/refman/8.3/en/pluggable-storage-overview.html</w:t>
        </w:r>
      </w:hyperlink>
      <w:r w:rsidRPr="00AE2A9E">
        <w:rPr>
          <w:sz w:val="24"/>
          <w:szCs w:val="24"/>
        </w:rPr>
        <w:t xml:space="preserve"> (pristupljeno 8. aprila 2024.)</w:t>
      </w:r>
    </w:p>
    <w:p w14:paraId="05C7BDDB" w14:textId="53659822" w:rsidR="00AE2A9E" w:rsidRPr="00AE2A9E" w:rsidRDefault="00AE2A9E" w:rsidP="00AE2A9E">
      <w:pPr>
        <w:rPr>
          <w:sz w:val="24"/>
          <w:szCs w:val="24"/>
        </w:rPr>
      </w:pPr>
      <w:r w:rsidRPr="00AE2A9E">
        <w:rPr>
          <w:sz w:val="24"/>
          <w:szCs w:val="24"/>
        </w:rPr>
        <w:t>[3]</w:t>
      </w:r>
      <w:r w:rsidRPr="00AE2A9E">
        <w:rPr>
          <w:sz w:val="24"/>
          <w:szCs w:val="24"/>
        </w:rPr>
        <w:tab/>
        <w:t xml:space="preserve">MySQL 8.3 Supported Storage Engines, dostupno na: </w:t>
      </w:r>
      <w:hyperlink r:id="rId32" w:history="1">
        <w:r w:rsidRPr="00D425C7">
          <w:rPr>
            <w:rStyle w:val="Hyperlink"/>
            <w:sz w:val="24"/>
            <w:szCs w:val="24"/>
          </w:rPr>
          <w:t>https://dev.mysql.com/doc/refman/8.3/en/storage-engines.html</w:t>
        </w:r>
      </w:hyperlink>
      <w:r w:rsidRPr="00AE2A9E">
        <w:rPr>
          <w:sz w:val="24"/>
          <w:szCs w:val="24"/>
        </w:rPr>
        <w:t xml:space="preserve"> (pristupljeno 8. aprila 2024.)</w:t>
      </w:r>
    </w:p>
    <w:p w14:paraId="5ACB2830" w14:textId="5AE077E3" w:rsidR="00AE2A9E" w:rsidRPr="00AE2A9E" w:rsidRDefault="00AE2A9E" w:rsidP="00AE2A9E">
      <w:pPr>
        <w:rPr>
          <w:sz w:val="24"/>
          <w:szCs w:val="24"/>
        </w:rPr>
      </w:pPr>
      <w:r w:rsidRPr="00AE2A9E">
        <w:rPr>
          <w:sz w:val="24"/>
          <w:szCs w:val="24"/>
        </w:rPr>
        <w:t>[4]</w:t>
      </w:r>
      <w:r w:rsidRPr="00AE2A9E">
        <w:rPr>
          <w:sz w:val="24"/>
          <w:szCs w:val="24"/>
        </w:rPr>
        <w:tab/>
        <w:t xml:space="preserve">InnoDB Architecture, dostupno na: </w:t>
      </w:r>
      <w:hyperlink r:id="rId33" w:history="1">
        <w:r w:rsidRPr="00D425C7">
          <w:rPr>
            <w:rStyle w:val="Hyperlink"/>
            <w:sz w:val="24"/>
            <w:szCs w:val="24"/>
          </w:rPr>
          <w:t>https://dev.mysql.com/doc/refman/8.3/en/innodb-architecture.html</w:t>
        </w:r>
      </w:hyperlink>
      <w:r w:rsidRPr="00AE2A9E">
        <w:rPr>
          <w:sz w:val="24"/>
          <w:szCs w:val="24"/>
        </w:rPr>
        <w:t xml:space="preserve"> (pristupljeno 11. aprila 2024.)</w:t>
      </w:r>
    </w:p>
    <w:p w14:paraId="3ED1AB07" w14:textId="419F4748" w:rsidR="00AE2A9E" w:rsidRPr="00AE2A9E" w:rsidRDefault="00AE2A9E" w:rsidP="00AE2A9E">
      <w:pPr>
        <w:rPr>
          <w:sz w:val="24"/>
          <w:szCs w:val="24"/>
        </w:rPr>
      </w:pPr>
      <w:r w:rsidRPr="00AE2A9E">
        <w:rPr>
          <w:sz w:val="24"/>
          <w:szCs w:val="24"/>
        </w:rPr>
        <w:t>[5]</w:t>
      </w:r>
      <w:r w:rsidRPr="00AE2A9E">
        <w:rPr>
          <w:sz w:val="24"/>
          <w:szCs w:val="24"/>
        </w:rPr>
        <w:tab/>
        <w:t xml:space="preserve">Buffer Pool, dostupno na: </w:t>
      </w:r>
      <w:hyperlink r:id="rId34" w:history="1">
        <w:r w:rsidRPr="00D425C7">
          <w:rPr>
            <w:rStyle w:val="Hyperlink"/>
            <w:sz w:val="24"/>
            <w:szCs w:val="24"/>
          </w:rPr>
          <w:t>https://dev.mysql.com/doc/refman/8.3/en/innodb-buffer-pool.html</w:t>
        </w:r>
      </w:hyperlink>
      <w:r w:rsidRPr="00AE2A9E">
        <w:rPr>
          <w:sz w:val="24"/>
          <w:szCs w:val="24"/>
        </w:rPr>
        <w:t xml:space="preserve"> (pristupljeno 11. aprila 2024.)</w:t>
      </w:r>
    </w:p>
    <w:p w14:paraId="0C9B1379" w14:textId="372212CC" w:rsidR="00AE2A9E" w:rsidRPr="00AE2A9E" w:rsidRDefault="00AE2A9E" w:rsidP="00AE2A9E">
      <w:pPr>
        <w:rPr>
          <w:sz w:val="24"/>
          <w:szCs w:val="24"/>
        </w:rPr>
      </w:pPr>
      <w:r w:rsidRPr="00AE2A9E">
        <w:rPr>
          <w:sz w:val="24"/>
          <w:szCs w:val="24"/>
        </w:rPr>
        <w:t>[6]</w:t>
      </w:r>
      <w:r w:rsidRPr="00AE2A9E">
        <w:rPr>
          <w:sz w:val="24"/>
          <w:szCs w:val="24"/>
        </w:rPr>
        <w:tab/>
        <w:t xml:space="preserve">Change Buffer, dostupno na: </w:t>
      </w:r>
      <w:hyperlink r:id="rId35" w:history="1">
        <w:r w:rsidRPr="00D425C7">
          <w:rPr>
            <w:rStyle w:val="Hyperlink"/>
            <w:sz w:val="24"/>
            <w:szCs w:val="24"/>
          </w:rPr>
          <w:t>https://dev.mysql.com/doc/refman/8.3/en/innodb-change-buffer.html</w:t>
        </w:r>
      </w:hyperlink>
      <w:r w:rsidRPr="00AE2A9E">
        <w:rPr>
          <w:sz w:val="24"/>
          <w:szCs w:val="24"/>
        </w:rPr>
        <w:t xml:space="preserve"> (pristupljeno 11. aprila 2024.)</w:t>
      </w:r>
    </w:p>
    <w:p w14:paraId="3446B9F6" w14:textId="10F47DFC" w:rsidR="00AE2A9E" w:rsidRPr="00AE2A9E" w:rsidRDefault="00AE2A9E" w:rsidP="00AE2A9E">
      <w:pPr>
        <w:rPr>
          <w:sz w:val="24"/>
          <w:szCs w:val="24"/>
        </w:rPr>
      </w:pPr>
      <w:r w:rsidRPr="00AE2A9E">
        <w:rPr>
          <w:sz w:val="24"/>
          <w:szCs w:val="24"/>
        </w:rPr>
        <w:t>[6]</w:t>
      </w:r>
      <w:r w:rsidRPr="00AE2A9E">
        <w:rPr>
          <w:sz w:val="24"/>
          <w:szCs w:val="24"/>
        </w:rPr>
        <w:tab/>
        <w:t xml:space="preserve">Adaptive Hash Index, dostupno na: </w:t>
      </w:r>
      <w:hyperlink r:id="rId36" w:history="1">
        <w:r w:rsidRPr="00D425C7">
          <w:rPr>
            <w:rStyle w:val="Hyperlink"/>
            <w:sz w:val="24"/>
            <w:szCs w:val="24"/>
          </w:rPr>
          <w:t>https://dev.mysql.com/doc/refman/8.3/en/innodb-adaptive-hash.html</w:t>
        </w:r>
      </w:hyperlink>
      <w:r w:rsidRPr="00AE2A9E">
        <w:rPr>
          <w:sz w:val="24"/>
          <w:szCs w:val="24"/>
        </w:rPr>
        <w:t xml:space="preserve"> (pristupljeno 12. aprila 2024.)</w:t>
      </w:r>
    </w:p>
    <w:p w14:paraId="1858E444" w14:textId="73D64B73" w:rsidR="00AE2A9E" w:rsidRPr="00AE2A9E" w:rsidRDefault="00AE2A9E" w:rsidP="00AE2A9E">
      <w:pPr>
        <w:rPr>
          <w:sz w:val="24"/>
          <w:szCs w:val="24"/>
        </w:rPr>
      </w:pPr>
      <w:r w:rsidRPr="00AE2A9E">
        <w:rPr>
          <w:sz w:val="24"/>
          <w:szCs w:val="24"/>
        </w:rPr>
        <w:t>[7]</w:t>
      </w:r>
      <w:r w:rsidRPr="00AE2A9E">
        <w:rPr>
          <w:sz w:val="24"/>
          <w:szCs w:val="24"/>
        </w:rPr>
        <w:tab/>
        <w:t xml:space="preserve">Log Buffer, dostupno na: </w:t>
      </w:r>
      <w:hyperlink r:id="rId37" w:history="1">
        <w:r w:rsidRPr="00D425C7">
          <w:rPr>
            <w:rStyle w:val="Hyperlink"/>
            <w:sz w:val="24"/>
            <w:szCs w:val="24"/>
          </w:rPr>
          <w:t>https://dev.mysql.com/doc/refman/8.3/en/innodb-redo-log-buffer.html</w:t>
        </w:r>
      </w:hyperlink>
      <w:r w:rsidRPr="00AE2A9E">
        <w:rPr>
          <w:sz w:val="24"/>
          <w:szCs w:val="24"/>
        </w:rPr>
        <w:t xml:space="preserve"> (pristupljeno 12. aprila 2024.)</w:t>
      </w:r>
    </w:p>
    <w:p w14:paraId="2539CCA3" w14:textId="2E63823F" w:rsidR="00AE2A9E" w:rsidRPr="00AE2A9E" w:rsidRDefault="00AE2A9E" w:rsidP="00AE2A9E">
      <w:pPr>
        <w:rPr>
          <w:sz w:val="24"/>
          <w:szCs w:val="24"/>
        </w:rPr>
      </w:pPr>
      <w:r w:rsidRPr="00AE2A9E">
        <w:rPr>
          <w:sz w:val="24"/>
          <w:szCs w:val="24"/>
        </w:rPr>
        <w:t>[8]</w:t>
      </w:r>
      <w:r w:rsidRPr="00AE2A9E">
        <w:rPr>
          <w:sz w:val="24"/>
          <w:szCs w:val="24"/>
        </w:rPr>
        <w:tab/>
        <w:t xml:space="preserve">File Space Management, dostupno na: </w:t>
      </w:r>
      <w:hyperlink r:id="rId38" w:history="1">
        <w:r w:rsidRPr="00D425C7">
          <w:rPr>
            <w:rStyle w:val="Hyperlink"/>
            <w:sz w:val="24"/>
            <w:szCs w:val="24"/>
          </w:rPr>
          <w:t>https://dev.mysql.com/doc/refman/8.3/en/innodb-file-space.html</w:t>
        </w:r>
      </w:hyperlink>
      <w:r w:rsidRPr="00AE2A9E">
        <w:rPr>
          <w:sz w:val="24"/>
          <w:szCs w:val="24"/>
        </w:rPr>
        <w:t xml:space="preserve"> (pristupljeno 12. aprila 2024.)</w:t>
      </w:r>
    </w:p>
    <w:p w14:paraId="356C4B14" w14:textId="587844A0" w:rsidR="00AE2A9E" w:rsidRPr="00AE2A9E" w:rsidRDefault="00AE2A9E" w:rsidP="00AE2A9E">
      <w:pPr>
        <w:rPr>
          <w:sz w:val="24"/>
          <w:szCs w:val="24"/>
        </w:rPr>
      </w:pPr>
      <w:r w:rsidRPr="00AE2A9E">
        <w:rPr>
          <w:sz w:val="24"/>
          <w:szCs w:val="24"/>
        </w:rPr>
        <w:t>[9]</w:t>
      </w:r>
      <w:r w:rsidRPr="00AE2A9E">
        <w:rPr>
          <w:sz w:val="24"/>
          <w:szCs w:val="24"/>
        </w:rPr>
        <w:tab/>
        <w:t xml:space="preserve">InnoDB Tablespaces, dostupno na: </w:t>
      </w:r>
      <w:hyperlink r:id="rId39" w:history="1">
        <w:r w:rsidRPr="00D425C7">
          <w:rPr>
            <w:rStyle w:val="Hyperlink"/>
            <w:sz w:val="24"/>
            <w:szCs w:val="24"/>
          </w:rPr>
          <w:t>https://jackyfkc.github.io/cs/data_store/mysql/innodb.html</w:t>
        </w:r>
      </w:hyperlink>
      <w:r w:rsidRPr="00AE2A9E">
        <w:rPr>
          <w:sz w:val="24"/>
          <w:szCs w:val="24"/>
        </w:rPr>
        <w:t xml:space="preserve"> (pristupljeno 12. aprila 2024.)</w:t>
      </w:r>
    </w:p>
    <w:p w14:paraId="16890B25" w14:textId="0B92F42C" w:rsidR="00AE2A9E" w:rsidRPr="00AE2A9E" w:rsidRDefault="00AE2A9E" w:rsidP="00AE2A9E">
      <w:pPr>
        <w:rPr>
          <w:sz w:val="24"/>
          <w:szCs w:val="24"/>
        </w:rPr>
      </w:pPr>
      <w:r w:rsidRPr="00AE2A9E">
        <w:rPr>
          <w:sz w:val="24"/>
          <w:szCs w:val="24"/>
        </w:rPr>
        <w:t>[10]</w:t>
      </w:r>
      <w:r w:rsidRPr="00AE2A9E">
        <w:rPr>
          <w:sz w:val="24"/>
          <w:szCs w:val="24"/>
        </w:rPr>
        <w:tab/>
        <w:t xml:space="preserve">InnoDB Row Formats, dostupno na: </w:t>
      </w:r>
      <w:hyperlink r:id="rId40" w:history="1">
        <w:r w:rsidRPr="00D425C7">
          <w:rPr>
            <w:rStyle w:val="Hyperlink"/>
            <w:sz w:val="24"/>
            <w:szCs w:val="24"/>
          </w:rPr>
          <w:t>https://dev.mysql.com/doc/refman/8.3/en/innodb-row-format.html</w:t>
        </w:r>
      </w:hyperlink>
      <w:r w:rsidRPr="00AE2A9E">
        <w:rPr>
          <w:sz w:val="24"/>
          <w:szCs w:val="24"/>
        </w:rPr>
        <w:t xml:space="preserve"> (pristupljeno 13. aprila 2024.)</w:t>
      </w:r>
    </w:p>
    <w:p w14:paraId="227D4BDB" w14:textId="0C6E27FC" w:rsidR="00AE2A9E" w:rsidRPr="00AE2A9E" w:rsidRDefault="00AE2A9E" w:rsidP="00AE2A9E">
      <w:pPr>
        <w:rPr>
          <w:sz w:val="24"/>
          <w:szCs w:val="24"/>
        </w:rPr>
      </w:pPr>
      <w:r w:rsidRPr="00AE2A9E">
        <w:rPr>
          <w:sz w:val="24"/>
          <w:szCs w:val="24"/>
        </w:rPr>
        <w:t>[11]</w:t>
      </w:r>
      <w:r w:rsidRPr="00AE2A9E">
        <w:rPr>
          <w:sz w:val="24"/>
          <w:szCs w:val="24"/>
        </w:rPr>
        <w:tab/>
        <w:t xml:space="preserve">The System Tablespace, dostupno na: </w:t>
      </w:r>
      <w:hyperlink r:id="rId41" w:history="1">
        <w:r w:rsidRPr="00D425C7">
          <w:rPr>
            <w:rStyle w:val="Hyperlink"/>
            <w:sz w:val="24"/>
            <w:szCs w:val="24"/>
          </w:rPr>
          <w:t>https://dev.mysql.com/doc/refman/8.3/en/innodb-system-tablespace.html</w:t>
        </w:r>
      </w:hyperlink>
      <w:r w:rsidRPr="00AE2A9E">
        <w:rPr>
          <w:sz w:val="24"/>
          <w:szCs w:val="24"/>
        </w:rPr>
        <w:t xml:space="preserve"> (pristupljeno 13. aprila 2024.)</w:t>
      </w:r>
    </w:p>
    <w:p w14:paraId="3BD3D9FD" w14:textId="0A6AB3DF" w:rsidR="00AE2A9E" w:rsidRPr="00AE2A9E" w:rsidRDefault="00AE2A9E" w:rsidP="00AE2A9E">
      <w:pPr>
        <w:rPr>
          <w:sz w:val="24"/>
          <w:szCs w:val="24"/>
        </w:rPr>
      </w:pPr>
      <w:r w:rsidRPr="00AE2A9E">
        <w:rPr>
          <w:sz w:val="24"/>
          <w:szCs w:val="24"/>
        </w:rPr>
        <w:t>[12]</w:t>
      </w:r>
      <w:r w:rsidRPr="00AE2A9E">
        <w:rPr>
          <w:sz w:val="24"/>
          <w:szCs w:val="24"/>
        </w:rPr>
        <w:tab/>
        <w:t xml:space="preserve">File-Per-Table Tablespaces, dostupno na: </w:t>
      </w:r>
      <w:hyperlink r:id="rId42" w:history="1">
        <w:r w:rsidRPr="00D425C7">
          <w:rPr>
            <w:rStyle w:val="Hyperlink"/>
            <w:sz w:val="24"/>
            <w:szCs w:val="24"/>
          </w:rPr>
          <w:t>https://dev.mysql.com/doc/refman/8.3/en/innodb-file-per-table-tablespaces.html</w:t>
        </w:r>
      </w:hyperlink>
      <w:r w:rsidRPr="00AE2A9E">
        <w:rPr>
          <w:sz w:val="24"/>
          <w:szCs w:val="24"/>
        </w:rPr>
        <w:t xml:space="preserve"> (pristupljeno 13. aprila 2024.)</w:t>
      </w:r>
    </w:p>
    <w:p w14:paraId="495E990C" w14:textId="76865DD9" w:rsidR="00AE2A9E" w:rsidRPr="00AE2A9E" w:rsidRDefault="00AE2A9E" w:rsidP="00AE2A9E">
      <w:pPr>
        <w:rPr>
          <w:sz w:val="24"/>
          <w:szCs w:val="24"/>
        </w:rPr>
      </w:pPr>
      <w:r w:rsidRPr="00AE2A9E">
        <w:rPr>
          <w:sz w:val="24"/>
          <w:szCs w:val="24"/>
        </w:rPr>
        <w:lastRenderedPageBreak/>
        <w:t>[13]</w:t>
      </w:r>
      <w:r w:rsidRPr="00AE2A9E">
        <w:rPr>
          <w:sz w:val="24"/>
          <w:szCs w:val="24"/>
        </w:rPr>
        <w:tab/>
        <w:t xml:space="preserve">General Tablespaces, dostupno na: </w:t>
      </w:r>
      <w:hyperlink r:id="rId43" w:history="1">
        <w:r w:rsidRPr="00D425C7">
          <w:rPr>
            <w:rStyle w:val="Hyperlink"/>
            <w:sz w:val="24"/>
            <w:szCs w:val="24"/>
          </w:rPr>
          <w:t>https://dev.mysql.com/doc/refman/8.3/en/general-tablespaces.html</w:t>
        </w:r>
      </w:hyperlink>
      <w:r w:rsidRPr="00AE2A9E">
        <w:rPr>
          <w:sz w:val="24"/>
          <w:szCs w:val="24"/>
        </w:rPr>
        <w:t xml:space="preserve"> (pristupljeno 13. aprila 2024.)</w:t>
      </w:r>
    </w:p>
    <w:p w14:paraId="4D224EE7" w14:textId="0476E113" w:rsidR="00AE2A9E" w:rsidRPr="00AE2A9E" w:rsidRDefault="00AE2A9E" w:rsidP="00AE2A9E">
      <w:pPr>
        <w:rPr>
          <w:sz w:val="24"/>
          <w:szCs w:val="24"/>
        </w:rPr>
      </w:pPr>
      <w:r w:rsidRPr="00AE2A9E">
        <w:rPr>
          <w:sz w:val="24"/>
          <w:szCs w:val="24"/>
        </w:rPr>
        <w:t>[14]</w:t>
      </w:r>
      <w:r w:rsidRPr="00AE2A9E">
        <w:rPr>
          <w:sz w:val="24"/>
          <w:szCs w:val="24"/>
        </w:rPr>
        <w:tab/>
        <w:t xml:space="preserve">Undo Tablespaces, dostupno na: </w:t>
      </w:r>
      <w:hyperlink r:id="rId44" w:history="1">
        <w:r w:rsidRPr="00D425C7">
          <w:rPr>
            <w:rStyle w:val="Hyperlink"/>
            <w:sz w:val="24"/>
            <w:szCs w:val="24"/>
          </w:rPr>
          <w:t>https://dev.mysql.com/doc/refman/8.3/en/innodb-undo-tablespaces.html</w:t>
        </w:r>
      </w:hyperlink>
      <w:r w:rsidRPr="00AE2A9E">
        <w:rPr>
          <w:sz w:val="24"/>
          <w:szCs w:val="24"/>
        </w:rPr>
        <w:t xml:space="preserve"> (pristupljeno 13. aprila 2024.)</w:t>
      </w:r>
    </w:p>
    <w:p w14:paraId="3839E330" w14:textId="104C7796" w:rsidR="00AE2A9E" w:rsidRPr="00AE2A9E" w:rsidRDefault="00AE2A9E" w:rsidP="00AE2A9E">
      <w:pPr>
        <w:rPr>
          <w:sz w:val="24"/>
          <w:szCs w:val="24"/>
        </w:rPr>
      </w:pPr>
      <w:r w:rsidRPr="00AE2A9E">
        <w:rPr>
          <w:sz w:val="24"/>
          <w:szCs w:val="24"/>
        </w:rPr>
        <w:t>[15]</w:t>
      </w:r>
      <w:r w:rsidRPr="00AE2A9E">
        <w:rPr>
          <w:sz w:val="24"/>
          <w:szCs w:val="24"/>
        </w:rPr>
        <w:tab/>
        <w:t xml:space="preserve">Temporary Tablespaces, dostupno na: </w:t>
      </w:r>
      <w:hyperlink r:id="rId45" w:history="1">
        <w:r w:rsidRPr="00D425C7">
          <w:rPr>
            <w:rStyle w:val="Hyperlink"/>
            <w:sz w:val="24"/>
            <w:szCs w:val="24"/>
          </w:rPr>
          <w:t>https://dev.mysql.com/doc/refman/8.3/en/innodb-temporary-tablespace.html</w:t>
        </w:r>
      </w:hyperlink>
      <w:r w:rsidRPr="00AE2A9E">
        <w:rPr>
          <w:sz w:val="24"/>
          <w:szCs w:val="24"/>
        </w:rPr>
        <w:t xml:space="preserve"> (pristupljeno 13. aprila 2024.)</w:t>
      </w:r>
    </w:p>
    <w:p w14:paraId="1FCD782A" w14:textId="013AB718" w:rsidR="00AE2A9E" w:rsidRPr="00AE2A9E" w:rsidRDefault="00AE2A9E" w:rsidP="00AE2A9E">
      <w:pPr>
        <w:rPr>
          <w:sz w:val="24"/>
          <w:szCs w:val="24"/>
        </w:rPr>
      </w:pPr>
      <w:r w:rsidRPr="00AE2A9E">
        <w:rPr>
          <w:sz w:val="24"/>
          <w:szCs w:val="24"/>
        </w:rPr>
        <w:t>[16]</w:t>
      </w:r>
      <w:r w:rsidRPr="00AE2A9E">
        <w:rPr>
          <w:sz w:val="24"/>
          <w:szCs w:val="24"/>
        </w:rPr>
        <w:tab/>
        <w:t xml:space="preserve">Doublewrite Buffer, dostupno na: </w:t>
      </w:r>
      <w:hyperlink r:id="rId46" w:history="1">
        <w:r w:rsidRPr="00D425C7">
          <w:rPr>
            <w:rStyle w:val="Hyperlink"/>
            <w:sz w:val="24"/>
            <w:szCs w:val="24"/>
          </w:rPr>
          <w:t>https://dev.mysql.com/doc/refman/8.3/en/innodb-doublewrite-buffer.html</w:t>
        </w:r>
      </w:hyperlink>
      <w:r w:rsidRPr="00AE2A9E">
        <w:rPr>
          <w:sz w:val="24"/>
          <w:szCs w:val="24"/>
        </w:rPr>
        <w:t xml:space="preserve"> (pristupljeno 14. aprila 2024.)</w:t>
      </w:r>
    </w:p>
    <w:p w14:paraId="43400B07" w14:textId="0DA996FE" w:rsidR="00AE2A9E" w:rsidRPr="00AE2A9E" w:rsidRDefault="00AE2A9E" w:rsidP="00AE2A9E">
      <w:pPr>
        <w:rPr>
          <w:sz w:val="24"/>
          <w:szCs w:val="24"/>
        </w:rPr>
      </w:pPr>
      <w:r w:rsidRPr="00AE2A9E">
        <w:rPr>
          <w:sz w:val="24"/>
          <w:szCs w:val="24"/>
        </w:rPr>
        <w:t>[17]</w:t>
      </w:r>
      <w:r w:rsidRPr="00AE2A9E">
        <w:rPr>
          <w:sz w:val="24"/>
          <w:szCs w:val="24"/>
        </w:rPr>
        <w:tab/>
        <w:t xml:space="preserve">Redo Log, dostupno na: </w:t>
      </w:r>
      <w:hyperlink r:id="rId47" w:history="1">
        <w:r w:rsidRPr="00D425C7">
          <w:rPr>
            <w:rStyle w:val="Hyperlink"/>
            <w:sz w:val="24"/>
            <w:szCs w:val="24"/>
          </w:rPr>
          <w:t>https://dev.mysql.com/doc/refman/8.3/en/innodb-redo-log.html</w:t>
        </w:r>
      </w:hyperlink>
      <w:r w:rsidRPr="00AE2A9E">
        <w:rPr>
          <w:sz w:val="24"/>
          <w:szCs w:val="24"/>
        </w:rPr>
        <w:t xml:space="preserve"> (pristupljeno 14. aprila 2024.)</w:t>
      </w:r>
    </w:p>
    <w:sectPr w:rsidR="00AE2A9E" w:rsidRPr="00AE2A9E" w:rsidSect="00FD346A">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8FED" w14:textId="77777777" w:rsidR="00FD346A" w:rsidRPr="0064536A" w:rsidRDefault="00FD346A" w:rsidP="0023106F">
      <w:pPr>
        <w:spacing w:after="0" w:line="240" w:lineRule="auto"/>
      </w:pPr>
      <w:r w:rsidRPr="0064536A">
        <w:separator/>
      </w:r>
    </w:p>
  </w:endnote>
  <w:endnote w:type="continuationSeparator" w:id="0">
    <w:p w14:paraId="1ECB1910" w14:textId="77777777" w:rsidR="00FD346A" w:rsidRPr="0064536A" w:rsidRDefault="00FD346A" w:rsidP="0023106F">
      <w:pPr>
        <w:spacing w:after="0" w:line="240" w:lineRule="auto"/>
      </w:pPr>
      <w:r w:rsidRPr="006453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96F3" w14:textId="77777777" w:rsidR="00F35D82" w:rsidRDefault="00F35D8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8445BA" w14:textId="77777777" w:rsidR="00F35D82" w:rsidRDefault="00F35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4850" w14:textId="77777777" w:rsidR="00FD346A" w:rsidRPr="0064536A" w:rsidRDefault="00FD346A" w:rsidP="0023106F">
      <w:pPr>
        <w:spacing w:after="0" w:line="240" w:lineRule="auto"/>
      </w:pPr>
      <w:r w:rsidRPr="0064536A">
        <w:separator/>
      </w:r>
    </w:p>
  </w:footnote>
  <w:footnote w:type="continuationSeparator" w:id="0">
    <w:p w14:paraId="71A099DC" w14:textId="77777777" w:rsidR="00FD346A" w:rsidRPr="0064536A" w:rsidRDefault="00FD346A" w:rsidP="0023106F">
      <w:pPr>
        <w:spacing w:after="0" w:line="240" w:lineRule="auto"/>
      </w:pPr>
      <w:r w:rsidRPr="0064536A">
        <w:continuationSeparator/>
      </w:r>
    </w:p>
  </w:footnote>
  <w:footnote w:id="1">
    <w:p w14:paraId="12F2EAD0" w14:textId="09BFA684" w:rsidR="00AF2B9B" w:rsidRDefault="00AF2B9B">
      <w:pPr>
        <w:pStyle w:val="FootnoteText"/>
      </w:pPr>
      <w:r>
        <w:rPr>
          <w:rStyle w:val="FootnoteReference"/>
        </w:rPr>
        <w:footnoteRef/>
      </w:r>
      <w:r>
        <w:t xml:space="preserve"> Slično </w:t>
      </w:r>
      <w:r w:rsidRPr="00AF2B9B">
        <w:rPr>
          <w:i/>
          <w:iCs/>
        </w:rPr>
        <w:t>/dev/null</w:t>
      </w:r>
      <w:r>
        <w:t xml:space="preserve"> fajlu u Linux operativnom sistemu</w:t>
      </w:r>
    </w:p>
  </w:footnote>
  <w:footnote w:id="2">
    <w:p w14:paraId="729B7701" w14:textId="3E4E8D6C" w:rsidR="0023106F" w:rsidRDefault="0023106F">
      <w:pPr>
        <w:pStyle w:val="FootnoteText"/>
      </w:pPr>
      <w:r w:rsidRPr="0064536A">
        <w:rPr>
          <w:rStyle w:val="FootnoteReference"/>
        </w:rPr>
        <w:footnoteRef/>
      </w:r>
      <w:r w:rsidRPr="0064536A">
        <w:t xml:space="preserve"> Na primer, za stranice veličine 32KB, Extent je 2MB. Ukoliko podelimo 2MB sa 32KB dobićemo 64 stranice u Extent-u.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C60"/>
    <w:multiLevelType w:val="hybridMultilevel"/>
    <w:tmpl w:val="2DAA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DEA"/>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47645"/>
    <w:multiLevelType w:val="hybridMultilevel"/>
    <w:tmpl w:val="90A6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30DB"/>
    <w:multiLevelType w:val="multilevel"/>
    <w:tmpl w:val="F4E0F68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C05D78"/>
    <w:multiLevelType w:val="hybridMultilevel"/>
    <w:tmpl w:val="0AE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3AD2"/>
    <w:multiLevelType w:val="hybridMultilevel"/>
    <w:tmpl w:val="597C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25B3A"/>
    <w:multiLevelType w:val="hybridMultilevel"/>
    <w:tmpl w:val="E496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0629"/>
    <w:multiLevelType w:val="hybridMultilevel"/>
    <w:tmpl w:val="3C68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B22A7"/>
    <w:multiLevelType w:val="hybridMultilevel"/>
    <w:tmpl w:val="1698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32EED"/>
    <w:multiLevelType w:val="hybridMultilevel"/>
    <w:tmpl w:val="E53A82DA"/>
    <w:lvl w:ilvl="0" w:tplc="DC04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AC2C1C"/>
    <w:multiLevelType w:val="hybridMultilevel"/>
    <w:tmpl w:val="14D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40FF1"/>
    <w:multiLevelType w:val="multilevel"/>
    <w:tmpl w:val="B49676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265AE8"/>
    <w:multiLevelType w:val="hybridMultilevel"/>
    <w:tmpl w:val="6CB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72BF9"/>
    <w:multiLevelType w:val="hybridMultilevel"/>
    <w:tmpl w:val="8BDE2E7A"/>
    <w:lvl w:ilvl="0" w:tplc="C1348C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0450C"/>
    <w:multiLevelType w:val="hybridMultilevel"/>
    <w:tmpl w:val="EE44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50D76"/>
    <w:multiLevelType w:val="hybridMultilevel"/>
    <w:tmpl w:val="3244A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9D1638"/>
    <w:multiLevelType w:val="hybridMultilevel"/>
    <w:tmpl w:val="9B582034"/>
    <w:lvl w:ilvl="0" w:tplc="22545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B5ADA"/>
    <w:multiLevelType w:val="hybridMultilevel"/>
    <w:tmpl w:val="69A6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D3509"/>
    <w:multiLevelType w:val="hybridMultilevel"/>
    <w:tmpl w:val="B9B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25922"/>
    <w:multiLevelType w:val="hybridMultilevel"/>
    <w:tmpl w:val="0354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77458"/>
    <w:multiLevelType w:val="hybridMultilevel"/>
    <w:tmpl w:val="4E98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C0A73"/>
    <w:multiLevelType w:val="hybridMultilevel"/>
    <w:tmpl w:val="F216C994"/>
    <w:lvl w:ilvl="0" w:tplc="DD664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A61BA"/>
    <w:multiLevelType w:val="hybridMultilevel"/>
    <w:tmpl w:val="54AA9950"/>
    <w:lvl w:ilvl="0" w:tplc="F17812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44995"/>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9912B8"/>
    <w:multiLevelType w:val="hybridMultilevel"/>
    <w:tmpl w:val="BC9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675B6"/>
    <w:multiLevelType w:val="hybridMultilevel"/>
    <w:tmpl w:val="ECD65410"/>
    <w:lvl w:ilvl="0" w:tplc="B61AA6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24B35"/>
    <w:multiLevelType w:val="hybridMultilevel"/>
    <w:tmpl w:val="CC8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3652F"/>
    <w:multiLevelType w:val="hybridMultilevel"/>
    <w:tmpl w:val="B42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A3D7A"/>
    <w:multiLevelType w:val="hybridMultilevel"/>
    <w:tmpl w:val="43A21EAC"/>
    <w:lvl w:ilvl="0" w:tplc="1A30E74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737D5163"/>
    <w:multiLevelType w:val="hybridMultilevel"/>
    <w:tmpl w:val="002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E7113"/>
    <w:multiLevelType w:val="multilevel"/>
    <w:tmpl w:val="D24C3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8769199">
    <w:abstractNumId w:val="10"/>
  </w:num>
  <w:num w:numId="2" w16cid:durableId="1800146879">
    <w:abstractNumId w:val="2"/>
  </w:num>
  <w:num w:numId="3" w16cid:durableId="366488384">
    <w:abstractNumId w:val="29"/>
  </w:num>
  <w:num w:numId="4" w16cid:durableId="187067578">
    <w:abstractNumId w:val="14"/>
  </w:num>
  <w:num w:numId="5" w16cid:durableId="334066753">
    <w:abstractNumId w:val="5"/>
  </w:num>
  <w:num w:numId="6" w16cid:durableId="1743522609">
    <w:abstractNumId w:val="22"/>
  </w:num>
  <w:num w:numId="7" w16cid:durableId="376055061">
    <w:abstractNumId w:val="25"/>
  </w:num>
  <w:num w:numId="8" w16cid:durableId="1773889969">
    <w:abstractNumId w:val="21"/>
  </w:num>
  <w:num w:numId="9" w16cid:durableId="1281492595">
    <w:abstractNumId w:val="16"/>
  </w:num>
  <w:num w:numId="10" w16cid:durableId="269703612">
    <w:abstractNumId w:val="27"/>
  </w:num>
  <w:num w:numId="11" w16cid:durableId="231740140">
    <w:abstractNumId w:val="28"/>
  </w:num>
  <w:num w:numId="12" w16cid:durableId="433325422">
    <w:abstractNumId w:val="4"/>
  </w:num>
  <w:num w:numId="13" w16cid:durableId="44958611">
    <w:abstractNumId w:val="13"/>
  </w:num>
  <w:num w:numId="14" w16cid:durableId="633608819">
    <w:abstractNumId w:val="6"/>
  </w:num>
  <w:num w:numId="15" w16cid:durableId="212080291">
    <w:abstractNumId w:val="11"/>
  </w:num>
  <w:num w:numId="16" w16cid:durableId="561989149">
    <w:abstractNumId w:val="19"/>
  </w:num>
  <w:num w:numId="17" w16cid:durableId="1862696572">
    <w:abstractNumId w:val="30"/>
  </w:num>
  <w:num w:numId="18" w16cid:durableId="562712670">
    <w:abstractNumId w:val="23"/>
  </w:num>
  <w:num w:numId="19" w16cid:durableId="1650282386">
    <w:abstractNumId w:val="15"/>
  </w:num>
  <w:num w:numId="20" w16cid:durableId="1545410765">
    <w:abstractNumId w:val="12"/>
  </w:num>
  <w:num w:numId="21" w16cid:durableId="1956206334">
    <w:abstractNumId w:val="0"/>
  </w:num>
  <w:num w:numId="22" w16cid:durableId="1994673753">
    <w:abstractNumId w:val="24"/>
  </w:num>
  <w:num w:numId="23" w16cid:durableId="441802456">
    <w:abstractNumId w:val="18"/>
  </w:num>
  <w:num w:numId="24" w16cid:durableId="42608648">
    <w:abstractNumId w:val="1"/>
  </w:num>
  <w:num w:numId="25" w16cid:durableId="1124499195">
    <w:abstractNumId w:val="3"/>
  </w:num>
  <w:num w:numId="26" w16cid:durableId="1872643955">
    <w:abstractNumId w:val="17"/>
  </w:num>
  <w:num w:numId="27" w16cid:durableId="1949041157">
    <w:abstractNumId w:val="8"/>
  </w:num>
  <w:num w:numId="28" w16cid:durableId="92214195">
    <w:abstractNumId w:val="26"/>
  </w:num>
  <w:num w:numId="29" w16cid:durableId="100953719">
    <w:abstractNumId w:val="20"/>
  </w:num>
  <w:num w:numId="30" w16cid:durableId="1048719168">
    <w:abstractNumId w:val="9"/>
  </w:num>
  <w:num w:numId="31" w16cid:durableId="851188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A5"/>
    <w:rsid w:val="00000EB2"/>
    <w:rsid w:val="000114DA"/>
    <w:rsid w:val="0003493B"/>
    <w:rsid w:val="00040416"/>
    <w:rsid w:val="0004495D"/>
    <w:rsid w:val="00087562"/>
    <w:rsid w:val="00097190"/>
    <w:rsid w:val="000B672C"/>
    <w:rsid w:val="000E2CC2"/>
    <w:rsid w:val="00112128"/>
    <w:rsid w:val="00132C9D"/>
    <w:rsid w:val="00150F04"/>
    <w:rsid w:val="001525CB"/>
    <w:rsid w:val="0015349E"/>
    <w:rsid w:val="001656A7"/>
    <w:rsid w:val="0018444E"/>
    <w:rsid w:val="001A3278"/>
    <w:rsid w:val="001F514D"/>
    <w:rsid w:val="002072C2"/>
    <w:rsid w:val="00210DD0"/>
    <w:rsid w:val="0023106F"/>
    <w:rsid w:val="0023484A"/>
    <w:rsid w:val="00257FBF"/>
    <w:rsid w:val="00275B60"/>
    <w:rsid w:val="002A0378"/>
    <w:rsid w:val="002A0AD9"/>
    <w:rsid w:val="002A6B2E"/>
    <w:rsid w:val="002B6755"/>
    <w:rsid w:val="002E5F2B"/>
    <w:rsid w:val="00317B07"/>
    <w:rsid w:val="00383598"/>
    <w:rsid w:val="00384443"/>
    <w:rsid w:val="00384A61"/>
    <w:rsid w:val="003B445B"/>
    <w:rsid w:val="00416F48"/>
    <w:rsid w:val="0044379F"/>
    <w:rsid w:val="004642F2"/>
    <w:rsid w:val="00464B20"/>
    <w:rsid w:val="00480AB8"/>
    <w:rsid w:val="00485FF2"/>
    <w:rsid w:val="004966F1"/>
    <w:rsid w:val="004A23EF"/>
    <w:rsid w:val="004B0E63"/>
    <w:rsid w:val="004B1345"/>
    <w:rsid w:val="004B1667"/>
    <w:rsid w:val="004E35A5"/>
    <w:rsid w:val="004E5815"/>
    <w:rsid w:val="004F573D"/>
    <w:rsid w:val="004F797F"/>
    <w:rsid w:val="00502497"/>
    <w:rsid w:val="00513FB3"/>
    <w:rsid w:val="00526D62"/>
    <w:rsid w:val="00544A16"/>
    <w:rsid w:val="005525CB"/>
    <w:rsid w:val="005550AD"/>
    <w:rsid w:val="005570B5"/>
    <w:rsid w:val="0056662B"/>
    <w:rsid w:val="00572714"/>
    <w:rsid w:val="00592F43"/>
    <w:rsid w:val="005D5615"/>
    <w:rsid w:val="005E0632"/>
    <w:rsid w:val="005E33A2"/>
    <w:rsid w:val="005F299A"/>
    <w:rsid w:val="00600B15"/>
    <w:rsid w:val="00603C08"/>
    <w:rsid w:val="00604F69"/>
    <w:rsid w:val="00621879"/>
    <w:rsid w:val="00625239"/>
    <w:rsid w:val="0064536A"/>
    <w:rsid w:val="006B5112"/>
    <w:rsid w:val="006C17A8"/>
    <w:rsid w:val="006E4061"/>
    <w:rsid w:val="006E4671"/>
    <w:rsid w:val="006F710C"/>
    <w:rsid w:val="00726504"/>
    <w:rsid w:val="00782458"/>
    <w:rsid w:val="007C45A6"/>
    <w:rsid w:val="007C4C6D"/>
    <w:rsid w:val="007F6457"/>
    <w:rsid w:val="00834EDE"/>
    <w:rsid w:val="00855FA5"/>
    <w:rsid w:val="00864A8C"/>
    <w:rsid w:val="00864C4C"/>
    <w:rsid w:val="00866A13"/>
    <w:rsid w:val="00877554"/>
    <w:rsid w:val="00892842"/>
    <w:rsid w:val="008A6D1A"/>
    <w:rsid w:val="008D06C8"/>
    <w:rsid w:val="008D6905"/>
    <w:rsid w:val="008E02CD"/>
    <w:rsid w:val="00902DEE"/>
    <w:rsid w:val="0090466D"/>
    <w:rsid w:val="00912702"/>
    <w:rsid w:val="009216FD"/>
    <w:rsid w:val="009220D8"/>
    <w:rsid w:val="00970DE3"/>
    <w:rsid w:val="00972882"/>
    <w:rsid w:val="00990BB9"/>
    <w:rsid w:val="00997073"/>
    <w:rsid w:val="009C1B2D"/>
    <w:rsid w:val="009D03A3"/>
    <w:rsid w:val="009E1EFC"/>
    <w:rsid w:val="009E2828"/>
    <w:rsid w:val="009E2C4F"/>
    <w:rsid w:val="009E6E53"/>
    <w:rsid w:val="009E7966"/>
    <w:rsid w:val="009F4A71"/>
    <w:rsid w:val="009F4B9F"/>
    <w:rsid w:val="00A00181"/>
    <w:rsid w:val="00A37954"/>
    <w:rsid w:val="00AC4CA3"/>
    <w:rsid w:val="00AE00D5"/>
    <w:rsid w:val="00AE2A9E"/>
    <w:rsid w:val="00AF2B9B"/>
    <w:rsid w:val="00B0777A"/>
    <w:rsid w:val="00B12E30"/>
    <w:rsid w:val="00B179B2"/>
    <w:rsid w:val="00B37516"/>
    <w:rsid w:val="00B53C59"/>
    <w:rsid w:val="00B847D7"/>
    <w:rsid w:val="00B91CAF"/>
    <w:rsid w:val="00BA55A0"/>
    <w:rsid w:val="00C04A85"/>
    <w:rsid w:val="00C05E17"/>
    <w:rsid w:val="00C41FBB"/>
    <w:rsid w:val="00C5273F"/>
    <w:rsid w:val="00C642A9"/>
    <w:rsid w:val="00C775C8"/>
    <w:rsid w:val="00CA32D1"/>
    <w:rsid w:val="00CA413E"/>
    <w:rsid w:val="00CE3A6A"/>
    <w:rsid w:val="00CE7FDC"/>
    <w:rsid w:val="00CF5923"/>
    <w:rsid w:val="00CF7694"/>
    <w:rsid w:val="00D052BE"/>
    <w:rsid w:val="00D300CD"/>
    <w:rsid w:val="00D325F0"/>
    <w:rsid w:val="00D425C7"/>
    <w:rsid w:val="00D46408"/>
    <w:rsid w:val="00D90553"/>
    <w:rsid w:val="00DA6073"/>
    <w:rsid w:val="00DE0B57"/>
    <w:rsid w:val="00DE69EA"/>
    <w:rsid w:val="00E06D71"/>
    <w:rsid w:val="00E8522C"/>
    <w:rsid w:val="00E91FB7"/>
    <w:rsid w:val="00EC7ACA"/>
    <w:rsid w:val="00ED5F8C"/>
    <w:rsid w:val="00F173BC"/>
    <w:rsid w:val="00F35D82"/>
    <w:rsid w:val="00F47BF4"/>
    <w:rsid w:val="00F600C7"/>
    <w:rsid w:val="00F82A1F"/>
    <w:rsid w:val="00FB4BF2"/>
    <w:rsid w:val="00FC6CF8"/>
    <w:rsid w:val="00FD1585"/>
    <w:rsid w:val="00FD346A"/>
    <w:rsid w:val="00FD42F0"/>
    <w:rsid w:val="00FD79F2"/>
    <w:rsid w:val="00FE38BA"/>
    <w:rsid w:val="00FE4168"/>
    <w:rsid w:val="00FF1285"/>
    <w:rsid w:val="00FF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8CC2"/>
  <w15:chartTrackingRefBased/>
  <w15:docId w15:val="{A04979CD-1A16-45C1-B44A-304DEFD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855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5"/>
    <w:pPr>
      <w:ind w:left="720"/>
      <w:contextualSpacing/>
    </w:pPr>
  </w:style>
  <w:style w:type="character" w:customStyle="1" w:styleId="Heading1Char">
    <w:name w:val="Heading 1 Char"/>
    <w:basedOn w:val="DefaultParagraphFont"/>
    <w:link w:val="Heading1"/>
    <w:uiPriority w:val="9"/>
    <w:rsid w:val="00855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5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44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4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47BF4"/>
    <w:pPr>
      <w:spacing w:after="0" w:line="240" w:lineRule="auto"/>
    </w:pPr>
    <w:rPr>
      <w:lang w:val="sr-Latn-RS"/>
    </w:rPr>
  </w:style>
  <w:style w:type="character" w:customStyle="1" w:styleId="Heading4Char">
    <w:name w:val="Heading 4 Char"/>
    <w:basedOn w:val="DefaultParagraphFont"/>
    <w:link w:val="Heading4"/>
    <w:uiPriority w:val="9"/>
    <w:rsid w:val="00416F48"/>
    <w:rPr>
      <w:rFonts w:asciiTheme="majorHAnsi" w:eastAsiaTheme="majorEastAsia" w:hAnsiTheme="majorHAnsi" w:cstheme="majorBidi"/>
      <w:i/>
      <w:iCs/>
      <w:color w:val="2F5496" w:themeColor="accent1" w:themeShade="BF"/>
      <w:lang w:val="sr-Latn-RS"/>
    </w:rPr>
  </w:style>
  <w:style w:type="paragraph" w:styleId="FootnoteText">
    <w:name w:val="footnote text"/>
    <w:basedOn w:val="Normal"/>
    <w:link w:val="FootnoteTextChar"/>
    <w:uiPriority w:val="99"/>
    <w:semiHidden/>
    <w:unhideWhenUsed/>
    <w:rsid w:val="002310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06F"/>
    <w:rPr>
      <w:sz w:val="20"/>
      <w:szCs w:val="20"/>
      <w:lang w:val="sr-Latn-RS"/>
    </w:rPr>
  </w:style>
  <w:style w:type="character" w:styleId="FootnoteReference">
    <w:name w:val="footnote reference"/>
    <w:basedOn w:val="DefaultParagraphFont"/>
    <w:uiPriority w:val="99"/>
    <w:semiHidden/>
    <w:unhideWhenUsed/>
    <w:rsid w:val="0023106F"/>
    <w:rPr>
      <w:vertAlign w:val="superscript"/>
    </w:rPr>
  </w:style>
  <w:style w:type="paragraph" w:styleId="Header">
    <w:name w:val="header"/>
    <w:basedOn w:val="Normal"/>
    <w:link w:val="HeaderChar"/>
    <w:uiPriority w:val="99"/>
    <w:unhideWhenUsed/>
    <w:rsid w:val="00231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6F"/>
    <w:rPr>
      <w:lang w:val="sr-Latn-RS"/>
    </w:rPr>
  </w:style>
  <w:style w:type="paragraph" w:styleId="Footer">
    <w:name w:val="footer"/>
    <w:basedOn w:val="Normal"/>
    <w:link w:val="FooterChar"/>
    <w:uiPriority w:val="99"/>
    <w:unhideWhenUsed/>
    <w:rsid w:val="00231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6F"/>
    <w:rPr>
      <w:lang w:val="sr-Latn-RS"/>
    </w:rPr>
  </w:style>
  <w:style w:type="character" w:styleId="HTMLCode">
    <w:name w:val="HTML Code"/>
    <w:basedOn w:val="DefaultParagraphFont"/>
    <w:uiPriority w:val="99"/>
    <w:semiHidden/>
    <w:unhideWhenUsed/>
    <w:rsid w:val="008A6D1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453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36A"/>
    <w:rPr>
      <w:sz w:val="20"/>
      <w:szCs w:val="20"/>
      <w:lang w:val="sr-Latn-RS"/>
    </w:rPr>
  </w:style>
  <w:style w:type="character" w:styleId="EndnoteReference">
    <w:name w:val="endnote reference"/>
    <w:basedOn w:val="DefaultParagraphFont"/>
    <w:uiPriority w:val="99"/>
    <w:semiHidden/>
    <w:unhideWhenUsed/>
    <w:rsid w:val="0064536A"/>
    <w:rPr>
      <w:vertAlign w:val="superscript"/>
    </w:rPr>
  </w:style>
  <w:style w:type="paragraph" w:styleId="TOCHeading">
    <w:name w:val="TOC Heading"/>
    <w:basedOn w:val="Heading1"/>
    <w:next w:val="Normal"/>
    <w:uiPriority w:val="39"/>
    <w:unhideWhenUsed/>
    <w:qFormat/>
    <w:rsid w:val="00F35D82"/>
    <w:pPr>
      <w:outlineLvl w:val="9"/>
    </w:pPr>
    <w:rPr>
      <w:kern w:val="0"/>
      <w:lang w:val="en-US"/>
      <w14:ligatures w14:val="none"/>
    </w:rPr>
  </w:style>
  <w:style w:type="paragraph" w:styleId="TOC1">
    <w:name w:val="toc 1"/>
    <w:basedOn w:val="Normal"/>
    <w:next w:val="Normal"/>
    <w:autoRedefine/>
    <w:uiPriority w:val="39"/>
    <w:unhideWhenUsed/>
    <w:rsid w:val="00F35D82"/>
    <w:pPr>
      <w:spacing w:after="100"/>
    </w:pPr>
  </w:style>
  <w:style w:type="paragraph" w:styleId="TOC2">
    <w:name w:val="toc 2"/>
    <w:basedOn w:val="Normal"/>
    <w:next w:val="Normal"/>
    <w:autoRedefine/>
    <w:uiPriority w:val="39"/>
    <w:unhideWhenUsed/>
    <w:rsid w:val="00F35D82"/>
    <w:pPr>
      <w:spacing w:after="100"/>
      <w:ind w:left="220"/>
    </w:pPr>
  </w:style>
  <w:style w:type="paragraph" w:styleId="TOC3">
    <w:name w:val="toc 3"/>
    <w:basedOn w:val="Normal"/>
    <w:next w:val="Normal"/>
    <w:autoRedefine/>
    <w:uiPriority w:val="39"/>
    <w:unhideWhenUsed/>
    <w:rsid w:val="00F35D82"/>
    <w:pPr>
      <w:spacing w:after="100"/>
      <w:ind w:left="440"/>
    </w:pPr>
  </w:style>
  <w:style w:type="character" w:styleId="Hyperlink">
    <w:name w:val="Hyperlink"/>
    <w:basedOn w:val="DefaultParagraphFont"/>
    <w:uiPriority w:val="99"/>
    <w:unhideWhenUsed/>
    <w:rsid w:val="00F35D82"/>
    <w:rPr>
      <w:color w:val="0563C1" w:themeColor="hyperlink"/>
      <w:u w:val="single"/>
    </w:rPr>
  </w:style>
  <w:style w:type="paragraph" w:styleId="Bibliography">
    <w:name w:val="Bibliography"/>
    <w:basedOn w:val="Normal"/>
    <w:next w:val="Normal"/>
    <w:uiPriority w:val="37"/>
    <w:unhideWhenUsed/>
    <w:rsid w:val="00FC6CF8"/>
  </w:style>
  <w:style w:type="character" w:styleId="UnresolvedMention">
    <w:name w:val="Unresolved Mention"/>
    <w:basedOn w:val="DefaultParagraphFont"/>
    <w:uiPriority w:val="99"/>
    <w:semiHidden/>
    <w:unhideWhenUsed/>
    <w:rsid w:val="00D425C7"/>
    <w:rPr>
      <w:color w:val="605E5C"/>
      <w:shd w:val="clear" w:color="auto" w:fill="E1DFDD"/>
    </w:rPr>
  </w:style>
  <w:style w:type="character" w:styleId="FollowedHyperlink">
    <w:name w:val="FollowedHyperlink"/>
    <w:basedOn w:val="DefaultParagraphFont"/>
    <w:uiPriority w:val="99"/>
    <w:semiHidden/>
    <w:unhideWhenUsed/>
    <w:rsid w:val="009C1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5263">
      <w:bodyDiv w:val="1"/>
      <w:marLeft w:val="0"/>
      <w:marRight w:val="0"/>
      <w:marTop w:val="0"/>
      <w:marBottom w:val="0"/>
      <w:divBdr>
        <w:top w:val="none" w:sz="0" w:space="0" w:color="auto"/>
        <w:left w:val="none" w:sz="0" w:space="0" w:color="auto"/>
        <w:bottom w:val="none" w:sz="0" w:space="0" w:color="auto"/>
        <w:right w:val="none" w:sz="0" w:space="0" w:color="auto"/>
      </w:divBdr>
    </w:div>
    <w:div w:id="732849095">
      <w:bodyDiv w:val="1"/>
      <w:marLeft w:val="0"/>
      <w:marRight w:val="0"/>
      <w:marTop w:val="0"/>
      <w:marBottom w:val="0"/>
      <w:divBdr>
        <w:top w:val="none" w:sz="0" w:space="0" w:color="auto"/>
        <w:left w:val="none" w:sz="0" w:space="0" w:color="auto"/>
        <w:bottom w:val="none" w:sz="0" w:space="0" w:color="auto"/>
        <w:right w:val="none" w:sz="0" w:space="0" w:color="auto"/>
      </w:divBdr>
    </w:div>
    <w:div w:id="1365903082">
      <w:bodyDiv w:val="1"/>
      <w:marLeft w:val="0"/>
      <w:marRight w:val="0"/>
      <w:marTop w:val="0"/>
      <w:marBottom w:val="0"/>
      <w:divBdr>
        <w:top w:val="none" w:sz="0" w:space="0" w:color="auto"/>
        <w:left w:val="none" w:sz="0" w:space="0" w:color="auto"/>
        <w:bottom w:val="none" w:sz="0" w:space="0" w:color="auto"/>
        <w:right w:val="none" w:sz="0" w:space="0" w:color="auto"/>
      </w:divBdr>
    </w:div>
    <w:div w:id="1487043010">
      <w:bodyDiv w:val="1"/>
      <w:marLeft w:val="0"/>
      <w:marRight w:val="0"/>
      <w:marTop w:val="0"/>
      <w:marBottom w:val="0"/>
      <w:divBdr>
        <w:top w:val="none" w:sz="0" w:space="0" w:color="auto"/>
        <w:left w:val="none" w:sz="0" w:space="0" w:color="auto"/>
        <w:bottom w:val="none" w:sz="0" w:space="0" w:color="auto"/>
        <w:right w:val="none" w:sz="0" w:space="0" w:color="auto"/>
      </w:divBdr>
    </w:div>
    <w:div w:id="1615476532">
      <w:bodyDiv w:val="1"/>
      <w:marLeft w:val="0"/>
      <w:marRight w:val="0"/>
      <w:marTop w:val="0"/>
      <w:marBottom w:val="0"/>
      <w:divBdr>
        <w:top w:val="none" w:sz="0" w:space="0" w:color="auto"/>
        <w:left w:val="none" w:sz="0" w:space="0" w:color="auto"/>
        <w:bottom w:val="none" w:sz="0" w:space="0" w:color="auto"/>
        <w:right w:val="none" w:sz="0" w:space="0" w:color="auto"/>
      </w:divBdr>
    </w:div>
    <w:div w:id="17883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jackyfkc.github.io/cs/data_store/mysql/innodb.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ev.mysql.com/doc/refman/8.3/en/innodb-buffer-pool.html" TargetMode="External"/><Relationship Id="rId42" Type="http://schemas.openxmlformats.org/officeDocument/2006/relationships/hyperlink" Target="https://dev.mysql.com/doc/refman/8.3/en/innodb-file-per-table-tablespaces.html" TargetMode="External"/><Relationship Id="rId47" Type="http://schemas.openxmlformats.org/officeDocument/2006/relationships/hyperlink" Target="https://dev.mysql.com/doc/refman/8.3/en/innodb-redo-log.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mysql.com/doc/refman/8.3/en/innodb-architecture.html" TargetMode="External"/><Relationship Id="rId38" Type="http://schemas.openxmlformats.org/officeDocument/2006/relationships/hyperlink" Target="https://dev.mysql.com/doc/refman/8.3/en/innodb-file-space.html" TargetMode="External"/><Relationship Id="rId46" Type="http://schemas.openxmlformats.org/officeDocument/2006/relationships/hyperlink" Target="https://dev.mysql.com/doc/refman/8.3/en/innodb-doublewrite-buff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dev.mysql.com/doc/refman/8.3/en/innodb-system-tablespa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v.mysql.com/doc/refman/8.3/en/storage-engines.html" TargetMode="External"/><Relationship Id="rId37" Type="http://schemas.openxmlformats.org/officeDocument/2006/relationships/hyperlink" Target="https://dev.mysql.com/doc/refman/8.3/en/innodb-redo-log-buffer.html" TargetMode="External"/><Relationship Id="rId40" Type="http://schemas.openxmlformats.org/officeDocument/2006/relationships/hyperlink" Target="https://dev.mysql.com/doc/refman/8.3/en/innodb-row-format.html" TargetMode="External"/><Relationship Id="rId45" Type="http://schemas.openxmlformats.org/officeDocument/2006/relationships/hyperlink" Target="https://dev.mysql.com/doc/refman/8.3/en/innodb-temporary-tablespac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ev.mysql.com/doc/refman/8.3/en/innodb-adaptive-hash.html"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mysql.com/doc/refman/8.3/en/pluggable-storage-overview.html" TargetMode="External"/><Relationship Id="rId44" Type="http://schemas.openxmlformats.org/officeDocument/2006/relationships/hyperlink" Target="https://dev.mysql.com/doc/refman/8.3/en/innodb-undo-tablespac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ashivinfotech.com/blog/difference-between-dbms-and-rdbms/" TargetMode="External"/><Relationship Id="rId35" Type="http://schemas.openxmlformats.org/officeDocument/2006/relationships/hyperlink" Target="https://dev.mysql.com/doc/refman/8.3/en/innodb-change-buffer.html" TargetMode="External"/><Relationship Id="rId43" Type="http://schemas.openxmlformats.org/officeDocument/2006/relationships/hyperlink" Target="https://dev.mysql.com/doc/refman/8.3/en/general-tablespaces.html"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{88E83FD9-E74C-487A-81A3-75985710CA94}</b:Guid>
    <b:Year>2024</b:Year>
    <b:Month>4</b:Month>
    <b:Day>14</b:Day>
    <b:URL>https://www.kaashivinfotech.com/blog/difference-between-dbms-and-rdbms/</b:URL>
    <b:RefOrder>1</b:RefOrder>
  </b:Source>
</b:Sources>
</file>

<file path=customXml/itemProps1.xml><?xml version="1.0" encoding="utf-8"?>
<ds:datastoreItem xmlns:ds="http://schemas.openxmlformats.org/officeDocument/2006/customXml" ds:itemID="{B471FE63-4B8A-47DC-B57B-79519DC6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27</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Vukadin S. Draskovic</dc:creator>
  <cp:keywords/>
  <dc:description/>
  <cp:lastModifiedBy>Vukadin S. Draskovic</cp:lastModifiedBy>
  <cp:revision>61</cp:revision>
  <cp:lastPrinted>2024-04-14T19:05:00Z</cp:lastPrinted>
  <dcterms:created xsi:type="dcterms:W3CDTF">2024-04-08T07:40:00Z</dcterms:created>
  <dcterms:modified xsi:type="dcterms:W3CDTF">2024-04-16T13:14:00Z</dcterms:modified>
</cp:coreProperties>
</file>