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7C3" w:rsidRDefault="00F4354E">
      <w:r>
        <w:t>BẢNG KIỂM QUAN SÁT (CHECK LIST)</w:t>
      </w:r>
    </w:p>
    <w:p w:rsidR="00F4354E" w:rsidRDefault="00F4354E">
      <w:r>
        <w:t>Người quan sát:</w:t>
      </w:r>
    </w:p>
    <w:p w:rsidR="00F4354E" w:rsidRDefault="00F4354E">
      <w:r>
        <w:t>Quan sát: Doanh nghiệp Công ty công trình giao thông</w:t>
      </w:r>
    </w:p>
    <w:p w:rsidR="00F4354E" w:rsidRDefault="00F4354E">
      <w:r>
        <w:t>Thời gian quan sát: tháng 7/2018; Địa điểm: Dự án cầu Bạch Đằng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604"/>
        <w:gridCol w:w="2899"/>
        <w:gridCol w:w="1616"/>
        <w:gridCol w:w="1382"/>
        <w:gridCol w:w="1647"/>
        <w:gridCol w:w="783"/>
      </w:tblGrid>
      <w:tr w:rsidR="00DD4BEE" w:rsidRPr="00F4354E" w:rsidTr="00DD4BEE">
        <w:tc>
          <w:tcPr>
            <w:tcW w:w="419" w:type="dxa"/>
          </w:tcPr>
          <w:p w:rsidR="00F4354E" w:rsidRPr="00F4354E" w:rsidRDefault="00F4354E">
            <w:pPr>
              <w:rPr>
                <w:b/>
              </w:rPr>
            </w:pPr>
          </w:p>
        </w:tc>
        <w:tc>
          <w:tcPr>
            <w:tcW w:w="604" w:type="dxa"/>
          </w:tcPr>
          <w:p w:rsidR="00F4354E" w:rsidRPr="00F4354E" w:rsidRDefault="00F4354E">
            <w:pPr>
              <w:rPr>
                <w:b/>
              </w:rPr>
            </w:pPr>
            <w:r w:rsidRPr="00F4354E">
              <w:rPr>
                <w:b/>
              </w:rPr>
              <w:t>TT</w:t>
            </w:r>
          </w:p>
        </w:tc>
        <w:tc>
          <w:tcPr>
            <w:tcW w:w="2899" w:type="dxa"/>
          </w:tcPr>
          <w:p w:rsidR="00F4354E" w:rsidRPr="00F4354E" w:rsidRDefault="00F4354E">
            <w:pPr>
              <w:rPr>
                <w:b/>
              </w:rPr>
            </w:pPr>
            <w:r w:rsidRPr="00F4354E">
              <w:rPr>
                <w:b/>
              </w:rPr>
              <w:t>Nội dung đánh giá</w:t>
            </w:r>
          </w:p>
        </w:tc>
        <w:tc>
          <w:tcPr>
            <w:tcW w:w="4645" w:type="dxa"/>
            <w:gridSpan w:val="3"/>
          </w:tcPr>
          <w:p w:rsidR="00F4354E" w:rsidRPr="00F4354E" w:rsidRDefault="00F4354E">
            <w:pPr>
              <w:rPr>
                <w:b/>
              </w:rPr>
            </w:pPr>
            <w:r>
              <w:rPr>
                <w:b/>
              </w:rPr>
              <w:t>Kết quả đánh giá</w:t>
            </w:r>
          </w:p>
        </w:tc>
        <w:tc>
          <w:tcPr>
            <w:tcW w:w="783" w:type="dxa"/>
          </w:tcPr>
          <w:p w:rsidR="00F4354E" w:rsidRPr="00F4354E" w:rsidRDefault="00F4354E">
            <w:pPr>
              <w:rPr>
                <w:b/>
              </w:rPr>
            </w:pPr>
          </w:p>
        </w:tc>
      </w:tr>
      <w:tr w:rsidR="00085B70" w:rsidTr="00DD4BEE">
        <w:tc>
          <w:tcPr>
            <w:tcW w:w="419" w:type="dxa"/>
          </w:tcPr>
          <w:p w:rsidR="00085B70" w:rsidRDefault="00085B70">
            <w:r>
              <w:t>K</w:t>
            </w:r>
          </w:p>
        </w:tc>
        <w:tc>
          <w:tcPr>
            <w:tcW w:w="604" w:type="dxa"/>
          </w:tcPr>
          <w:p w:rsidR="00085B70" w:rsidRDefault="00085B70" w:rsidP="00F4354E">
            <w:pPr>
              <w:pStyle w:val="ListParagraph"/>
              <w:numPr>
                <w:ilvl w:val="0"/>
                <w:numId w:val="19"/>
              </w:numPr>
              <w:ind w:left="113" w:firstLine="0"/>
            </w:pPr>
          </w:p>
        </w:tc>
        <w:tc>
          <w:tcPr>
            <w:tcW w:w="2899" w:type="dxa"/>
          </w:tcPr>
          <w:p w:rsidR="00085B70" w:rsidRDefault="00085B70">
            <w:r>
              <w:t>Mô hình/cơ cấu tổ chức</w:t>
            </w:r>
            <w:r w:rsidR="00DD4BEE">
              <w:t xml:space="preserve"> (Tổ đội thi công)</w:t>
            </w:r>
          </w:p>
        </w:tc>
        <w:tc>
          <w:tcPr>
            <w:tcW w:w="1616" w:type="dxa"/>
          </w:tcPr>
          <w:p w:rsidR="00085B70" w:rsidRDefault="00085B70">
            <w:r>
              <w:t>Phù hợp</w:t>
            </w:r>
          </w:p>
        </w:tc>
        <w:tc>
          <w:tcPr>
            <w:tcW w:w="1382" w:type="dxa"/>
          </w:tcPr>
          <w:p w:rsidR="00085B70" w:rsidRDefault="00085B70" w:rsidP="00085B70">
            <w:r>
              <w:t xml:space="preserve">Chưa </w:t>
            </w:r>
          </w:p>
        </w:tc>
        <w:tc>
          <w:tcPr>
            <w:tcW w:w="1647" w:type="dxa"/>
          </w:tcPr>
          <w:p w:rsidR="00085B70" w:rsidRDefault="00085B70" w:rsidP="00085B70">
            <w:r>
              <w:t>Không</w:t>
            </w:r>
          </w:p>
        </w:tc>
        <w:tc>
          <w:tcPr>
            <w:tcW w:w="783" w:type="dxa"/>
          </w:tcPr>
          <w:p w:rsidR="00085B70" w:rsidRDefault="00085B70"/>
        </w:tc>
      </w:tr>
      <w:tr w:rsidR="00085B70" w:rsidTr="00DD4BEE">
        <w:tc>
          <w:tcPr>
            <w:tcW w:w="419" w:type="dxa"/>
          </w:tcPr>
          <w:p w:rsidR="00085B70" w:rsidRDefault="00085B70">
            <w:r>
              <w:t>K</w:t>
            </w:r>
          </w:p>
        </w:tc>
        <w:tc>
          <w:tcPr>
            <w:tcW w:w="604" w:type="dxa"/>
          </w:tcPr>
          <w:p w:rsidR="00085B70" w:rsidRDefault="00085B70" w:rsidP="00F4354E">
            <w:pPr>
              <w:pStyle w:val="ListParagraph"/>
              <w:numPr>
                <w:ilvl w:val="0"/>
                <w:numId w:val="19"/>
              </w:numPr>
              <w:ind w:left="113" w:firstLine="0"/>
            </w:pPr>
          </w:p>
        </w:tc>
        <w:tc>
          <w:tcPr>
            <w:tcW w:w="2899" w:type="dxa"/>
          </w:tcPr>
          <w:p w:rsidR="00085B70" w:rsidRDefault="00085B70">
            <w:r>
              <w:t>Kế hoạch công tác (tiến độ</w:t>
            </w:r>
            <w:r w:rsidR="00DD4BEE">
              <w:t>, bố trí công việc</w:t>
            </w:r>
            <w:r>
              <w:t>)</w:t>
            </w:r>
          </w:p>
        </w:tc>
        <w:tc>
          <w:tcPr>
            <w:tcW w:w="1616" w:type="dxa"/>
          </w:tcPr>
          <w:p w:rsidR="00085B70" w:rsidRDefault="00085B70">
            <w:r>
              <w:t>Khoa học, chi tiết</w:t>
            </w:r>
          </w:p>
        </w:tc>
        <w:tc>
          <w:tcPr>
            <w:tcW w:w="1382" w:type="dxa"/>
          </w:tcPr>
          <w:p w:rsidR="00085B70" w:rsidRDefault="00085B70">
            <w:r>
              <w:t>Bình thường</w:t>
            </w:r>
          </w:p>
        </w:tc>
        <w:tc>
          <w:tcPr>
            <w:tcW w:w="1647" w:type="dxa"/>
          </w:tcPr>
          <w:p w:rsidR="00085B70" w:rsidRDefault="00085B70">
            <w:r>
              <w:t>Không KH, sơ lược</w:t>
            </w:r>
          </w:p>
        </w:tc>
        <w:tc>
          <w:tcPr>
            <w:tcW w:w="783" w:type="dxa"/>
          </w:tcPr>
          <w:p w:rsidR="00085B70" w:rsidRDefault="00085B70"/>
        </w:tc>
      </w:tr>
      <w:tr w:rsidR="00DD4BEE" w:rsidTr="00DD4BEE">
        <w:tc>
          <w:tcPr>
            <w:tcW w:w="419" w:type="dxa"/>
          </w:tcPr>
          <w:p w:rsidR="00DD4BEE" w:rsidRDefault="00DD4BEE"/>
        </w:tc>
        <w:tc>
          <w:tcPr>
            <w:tcW w:w="604" w:type="dxa"/>
          </w:tcPr>
          <w:p w:rsidR="00DD4BEE" w:rsidRDefault="00DD4BEE" w:rsidP="00F4354E">
            <w:pPr>
              <w:pStyle w:val="ListParagraph"/>
              <w:numPr>
                <w:ilvl w:val="0"/>
                <w:numId w:val="19"/>
              </w:numPr>
              <w:ind w:left="113" w:firstLine="0"/>
            </w:pPr>
          </w:p>
        </w:tc>
        <w:tc>
          <w:tcPr>
            <w:tcW w:w="2899" w:type="dxa"/>
          </w:tcPr>
          <w:p w:rsidR="00DD4BEE" w:rsidRDefault="00DD4BEE" w:rsidP="00F4354E">
            <w:r>
              <w:t>Tổ chức mặt bằng công trường (Bố trí các khu vực sản xuất ngoài công trường)</w:t>
            </w:r>
          </w:p>
        </w:tc>
        <w:tc>
          <w:tcPr>
            <w:tcW w:w="1616" w:type="dxa"/>
          </w:tcPr>
          <w:p w:rsidR="00DD4BEE" w:rsidRDefault="00DD4BEE">
            <w:r>
              <w:t>Khoa học, hợp lý</w:t>
            </w:r>
          </w:p>
        </w:tc>
        <w:tc>
          <w:tcPr>
            <w:tcW w:w="1382" w:type="dxa"/>
          </w:tcPr>
          <w:p w:rsidR="00DD4BEE" w:rsidRDefault="00DD4BEE">
            <w:r>
              <w:t>Bình thường</w:t>
            </w:r>
          </w:p>
        </w:tc>
        <w:tc>
          <w:tcPr>
            <w:tcW w:w="1647" w:type="dxa"/>
          </w:tcPr>
          <w:p w:rsidR="00DD4BEE" w:rsidRDefault="00DD4BEE">
            <w:r>
              <w:t>Không khoa học, không hợp lý</w:t>
            </w:r>
          </w:p>
        </w:tc>
        <w:tc>
          <w:tcPr>
            <w:tcW w:w="783" w:type="dxa"/>
          </w:tcPr>
          <w:p w:rsidR="00DD4BEE" w:rsidRDefault="00DD4BEE"/>
        </w:tc>
      </w:tr>
      <w:tr w:rsidR="00085B70" w:rsidTr="00DD4BEE">
        <w:tc>
          <w:tcPr>
            <w:tcW w:w="419" w:type="dxa"/>
          </w:tcPr>
          <w:p w:rsidR="00085B70" w:rsidRDefault="00085B70">
            <w:r>
              <w:t>K</w:t>
            </w:r>
          </w:p>
        </w:tc>
        <w:tc>
          <w:tcPr>
            <w:tcW w:w="604" w:type="dxa"/>
          </w:tcPr>
          <w:p w:rsidR="00085B70" w:rsidRDefault="00085B70" w:rsidP="00F4354E">
            <w:pPr>
              <w:pStyle w:val="ListParagraph"/>
              <w:numPr>
                <w:ilvl w:val="0"/>
                <w:numId w:val="19"/>
              </w:numPr>
              <w:ind w:left="113" w:firstLine="0"/>
            </w:pPr>
          </w:p>
        </w:tc>
        <w:tc>
          <w:tcPr>
            <w:tcW w:w="2899" w:type="dxa"/>
          </w:tcPr>
          <w:p w:rsidR="00085B70" w:rsidRDefault="00085B70" w:rsidP="00F4354E">
            <w:r>
              <w:t>Kết quả sản phẩm: Chất lượng công trình</w:t>
            </w:r>
          </w:p>
        </w:tc>
        <w:tc>
          <w:tcPr>
            <w:tcW w:w="1616" w:type="dxa"/>
          </w:tcPr>
          <w:p w:rsidR="00085B70" w:rsidRDefault="00085B70">
            <w:r>
              <w:t>Tốt (nghiệm thu 100%</w:t>
            </w:r>
          </w:p>
        </w:tc>
        <w:tc>
          <w:tcPr>
            <w:tcW w:w="1382" w:type="dxa"/>
          </w:tcPr>
          <w:p w:rsidR="00085B70" w:rsidRDefault="00085B70"/>
        </w:tc>
        <w:tc>
          <w:tcPr>
            <w:tcW w:w="1647" w:type="dxa"/>
          </w:tcPr>
          <w:p w:rsidR="00085B70" w:rsidRDefault="00085B70">
            <w:r>
              <w:t>Không đạt</w:t>
            </w:r>
          </w:p>
        </w:tc>
        <w:tc>
          <w:tcPr>
            <w:tcW w:w="783" w:type="dxa"/>
          </w:tcPr>
          <w:p w:rsidR="00085B70" w:rsidRDefault="00085B70"/>
        </w:tc>
      </w:tr>
      <w:tr w:rsidR="00085B70" w:rsidTr="00DD4BEE">
        <w:tc>
          <w:tcPr>
            <w:tcW w:w="419" w:type="dxa"/>
          </w:tcPr>
          <w:p w:rsidR="00085B70" w:rsidRDefault="00085B70">
            <w:r>
              <w:t>K</w:t>
            </w:r>
          </w:p>
        </w:tc>
        <w:tc>
          <w:tcPr>
            <w:tcW w:w="604" w:type="dxa"/>
          </w:tcPr>
          <w:p w:rsidR="00085B70" w:rsidRDefault="00085B70" w:rsidP="00F4354E">
            <w:pPr>
              <w:pStyle w:val="ListParagraph"/>
              <w:numPr>
                <w:ilvl w:val="0"/>
                <w:numId w:val="19"/>
              </w:numPr>
              <w:ind w:left="113" w:firstLine="0"/>
            </w:pPr>
          </w:p>
        </w:tc>
        <w:tc>
          <w:tcPr>
            <w:tcW w:w="2899" w:type="dxa"/>
          </w:tcPr>
          <w:p w:rsidR="00085B70" w:rsidRDefault="00085B70">
            <w:r>
              <w:t>Kết quả tiến độ</w:t>
            </w:r>
          </w:p>
        </w:tc>
        <w:tc>
          <w:tcPr>
            <w:tcW w:w="1616" w:type="dxa"/>
          </w:tcPr>
          <w:p w:rsidR="00085B70" w:rsidRDefault="00085B70">
            <w:r>
              <w:t xml:space="preserve">Vượt </w:t>
            </w:r>
          </w:p>
        </w:tc>
        <w:tc>
          <w:tcPr>
            <w:tcW w:w="1382" w:type="dxa"/>
          </w:tcPr>
          <w:p w:rsidR="00085B70" w:rsidRDefault="00085B70">
            <w:r>
              <w:t>Đảm bảo</w:t>
            </w:r>
          </w:p>
        </w:tc>
        <w:tc>
          <w:tcPr>
            <w:tcW w:w="1647" w:type="dxa"/>
          </w:tcPr>
          <w:p w:rsidR="00085B70" w:rsidRDefault="00085B70">
            <w:r>
              <w:t>Chậm</w:t>
            </w:r>
          </w:p>
        </w:tc>
        <w:tc>
          <w:tcPr>
            <w:tcW w:w="783" w:type="dxa"/>
          </w:tcPr>
          <w:p w:rsidR="00085B70" w:rsidRDefault="00085B70"/>
        </w:tc>
      </w:tr>
      <w:tr w:rsidR="00085B70" w:rsidTr="00DD4BEE">
        <w:tc>
          <w:tcPr>
            <w:tcW w:w="419" w:type="dxa"/>
          </w:tcPr>
          <w:p w:rsidR="00085B70" w:rsidRDefault="00085B70">
            <w:r>
              <w:t>K</w:t>
            </w:r>
          </w:p>
        </w:tc>
        <w:tc>
          <w:tcPr>
            <w:tcW w:w="604" w:type="dxa"/>
          </w:tcPr>
          <w:p w:rsidR="00085B70" w:rsidRDefault="00085B70" w:rsidP="00F4354E">
            <w:pPr>
              <w:pStyle w:val="ListParagraph"/>
              <w:numPr>
                <w:ilvl w:val="0"/>
                <w:numId w:val="19"/>
              </w:numPr>
              <w:ind w:left="113" w:firstLine="0"/>
            </w:pPr>
          </w:p>
        </w:tc>
        <w:tc>
          <w:tcPr>
            <w:tcW w:w="2899" w:type="dxa"/>
          </w:tcPr>
          <w:p w:rsidR="00085B70" w:rsidRDefault="00085B70">
            <w:r>
              <w:t>An toàn lao động/Môi trường</w:t>
            </w:r>
          </w:p>
        </w:tc>
        <w:tc>
          <w:tcPr>
            <w:tcW w:w="1616" w:type="dxa"/>
          </w:tcPr>
          <w:p w:rsidR="00085B70" w:rsidRDefault="00085B70">
            <w:r>
              <w:t>An toàn</w:t>
            </w:r>
          </w:p>
        </w:tc>
        <w:tc>
          <w:tcPr>
            <w:tcW w:w="1382" w:type="dxa"/>
          </w:tcPr>
          <w:p w:rsidR="00085B70" w:rsidRDefault="00085B70"/>
        </w:tc>
        <w:tc>
          <w:tcPr>
            <w:tcW w:w="1647" w:type="dxa"/>
          </w:tcPr>
          <w:p w:rsidR="00085B70" w:rsidRDefault="00085B70">
            <w:r>
              <w:t>Không an toàn</w:t>
            </w:r>
          </w:p>
        </w:tc>
        <w:tc>
          <w:tcPr>
            <w:tcW w:w="783" w:type="dxa"/>
          </w:tcPr>
          <w:p w:rsidR="00085B70" w:rsidRDefault="00085B70"/>
        </w:tc>
      </w:tr>
      <w:tr w:rsidR="00085B70" w:rsidTr="00DD4BEE">
        <w:tc>
          <w:tcPr>
            <w:tcW w:w="419" w:type="dxa"/>
          </w:tcPr>
          <w:p w:rsidR="00085B70" w:rsidRDefault="00085B70"/>
        </w:tc>
        <w:tc>
          <w:tcPr>
            <w:tcW w:w="604" w:type="dxa"/>
          </w:tcPr>
          <w:p w:rsidR="00085B70" w:rsidRDefault="00085B70" w:rsidP="00F4354E">
            <w:pPr>
              <w:pStyle w:val="ListParagraph"/>
              <w:numPr>
                <w:ilvl w:val="0"/>
                <w:numId w:val="19"/>
              </w:numPr>
              <w:ind w:left="113" w:firstLine="0"/>
            </w:pPr>
          </w:p>
        </w:tc>
        <w:tc>
          <w:tcPr>
            <w:tcW w:w="2899" w:type="dxa"/>
          </w:tcPr>
          <w:p w:rsidR="00085B70" w:rsidRDefault="00085B70">
            <w:r>
              <w:t>Hồ sơ báo cáo</w:t>
            </w:r>
          </w:p>
        </w:tc>
        <w:tc>
          <w:tcPr>
            <w:tcW w:w="1616" w:type="dxa"/>
          </w:tcPr>
          <w:p w:rsidR="00085B70" w:rsidRDefault="00085B70">
            <w:r>
              <w:t>Đầy đủ/đạt y/c</w:t>
            </w:r>
          </w:p>
        </w:tc>
        <w:tc>
          <w:tcPr>
            <w:tcW w:w="1382" w:type="dxa"/>
          </w:tcPr>
          <w:p w:rsidR="00085B70" w:rsidRDefault="00085B70"/>
        </w:tc>
        <w:tc>
          <w:tcPr>
            <w:tcW w:w="1647" w:type="dxa"/>
          </w:tcPr>
          <w:p w:rsidR="00085B70" w:rsidRDefault="00085B70">
            <w:r>
              <w:t>Thiếu/không đạt yc</w:t>
            </w:r>
          </w:p>
        </w:tc>
        <w:tc>
          <w:tcPr>
            <w:tcW w:w="783" w:type="dxa"/>
          </w:tcPr>
          <w:p w:rsidR="00085B70" w:rsidRDefault="00085B70"/>
        </w:tc>
      </w:tr>
      <w:tr w:rsidR="00085B70" w:rsidTr="00DD4BEE">
        <w:tc>
          <w:tcPr>
            <w:tcW w:w="419" w:type="dxa"/>
          </w:tcPr>
          <w:p w:rsidR="00085B70" w:rsidRDefault="00085B70">
            <w:r>
              <w:t>S</w:t>
            </w:r>
          </w:p>
        </w:tc>
        <w:tc>
          <w:tcPr>
            <w:tcW w:w="604" w:type="dxa"/>
          </w:tcPr>
          <w:p w:rsidR="00085B70" w:rsidRDefault="00085B70" w:rsidP="00F4354E">
            <w:pPr>
              <w:pStyle w:val="ListParagraph"/>
              <w:numPr>
                <w:ilvl w:val="0"/>
                <w:numId w:val="19"/>
              </w:numPr>
              <w:ind w:left="113" w:firstLine="0"/>
            </w:pPr>
          </w:p>
        </w:tc>
        <w:tc>
          <w:tcPr>
            <w:tcW w:w="2899" w:type="dxa"/>
          </w:tcPr>
          <w:p w:rsidR="00085B70" w:rsidRDefault="00085B70">
            <w:r>
              <w:t>Công nghệ hiện đại áp dụng/Hệ thống máy thiết bị và vận hành</w:t>
            </w:r>
          </w:p>
        </w:tc>
        <w:tc>
          <w:tcPr>
            <w:tcW w:w="1616" w:type="dxa"/>
          </w:tcPr>
          <w:p w:rsidR="00085B70" w:rsidRDefault="00085B70">
            <w:r>
              <w:t>Hiện đại</w:t>
            </w:r>
          </w:p>
        </w:tc>
        <w:tc>
          <w:tcPr>
            <w:tcW w:w="1382" w:type="dxa"/>
          </w:tcPr>
          <w:p w:rsidR="00085B70" w:rsidRDefault="00085B70">
            <w:r>
              <w:t>Bình thường</w:t>
            </w:r>
          </w:p>
        </w:tc>
        <w:tc>
          <w:tcPr>
            <w:tcW w:w="1647" w:type="dxa"/>
          </w:tcPr>
          <w:p w:rsidR="00085B70" w:rsidRDefault="00085B70">
            <w:r>
              <w:t>Lạc hậu</w:t>
            </w:r>
          </w:p>
        </w:tc>
        <w:tc>
          <w:tcPr>
            <w:tcW w:w="783" w:type="dxa"/>
          </w:tcPr>
          <w:p w:rsidR="00085B70" w:rsidRDefault="00085B70"/>
        </w:tc>
      </w:tr>
      <w:tr w:rsidR="00085B70" w:rsidTr="00DD4BEE">
        <w:tc>
          <w:tcPr>
            <w:tcW w:w="419" w:type="dxa"/>
          </w:tcPr>
          <w:p w:rsidR="00085B70" w:rsidRDefault="00085B70">
            <w:r>
              <w:t>S</w:t>
            </w:r>
          </w:p>
        </w:tc>
        <w:tc>
          <w:tcPr>
            <w:tcW w:w="604" w:type="dxa"/>
          </w:tcPr>
          <w:p w:rsidR="00085B70" w:rsidRDefault="00085B70" w:rsidP="00F4354E">
            <w:pPr>
              <w:pStyle w:val="ListParagraph"/>
              <w:numPr>
                <w:ilvl w:val="0"/>
                <w:numId w:val="19"/>
              </w:numPr>
              <w:ind w:left="113" w:firstLine="0"/>
            </w:pPr>
          </w:p>
        </w:tc>
        <w:tc>
          <w:tcPr>
            <w:tcW w:w="2899" w:type="dxa"/>
          </w:tcPr>
          <w:p w:rsidR="00085B70" w:rsidRDefault="00085B70">
            <w:r>
              <w:t>Trình độ, tay nghề công nhân, kỹ sư</w:t>
            </w:r>
          </w:p>
        </w:tc>
        <w:tc>
          <w:tcPr>
            <w:tcW w:w="1616" w:type="dxa"/>
          </w:tcPr>
          <w:p w:rsidR="00085B70" w:rsidRDefault="00085B70">
            <w:r>
              <w:t>Cao, lành nghề</w:t>
            </w:r>
          </w:p>
        </w:tc>
        <w:tc>
          <w:tcPr>
            <w:tcW w:w="1382" w:type="dxa"/>
          </w:tcPr>
          <w:p w:rsidR="00085B70" w:rsidRDefault="00085B70">
            <w:r>
              <w:t>Bình thường</w:t>
            </w:r>
          </w:p>
        </w:tc>
        <w:tc>
          <w:tcPr>
            <w:tcW w:w="1647" w:type="dxa"/>
          </w:tcPr>
          <w:p w:rsidR="00085B70" w:rsidRDefault="00085B70">
            <w:r>
              <w:t>Thấp</w:t>
            </w:r>
          </w:p>
        </w:tc>
        <w:tc>
          <w:tcPr>
            <w:tcW w:w="783" w:type="dxa"/>
          </w:tcPr>
          <w:p w:rsidR="00085B70" w:rsidRDefault="00085B70"/>
        </w:tc>
      </w:tr>
      <w:tr w:rsidR="00085B70" w:rsidTr="00DD4BEE">
        <w:tc>
          <w:tcPr>
            <w:tcW w:w="419" w:type="dxa"/>
          </w:tcPr>
          <w:p w:rsidR="00085B70" w:rsidRDefault="00085B70">
            <w:r>
              <w:t>S</w:t>
            </w:r>
          </w:p>
        </w:tc>
        <w:tc>
          <w:tcPr>
            <w:tcW w:w="604" w:type="dxa"/>
          </w:tcPr>
          <w:p w:rsidR="00085B70" w:rsidRDefault="00085B70" w:rsidP="00F4354E">
            <w:pPr>
              <w:pStyle w:val="ListParagraph"/>
              <w:numPr>
                <w:ilvl w:val="0"/>
                <w:numId w:val="19"/>
              </w:numPr>
              <w:ind w:left="113" w:firstLine="0"/>
            </w:pPr>
          </w:p>
        </w:tc>
        <w:tc>
          <w:tcPr>
            <w:tcW w:w="2899" w:type="dxa"/>
          </w:tcPr>
          <w:p w:rsidR="00085B70" w:rsidRDefault="00085B70" w:rsidP="00E426CC">
            <w:r>
              <w:t xml:space="preserve">Xử lý sự cố </w:t>
            </w:r>
            <w:r>
              <w:t>phát sinh</w:t>
            </w:r>
            <w:r>
              <w:t>/Quản lý rủi ro</w:t>
            </w:r>
          </w:p>
        </w:tc>
        <w:tc>
          <w:tcPr>
            <w:tcW w:w="1616" w:type="dxa"/>
          </w:tcPr>
          <w:p w:rsidR="00085B70" w:rsidRDefault="00085B70">
            <w:r>
              <w:t>Linh hoạt, kịp thời, tốt</w:t>
            </w:r>
          </w:p>
        </w:tc>
        <w:tc>
          <w:tcPr>
            <w:tcW w:w="1382" w:type="dxa"/>
          </w:tcPr>
          <w:p w:rsidR="00085B70" w:rsidRDefault="00085B70">
            <w:r>
              <w:t>Bình thường</w:t>
            </w:r>
          </w:p>
        </w:tc>
        <w:tc>
          <w:tcPr>
            <w:tcW w:w="1647" w:type="dxa"/>
          </w:tcPr>
          <w:p w:rsidR="00085B70" w:rsidRDefault="00085B70">
            <w:r>
              <w:t>Chậm, kém</w:t>
            </w:r>
          </w:p>
        </w:tc>
        <w:tc>
          <w:tcPr>
            <w:tcW w:w="783" w:type="dxa"/>
          </w:tcPr>
          <w:p w:rsidR="00085B70" w:rsidRDefault="00085B70"/>
        </w:tc>
      </w:tr>
      <w:tr w:rsidR="00085B70" w:rsidTr="00DD4BEE">
        <w:tc>
          <w:tcPr>
            <w:tcW w:w="419" w:type="dxa"/>
          </w:tcPr>
          <w:p w:rsidR="00085B70" w:rsidRDefault="00085B70">
            <w:r>
              <w:t>S</w:t>
            </w:r>
          </w:p>
        </w:tc>
        <w:tc>
          <w:tcPr>
            <w:tcW w:w="604" w:type="dxa"/>
          </w:tcPr>
          <w:p w:rsidR="00085B70" w:rsidRDefault="00085B70" w:rsidP="00F4354E">
            <w:pPr>
              <w:pStyle w:val="ListParagraph"/>
              <w:numPr>
                <w:ilvl w:val="0"/>
                <w:numId w:val="19"/>
              </w:numPr>
              <w:ind w:left="113" w:firstLine="0"/>
            </w:pPr>
          </w:p>
        </w:tc>
        <w:tc>
          <w:tcPr>
            <w:tcW w:w="2899" w:type="dxa"/>
          </w:tcPr>
          <w:p w:rsidR="00085B70" w:rsidRDefault="00085B70">
            <w:r>
              <w:t>Sáng tạo, cải tiến công nghệ, thiết bị, máy, biện pháp thi công</w:t>
            </w:r>
          </w:p>
        </w:tc>
        <w:tc>
          <w:tcPr>
            <w:tcW w:w="1616" w:type="dxa"/>
          </w:tcPr>
          <w:p w:rsidR="00085B70" w:rsidRDefault="00085B70">
            <w:r>
              <w:t>Sáng tạo, cải tiến</w:t>
            </w:r>
          </w:p>
        </w:tc>
        <w:tc>
          <w:tcPr>
            <w:tcW w:w="1382" w:type="dxa"/>
          </w:tcPr>
          <w:p w:rsidR="00085B70" w:rsidRDefault="00085B70"/>
        </w:tc>
        <w:tc>
          <w:tcPr>
            <w:tcW w:w="1647" w:type="dxa"/>
          </w:tcPr>
          <w:p w:rsidR="00085B70" w:rsidRDefault="00085B70">
            <w:r>
              <w:t>Không</w:t>
            </w:r>
          </w:p>
        </w:tc>
        <w:tc>
          <w:tcPr>
            <w:tcW w:w="783" w:type="dxa"/>
          </w:tcPr>
          <w:p w:rsidR="00085B70" w:rsidRDefault="00085B70"/>
        </w:tc>
      </w:tr>
      <w:tr w:rsidR="00085B70" w:rsidTr="00DD4BEE">
        <w:tc>
          <w:tcPr>
            <w:tcW w:w="419" w:type="dxa"/>
          </w:tcPr>
          <w:p w:rsidR="00085B70" w:rsidRDefault="00085B70">
            <w:r>
              <w:t>S</w:t>
            </w:r>
          </w:p>
        </w:tc>
        <w:tc>
          <w:tcPr>
            <w:tcW w:w="604" w:type="dxa"/>
          </w:tcPr>
          <w:p w:rsidR="00085B70" w:rsidRDefault="00085B70" w:rsidP="00F4354E">
            <w:pPr>
              <w:pStyle w:val="ListParagraph"/>
              <w:numPr>
                <w:ilvl w:val="0"/>
                <w:numId w:val="19"/>
              </w:numPr>
              <w:ind w:left="113" w:firstLine="0"/>
            </w:pPr>
          </w:p>
        </w:tc>
        <w:tc>
          <w:tcPr>
            <w:tcW w:w="2899" w:type="dxa"/>
          </w:tcPr>
          <w:p w:rsidR="00085B70" w:rsidRDefault="00085B70">
            <w:r>
              <w:t>Phối hợp công việc</w:t>
            </w:r>
          </w:p>
        </w:tc>
        <w:tc>
          <w:tcPr>
            <w:tcW w:w="1616" w:type="dxa"/>
          </w:tcPr>
          <w:p w:rsidR="00085B70" w:rsidRDefault="00085B70">
            <w:r>
              <w:t>Tốt</w:t>
            </w:r>
          </w:p>
        </w:tc>
        <w:tc>
          <w:tcPr>
            <w:tcW w:w="1382" w:type="dxa"/>
          </w:tcPr>
          <w:p w:rsidR="00085B70" w:rsidRDefault="00085B70">
            <w:r>
              <w:t>bt</w:t>
            </w:r>
          </w:p>
        </w:tc>
        <w:tc>
          <w:tcPr>
            <w:tcW w:w="1647" w:type="dxa"/>
          </w:tcPr>
          <w:p w:rsidR="00085B70" w:rsidRDefault="00085B70">
            <w:r>
              <w:t>Không tốt</w:t>
            </w:r>
          </w:p>
        </w:tc>
        <w:tc>
          <w:tcPr>
            <w:tcW w:w="783" w:type="dxa"/>
          </w:tcPr>
          <w:p w:rsidR="00085B70" w:rsidRDefault="00085B70"/>
        </w:tc>
      </w:tr>
      <w:tr w:rsidR="00085B70" w:rsidTr="00DD4BEE">
        <w:tc>
          <w:tcPr>
            <w:tcW w:w="419" w:type="dxa"/>
          </w:tcPr>
          <w:p w:rsidR="00085B70" w:rsidRDefault="00085B70">
            <w:bookmarkStart w:id="0" w:name="_GoBack"/>
            <w:bookmarkEnd w:id="0"/>
            <w:r>
              <w:t>A</w:t>
            </w:r>
          </w:p>
        </w:tc>
        <w:tc>
          <w:tcPr>
            <w:tcW w:w="604" w:type="dxa"/>
          </w:tcPr>
          <w:p w:rsidR="00085B70" w:rsidRDefault="00085B70" w:rsidP="00F4354E">
            <w:pPr>
              <w:pStyle w:val="ListParagraph"/>
              <w:numPr>
                <w:ilvl w:val="0"/>
                <w:numId w:val="19"/>
              </w:numPr>
              <w:ind w:left="113" w:firstLine="0"/>
            </w:pPr>
          </w:p>
        </w:tc>
        <w:tc>
          <w:tcPr>
            <w:tcW w:w="2899" w:type="dxa"/>
          </w:tcPr>
          <w:p w:rsidR="00085B70" w:rsidRDefault="00DD4BEE" w:rsidP="00DD4BEE">
            <w:r>
              <w:t>Trang bị bảo hộ lao động (an toàn)</w:t>
            </w:r>
          </w:p>
        </w:tc>
        <w:tc>
          <w:tcPr>
            <w:tcW w:w="1616" w:type="dxa"/>
          </w:tcPr>
          <w:p w:rsidR="00085B70" w:rsidRDefault="00DD4BEE">
            <w:r>
              <w:t>Tốt</w:t>
            </w:r>
          </w:p>
        </w:tc>
        <w:tc>
          <w:tcPr>
            <w:tcW w:w="1382" w:type="dxa"/>
          </w:tcPr>
          <w:p w:rsidR="00085B70" w:rsidRDefault="00DD4BEE">
            <w:r>
              <w:t>BT</w:t>
            </w:r>
          </w:p>
        </w:tc>
        <w:tc>
          <w:tcPr>
            <w:tcW w:w="1647" w:type="dxa"/>
          </w:tcPr>
          <w:p w:rsidR="00085B70" w:rsidRDefault="00DD4BEE">
            <w:r>
              <w:t>Thấp</w:t>
            </w:r>
          </w:p>
        </w:tc>
        <w:tc>
          <w:tcPr>
            <w:tcW w:w="783" w:type="dxa"/>
          </w:tcPr>
          <w:p w:rsidR="00085B70" w:rsidRDefault="00085B70"/>
        </w:tc>
      </w:tr>
      <w:tr w:rsidR="00085B70" w:rsidTr="00DD4BEE">
        <w:tc>
          <w:tcPr>
            <w:tcW w:w="419" w:type="dxa"/>
          </w:tcPr>
          <w:p w:rsidR="00085B70" w:rsidRDefault="00085B70">
            <w:r>
              <w:t>A</w:t>
            </w:r>
          </w:p>
        </w:tc>
        <w:tc>
          <w:tcPr>
            <w:tcW w:w="604" w:type="dxa"/>
          </w:tcPr>
          <w:p w:rsidR="00085B70" w:rsidRDefault="00085B70" w:rsidP="00F4354E">
            <w:pPr>
              <w:pStyle w:val="ListParagraph"/>
              <w:numPr>
                <w:ilvl w:val="0"/>
                <w:numId w:val="19"/>
              </w:numPr>
              <w:ind w:left="113" w:firstLine="0"/>
            </w:pPr>
          </w:p>
        </w:tc>
        <w:tc>
          <w:tcPr>
            <w:tcW w:w="2899" w:type="dxa"/>
          </w:tcPr>
          <w:p w:rsidR="00085B70" w:rsidRDefault="00DD4BEE">
            <w:r>
              <w:t>Tuân thủ giờ giấc</w:t>
            </w:r>
          </w:p>
        </w:tc>
        <w:tc>
          <w:tcPr>
            <w:tcW w:w="1616" w:type="dxa"/>
          </w:tcPr>
          <w:p w:rsidR="00085B70" w:rsidRDefault="00DD4BEE">
            <w:r>
              <w:t>Nghiêm túc (100%)</w:t>
            </w:r>
          </w:p>
        </w:tc>
        <w:tc>
          <w:tcPr>
            <w:tcW w:w="1382" w:type="dxa"/>
          </w:tcPr>
          <w:p w:rsidR="00085B70" w:rsidRDefault="00DD4BEE">
            <w:r>
              <w:t>Bt (&gt;90%)</w:t>
            </w:r>
          </w:p>
        </w:tc>
        <w:tc>
          <w:tcPr>
            <w:tcW w:w="1647" w:type="dxa"/>
          </w:tcPr>
          <w:p w:rsidR="00085B70" w:rsidRDefault="00DD4BEE">
            <w:r>
              <w:t>Kém (thấp)</w:t>
            </w:r>
          </w:p>
        </w:tc>
        <w:tc>
          <w:tcPr>
            <w:tcW w:w="783" w:type="dxa"/>
          </w:tcPr>
          <w:p w:rsidR="00085B70" w:rsidRDefault="00085B70"/>
        </w:tc>
      </w:tr>
      <w:tr w:rsidR="00085B70" w:rsidTr="00DD4BEE">
        <w:tc>
          <w:tcPr>
            <w:tcW w:w="419" w:type="dxa"/>
          </w:tcPr>
          <w:p w:rsidR="00085B70" w:rsidRDefault="00085B70">
            <w:r>
              <w:lastRenderedPageBreak/>
              <w:t>A</w:t>
            </w:r>
          </w:p>
        </w:tc>
        <w:tc>
          <w:tcPr>
            <w:tcW w:w="604" w:type="dxa"/>
          </w:tcPr>
          <w:p w:rsidR="00085B70" w:rsidRDefault="00085B70" w:rsidP="00F4354E">
            <w:pPr>
              <w:pStyle w:val="ListParagraph"/>
              <w:numPr>
                <w:ilvl w:val="0"/>
                <w:numId w:val="19"/>
              </w:numPr>
              <w:ind w:left="113" w:firstLine="0"/>
            </w:pPr>
          </w:p>
        </w:tc>
        <w:tc>
          <w:tcPr>
            <w:tcW w:w="2899" w:type="dxa"/>
          </w:tcPr>
          <w:p w:rsidR="00085B70" w:rsidRDefault="00085B70">
            <w:r>
              <w:t>Tinh thần thái độ lviệc</w:t>
            </w:r>
          </w:p>
        </w:tc>
        <w:tc>
          <w:tcPr>
            <w:tcW w:w="1616" w:type="dxa"/>
          </w:tcPr>
          <w:p w:rsidR="00085B70" w:rsidRDefault="00DD4BEE">
            <w:r>
              <w:t>Trách nhiệm/Nhiệt huyết</w:t>
            </w:r>
          </w:p>
        </w:tc>
        <w:tc>
          <w:tcPr>
            <w:tcW w:w="1382" w:type="dxa"/>
          </w:tcPr>
          <w:p w:rsidR="00085B70" w:rsidRDefault="00DD4BEE">
            <w:r>
              <w:t>Bình thường</w:t>
            </w:r>
          </w:p>
        </w:tc>
        <w:tc>
          <w:tcPr>
            <w:tcW w:w="1647" w:type="dxa"/>
          </w:tcPr>
          <w:p w:rsidR="00085B70" w:rsidRDefault="00DD4BEE">
            <w:r>
              <w:t>Thiếu trách nhiệm/Uể oải</w:t>
            </w:r>
          </w:p>
        </w:tc>
        <w:tc>
          <w:tcPr>
            <w:tcW w:w="783" w:type="dxa"/>
          </w:tcPr>
          <w:p w:rsidR="00085B70" w:rsidRDefault="00085B70"/>
        </w:tc>
      </w:tr>
      <w:tr w:rsidR="00085B70" w:rsidTr="00DD4BEE">
        <w:tc>
          <w:tcPr>
            <w:tcW w:w="419" w:type="dxa"/>
          </w:tcPr>
          <w:p w:rsidR="00085B70" w:rsidRDefault="00085B70">
            <w:r>
              <w:t>A</w:t>
            </w:r>
          </w:p>
        </w:tc>
        <w:tc>
          <w:tcPr>
            <w:tcW w:w="604" w:type="dxa"/>
          </w:tcPr>
          <w:p w:rsidR="00085B70" w:rsidRDefault="00085B70" w:rsidP="00F4354E">
            <w:pPr>
              <w:pStyle w:val="ListParagraph"/>
              <w:numPr>
                <w:ilvl w:val="0"/>
                <w:numId w:val="19"/>
              </w:numPr>
              <w:ind w:left="113" w:firstLine="0"/>
            </w:pPr>
          </w:p>
        </w:tc>
        <w:tc>
          <w:tcPr>
            <w:tcW w:w="2899" w:type="dxa"/>
          </w:tcPr>
          <w:p w:rsidR="00085B70" w:rsidRDefault="00085B70">
            <w:r>
              <w:t>Trách nhiệm với cộng đồng, ý thức bảo vệ môi trường</w:t>
            </w:r>
          </w:p>
        </w:tc>
        <w:tc>
          <w:tcPr>
            <w:tcW w:w="1616" w:type="dxa"/>
          </w:tcPr>
          <w:p w:rsidR="00085B70" w:rsidRDefault="00DD4BEE">
            <w:r>
              <w:t>Có giải pháp an toàn đảm bảo mt</w:t>
            </w:r>
          </w:p>
        </w:tc>
        <w:tc>
          <w:tcPr>
            <w:tcW w:w="1382" w:type="dxa"/>
          </w:tcPr>
          <w:p w:rsidR="00085B70" w:rsidRDefault="00DD4BEE">
            <w:r>
              <w:t>Bình thường</w:t>
            </w:r>
          </w:p>
        </w:tc>
        <w:tc>
          <w:tcPr>
            <w:tcW w:w="1647" w:type="dxa"/>
          </w:tcPr>
          <w:p w:rsidR="00085B70" w:rsidRDefault="00DD4BEE">
            <w:r>
              <w:t>Ảnh hưởng, làm ô nhiễm môi trường</w:t>
            </w:r>
          </w:p>
        </w:tc>
        <w:tc>
          <w:tcPr>
            <w:tcW w:w="783" w:type="dxa"/>
          </w:tcPr>
          <w:p w:rsidR="00085B70" w:rsidRDefault="00085B70"/>
        </w:tc>
      </w:tr>
      <w:tr w:rsidR="00085B70" w:rsidTr="00DD4BEE">
        <w:tc>
          <w:tcPr>
            <w:tcW w:w="419" w:type="dxa"/>
          </w:tcPr>
          <w:p w:rsidR="00085B70" w:rsidRDefault="00085B70">
            <w:r>
              <w:t>A</w:t>
            </w:r>
          </w:p>
        </w:tc>
        <w:tc>
          <w:tcPr>
            <w:tcW w:w="604" w:type="dxa"/>
          </w:tcPr>
          <w:p w:rsidR="00085B70" w:rsidRDefault="00085B70" w:rsidP="00F4354E">
            <w:pPr>
              <w:pStyle w:val="ListParagraph"/>
              <w:numPr>
                <w:ilvl w:val="0"/>
                <w:numId w:val="19"/>
              </w:numPr>
              <w:ind w:left="113" w:firstLine="0"/>
            </w:pPr>
          </w:p>
        </w:tc>
        <w:tc>
          <w:tcPr>
            <w:tcW w:w="2899" w:type="dxa"/>
          </w:tcPr>
          <w:p w:rsidR="00085B70" w:rsidRDefault="00085B70">
            <w:r>
              <w:t>Đảm bảo an ninh trật tự xã hội</w:t>
            </w:r>
          </w:p>
        </w:tc>
        <w:tc>
          <w:tcPr>
            <w:tcW w:w="1616" w:type="dxa"/>
          </w:tcPr>
          <w:p w:rsidR="00085B70" w:rsidRDefault="00DD4BEE">
            <w:r>
              <w:t>Tốt</w:t>
            </w:r>
          </w:p>
        </w:tc>
        <w:tc>
          <w:tcPr>
            <w:tcW w:w="1382" w:type="dxa"/>
          </w:tcPr>
          <w:p w:rsidR="00085B70" w:rsidRDefault="00DD4BEE">
            <w:r>
              <w:t>bt</w:t>
            </w:r>
          </w:p>
        </w:tc>
        <w:tc>
          <w:tcPr>
            <w:tcW w:w="1647" w:type="dxa"/>
          </w:tcPr>
          <w:p w:rsidR="00085B70" w:rsidRDefault="00DD4BEE">
            <w:r>
              <w:t>Không tốt</w:t>
            </w:r>
          </w:p>
        </w:tc>
        <w:tc>
          <w:tcPr>
            <w:tcW w:w="783" w:type="dxa"/>
          </w:tcPr>
          <w:p w:rsidR="00085B70" w:rsidRDefault="00085B70"/>
        </w:tc>
      </w:tr>
    </w:tbl>
    <w:p w:rsidR="00F4354E" w:rsidRDefault="00F4354E" w:rsidP="00E426CC"/>
    <w:sectPr w:rsidR="00F43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55B00"/>
    <w:multiLevelType w:val="multilevel"/>
    <w:tmpl w:val="0FEC1BDE"/>
    <w:lvl w:ilvl="0">
      <w:start w:val="1"/>
      <w:numFmt w:val="decimal"/>
      <w:pStyle w:val="Heading1"/>
      <w:suff w:val="nothing"/>
      <w:lvlText w:val="%1. "/>
      <w:lvlJc w:val="left"/>
      <w:pPr>
        <w:ind w:left="638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431C4FAF"/>
    <w:multiLevelType w:val="hybridMultilevel"/>
    <w:tmpl w:val="47C6E03A"/>
    <w:lvl w:ilvl="0" w:tplc="50D2F6D2">
      <w:start w:val="1"/>
      <w:numFmt w:val="bullet"/>
      <w:pStyle w:val="NoidungCong"/>
      <w:lvlText w:val="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47570C75"/>
    <w:multiLevelType w:val="hybridMultilevel"/>
    <w:tmpl w:val="8B86097E"/>
    <w:lvl w:ilvl="0" w:tplc="A852C52C">
      <w:start w:val="1"/>
      <w:numFmt w:val="bullet"/>
      <w:pStyle w:val="NormalNoidungGach-"/>
      <w:lvlText w:val="-"/>
      <w:lvlJc w:val="left"/>
      <w:pPr>
        <w:ind w:left="1174" w:hanging="360"/>
      </w:pPr>
      <w:rPr>
        <w:rFonts w:ascii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>
    <w:nsid w:val="62674DDD"/>
    <w:multiLevelType w:val="hybridMultilevel"/>
    <w:tmpl w:val="9370ADC6"/>
    <w:lvl w:ilvl="0" w:tplc="9E0A74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F45EF"/>
    <w:multiLevelType w:val="hybridMultilevel"/>
    <w:tmpl w:val="315E434E"/>
    <w:lvl w:ilvl="0" w:tplc="F23444C0">
      <w:start w:val="1"/>
      <w:numFmt w:val="bullet"/>
      <w:pStyle w:val="NoidungGach-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>
    <w:nsid w:val="72002F88"/>
    <w:multiLevelType w:val="multilevel"/>
    <w:tmpl w:val="6090FBF2"/>
    <w:lvl w:ilvl="0">
      <w:start w:val="1"/>
      <w:numFmt w:val="decimal"/>
      <w:pStyle w:val="Muc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Muc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pStyle w:val="Muc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Muc4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7EA67EBD"/>
    <w:multiLevelType w:val="hybridMultilevel"/>
    <w:tmpl w:val="A3A6A6DA"/>
    <w:lvl w:ilvl="0" w:tplc="23664DCA">
      <w:start w:val="1"/>
      <w:numFmt w:val="lowerLetter"/>
      <w:pStyle w:val="Mucabc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6"/>
  </w:num>
  <w:num w:numId="15">
    <w:abstractNumId w:val="4"/>
  </w:num>
  <w:num w:numId="16">
    <w:abstractNumId w:val="2"/>
  </w:num>
  <w:num w:numId="17">
    <w:abstractNumId w:val="1"/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4E"/>
    <w:rsid w:val="00085B70"/>
    <w:rsid w:val="001D1243"/>
    <w:rsid w:val="00214559"/>
    <w:rsid w:val="00373764"/>
    <w:rsid w:val="00386E81"/>
    <w:rsid w:val="003D179B"/>
    <w:rsid w:val="0047799A"/>
    <w:rsid w:val="004A109B"/>
    <w:rsid w:val="0052424E"/>
    <w:rsid w:val="00736CD0"/>
    <w:rsid w:val="007C37C3"/>
    <w:rsid w:val="00874DE0"/>
    <w:rsid w:val="0093664A"/>
    <w:rsid w:val="009B62D0"/>
    <w:rsid w:val="00A77885"/>
    <w:rsid w:val="00DD4BEE"/>
    <w:rsid w:val="00DE3ADA"/>
    <w:rsid w:val="00DE7CBE"/>
    <w:rsid w:val="00DE7FE6"/>
    <w:rsid w:val="00E426CC"/>
    <w:rsid w:val="00ED0CCA"/>
    <w:rsid w:val="00EF289D"/>
    <w:rsid w:val="00F26DCE"/>
    <w:rsid w:val="00F4354E"/>
    <w:rsid w:val="00F559E4"/>
    <w:rsid w:val="00F6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43293-E934-492F-BDDA-19393C99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764"/>
    <w:rPr>
      <w:rFonts w:ascii="Times New Roman" w:hAnsi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373764"/>
    <w:pPr>
      <w:keepNext/>
      <w:numPr>
        <w:numId w:val="18"/>
      </w:numPr>
      <w:spacing w:before="240" w:after="0" w:line="312" w:lineRule="auto"/>
      <w:jc w:val="center"/>
      <w:outlineLvl w:val="0"/>
    </w:pPr>
    <w:rPr>
      <w:rFonts w:eastAsia="Times New Roman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373764"/>
    <w:pPr>
      <w:numPr>
        <w:ilvl w:val="1"/>
        <w:numId w:val="18"/>
      </w:numPr>
      <w:tabs>
        <w:tab w:val="left" w:pos="170"/>
        <w:tab w:val="left" w:pos="284"/>
        <w:tab w:val="left" w:pos="680"/>
        <w:tab w:val="left" w:pos="851"/>
      </w:tabs>
      <w:spacing w:before="120" w:after="0" w:line="312" w:lineRule="auto"/>
      <w:outlineLvl w:val="1"/>
    </w:pPr>
    <w:rPr>
      <w:rFonts w:eastAsia="Times New Roman" w:cs="Times New Roman"/>
      <w:b/>
      <w:bCs/>
      <w:sz w:val="26"/>
    </w:rPr>
  </w:style>
  <w:style w:type="paragraph" w:styleId="Heading3">
    <w:name w:val="heading 3"/>
    <w:basedOn w:val="Normal"/>
    <w:next w:val="Normal"/>
    <w:link w:val="Heading3Char"/>
    <w:qFormat/>
    <w:rsid w:val="00373764"/>
    <w:pPr>
      <w:numPr>
        <w:ilvl w:val="2"/>
        <w:numId w:val="18"/>
      </w:numPr>
      <w:tabs>
        <w:tab w:val="left" w:pos="680"/>
      </w:tabs>
      <w:spacing w:after="0" w:line="312" w:lineRule="auto"/>
      <w:jc w:val="both"/>
      <w:outlineLvl w:val="2"/>
    </w:pPr>
    <w:rPr>
      <w:rFonts w:eastAsia="Times New Roman" w:cs="Arial"/>
      <w:b/>
      <w:bCs/>
      <w:snapToGrid w:val="0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B62D0"/>
    <w:pPr>
      <w:keepNext/>
      <w:numPr>
        <w:ilvl w:val="3"/>
        <w:numId w:val="18"/>
      </w:numPr>
      <w:spacing w:after="0" w:line="312" w:lineRule="auto"/>
      <w:jc w:val="both"/>
      <w:outlineLvl w:val="3"/>
    </w:pPr>
    <w:rPr>
      <w:rFonts w:eastAsia="Times New Roman" w:cs="Times New Roman"/>
      <w:b/>
      <w:bCs/>
      <w:i/>
      <w:sz w:val="26"/>
    </w:rPr>
  </w:style>
  <w:style w:type="paragraph" w:styleId="Heading5">
    <w:name w:val="heading 5"/>
    <w:basedOn w:val="Normal"/>
    <w:next w:val="Normal"/>
    <w:link w:val="Heading5Char"/>
    <w:qFormat/>
    <w:rsid w:val="00373764"/>
    <w:pPr>
      <w:numPr>
        <w:ilvl w:val="4"/>
        <w:numId w:val="18"/>
      </w:numPr>
      <w:spacing w:before="240" w:after="0" w:line="312" w:lineRule="auto"/>
      <w:jc w:val="both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73764"/>
    <w:pPr>
      <w:numPr>
        <w:ilvl w:val="5"/>
        <w:numId w:val="18"/>
      </w:numPr>
      <w:spacing w:before="240" w:after="0" w:line="312" w:lineRule="auto"/>
      <w:jc w:val="both"/>
      <w:outlineLvl w:val="5"/>
    </w:pPr>
    <w:rPr>
      <w:rFonts w:eastAsia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73764"/>
    <w:pPr>
      <w:numPr>
        <w:ilvl w:val="6"/>
        <w:numId w:val="18"/>
      </w:numPr>
      <w:spacing w:before="240" w:after="0" w:line="312" w:lineRule="auto"/>
      <w:jc w:val="both"/>
      <w:outlineLvl w:val="6"/>
    </w:pPr>
    <w:rPr>
      <w:rFonts w:eastAsia="Times New Roman" w:cs="Times New Roman"/>
      <w:sz w:val="26"/>
      <w:szCs w:val="24"/>
    </w:rPr>
  </w:style>
  <w:style w:type="paragraph" w:styleId="Heading8">
    <w:name w:val="heading 8"/>
    <w:basedOn w:val="Normal"/>
    <w:next w:val="Normal"/>
    <w:link w:val="Heading8Char"/>
    <w:qFormat/>
    <w:rsid w:val="00373764"/>
    <w:pPr>
      <w:numPr>
        <w:ilvl w:val="7"/>
        <w:numId w:val="18"/>
      </w:numPr>
      <w:spacing w:before="240" w:after="0" w:line="312" w:lineRule="auto"/>
      <w:jc w:val="both"/>
      <w:outlineLvl w:val="7"/>
    </w:pPr>
    <w:rPr>
      <w:rFonts w:eastAsia="Times New Roman" w:cs="Times New Roman"/>
      <w:i/>
      <w:iCs/>
      <w:sz w:val="26"/>
      <w:szCs w:val="24"/>
    </w:rPr>
  </w:style>
  <w:style w:type="paragraph" w:styleId="Heading9">
    <w:name w:val="heading 9"/>
    <w:basedOn w:val="Normal"/>
    <w:next w:val="Normal"/>
    <w:link w:val="Heading9Char"/>
    <w:qFormat/>
    <w:rsid w:val="00373764"/>
    <w:pPr>
      <w:numPr>
        <w:ilvl w:val="8"/>
        <w:numId w:val="18"/>
      </w:numPr>
      <w:spacing w:before="240" w:after="0" w:line="312" w:lineRule="auto"/>
      <w:jc w:val="both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73764"/>
    <w:pPr>
      <w:spacing w:after="120" w:line="240" w:lineRule="auto"/>
      <w:jc w:val="center"/>
    </w:pPr>
    <w:rPr>
      <w:iCs/>
      <w:color w:val="44546A" w:themeColor="text2"/>
      <w:sz w:val="26"/>
      <w:szCs w:val="18"/>
    </w:rPr>
  </w:style>
  <w:style w:type="paragraph" w:customStyle="1" w:styleId="Chuongmuc">
    <w:name w:val="Chuong muc"/>
    <w:basedOn w:val="Normal"/>
    <w:autoRedefine/>
    <w:qFormat/>
    <w:rsid w:val="00373764"/>
    <w:pPr>
      <w:spacing w:before="120" w:after="0" w:line="312" w:lineRule="auto"/>
      <w:jc w:val="center"/>
    </w:pPr>
    <w:rPr>
      <w:b/>
      <w:sz w:val="32"/>
    </w:rPr>
  </w:style>
  <w:style w:type="character" w:customStyle="1" w:styleId="Heading1Char">
    <w:name w:val="Heading 1 Char"/>
    <w:basedOn w:val="DefaultParagraphFont"/>
    <w:link w:val="Heading1"/>
    <w:rsid w:val="00373764"/>
    <w:rPr>
      <w:rFonts w:ascii="Times New Roman" w:eastAsia="Times New Roman" w:hAnsi="Times New Roman" w:cs="Times New Roman"/>
      <w:b/>
      <w:bCs/>
      <w:kern w:val="32"/>
      <w:sz w:val="32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373764"/>
    <w:rPr>
      <w:rFonts w:ascii="Times New Roman" w:eastAsia="Times New Roman" w:hAnsi="Times New Roman" w:cs="Times New Roman"/>
      <w:b/>
      <w:bCs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373764"/>
    <w:rPr>
      <w:rFonts w:ascii="Times New Roman" w:eastAsia="Times New Roman" w:hAnsi="Times New Roman" w:cs="Arial"/>
      <w:b/>
      <w:bCs/>
      <w:snapToGrid w:val="0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62D0"/>
    <w:rPr>
      <w:rFonts w:ascii="Times New Roman" w:eastAsia="Times New Roman" w:hAnsi="Times New Roman" w:cs="Times New Roman"/>
      <w:b/>
      <w:bCs/>
      <w:i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37376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7376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373764"/>
    <w:rPr>
      <w:rFonts w:ascii="Times New Roman" w:eastAsia="Times New Roman" w:hAnsi="Times New Roman" w:cs="Times New Roman"/>
      <w:sz w:val="26"/>
      <w:szCs w:val="24"/>
    </w:rPr>
  </w:style>
  <w:style w:type="character" w:customStyle="1" w:styleId="Heading8Char">
    <w:name w:val="Heading 8 Char"/>
    <w:basedOn w:val="DefaultParagraphFont"/>
    <w:link w:val="Heading8"/>
    <w:rsid w:val="00373764"/>
    <w:rPr>
      <w:rFonts w:ascii="Times New Roman" w:eastAsia="Times New Roman" w:hAnsi="Times New Roman" w:cs="Times New Roman"/>
      <w:i/>
      <w:iCs/>
      <w:sz w:val="26"/>
      <w:szCs w:val="24"/>
    </w:rPr>
  </w:style>
  <w:style w:type="character" w:customStyle="1" w:styleId="Heading9Char">
    <w:name w:val="Heading 9 Char"/>
    <w:basedOn w:val="DefaultParagraphFont"/>
    <w:link w:val="Heading9"/>
    <w:rsid w:val="00373764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unhideWhenUsed/>
    <w:rsid w:val="00373764"/>
    <w:rPr>
      <w:color w:val="0563C1" w:themeColor="hyperlink"/>
      <w:u w:val="single"/>
    </w:rPr>
  </w:style>
  <w:style w:type="paragraph" w:customStyle="1" w:styleId="Muc1">
    <w:name w:val="Muc 1"/>
    <w:basedOn w:val="Chuongmuc"/>
    <w:autoRedefine/>
    <w:qFormat/>
    <w:rsid w:val="00373764"/>
    <w:pPr>
      <w:numPr>
        <w:numId w:val="13"/>
      </w:numPr>
      <w:spacing w:after="120"/>
      <w:jc w:val="left"/>
    </w:pPr>
    <w:rPr>
      <w:sz w:val="28"/>
    </w:rPr>
  </w:style>
  <w:style w:type="paragraph" w:customStyle="1" w:styleId="Muc2">
    <w:name w:val="Muc 2"/>
    <w:basedOn w:val="Muc1"/>
    <w:autoRedefine/>
    <w:qFormat/>
    <w:rsid w:val="00373764"/>
    <w:pPr>
      <w:numPr>
        <w:ilvl w:val="1"/>
      </w:numPr>
      <w:tabs>
        <w:tab w:val="left" w:pos="567"/>
      </w:tabs>
    </w:pPr>
    <w:rPr>
      <w:sz w:val="26"/>
    </w:rPr>
  </w:style>
  <w:style w:type="paragraph" w:customStyle="1" w:styleId="Muc3">
    <w:name w:val="Muc 3"/>
    <w:basedOn w:val="Muc2"/>
    <w:autoRedefine/>
    <w:qFormat/>
    <w:rsid w:val="00373764"/>
    <w:pPr>
      <w:numPr>
        <w:ilvl w:val="2"/>
      </w:numPr>
    </w:pPr>
    <w:rPr>
      <w:i/>
    </w:rPr>
  </w:style>
  <w:style w:type="paragraph" w:customStyle="1" w:styleId="Muc4">
    <w:name w:val="Muc 4"/>
    <w:basedOn w:val="Muc3"/>
    <w:autoRedefine/>
    <w:qFormat/>
    <w:rsid w:val="00373764"/>
    <w:pPr>
      <w:numPr>
        <w:ilvl w:val="3"/>
      </w:numPr>
      <w:tabs>
        <w:tab w:val="left" w:pos="851"/>
      </w:tabs>
    </w:pPr>
    <w:rPr>
      <w:b w:val="0"/>
      <w:u w:val="single"/>
    </w:rPr>
  </w:style>
  <w:style w:type="paragraph" w:customStyle="1" w:styleId="Mucabc">
    <w:name w:val="Muc abc"/>
    <w:basedOn w:val="Normal"/>
    <w:qFormat/>
    <w:rsid w:val="00373764"/>
    <w:pPr>
      <w:numPr>
        <w:numId w:val="14"/>
      </w:numPr>
      <w:spacing w:after="120" w:line="312" w:lineRule="auto"/>
    </w:pPr>
    <w:rPr>
      <w:b/>
      <w:i/>
      <w:noProof/>
      <w:sz w:val="26"/>
      <w:szCs w:val="26"/>
    </w:rPr>
  </w:style>
  <w:style w:type="paragraph" w:customStyle="1" w:styleId="Noidung">
    <w:name w:val="Noi dung"/>
    <w:basedOn w:val="Normal"/>
    <w:autoRedefine/>
    <w:qFormat/>
    <w:rsid w:val="00373764"/>
    <w:pPr>
      <w:tabs>
        <w:tab w:val="left" w:pos="709"/>
        <w:tab w:val="left" w:pos="993"/>
        <w:tab w:val="left" w:pos="1134"/>
      </w:tabs>
      <w:spacing w:after="120" w:line="312" w:lineRule="auto"/>
      <w:ind w:firstLine="510"/>
      <w:jc w:val="both"/>
    </w:pPr>
    <w:rPr>
      <w:noProof/>
      <w:sz w:val="26"/>
      <w:szCs w:val="26"/>
    </w:rPr>
  </w:style>
  <w:style w:type="paragraph" w:customStyle="1" w:styleId="Noidung2">
    <w:name w:val="Noi dung 2"/>
    <w:basedOn w:val="Noidung"/>
    <w:autoRedefine/>
    <w:qFormat/>
    <w:rsid w:val="00373764"/>
    <w:pPr>
      <w:spacing w:after="0"/>
      <w:ind w:firstLine="340"/>
    </w:pPr>
    <w:rPr>
      <w:b/>
      <w:i/>
    </w:rPr>
  </w:style>
  <w:style w:type="paragraph" w:customStyle="1" w:styleId="Noidung3mau">
    <w:name w:val="Noi dung 3 mau"/>
    <w:basedOn w:val="Noidung"/>
    <w:qFormat/>
    <w:rsid w:val="00373764"/>
    <w:pPr>
      <w:spacing w:after="0"/>
    </w:pPr>
  </w:style>
  <w:style w:type="paragraph" w:customStyle="1" w:styleId="NoidungGach-">
    <w:name w:val="Noi dung Gach -"/>
    <w:basedOn w:val="Noidung"/>
    <w:qFormat/>
    <w:rsid w:val="00373764"/>
    <w:pPr>
      <w:numPr>
        <w:numId w:val="15"/>
      </w:numPr>
      <w:tabs>
        <w:tab w:val="clear" w:pos="709"/>
        <w:tab w:val="clear" w:pos="993"/>
        <w:tab w:val="clear" w:pos="1134"/>
        <w:tab w:val="left" w:pos="720"/>
      </w:tabs>
      <w:ind w:left="1440"/>
    </w:pPr>
  </w:style>
  <w:style w:type="paragraph" w:customStyle="1" w:styleId="NormalNoidungGach-">
    <w:name w:val="NormalNoidungGach-"/>
    <w:basedOn w:val="Normal"/>
    <w:qFormat/>
    <w:rsid w:val="00373764"/>
    <w:pPr>
      <w:numPr>
        <w:numId w:val="16"/>
      </w:numPr>
      <w:spacing w:after="0" w:line="312" w:lineRule="auto"/>
      <w:jc w:val="both"/>
    </w:pPr>
    <w:rPr>
      <w:rFonts w:eastAsia="Times New Roman" w:cs="Times New Roman"/>
      <w:sz w:val="26"/>
      <w:szCs w:val="24"/>
    </w:rPr>
  </w:style>
  <w:style w:type="table" w:styleId="TableGrid">
    <w:name w:val="Table Grid"/>
    <w:basedOn w:val="TableNormal"/>
    <w:uiPriority w:val="39"/>
    <w:rsid w:val="00373764"/>
    <w:pPr>
      <w:spacing w:after="0" w:line="240" w:lineRule="auto"/>
    </w:pPr>
    <w:rPr>
      <w:rFonts w:ascii="Times New Roman" w:hAnsi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3737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3764"/>
    <w:pPr>
      <w:tabs>
        <w:tab w:val="left" w:pos="880"/>
        <w:tab w:val="right" w:leader="dot" w:pos="9628"/>
      </w:tabs>
      <w:spacing w:after="10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373764"/>
    <w:pPr>
      <w:tabs>
        <w:tab w:val="left" w:pos="1540"/>
        <w:tab w:val="right" w:leader="dot" w:pos="9628"/>
      </w:tabs>
      <w:spacing w:after="100"/>
      <w:ind w:left="397"/>
    </w:pPr>
  </w:style>
  <w:style w:type="paragraph" w:styleId="TOC4">
    <w:name w:val="toc 4"/>
    <w:basedOn w:val="Normal"/>
    <w:next w:val="Normal"/>
    <w:autoRedefine/>
    <w:uiPriority w:val="39"/>
    <w:unhideWhenUsed/>
    <w:rsid w:val="00373764"/>
    <w:pPr>
      <w:tabs>
        <w:tab w:val="left" w:pos="1540"/>
        <w:tab w:val="right" w:leader="dot" w:pos="9628"/>
      </w:tabs>
      <w:spacing w:after="100"/>
      <w:ind w:left="510"/>
    </w:pPr>
  </w:style>
  <w:style w:type="paragraph" w:styleId="TOCHeading">
    <w:name w:val="TOC Heading"/>
    <w:basedOn w:val="Heading1"/>
    <w:next w:val="Normal"/>
    <w:uiPriority w:val="39"/>
    <w:unhideWhenUsed/>
    <w:qFormat/>
    <w:rsid w:val="00373764"/>
    <w:pPr>
      <w:keepLines/>
      <w:numPr>
        <w:numId w:val="0"/>
      </w:num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customStyle="1" w:styleId="NoidungCong">
    <w:name w:val="Noi dung Cong +"/>
    <w:basedOn w:val="NoidungGach-"/>
    <w:qFormat/>
    <w:rsid w:val="001D1243"/>
    <w:pPr>
      <w:numPr>
        <w:numId w:val="17"/>
      </w:numPr>
    </w:pPr>
  </w:style>
  <w:style w:type="paragraph" w:styleId="ListParagraph">
    <w:name w:val="List Paragraph"/>
    <w:basedOn w:val="Normal"/>
    <w:uiPriority w:val="34"/>
    <w:qFormat/>
    <w:rsid w:val="00F43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Ba Thang</dc:creator>
  <cp:keywords/>
  <dc:description/>
  <cp:lastModifiedBy>Phung Ba Thang</cp:lastModifiedBy>
  <cp:revision>2</cp:revision>
  <dcterms:created xsi:type="dcterms:W3CDTF">2018-07-10T03:20:00Z</dcterms:created>
  <dcterms:modified xsi:type="dcterms:W3CDTF">2018-07-10T04:01:00Z</dcterms:modified>
</cp:coreProperties>
</file>