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rtl w:val="0"/>
        </w:rPr>
        <w:t xml:space="preserve">TeleIQ WebRTC + FreeSWITCH POC Setup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0"/>
          <w:szCs w:val="20"/>
          <w:rtl w:val="0"/>
        </w:rPr>
        <w:t xml:space="preserve">Browser SIP/WebRTC to FreeSWITCH, including required ports, profile changes, dialplan changes, client settings, validation, and troubleshooting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captures the working WebRTC proof of concept that allowed a Chrome browser to register to FreeSWITCH over SIP WebSocket, establish an audio-only WebRTC call, negotiate Opus/DTLS-SRTP, and deliver browser microphone audio into FreeSWITCH. The final validation was a FreeSWITCH channel recording that clearly contained the browser microphone audio.</w:t>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88" w:right="288" w:firstLine="0"/>
        <w:jc w:val="left"/>
        <w:rPr>
          <w:rFonts w:ascii="Aptos" w:cs="Aptos" w:eastAsia="Aptos" w:hAnsi="Aptos"/>
          <w:b w:val="1"/>
          <w:bCs w:val="1"/>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POC status: SUCCESS. Browser microphone audio was successfully received and decoded by FreeSWITCH.</w:t>
      </w:r>
    </w:p>
    <w:p w:rsidR="00000000" w:rsidDel="00000000" w:rsidP="00000000" w:rsidRDefault="00000000" w:rsidRPr="00000000" w14:paraId="00000005">
      <w:pPr>
        <w:pStyle w:val="Heading1"/>
        <w:rPr/>
      </w:pPr>
      <w:r w:rsidDel="00000000" w:rsidR="00000000" w:rsidRPr="00000000">
        <w:rPr>
          <w:rtl w:val="0"/>
        </w:rPr>
        <w:t xml:space="preserve">1. POC Goal and Success Criteria</w:t>
      </w:r>
    </w:p>
    <w:p w:rsidR="00000000" w:rsidDel="00000000" w:rsidP="00000000" w:rsidRDefault="00000000" w:rsidRPr="00000000" w14:paraId="00000006">
      <w:pPr>
        <w:rPr/>
      </w:pPr>
      <w:r w:rsidDel="00000000" w:rsidR="00000000" w:rsidRPr="00000000">
        <w:rPr>
          <w:rtl w:val="0"/>
        </w:rPr>
        <w:t xml:space="preserve">The POC goal was intentionally narrow: prove that an existing web/chat application can add a browser voice channel that sends audio into the same FreeSWITCH media layer already used by TeleIQ.</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Browser / Existing Chat UI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 SIP over WebSocket + WebRTC audio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v</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FreeSWITCH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 decoded channel audio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v</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TeleIQ voice pipeline (next stage)</w:t>
      </w:r>
    </w:p>
    <w:p w:rsidR="00000000" w:rsidDel="00000000" w:rsidP="00000000" w:rsidRDefault="00000000" w:rsidRPr="00000000" w14:paraId="00000010">
      <w:pPr>
        <w:rPr/>
      </w:pPr>
      <w:r w:rsidDel="00000000" w:rsidR="00000000" w:rsidRPr="00000000">
        <w:rPr>
          <w:rtl w:val="0"/>
        </w:rPr>
        <w:t xml:space="preserve">The POC was declared successful when all of the following were true: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Chrome connected to FreeSWITCH over WebSocket.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SIP extension registered successfully using SIP Digest authentication.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browser sent a SIP INVITE to destination 9999.</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FreeSWITCH answered and kept the channel active.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WebRTC negotiated Opus at 48 kHz with DTLS-SRTP.</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FreeSWITCH recorded the active channel and the recording clearly contained the browser microphone audio.</w:t>
      </w:r>
    </w:p>
    <w:p w:rsidR="00000000" w:rsidDel="00000000" w:rsidP="00000000" w:rsidRDefault="00000000" w:rsidRPr="00000000" w14:paraId="00000017">
      <w:pPr>
        <w:pStyle w:val="Heading1"/>
        <w:rPr/>
      </w:pPr>
      <w:r w:rsidDel="00000000" w:rsidR="00000000" w:rsidRPr="00000000">
        <w:rPr>
          <w:rtl w:val="0"/>
        </w:rPr>
        <w:t xml:space="preserve">2. Working Architecture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Mac / Browser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Chrome + SIP.js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 SIP over WS :5066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 WebRTC media (ICE + DTLS-SRTP + Opus)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v</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AWS Ubuntu Host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v</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Docker: teleiq-freeswitch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Sofia internal profile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SIP :5060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WS  :5066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WSS :7443</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RTP :16384-16482/UDP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v</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FreeSWITCH channel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read/write codec: Opus 48000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secure: SRTP via DTLS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+--&gt; uuid_record (POC validation)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+--&gt; mod_audio_stream / Voice Gateway (next step)</w:t>
      </w:r>
    </w:p>
    <w:p w:rsidR="00000000" w:rsidDel="00000000" w:rsidP="00000000" w:rsidRDefault="00000000" w:rsidRPr="00000000" w14:paraId="00000030">
      <w:pPr>
        <w:pStyle w:val="Heading1"/>
        <w:rPr/>
      </w:pPr>
      <w:r w:rsidDel="00000000" w:rsidR="00000000" w:rsidRPr="00000000">
        <w:rPr>
          <w:rtl w:val="0"/>
        </w:rPr>
        <w:t xml:space="preserve">3. Environment Used in the POC</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debf7" w:val="clear"/>
            <w:vAlign w:val="center"/>
          </w:tcPr>
          <w:p w:rsidR="00000000" w:rsidDel="00000000" w:rsidP="00000000" w:rsidRDefault="00000000" w:rsidRPr="00000000" w14:paraId="00000031">
            <w:pPr>
              <w:rPr/>
            </w:pPr>
            <w:r w:rsidDel="00000000" w:rsidR="00000000" w:rsidRPr="00000000">
              <w:rPr>
                <w:b w:val="1"/>
                <w:bCs w:val="1"/>
                <w:rtl w:val="0"/>
              </w:rPr>
              <w:t xml:space="preserve">Component</w:t>
            </w:r>
            <w:r w:rsidDel="00000000" w:rsidR="00000000" w:rsidRPr="00000000">
              <w:rPr>
                <w:rtl w:val="0"/>
              </w:rPr>
            </w:r>
          </w:p>
        </w:tc>
        <w:tc>
          <w:tcPr>
            <w:shd w:fill="ddebf7" w:val="clear"/>
            <w:vAlign w:val="center"/>
          </w:tcPr>
          <w:p w:rsidR="00000000" w:rsidDel="00000000" w:rsidP="00000000" w:rsidRDefault="00000000" w:rsidRPr="00000000" w14:paraId="00000032">
            <w:pPr>
              <w:rPr/>
            </w:pPr>
            <w:r w:rsidDel="00000000" w:rsidR="00000000" w:rsidRPr="00000000">
              <w:rPr>
                <w:b w:val="1"/>
                <w:bCs w:val="1"/>
                <w:rtl w:val="0"/>
              </w:rPr>
              <w:t xml:space="preserve">Working POC value / role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rPr/>
            </w:pPr>
            <w:r w:rsidDel="00000000" w:rsidR="00000000" w:rsidRPr="00000000">
              <w:rPr>
                <w:rtl w:val="0"/>
              </w:rPr>
              <w:t xml:space="preserve">Browser host</w:t>
            </w:r>
          </w:p>
        </w:tc>
        <w:tc>
          <w:tcPr>
            <w:vAlign w:val="top"/>
          </w:tcPr>
          <w:p w:rsidR="00000000" w:rsidDel="00000000" w:rsidP="00000000" w:rsidRDefault="00000000" w:rsidRPr="00000000" w14:paraId="00000034">
            <w:pPr>
              <w:rPr/>
            </w:pPr>
            <w:r w:rsidDel="00000000" w:rsidR="00000000" w:rsidRPr="00000000">
              <w:rPr>
                <w:rtl w:val="0"/>
              </w:rPr>
              <w:t xml:space="preserve">Mac running Chrome and the TeleIQ WebRTC client at http://localhost:5173</w:t>
            </w:r>
          </w:p>
        </w:tc>
      </w:tr>
      <w:tr>
        <w:trPr>
          <w:cantSplit w:val="0"/>
          <w:tblHeader w:val="0"/>
        </w:trPr>
        <w:tc>
          <w:tcPr>
            <w:vAlign w:val="top"/>
          </w:tcPr>
          <w:p w:rsidR="00000000" w:rsidDel="00000000" w:rsidP="00000000" w:rsidRDefault="00000000" w:rsidRPr="00000000" w14:paraId="00000035">
            <w:pPr>
              <w:rPr/>
            </w:pPr>
            <w:r w:rsidDel="00000000" w:rsidR="00000000" w:rsidRPr="00000000">
              <w:rPr>
                <w:rtl w:val="0"/>
              </w:rPr>
              <w:t xml:space="preserve">FreeSWITCH host</w:t>
            </w:r>
          </w:p>
        </w:tc>
        <w:tc>
          <w:tcPr>
            <w:vAlign w:val="top"/>
          </w:tcPr>
          <w:p w:rsidR="00000000" w:rsidDel="00000000" w:rsidP="00000000" w:rsidRDefault="00000000" w:rsidRPr="00000000" w14:paraId="00000036">
            <w:pPr>
              <w:rPr/>
            </w:pPr>
            <w:r w:rsidDel="00000000" w:rsidR="00000000" w:rsidRPr="00000000">
              <w:rPr>
                <w:rtl w:val="0"/>
              </w:rPr>
              <w:t xml:space="preserve">AWS Ubuntu server</w:t>
            </w:r>
          </w:p>
        </w:tc>
      </w:tr>
      <w:tr>
        <w:trPr>
          <w:cantSplit w:val="0"/>
          <w:tblHeader w:val="0"/>
        </w:trPr>
        <w:tc>
          <w:tcPr>
            <w:vAlign w:val="top"/>
          </w:tcPr>
          <w:p w:rsidR="00000000" w:rsidDel="00000000" w:rsidP="00000000" w:rsidRDefault="00000000" w:rsidRPr="00000000" w14:paraId="00000037">
            <w:pPr>
              <w:rPr/>
            </w:pPr>
            <w:r w:rsidDel="00000000" w:rsidR="00000000" w:rsidRPr="00000000">
              <w:rPr>
                <w:rtl w:val="0"/>
              </w:rPr>
              <w:t xml:space="preserve">Observed public IP</w:t>
            </w:r>
          </w:p>
        </w:tc>
        <w:tc>
          <w:tcPr>
            <w:vAlign w:val="top"/>
          </w:tcPr>
          <w:p w:rsidR="00000000" w:rsidDel="00000000" w:rsidP="00000000" w:rsidRDefault="00000000" w:rsidRPr="00000000" w14:paraId="00000038">
            <w:pPr>
              <w:rPr/>
            </w:pPr>
            <w:r w:rsidDel="00000000" w:rsidR="00000000" w:rsidRPr="00000000">
              <w:rPr>
                <w:rtl w:val="0"/>
              </w:rPr>
              <w:t xml:space="preserve">34.229.5.160 (replace with actual production hostname/IP)</w:t>
            </w:r>
          </w:p>
        </w:tc>
      </w:tr>
      <w:tr>
        <w:trPr>
          <w:cantSplit w:val="0"/>
          <w:tblHeader w:val="0"/>
        </w:trPr>
        <w:tc>
          <w:tcPr>
            <w:vAlign w:val="top"/>
          </w:tcPr>
          <w:p w:rsidR="00000000" w:rsidDel="00000000" w:rsidP="00000000" w:rsidRDefault="00000000" w:rsidRPr="00000000" w14:paraId="00000039">
            <w:pPr>
              <w:rPr/>
            </w:pPr>
            <w:r w:rsidDel="00000000" w:rsidR="00000000" w:rsidRPr="00000000">
              <w:rPr>
                <w:rtl w:val="0"/>
              </w:rPr>
              <w:t xml:space="preserve">FreeSWITCH container</w:t>
            </w:r>
          </w:p>
        </w:tc>
        <w:tc>
          <w:tcPr>
            <w:vAlign w:val="top"/>
          </w:tcPr>
          <w:p w:rsidR="00000000" w:rsidDel="00000000" w:rsidP="00000000" w:rsidRDefault="00000000" w:rsidRPr="00000000" w14:paraId="0000003A">
            <w:pPr>
              <w:rPr/>
            </w:pPr>
            <w:r w:rsidDel="00000000" w:rsidR="00000000" w:rsidRPr="00000000">
              <w:rPr>
                <w:rtl w:val="0"/>
              </w:rPr>
              <w:t xml:space="preserve">teleiq-freeswitch</w:t>
            </w:r>
          </w:p>
        </w:tc>
      </w:tr>
      <w:tr>
        <w:trPr>
          <w:cantSplit w:val="0"/>
          <w:tblHeader w:val="0"/>
        </w:trPr>
        <w:tc>
          <w:tcPr>
            <w:vAlign w:val="top"/>
          </w:tcPr>
          <w:p w:rsidR="00000000" w:rsidDel="00000000" w:rsidP="00000000" w:rsidRDefault="00000000" w:rsidRPr="00000000" w14:paraId="0000003B">
            <w:pPr>
              <w:rPr/>
            </w:pPr>
            <w:r w:rsidDel="00000000" w:rsidR="00000000" w:rsidRPr="00000000">
              <w:rPr>
                <w:rtl w:val="0"/>
              </w:rPr>
              <w:t xml:space="preserve">SIP profile</w:t>
            </w:r>
          </w:p>
        </w:tc>
        <w:tc>
          <w:tcPr>
            <w:vAlign w:val="top"/>
          </w:tcPr>
          <w:p w:rsidR="00000000" w:rsidDel="00000000" w:rsidP="00000000" w:rsidRDefault="00000000" w:rsidRPr="00000000" w14:paraId="0000003C">
            <w:pPr>
              <w:rPr/>
            </w:pPr>
            <w:r w:rsidDel="00000000" w:rsidR="00000000" w:rsidRPr="00000000">
              <w:rPr>
                <w:rtl w:val="0"/>
              </w:rPr>
              <w:t xml:space="preserve">internal</w:t>
            </w:r>
          </w:p>
        </w:tc>
      </w:tr>
      <w:tr>
        <w:trPr>
          <w:cantSplit w:val="0"/>
          <w:tblHeader w:val="0"/>
        </w:trPr>
        <w:tc>
          <w:tcPr>
            <w:vAlign w:val="top"/>
          </w:tcPr>
          <w:p w:rsidR="00000000" w:rsidDel="00000000" w:rsidP="00000000" w:rsidRDefault="00000000" w:rsidRPr="00000000" w14:paraId="0000003D">
            <w:pPr>
              <w:rPr/>
            </w:pPr>
            <w:r w:rsidDel="00000000" w:rsidR="00000000" w:rsidRPr="00000000">
              <w:rPr>
                <w:rtl w:val="0"/>
              </w:rPr>
              <w:t xml:space="preserve">Registered test extension</w:t>
            </w:r>
          </w:p>
        </w:tc>
        <w:tc>
          <w:tcPr>
            <w:vAlign w:val="top"/>
          </w:tcPr>
          <w:p w:rsidR="00000000" w:rsidDel="00000000" w:rsidP="00000000" w:rsidRDefault="00000000" w:rsidRPr="00000000" w14:paraId="0000003E">
            <w:pPr>
              <w:rPr/>
            </w:pPr>
            <w:r w:rsidDel="00000000" w:rsidR="00000000" w:rsidRPr="00000000">
              <w:rPr>
                <w:rtl w:val="0"/>
              </w:rPr>
              <w:t xml:space="preserve">1001</w:t>
            </w:r>
          </w:p>
        </w:tc>
      </w:tr>
      <w:tr>
        <w:trPr>
          <w:cantSplit w:val="0"/>
          <w:tblHeader w:val="0"/>
        </w:trPr>
        <w:tc>
          <w:tcPr>
            <w:vAlign w:val="top"/>
          </w:tcPr>
          <w:p w:rsidR="00000000" w:rsidDel="00000000" w:rsidP="00000000" w:rsidRDefault="00000000" w:rsidRPr="00000000" w14:paraId="0000003F">
            <w:pPr>
              <w:rPr/>
            </w:pPr>
            <w:r w:rsidDel="00000000" w:rsidR="00000000" w:rsidRPr="00000000">
              <w:rPr>
                <w:rtl w:val="0"/>
              </w:rPr>
              <w:t xml:space="preserve">Test destination</w:t>
            </w:r>
          </w:p>
        </w:tc>
        <w:tc>
          <w:tcPr>
            <w:vAlign w:val="top"/>
          </w:tcPr>
          <w:p w:rsidR="00000000" w:rsidDel="00000000" w:rsidP="00000000" w:rsidRDefault="00000000" w:rsidRPr="00000000" w14:paraId="00000040">
            <w:pPr>
              <w:rPr/>
            </w:pPr>
            <w:r w:rsidDel="00000000" w:rsidR="00000000" w:rsidRPr="00000000">
              <w:rPr>
                <w:rtl w:val="0"/>
              </w:rPr>
              <w:t xml:space="preserve">9999</w:t>
            </w:r>
          </w:p>
        </w:tc>
      </w:tr>
      <w:tr>
        <w:trPr>
          <w:cantSplit w:val="0"/>
          <w:tblHeader w:val="0"/>
        </w:trPr>
        <w:tc>
          <w:tcPr>
            <w:vAlign w:val="top"/>
          </w:tcPr>
          <w:p w:rsidR="00000000" w:rsidDel="00000000" w:rsidP="00000000" w:rsidRDefault="00000000" w:rsidRPr="00000000" w14:paraId="00000041">
            <w:pPr>
              <w:rPr>
                <w:highlight w:val="yellow"/>
              </w:rPr>
            </w:pPr>
            <w:r w:rsidDel="00000000" w:rsidR="00000000" w:rsidRPr="00000000">
              <w:rPr>
                <w:highlight w:val="yellow"/>
                <w:rtl w:val="0"/>
              </w:rPr>
              <w:t xml:space="preserve">WebSocket signaling</w:t>
            </w:r>
          </w:p>
        </w:tc>
        <w:tc>
          <w:tcPr>
            <w:vAlign w:val="top"/>
          </w:tcPr>
          <w:p w:rsidR="00000000" w:rsidDel="00000000" w:rsidP="00000000" w:rsidRDefault="00000000" w:rsidRPr="00000000" w14:paraId="00000042">
            <w:pPr>
              <w:rPr>
                <w:highlight w:val="yellow"/>
              </w:rPr>
            </w:pPr>
            <w:r w:rsidDel="00000000" w:rsidR="00000000" w:rsidRPr="00000000">
              <w:rPr>
                <w:highlight w:val="yellow"/>
                <w:rtl w:val="0"/>
              </w:rPr>
              <w:t xml:space="preserve">TCP 5066</w:t>
            </w:r>
          </w:p>
        </w:tc>
      </w:tr>
      <w:tr>
        <w:trPr>
          <w:cantSplit w:val="0"/>
          <w:tblHeader w:val="0"/>
        </w:trPr>
        <w:tc>
          <w:tcPr>
            <w:vAlign w:val="top"/>
          </w:tcPr>
          <w:p w:rsidR="00000000" w:rsidDel="00000000" w:rsidP="00000000" w:rsidRDefault="00000000" w:rsidRPr="00000000" w14:paraId="00000043">
            <w:pPr>
              <w:rPr>
                <w:highlight w:val="yellow"/>
              </w:rPr>
            </w:pPr>
            <w:r w:rsidDel="00000000" w:rsidR="00000000" w:rsidRPr="00000000">
              <w:rPr>
                <w:highlight w:val="yellow"/>
                <w:rtl w:val="0"/>
              </w:rPr>
              <w:t xml:space="preserve">Secure WebSocket</w:t>
            </w:r>
          </w:p>
        </w:tc>
        <w:tc>
          <w:tcPr>
            <w:vAlign w:val="top"/>
          </w:tcPr>
          <w:p w:rsidR="00000000" w:rsidDel="00000000" w:rsidP="00000000" w:rsidRDefault="00000000" w:rsidRPr="00000000" w14:paraId="00000044">
            <w:pPr>
              <w:rPr>
                <w:highlight w:val="yellow"/>
              </w:rPr>
            </w:pPr>
            <w:r w:rsidDel="00000000" w:rsidR="00000000" w:rsidRPr="00000000">
              <w:rPr>
                <w:highlight w:val="yellow"/>
                <w:rtl w:val="0"/>
              </w:rPr>
              <w:t xml:space="preserve">TCP 7443, configured but not required for the local HTTP POC</w:t>
            </w:r>
          </w:p>
        </w:tc>
      </w:tr>
      <w:tr>
        <w:trPr>
          <w:cantSplit w:val="0"/>
          <w:tblHeader w:val="0"/>
        </w:trPr>
        <w:tc>
          <w:tcPr>
            <w:vAlign w:val="top"/>
          </w:tcPr>
          <w:p w:rsidR="00000000" w:rsidDel="00000000" w:rsidP="00000000" w:rsidRDefault="00000000" w:rsidRPr="00000000" w14:paraId="00000045">
            <w:pPr>
              <w:rPr/>
            </w:pPr>
            <w:r w:rsidDel="00000000" w:rsidR="00000000" w:rsidRPr="00000000">
              <w:rPr>
                <w:rtl w:val="0"/>
              </w:rPr>
              <w:t xml:space="preserve">RTP range</w:t>
            </w:r>
          </w:p>
        </w:tc>
        <w:tc>
          <w:tcPr>
            <w:vAlign w:val="top"/>
          </w:tcPr>
          <w:p w:rsidR="00000000" w:rsidDel="00000000" w:rsidP="00000000" w:rsidRDefault="00000000" w:rsidRPr="00000000" w14:paraId="00000046">
            <w:pPr>
              <w:rPr/>
            </w:pPr>
            <w:r w:rsidDel="00000000" w:rsidR="00000000" w:rsidRPr="00000000">
              <w:rPr>
                <w:rtl w:val="0"/>
              </w:rPr>
              <w:t xml:space="preserve">UDP 16384-16482</w:t>
            </w:r>
          </w:p>
        </w:tc>
      </w:tr>
      <w:tr>
        <w:trPr>
          <w:cantSplit w:val="0"/>
          <w:tblHeader w:val="0"/>
        </w:trPr>
        <w:tc>
          <w:tcPr>
            <w:vAlign w:val="top"/>
          </w:tcPr>
          <w:p w:rsidR="00000000" w:rsidDel="00000000" w:rsidP="00000000" w:rsidRDefault="00000000" w:rsidRPr="00000000" w14:paraId="00000047">
            <w:pPr>
              <w:rPr/>
            </w:pPr>
            <w:r w:rsidDel="00000000" w:rsidR="00000000" w:rsidRPr="00000000">
              <w:rPr>
                <w:rtl w:val="0"/>
              </w:rPr>
              <w:t xml:space="preserve">Negotiated browser codec</w:t>
            </w:r>
          </w:p>
        </w:tc>
        <w:tc>
          <w:tcPr>
            <w:vAlign w:val="top"/>
          </w:tcPr>
          <w:p w:rsidR="00000000" w:rsidDel="00000000" w:rsidP="00000000" w:rsidRDefault="00000000" w:rsidRPr="00000000" w14:paraId="00000048">
            <w:pPr>
              <w:rPr/>
            </w:pPr>
            <w:r w:rsidDel="00000000" w:rsidR="00000000" w:rsidRPr="00000000">
              <w:rPr>
                <w:rtl w:val="0"/>
              </w:rPr>
              <w:t xml:space="preserve">Opus 48 kHz</w:t>
            </w:r>
          </w:p>
        </w:tc>
      </w:tr>
      <w:tr>
        <w:trPr>
          <w:cantSplit w:val="0"/>
          <w:tblHeader w:val="0"/>
        </w:trPr>
        <w:tc>
          <w:tcPr>
            <w:vAlign w:val="top"/>
          </w:tcPr>
          <w:p w:rsidR="00000000" w:rsidDel="00000000" w:rsidP="00000000" w:rsidRDefault="00000000" w:rsidRPr="00000000" w14:paraId="00000049">
            <w:pPr>
              <w:rPr/>
            </w:pPr>
            <w:r w:rsidDel="00000000" w:rsidR="00000000" w:rsidRPr="00000000">
              <w:rPr>
                <w:rtl w:val="0"/>
              </w:rPr>
              <w:t xml:space="preserve">Media security</w:t>
            </w:r>
          </w:p>
        </w:tc>
        <w:tc>
          <w:tcPr>
            <w:vAlign w:val="top"/>
          </w:tcPr>
          <w:p w:rsidR="00000000" w:rsidDel="00000000" w:rsidP="00000000" w:rsidRDefault="00000000" w:rsidRPr="00000000" w14:paraId="0000004A">
            <w:pPr>
              <w:rPr/>
            </w:pPr>
            <w:r w:rsidDel="00000000" w:rsidR="00000000" w:rsidRPr="00000000">
              <w:rPr>
                <w:rtl w:val="0"/>
              </w:rPr>
              <w:t xml:space="preserve">DTLS-SRTP</w:t>
            </w:r>
          </w:p>
        </w:tc>
      </w:tr>
    </w:tbl>
    <w:p w:rsidR="00000000" w:rsidDel="00000000" w:rsidP="00000000" w:rsidRDefault="00000000" w:rsidRPr="00000000" w14:paraId="0000004B">
      <w:pPr>
        <w:pStyle w:val="Heading1"/>
        <w:rPr/>
      </w:pPr>
      <w:r w:rsidDel="00000000" w:rsidR="00000000" w:rsidRPr="00000000">
        <w:rPr>
          <w:rtl w:val="0"/>
        </w:rPr>
        <w:t xml:space="preserve">4. Required Ports</w:t>
      </w:r>
    </w:p>
    <w:p w:rsidR="00000000" w:rsidDel="00000000" w:rsidP="00000000" w:rsidRDefault="00000000" w:rsidRPr="00000000" w14:paraId="0000004C">
      <w:pPr>
        <w:rPr/>
      </w:pPr>
      <w:r w:rsidDel="00000000" w:rsidR="00000000" w:rsidRPr="00000000">
        <w:rPr>
          <w:rtl w:val="0"/>
        </w:rPr>
        <w:t xml:space="preserve">The main configuration change required for browser signaling was exposing the FreeSWITCH SIP-over-WebSocket listeners through Docker and ensuring they were reachable from the browser host.</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debf7" w:val="clear"/>
            <w:vAlign w:val="center"/>
          </w:tcPr>
          <w:p w:rsidR="00000000" w:rsidDel="00000000" w:rsidP="00000000" w:rsidRDefault="00000000" w:rsidRPr="00000000" w14:paraId="0000004D">
            <w:pPr>
              <w:rPr/>
            </w:pPr>
            <w:r w:rsidDel="00000000" w:rsidR="00000000" w:rsidRPr="00000000">
              <w:rPr>
                <w:b w:val="1"/>
                <w:bCs w:val="1"/>
                <w:rtl w:val="0"/>
              </w:rPr>
              <w:t xml:space="preserve">Port</w:t>
            </w:r>
            <w:r w:rsidDel="00000000" w:rsidR="00000000" w:rsidRPr="00000000">
              <w:rPr>
                <w:rtl w:val="0"/>
              </w:rPr>
            </w:r>
          </w:p>
        </w:tc>
        <w:tc>
          <w:tcPr>
            <w:shd w:fill="ddebf7" w:val="clear"/>
            <w:vAlign w:val="center"/>
          </w:tcPr>
          <w:p w:rsidR="00000000" w:rsidDel="00000000" w:rsidP="00000000" w:rsidRDefault="00000000" w:rsidRPr="00000000" w14:paraId="0000004E">
            <w:pPr>
              <w:rPr/>
            </w:pPr>
            <w:r w:rsidDel="00000000" w:rsidR="00000000" w:rsidRPr="00000000">
              <w:rPr>
                <w:b w:val="1"/>
                <w:bCs w:val="1"/>
                <w:rtl w:val="0"/>
              </w:rPr>
              <w:t xml:space="preserve">Protocol</w:t>
            </w:r>
            <w:r w:rsidDel="00000000" w:rsidR="00000000" w:rsidRPr="00000000">
              <w:rPr>
                <w:rtl w:val="0"/>
              </w:rPr>
            </w:r>
          </w:p>
        </w:tc>
        <w:tc>
          <w:tcPr>
            <w:shd w:fill="ddebf7" w:val="clear"/>
            <w:vAlign w:val="center"/>
          </w:tcPr>
          <w:p w:rsidR="00000000" w:rsidDel="00000000" w:rsidP="00000000" w:rsidRDefault="00000000" w:rsidRPr="00000000" w14:paraId="0000004F">
            <w:pPr>
              <w:rPr/>
            </w:pPr>
            <w:r w:rsidDel="00000000" w:rsidR="00000000" w:rsidRPr="00000000">
              <w:rPr>
                <w:b w:val="1"/>
                <w:bCs w:val="1"/>
                <w:rtl w:val="0"/>
              </w:rPr>
              <w:t xml:space="preserve">Purpose</w:t>
            </w:r>
            <w:r w:rsidDel="00000000" w:rsidR="00000000" w:rsidRPr="00000000">
              <w:rPr>
                <w:rtl w:val="0"/>
              </w:rPr>
            </w:r>
          </w:p>
        </w:tc>
        <w:tc>
          <w:tcPr>
            <w:shd w:fill="ddebf7" w:val="clear"/>
            <w:vAlign w:val="center"/>
          </w:tcPr>
          <w:p w:rsidR="00000000" w:rsidDel="00000000" w:rsidP="00000000" w:rsidRDefault="00000000" w:rsidRPr="00000000" w14:paraId="00000050">
            <w:pPr>
              <w:rPr/>
            </w:pPr>
            <w:r w:rsidDel="00000000" w:rsidR="00000000" w:rsidRPr="00000000">
              <w:rPr>
                <w:b w:val="1"/>
                <w:bCs w:val="1"/>
                <w:rtl w:val="0"/>
              </w:rPr>
              <w:t xml:space="preserve">POC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rPr/>
            </w:pPr>
            <w:r w:rsidDel="00000000" w:rsidR="00000000" w:rsidRPr="00000000">
              <w:rPr>
                <w:rtl w:val="0"/>
              </w:rPr>
              <w:t xml:space="preserve">5060</w:t>
            </w:r>
          </w:p>
        </w:tc>
        <w:tc>
          <w:tcPr>
            <w:vAlign w:val="top"/>
          </w:tcPr>
          <w:p w:rsidR="00000000" w:rsidDel="00000000" w:rsidP="00000000" w:rsidRDefault="00000000" w:rsidRPr="00000000" w14:paraId="00000052">
            <w:pPr>
              <w:rPr/>
            </w:pPr>
            <w:r w:rsidDel="00000000" w:rsidR="00000000" w:rsidRPr="00000000">
              <w:rPr>
                <w:rtl w:val="0"/>
              </w:rPr>
              <w:t xml:space="preserve">TCP/UDP</w:t>
            </w:r>
          </w:p>
        </w:tc>
        <w:tc>
          <w:tcPr>
            <w:vAlign w:val="top"/>
          </w:tcPr>
          <w:p w:rsidR="00000000" w:rsidDel="00000000" w:rsidP="00000000" w:rsidRDefault="00000000" w:rsidRPr="00000000" w14:paraId="00000053">
            <w:pPr>
              <w:rPr/>
            </w:pPr>
            <w:r w:rsidDel="00000000" w:rsidR="00000000" w:rsidRPr="00000000">
              <w:rPr>
                <w:rtl w:val="0"/>
              </w:rPr>
              <w:t xml:space="preserve">Normal SIP on the internal Sofia profile</w:t>
            </w:r>
          </w:p>
        </w:tc>
        <w:tc>
          <w:tcPr>
            <w:vAlign w:val="top"/>
          </w:tcPr>
          <w:p w:rsidR="00000000" w:rsidDel="00000000" w:rsidP="00000000" w:rsidRDefault="00000000" w:rsidRPr="00000000" w14:paraId="00000054">
            <w:pPr>
              <w:rPr/>
            </w:pPr>
            <w:r w:rsidDel="00000000" w:rsidR="00000000" w:rsidRPr="00000000">
              <w:rPr>
                <w:rtl w:val="0"/>
              </w:rPr>
              <w:t xml:space="preserve">Already present</w:t>
            </w:r>
          </w:p>
        </w:tc>
      </w:tr>
      <w:tr>
        <w:trPr>
          <w:cantSplit w:val="0"/>
          <w:tblHeader w:val="0"/>
        </w:trPr>
        <w:tc>
          <w:tcPr>
            <w:vAlign w:val="top"/>
          </w:tcPr>
          <w:p w:rsidR="00000000" w:rsidDel="00000000" w:rsidP="00000000" w:rsidRDefault="00000000" w:rsidRPr="00000000" w14:paraId="00000055">
            <w:pPr>
              <w:rPr/>
            </w:pPr>
            <w:r w:rsidDel="00000000" w:rsidR="00000000" w:rsidRPr="00000000">
              <w:rPr>
                <w:rtl w:val="0"/>
              </w:rPr>
              <w:t xml:space="preserve">5080</w:t>
            </w:r>
          </w:p>
        </w:tc>
        <w:tc>
          <w:tcPr>
            <w:vAlign w:val="top"/>
          </w:tcPr>
          <w:p w:rsidR="00000000" w:rsidDel="00000000" w:rsidP="00000000" w:rsidRDefault="00000000" w:rsidRPr="00000000" w14:paraId="00000056">
            <w:pPr>
              <w:rPr/>
            </w:pPr>
            <w:r w:rsidDel="00000000" w:rsidR="00000000" w:rsidRPr="00000000">
              <w:rPr>
                <w:rtl w:val="0"/>
              </w:rPr>
              <w:t xml:space="preserve">TCP/UDP</w:t>
            </w:r>
          </w:p>
        </w:tc>
        <w:tc>
          <w:tcPr>
            <w:vAlign w:val="top"/>
          </w:tcPr>
          <w:p w:rsidR="00000000" w:rsidDel="00000000" w:rsidP="00000000" w:rsidRDefault="00000000" w:rsidRPr="00000000" w14:paraId="00000057">
            <w:pPr>
              <w:rPr/>
            </w:pPr>
            <w:r w:rsidDel="00000000" w:rsidR="00000000" w:rsidRPr="00000000">
              <w:rPr>
                <w:rtl w:val="0"/>
              </w:rPr>
              <w:t xml:space="preserve">External Sofia SIP profile</w:t>
            </w:r>
          </w:p>
        </w:tc>
        <w:tc>
          <w:tcPr>
            <w:vAlign w:val="top"/>
          </w:tcPr>
          <w:p w:rsidR="00000000" w:rsidDel="00000000" w:rsidP="00000000" w:rsidRDefault="00000000" w:rsidRPr="00000000" w14:paraId="00000058">
            <w:pPr>
              <w:rPr/>
            </w:pPr>
            <w:r w:rsidDel="00000000" w:rsidR="00000000" w:rsidRPr="00000000">
              <w:rPr>
                <w:rtl w:val="0"/>
              </w:rPr>
              <w:t xml:space="preserve">Already present</w:t>
            </w:r>
          </w:p>
        </w:tc>
      </w:tr>
      <w:tr>
        <w:trPr>
          <w:cantSplit w:val="0"/>
          <w:tblHeader w:val="0"/>
        </w:trPr>
        <w:tc>
          <w:tcPr>
            <w:vAlign w:val="top"/>
          </w:tcPr>
          <w:p w:rsidR="00000000" w:rsidDel="00000000" w:rsidP="00000000" w:rsidRDefault="00000000" w:rsidRPr="00000000" w14:paraId="00000059">
            <w:pPr>
              <w:rPr>
                <w:highlight w:val="yellow"/>
              </w:rPr>
            </w:pPr>
            <w:r w:rsidDel="00000000" w:rsidR="00000000" w:rsidRPr="00000000">
              <w:rPr>
                <w:highlight w:val="yellow"/>
                <w:rtl w:val="0"/>
              </w:rPr>
              <w:t xml:space="preserve">5066</w:t>
            </w:r>
          </w:p>
        </w:tc>
        <w:tc>
          <w:tcPr>
            <w:vAlign w:val="top"/>
          </w:tcPr>
          <w:p w:rsidR="00000000" w:rsidDel="00000000" w:rsidP="00000000" w:rsidRDefault="00000000" w:rsidRPr="00000000" w14:paraId="0000005A">
            <w:pPr>
              <w:rPr>
                <w:highlight w:val="yellow"/>
              </w:rPr>
            </w:pPr>
            <w:r w:rsidDel="00000000" w:rsidR="00000000" w:rsidRPr="00000000">
              <w:rPr>
                <w:highlight w:val="yellow"/>
                <w:rtl w:val="0"/>
              </w:rPr>
              <w:t xml:space="preserve">TCP</w:t>
            </w:r>
          </w:p>
        </w:tc>
        <w:tc>
          <w:tcPr>
            <w:vAlign w:val="top"/>
          </w:tcPr>
          <w:p w:rsidR="00000000" w:rsidDel="00000000" w:rsidP="00000000" w:rsidRDefault="00000000" w:rsidRPr="00000000" w14:paraId="0000005B">
            <w:pPr>
              <w:rPr>
                <w:highlight w:val="yellow"/>
              </w:rPr>
            </w:pPr>
            <w:r w:rsidDel="00000000" w:rsidR="00000000" w:rsidRPr="00000000">
              <w:rPr>
                <w:highlight w:val="yellow"/>
                <w:rtl w:val="0"/>
              </w:rPr>
              <w:t xml:space="preserve">SIP over WebSocket (WS)</w:t>
            </w:r>
          </w:p>
        </w:tc>
        <w:tc>
          <w:tcPr>
            <w:vAlign w:val="top"/>
          </w:tcPr>
          <w:p w:rsidR="00000000" w:rsidDel="00000000" w:rsidP="00000000" w:rsidRDefault="00000000" w:rsidRPr="00000000" w14:paraId="0000005C">
            <w:pPr>
              <w:rPr>
                <w:highlight w:val="yellow"/>
              </w:rPr>
            </w:pPr>
            <w:r w:rsidDel="00000000" w:rsidR="00000000" w:rsidRPr="00000000">
              <w:rPr>
                <w:highlight w:val="yellow"/>
                <w:rtl w:val="0"/>
              </w:rPr>
              <w:t xml:space="preserve">Required for POC</w:t>
            </w:r>
          </w:p>
        </w:tc>
      </w:tr>
      <w:tr>
        <w:trPr>
          <w:cantSplit w:val="0"/>
          <w:tblHeader w:val="0"/>
        </w:trPr>
        <w:tc>
          <w:tcPr>
            <w:vAlign w:val="top"/>
          </w:tcPr>
          <w:p w:rsidR="00000000" w:rsidDel="00000000" w:rsidP="00000000" w:rsidRDefault="00000000" w:rsidRPr="00000000" w14:paraId="0000005D">
            <w:pPr>
              <w:rPr>
                <w:highlight w:val="yellow"/>
              </w:rPr>
            </w:pPr>
            <w:r w:rsidDel="00000000" w:rsidR="00000000" w:rsidRPr="00000000">
              <w:rPr>
                <w:highlight w:val="yellow"/>
                <w:rtl w:val="0"/>
              </w:rPr>
              <w:t xml:space="preserve">7443</w:t>
            </w:r>
          </w:p>
        </w:tc>
        <w:tc>
          <w:tcPr>
            <w:vAlign w:val="top"/>
          </w:tcPr>
          <w:p w:rsidR="00000000" w:rsidDel="00000000" w:rsidP="00000000" w:rsidRDefault="00000000" w:rsidRPr="00000000" w14:paraId="0000005E">
            <w:pPr>
              <w:rPr>
                <w:highlight w:val="yellow"/>
              </w:rPr>
            </w:pPr>
            <w:r w:rsidDel="00000000" w:rsidR="00000000" w:rsidRPr="00000000">
              <w:rPr>
                <w:highlight w:val="yellow"/>
                <w:rtl w:val="0"/>
              </w:rPr>
              <w:t xml:space="preserve">TCP</w:t>
            </w:r>
          </w:p>
        </w:tc>
        <w:tc>
          <w:tcPr>
            <w:vAlign w:val="top"/>
          </w:tcPr>
          <w:p w:rsidR="00000000" w:rsidDel="00000000" w:rsidP="00000000" w:rsidRDefault="00000000" w:rsidRPr="00000000" w14:paraId="0000005F">
            <w:pPr>
              <w:rPr>
                <w:highlight w:val="yellow"/>
              </w:rPr>
            </w:pPr>
            <w:r w:rsidDel="00000000" w:rsidR="00000000" w:rsidRPr="00000000">
              <w:rPr>
                <w:highlight w:val="yellow"/>
                <w:rtl w:val="0"/>
              </w:rPr>
              <w:t xml:space="preserve">SIP over secure WebSocket (WSS)</w:t>
            </w:r>
          </w:p>
        </w:tc>
        <w:tc>
          <w:tcPr>
            <w:vAlign w:val="top"/>
          </w:tcPr>
          <w:p w:rsidR="00000000" w:rsidDel="00000000" w:rsidP="00000000" w:rsidRDefault="00000000" w:rsidRPr="00000000" w14:paraId="00000060">
            <w:pPr>
              <w:rPr>
                <w:highlight w:val="yellow"/>
              </w:rPr>
            </w:pPr>
            <w:r w:rsidDel="00000000" w:rsidR="00000000" w:rsidRPr="00000000">
              <w:rPr>
                <w:highlight w:val="yellow"/>
                <w:rtl w:val="0"/>
              </w:rPr>
              <w:t xml:space="preserve">Recommended for production</w:t>
            </w:r>
          </w:p>
        </w:tc>
      </w:tr>
      <w:tr>
        <w:trPr>
          <w:cantSplit w:val="0"/>
          <w:tblHeader w:val="0"/>
        </w:trPr>
        <w:tc>
          <w:tcPr>
            <w:vAlign w:val="top"/>
          </w:tcPr>
          <w:p w:rsidR="00000000" w:rsidDel="00000000" w:rsidP="00000000" w:rsidRDefault="00000000" w:rsidRPr="00000000" w14:paraId="00000061">
            <w:pPr>
              <w:rPr/>
            </w:pPr>
            <w:r w:rsidDel="00000000" w:rsidR="00000000" w:rsidRPr="00000000">
              <w:rPr>
                <w:rtl w:val="0"/>
              </w:rPr>
              <w:t xml:space="preserve">8021</w:t>
            </w:r>
          </w:p>
        </w:tc>
        <w:tc>
          <w:tcPr>
            <w:vAlign w:val="top"/>
          </w:tcPr>
          <w:p w:rsidR="00000000" w:rsidDel="00000000" w:rsidP="00000000" w:rsidRDefault="00000000" w:rsidRPr="00000000" w14:paraId="00000062">
            <w:pPr>
              <w:rPr/>
            </w:pPr>
            <w:r w:rsidDel="00000000" w:rsidR="00000000" w:rsidRPr="00000000">
              <w:rPr>
                <w:rtl w:val="0"/>
              </w:rPr>
              <w:t xml:space="preserve">TCP</w:t>
            </w:r>
          </w:p>
        </w:tc>
        <w:tc>
          <w:tcPr>
            <w:vAlign w:val="top"/>
          </w:tcPr>
          <w:p w:rsidR="00000000" w:rsidDel="00000000" w:rsidP="00000000" w:rsidRDefault="00000000" w:rsidRPr="00000000" w14:paraId="00000063">
            <w:pPr>
              <w:rPr/>
            </w:pPr>
            <w:r w:rsidDel="00000000" w:rsidR="00000000" w:rsidRPr="00000000">
              <w:rPr>
                <w:rtl w:val="0"/>
              </w:rPr>
              <w:t xml:space="preserve">FreeSWITCH Event Socket / fs_cli access</w:t>
            </w:r>
          </w:p>
        </w:tc>
        <w:tc>
          <w:tcPr>
            <w:vAlign w:val="top"/>
          </w:tcPr>
          <w:p w:rsidR="00000000" w:rsidDel="00000000" w:rsidP="00000000" w:rsidRDefault="00000000" w:rsidRPr="00000000" w14:paraId="00000064">
            <w:pPr>
              <w:rPr/>
            </w:pPr>
            <w:r w:rsidDel="00000000" w:rsidR="00000000" w:rsidRPr="00000000">
              <w:rPr>
                <w:rtl w:val="0"/>
              </w:rPr>
              <w:t xml:space="preserve">Existing operational port</w:t>
            </w:r>
          </w:p>
        </w:tc>
      </w:tr>
      <w:tr>
        <w:trPr>
          <w:cantSplit w:val="0"/>
          <w:tblHeader w:val="0"/>
        </w:trPr>
        <w:tc>
          <w:tcPr>
            <w:vAlign w:val="top"/>
          </w:tcPr>
          <w:p w:rsidR="00000000" w:rsidDel="00000000" w:rsidP="00000000" w:rsidRDefault="00000000" w:rsidRPr="00000000" w14:paraId="00000065">
            <w:pPr>
              <w:rPr/>
            </w:pPr>
            <w:r w:rsidDel="00000000" w:rsidR="00000000" w:rsidRPr="00000000">
              <w:rPr>
                <w:rtl w:val="0"/>
              </w:rPr>
              <w:t xml:space="preserve">16384-16482</w:t>
            </w:r>
          </w:p>
        </w:tc>
        <w:tc>
          <w:tcPr>
            <w:vAlign w:val="top"/>
          </w:tcPr>
          <w:p w:rsidR="00000000" w:rsidDel="00000000" w:rsidP="00000000" w:rsidRDefault="00000000" w:rsidRPr="00000000" w14:paraId="00000066">
            <w:pPr>
              <w:rPr/>
            </w:pPr>
            <w:r w:rsidDel="00000000" w:rsidR="00000000" w:rsidRPr="00000000">
              <w:rPr>
                <w:rtl w:val="0"/>
              </w:rPr>
              <w:t xml:space="preserve">UDP</w:t>
            </w:r>
          </w:p>
        </w:tc>
        <w:tc>
          <w:tcPr>
            <w:vAlign w:val="top"/>
          </w:tcPr>
          <w:p w:rsidR="00000000" w:rsidDel="00000000" w:rsidP="00000000" w:rsidRDefault="00000000" w:rsidRPr="00000000" w14:paraId="00000067">
            <w:pPr>
              <w:rPr/>
            </w:pPr>
            <w:r w:rsidDel="00000000" w:rsidR="00000000" w:rsidRPr="00000000">
              <w:rPr>
                <w:rtl w:val="0"/>
              </w:rPr>
              <w:t xml:space="preserve">RTP/WebRTC media range configured for this deployment</w:t>
            </w:r>
          </w:p>
        </w:tc>
        <w:tc>
          <w:tcPr>
            <w:vAlign w:val="top"/>
          </w:tcPr>
          <w:p w:rsidR="00000000" w:rsidDel="00000000" w:rsidP="00000000" w:rsidRDefault="00000000" w:rsidRPr="00000000" w14:paraId="00000068">
            <w:pPr>
              <w:rPr/>
            </w:pPr>
            <w:r w:rsidDel="00000000" w:rsidR="00000000" w:rsidRPr="00000000">
              <w:rPr>
                <w:rtl w:val="0"/>
              </w:rPr>
              <w:t xml:space="preserve">Required for media</w:t>
            </w:r>
          </w:p>
        </w:tc>
      </w:tr>
    </w:tbl>
    <w:p w:rsidR="00000000" w:rsidDel="00000000" w:rsidP="00000000" w:rsidRDefault="00000000" w:rsidRPr="00000000" w14:paraId="00000069">
      <w:pPr>
        <w:pStyle w:val="Heading2"/>
        <w:rPr/>
      </w:pPr>
      <w:r w:rsidDel="00000000" w:rsidR="00000000" w:rsidRPr="00000000">
        <w:rPr>
          <w:rtl w:val="0"/>
        </w:rPr>
        <w:t xml:space="preserve">4.1 Docker port publishing</w:t>
      </w:r>
    </w:p>
    <w:p w:rsidR="00000000" w:rsidDel="00000000" w:rsidP="00000000" w:rsidRDefault="00000000" w:rsidRPr="00000000" w14:paraId="0000006A">
      <w:pPr>
        <w:rPr/>
      </w:pPr>
      <w:r w:rsidDel="00000000" w:rsidR="00000000" w:rsidRPr="00000000">
        <w:rPr>
          <w:rtl w:val="0"/>
        </w:rPr>
        <w:t xml:space="preserve">The FreeSWITCH container must publish the WebSocket ports. A container restart is not enough if the ports were not part of the original container definition; the container must be recreated after adding new published ports.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ports: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 "5060:5060/tcp"</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 "5060:5060/udp"</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 "5080:5080/tcp"</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 "5080:5080/udp"</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highlight w:val="yellow"/>
          <w:u w:val="none"/>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15"/>
          <w:szCs w:val="15"/>
          <w:highlight w:val="yellow"/>
          <w:u w:val="none"/>
          <w:vertAlign w:val="baseline"/>
          <w:rtl w:val="0"/>
        </w:rPr>
        <w:t xml:space="preserve"> - "5066:5066/tcp"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highlight w:val="yellow"/>
          <w:u w:val="none"/>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highlight w:val="yellow"/>
          <w:u w:val="none"/>
          <w:vertAlign w:val="baseline"/>
          <w:rtl w:val="0"/>
        </w:rPr>
        <w:t xml:space="preserve">  - "7443:7443/tcp"</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 "8021:8021/tcp"</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 "16384-16482:16384-16482/udp"</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docker compose down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docker compose up -d</w:t>
      </w:r>
    </w:p>
    <w:p w:rsidR="00000000" w:rsidDel="00000000" w:rsidP="00000000" w:rsidRDefault="00000000" w:rsidRPr="00000000" w14:paraId="00000076">
      <w:pPr>
        <w:rPr/>
      </w:pPr>
      <w:r w:rsidDel="00000000" w:rsidR="00000000" w:rsidRPr="00000000">
        <w:rPr>
          <w:rtl w:val="0"/>
        </w:rPr>
        <w:t xml:space="preserve">Working verification showed Docker publishing at least: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5066/tcp -&gt; 0.0.0.0:5066</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5066/tcp -&gt; [::]:5066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7443/tcp -&gt; 0.0.0.0:7443</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7443/tcp -&gt; [::]:7443</w:t>
      </w:r>
    </w:p>
    <w:p w:rsidR="00000000" w:rsidDel="00000000" w:rsidP="00000000" w:rsidRDefault="00000000" w:rsidRPr="00000000" w14:paraId="0000007B">
      <w:pPr>
        <w:pStyle w:val="Heading1"/>
        <w:rPr/>
      </w:pPr>
      <w:r w:rsidDel="00000000" w:rsidR="00000000" w:rsidRPr="00000000">
        <w:rPr>
          <w:rtl w:val="0"/>
        </w:rPr>
        <w:t xml:space="preserve">5. FreeSWITCH Sofia Profile Changes</w:t>
      </w:r>
    </w:p>
    <w:p w:rsidR="00000000" w:rsidDel="00000000" w:rsidP="00000000" w:rsidRDefault="00000000" w:rsidRPr="00000000" w14:paraId="0000007C">
      <w:pPr>
        <w:rPr/>
      </w:pPr>
      <w:r w:rsidDel="00000000" w:rsidR="00000000" w:rsidRPr="00000000">
        <w:rPr>
          <w:rtl w:val="0"/>
        </w:rPr>
        <w:t xml:space="preserve">The WebRTC signaling listeners are additional bindings on the existing internal Sofia profile. They do not appear as separate profiles in `sofia status`.</w:t>
      </w:r>
    </w:p>
    <w:p w:rsidR="00000000" w:rsidDel="00000000" w:rsidP="00000000" w:rsidRDefault="00000000" w:rsidRPr="00000000" w14:paraId="0000007D">
      <w:pPr>
        <w:pStyle w:val="Heading2"/>
        <w:rPr/>
      </w:pPr>
      <w:r w:rsidDel="00000000" w:rsidR="00000000" w:rsidRPr="00000000">
        <w:rPr>
          <w:rtl w:val="0"/>
        </w:rPr>
        <w:t xml:space="preserve">5.1 File changed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/etc/freeswitch/sip_profiles/internal.xml</w:t>
      </w:r>
    </w:p>
    <w:p w:rsidR="00000000" w:rsidDel="00000000" w:rsidP="00000000" w:rsidRDefault="00000000" w:rsidRPr="00000000" w14:paraId="0000007F">
      <w:pPr>
        <w:pStyle w:val="Heading2"/>
        <w:rPr/>
      </w:pPr>
      <w:r w:rsidDel="00000000" w:rsidR="00000000" w:rsidRPr="00000000">
        <w:rPr>
          <w:rtl w:val="0"/>
        </w:rPr>
        <w:t xml:space="preserve">5.2 Required settings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&lt;param name="ws-binding"  value=":5066"/&gt;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&lt;param name="wss-binding" value=":7443"/&gt;</w:t>
      </w:r>
    </w:p>
    <w:p w:rsidR="00000000" w:rsidDel="00000000" w:rsidP="00000000" w:rsidRDefault="00000000" w:rsidRPr="00000000" w14:paraId="00000082">
      <w:pPr>
        <w:rPr/>
      </w:pPr>
      <w:r w:rsidDel="00000000" w:rsidR="00000000" w:rsidRPr="00000000">
        <w:rPr>
          <w:rtl w:val="0"/>
        </w:rPr>
        <w:t xml:space="preserve">The POC confirmed the internal profile reported: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WS-BIND-URL  sip:mod_sofia@172.18.0.2:5066;transport=ws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WSS-BIND-URL sips:mod_sofia@172.18.0.2:7443;transport=wss</w:t>
      </w:r>
    </w:p>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88" w:right="288" w:firstLine="0"/>
        <w:jc w:val="left"/>
        <w:rPr>
          <w:rFonts w:ascii="Aptos" w:cs="Aptos" w:eastAsia="Aptos" w:hAnsi="Aptos"/>
          <w:b w:val="1"/>
          <w:bCs w:val="1"/>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Important: 5066 and 7443 are listeners attached to the internal profile; `sofia status` still shows the internal profile itself on SIP port 5060.</w:t>
      </w:r>
    </w:p>
    <w:p w:rsidR="00000000" w:rsidDel="00000000" w:rsidP="00000000" w:rsidRDefault="00000000" w:rsidRPr="00000000" w14:paraId="00000086">
      <w:pPr>
        <w:pStyle w:val="Heading2"/>
        <w:rPr/>
      </w:pPr>
      <w:r w:rsidDel="00000000" w:rsidR="00000000" w:rsidRPr="00000000">
        <w:rPr>
          <w:rtl w:val="0"/>
        </w:rPr>
        <w:t xml:space="preserve">5.3 Verification commands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highlight w:val="yellow"/>
          <w:u w:val="none"/>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highlight w:val="yellow"/>
          <w:u w:val="none"/>
          <w:vertAlign w:val="baseline"/>
          <w:rtl w:val="0"/>
        </w:rPr>
        <w:t xml:space="preserve">docker exec teleiq-freeswitch sh -c 'grep -n "ws-binding\|wss-binding" /etc/freeswitch/sip_profiles/internal.xml'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highlight w:val="yellow"/>
          <w:u w:val="none"/>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highlight w:val="yellow"/>
          <w:u w:val="none"/>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highlight w:val="yellow"/>
          <w:u w:val="none"/>
          <w:vertAlign w:val="baseline"/>
          <w:rtl w:val="0"/>
        </w:rPr>
        <w:t xml:space="preserve">docker exec teleiq-freeswitch fs_cli -x "sofia status profile internal"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sz w:val="15"/>
          <w:szCs w:val="15"/>
          <w:highlight w:val="yellow"/>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sz w:val="15"/>
          <w:szCs w:val="15"/>
          <w:highlight w:val="yellow"/>
        </w:rPr>
      </w:pPr>
      <w:r w:rsidDel="00000000" w:rsidR="00000000" w:rsidRPr="00000000">
        <w:rPr>
          <w:rFonts w:ascii="Liberation Mono" w:cs="Liberation Mono" w:eastAsia="Liberation Mono" w:hAnsi="Liberation Mono"/>
          <w:sz w:val="15"/>
          <w:szCs w:val="15"/>
          <w:highlight w:val="yellow"/>
          <w:rtl w:val="0"/>
        </w:rPr>
        <w:t xml:space="preserve">Run this to verify to see 5066 and 7443 available.</w:t>
      </w:r>
    </w:p>
    <w:p w:rsidR="00000000" w:rsidDel="00000000" w:rsidP="00000000" w:rsidRDefault="00000000" w:rsidRPr="00000000" w14:paraId="0000008C">
      <w:pPr>
        <w:pStyle w:val="Heading1"/>
        <w:rPr/>
      </w:pPr>
      <w:r w:rsidDel="00000000" w:rsidR="00000000" w:rsidRPr="00000000">
        <w:rPr>
          <w:rtl w:val="0"/>
        </w:rPr>
        <w:t xml:space="preserve">6. SIP, RTP, and NAT Addressing</w:t>
      </w:r>
    </w:p>
    <w:p w:rsidR="00000000" w:rsidDel="00000000" w:rsidP="00000000" w:rsidRDefault="00000000" w:rsidRPr="00000000" w14:paraId="0000008D">
      <w:pPr>
        <w:rPr/>
      </w:pPr>
      <w:r w:rsidDel="00000000" w:rsidR="00000000" w:rsidRPr="00000000">
        <w:rPr>
          <w:rtl w:val="0"/>
        </w:rPr>
        <w:t xml:space="preserve">The working internal profile reported container-local SIP/RTP addresses and the AWS public address as the external SIP/RTP address. This is important because the browser is remote from the Docker network.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RTP-IP      172.18.0.2</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Ext-RTP-IP  34.229.5.160</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SIP-IP      172.18.0.2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Ext-SIP-IP  34.229.5.160</w:t>
      </w:r>
    </w:p>
    <w:p w:rsidR="00000000" w:rsidDel="00000000" w:rsidP="00000000" w:rsidRDefault="00000000" w:rsidRPr="00000000" w14:paraId="00000092">
      <w:pPr>
        <w:rPr/>
      </w:pPr>
      <w:r w:rsidDel="00000000" w:rsidR="00000000" w:rsidRPr="00000000">
        <w:rPr>
          <w:rtl w:val="0"/>
        </w:rPr>
        <w:t xml:space="preserve">In production, use a stable DNS hostname and correct NAT/STUN/TURN strategy rather than relying on a raw public IP. The POC used the observed public IP directly.</w:t>
      </w:r>
    </w:p>
    <w:p w:rsidR="00000000" w:rsidDel="00000000" w:rsidP="00000000" w:rsidRDefault="00000000" w:rsidRPr="00000000" w14:paraId="00000093">
      <w:pPr>
        <w:pStyle w:val="Heading1"/>
        <w:rPr/>
      </w:pPr>
      <w:r w:rsidDel="00000000" w:rsidR="00000000" w:rsidRPr="00000000">
        <w:rPr>
          <w:rtl w:val="0"/>
        </w:rPr>
        <w:t xml:space="preserve">7. SIP Test User / Authentication</w:t>
      </w:r>
    </w:p>
    <w:p w:rsidR="00000000" w:rsidDel="00000000" w:rsidP="00000000" w:rsidRDefault="00000000" w:rsidRPr="00000000" w14:paraId="00000094">
      <w:pPr>
        <w:rPr/>
      </w:pPr>
      <w:r w:rsidDel="00000000" w:rsidR="00000000" w:rsidRPr="00000000">
        <w:rPr>
          <w:rtl w:val="0"/>
        </w:rPr>
        <w:t xml:space="preserve">The browser registers as a normal SIP user. A valid FreeSWITCH directory extension and password are required. The working POC used extension 1001 after correcting the SIP password.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Extension / Username: 1001</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SIP Domain:          34.229.5.160</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Password:            &lt;FreeSWITCH directory password&gt;</w:t>
      </w:r>
    </w:p>
    <w:p w:rsidR="00000000" w:rsidDel="00000000" w:rsidP="00000000" w:rsidRDefault="00000000" w:rsidRPr="00000000" w14:paraId="00000098">
      <w:pPr>
        <w:rPr/>
      </w:pPr>
      <w:r w:rsidDel="00000000" w:rsidR="00000000" w:rsidRPr="00000000">
        <w:rPr>
          <w:rtl w:val="0"/>
        </w:rPr>
        <w:t xml:space="preserve">The initial SIP REGISTER correctly received a 401 Digest challenge. SIP.js then sent a second REGISTER with an Authorization header. Once the correct password was used, registration succeeded.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REGISTER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-&gt; 401 Unauthorized + WWW-Authenticate: Digest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REGISTER + Authorization: Digest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-&gt; 200 OK</w:t>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88" w:right="288" w:firstLine="0"/>
        <w:jc w:val="left"/>
        <w:rPr>
          <w:rFonts w:ascii="Aptos" w:cs="Aptos" w:eastAsia="Aptos" w:hAnsi="Aptos"/>
          <w:b w:val="1"/>
          <w:bCs w:val="1"/>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A first 401 response is normal SIP Digest authentication behavior; it is not by itself an error.</w:t>
      </w:r>
    </w:p>
    <w:p w:rsidR="00000000" w:rsidDel="00000000" w:rsidP="00000000" w:rsidRDefault="00000000" w:rsidRPr="00000000" w14:paraId="0000009E">
      <w:pPr>
        <w:pStyle w:val="Heading1"/>
        <w:rPr/>
      </w:pPr>
      <w:r w:rsidDel="00000000" w:rsidR="00000000" w:rsidRPr="00000000">
        <w:rPr>
          <w:rtl w:val="0"/>
        </w:rPr>
        <w:t xml:space="preserve">8. Dialplan Change for Destination 9999</w:t>
      </w:r>
    </w:p>
    <w:p w:rsidR="00000000" w:rsidDel="00000000" w:rsidP="00000000" w:rsidRDefault="00000000" w:rsidRPr="00000000" w14:paraId="0000009F">
      <w:pPr>
        <w:rPr/>
      </w:pPr>
      <w:r w:rsidDel="00000000" w:rsidR="00000000" w:rsidRPr="00000000">
        <w:rPr>
          <w:rtl w:val="0"/>
        </w:rPr>
        <w:t xml:space="preserve">The first test dialplan answered, played a one-second tone, and explicitly hung up. This caused the browser call to end approximately two seconds after answer. For the WebRTC media test, the dialplan was changed to answer and park the call so the channel remains active.</w:t>
      </w:r>
    </w:p>
    <w:p w:rsidR="00000000" w:rsidDel="00000000" w:rsidP="00000000" w:rsidRDefault="00000000" w:rsidRPr="00000000" w14:paraId="000000A0">
      <w:pPr>
        <w:pStyle w:val="Heading2"/>
        <w:rPr/>
      </w:pPr>
      <w:r w:rsidDel="00000000" w:rsidR="00000000" w:rsidRPr="00000000">
        <w:rPr>
          <w:rtl w:val="0"/>
        </w:rPr>
        <w:t xml:space="preserve">8.1 File used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/etc/freeswitch/dialplan/default/00_webrtc_test.xml</w:t>
      </w:r>
    </w:p>
    <w:p w:rsidR="00000000" w:rsidDel="00000000" w:rsidP="00000000" w:rsidRDefault="00000000" w:rsidRPr="00000000" w14:paraId="000000A2">
      <w:pPr>
        <w:pStyle w:val="Heading2"/>
        <w:rPr/>
      </w:pPr>
      <w:r w:rsidDel="00000000" w:rsidR="00000000" w:rsidRPr="00000000">
        <w:rPr>
          <w:rtl w:val="0"/>
        </w:rPr>
        <w:t xml:space="preserve">8.2 Original short-lived test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&lt;include&gt;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&lt;extension name="webrtc_test_9999"&gt;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&lt;condition field="destination_number" expression="^9999$"&gt;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&lt;action application="answer"/&gt;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&lt;action application="sleep" data="500"/&gt;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&lt;action application="playback" data="tone_stream://%(1000,0,440)"/&gt;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&lt;action application="hangup"/&gt;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&lt;/condition&gt;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&lt;/extension&gt;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&lt;/include&gt;</w:t>
      </w:r>
    </w:p>
    <w:p w:rsidR="00000000" w:rsidDel="00000000" w:rsidP="00000000" w:rsidRDefault="00000000" w:rsidRPr="00000000" w14:paraId="000000AD">
      <w:pPr>
        <w:pStyle w:val="Heading2"/>
        <w:rPr/>
      </w:pPr>
      <w:r w:rsidDel="00000000" w:rsidR="00000000" w:rsidRPr="00000000">
        <w:rPr>
          <w:rtl w:val="0"/>
        </w:rPr>
        <w:t xml:space="preserve">8.3 Working persistent-call version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&lt;include&gt;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&lt;extension name="webrtc_test_9999"&gt;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&lt;condition field="destination_number" expression="^9999$"&gt;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&lt;action application="answer"/&gt;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&lt;action application="sleep" data="500"/&gt;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&lt;action application="park"/&gt;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&lt;/condition&gt;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&lt;/extension&gt;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&lt;/include&gt;</w:t>
      </w:r>
    </w:p>
    <w:p w:rsidR="00000000" w:rsidDel="00000000" w:rsidP="00000000" w:rsidRDefault="00000000" w:rsidRPr="00000000" w14:paraId="000000B7">
      <w:pPr>
        <w:pStyle w:val="Heading2"/>
        <w:rPr/>
      </w:pPr>
      <w:r w:rsidDel="00000000" w:rsidR="00000000" w:rsidRPr="00000000">
        <w:rPr>
          <w:rtl w:val="0"/>
        </w:rPr>
        <w:t xml:space="preserve">8.4 Reload after editing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docker exec teleiq-freeswitch fs_cli -x "reloadxml"</w:t>
      </w:r>
    </w:p>
    <w:p w:rsidR="00000000" w:rsidDel="00000000" w:rsidP="00000000" w:rsidRDefault="00000000" w:rsidRPr="00000000" w14:paraId="000000B9">
      <w:pPr>
        <w:pStyle w:val="Heading1"/>
        <w:rPr/>
      </w:pPr>
      <w:r w:rsidDel="00000000" w:rsidR="00000000" w:rsidRPr="00000000">
        <w:rPr>
          <w:rtl w:val="0"/>
        </w:rPr>
        <w:t xml:space="preserve">9. TeleIQ WebRTC Client</w:t>
      </w:r>
    </w:p>
    <w:p w:rsidR="00000000" w:rsidDel="00000000" w:rsidP="00000000" w:rsidRDefault="00000000" w:rsidRPr="00000000" w14:paraId="000000BA">
      <w:pPr>
        <w:rPr/>
      </w:pPr>
      <w:r w:rsidDel="00000000" w:rsidR="00000000" w:rsidRPr="00000000">
        <w:rPr>
          <w:rtl w:val="0"/>
        </w:rPr>
        <w:t xml:space="preserve">The browser client uses SIP.js to connect over SIP WebSocket and uses browser WebRTC APIs for microphone/media. The development page was served by Vite on localhost.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cd teleiq-webrtc-client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npm install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npm run dev</w:t>
      </w:r>
    </w:p>
    <w:p w:rsidR="00000000" w:rsidDel="00000000" w:rsidP="00000000" w:rsidRDefault="00000000" w:rsidRPr="00000000" w14:paraId="000000BE">
      <w:pPr>
        <w:rPr/>
      </w:pPr>
      <w:r w:rsidDel="00000000" w:rsidR="00000000" w:rsidRPr="00000000">
        <w:rPr>
          <w:rtl w:val="0"/>
        </w:rPr>
        <w:t xml:space="preserve">Open the Vite URL, normally: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http://localhost:5173</w:t>
      </w:r>
    </w:p>
    <w:p w:rsidR="00000000" w:rsidDel="00000000" w:rsidP="00000000" w:rsidRDefault="00000000" w:rsidRPr="00000000" w14:paraId="000000C0">
      <w:pPr>
        <w:pStyle w:val="Heading2"/>
        <w:rPr/>
      </w:pPr>
      <w:r w:rsidDel="00000000" w:rsidR="00000000" w:rsidRPr="00000000">
        <w:rPr>
          <w:rtl w:val="0"/>
        </w:rPr>
        <w:t xml:space="preserve">9.1 Working client values</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debf7" w:val="clear"/>
            <w:vAlign w:val="center"/>
          </w:tcPr>
          <w:p w:rsidR="00000000" w:rsidDel="00000000" w:rsidP="00000000" w:rsidRDefault="00000000" w:rsidRPr="00000000" w14:paraId="000000C1">
            <w:pPr>
              <w:rPr/>
            </w:pPr>
            <w:r w:rsidDel="00000000" w:rsidR="00000000" w:rsidRPr="00000000">
              <w:rPr>
                <w:b w:val="1"/>
                <w:bCs w:val="1"/>
                <w:rtl w:val="0"/>
              </w:rPr>
              <w:t xml:space="preserve">Field</w:t>
            </w:r>
            <w:r w:rsidDel="00000000" w:rsidR="00000000" w:rsidRPr="00000000">
              <w:rPr>
                <w:rtl w:val="0"/>
              </w:rPr>
            </w:r>
          </w:p>
        </w:tc>
        <w:tc>
          <w:tcPr>
            <w:shd w:fill="ddebf7" w:val="clear"/>
            <w:vAlign w:val="center"/>
          </w:tcPr>
          <w:p w:rsidR="00000000" w:rsidDel="00000000" w:rsidP="00000000" w:rsidRDefault="00000000" w:rsidRPr="00000000" w14:paraId="000000C2">
            <w:pPr>
              <w:rPr/>
            </w:pPr>
            <w:r w:rsidDel="00000000" w:rsidR="00000000" w:rsidRPr="00000000">
              <w:rPr>
                <w:b w:val="1"/>
                <w:bCs w:val="1"/>
                <w:rtl w:val="0"/>
              </w:rPr>
              <w:t xml:space="preserve">Working 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rPr/>
            </w:pPr>
            <w:r w:rsidDel="00000000" w:rsidR="00000000" w:rsidRPr="00000000">
              <w:rPr>
                <w:rtl w:val="0"/>
              </w:rPr>
              <w:t xml:space="preserve">WebSocket URL</w:t>
            </w:r>
          </w:p>
        </w:tc>
        <w:tc>
          <w:tcPr>
            <w:vAlign w:val="top"/>
          </w:tcPr>
          <w:p w:rsidR="00000000" w:rsidDel="00000000" w:rsidP="00000000" w:rsidRDefault="00000000" w:rsidRPr="00000000" w14:paraId="000000C4">
            <w:pPr>
              <w:rPr/>
            </w:pPr>
            <w:r w:rsidDel="00000000" w:rsidR="00000000" w:rsidRPr="00000000">
              <w:rPr>
                <w:rtl w:val="0"/>
              </w:rPr>
              <w:t xml:space="preserve">ws://34.229.5.160:5066</w:t>
            </w:r>
          </w:p>
        </w:tc>
      </w:tr>
      <w:tr>
        <w:trPr>
          <w:cantSplit w:val="0"/>
          <w:tblHeader w:val="0"/>
        </w:trPr>
        <w:tc>
          <w:tcPr>
            <w:vAlign w:val="top"/>
          </w:tcPr>
          <w:p w:rsidR="00000000" w:rsidDel="00000000" w:rsidP="00000000" w:rsidRDefault="00000000" w:rsidRPr="00000000" w14:paraId="000000C5">
            <w:pPr>
              <w:rPr/>
            </w:pPr>
            <w:r w:rsidDel="00000000" w:rsidR="00000000" w:rsidRPr="00000000">
              <w:rPr>
                <w:rtl w:val="0"/>
              </w:rPr>
              <w:t xml:space="preserve">SIP Domain</w:t>
            </w:r>
          </w:p>
        </w:tc>
        <w:tc>
          <w:tcPr>
            <w:vAlign w:val="top"/>
          </w:tcPr>
          <w:p w:rsidR="00000000" w:rsidDel="00000000" w:rsidP="00000000" w:rsidRDefault="00000000" w:rsidRPr="00000000" w14:paraId="000000C6">
            <w:pPr>
              <w:rPr/>
            </w:pPr>
            <w:r w:rsidDel="00000000" w:rsidR="00000000" w:rsidRPr="00000000">
              <w:rPr>
                <w:rtl w:val="0"/>
              </w:rPr>
              <w:t xml:space="preserve">34.229.5.160</w:t>
            </w:r>
          </w:p>
        </w:tc>
      </w:tr>
      <w:tr>
        <w:trPr>
          <w:cantSplit w:val="0"/>
          <w:tblHeader w:val="0"/>
        </w:trPr>
        <w:tc>
          <w:tcPr>
            <w:vAlign w:val="top"/>
          </w:tcPr>
          <w:p w:rsidR="00000000" w:rsidDel="00000000" w:rsidP="00000000" w:rsidRDefault="00000000" w:rsidRPr="00000000" w14:paraId="000000C7">
            <w:pPr>
              <w:rPr/>
            </w:pPr>
            <w:r w:rsidDel="00000000" w:rsidR="00000000" w:rsidRPr="00000000">
              <w:rPr>
                <w:rtl w:val="0"/>
              </w:rPr>
              <w:t xml:space="preserve">Extension / Username</w:t>
            </w:r>
          </w:p>
        </w:tc>
        <w:tc>
          <w:tcPr>
            <w:vAlign w:val="top"/>
          </w:tcPr>
          <w:p w:rsidR="00000000" w:rsidDel="00000000" w:rsidP="00000000" w:rsidRDefault="00000000" w:rsidRPr="00000000" w14:paraId="000000C8">
            <w:pPr>
              <w:rPr/>
            </w:pPr>
            <w:r w:rsidDel="00000000" w:rsidR="00000000" w:rsidRPr="00000000">
              <w:rPr>
                <w:rtl w:val="0"/>
              </w:rPr>
              <w:t xml:space="preserve">1001</w:t>
            </w:r>
          </w:p>
        </w:tc>
      </w:tr>
      <w:tr>
        <w:trPr>
          <w:cantSplit w:val="0"/>
          <w:tblHeader w:val="0"/>
        </w:trPr>
        <w:tc>
          <w:tcPr>
            <w:vAlign w:val="top"/>
          </w:tcPr>
          <w:p w:rsidR="00000000" w:rsidDel="00000000" w:rsidP="00000000" w:rsidRDefault="00000000" w:rsidRPr="00000000" w14:paraId="000000C9">
            <w:pPr>
              <w:rPr/>
            </w:pPr>
            <w:r w:rsidDel="00000000" w:rsidR="00000000" w:rsidRPr="00000000">
              <w:rPr>
                <w:rtl w:val="0"/>
              </w:rPr>
              <w:t xml:space="preserve">SIP Password</w:t>
            </w:r>
          </w:p>
        </w:tc>
        <w:tc>
          <w:tcPr>
            <w:vAlign w:val="top"/>
          </w:tcPr>
          <w:p w:rsidR="00000000" w:rsidDel="00000000" w:rsidP="00000000" w:rsidRDefault="00000000" w:rsidRPr="00000000" w14:paraId="000000CA">
            <w:pPr>
              <w:rPr/>
            </w:pPr>
            <w:r w:rsidDel="00000000" w:rsidR="00000000" w:rsidRPr="00000000">
              <w:rPr>
                <w:rtl w:val="0"/>
              </w:rPr>
              <w:t xml:space="preserve">Matching FreeSWITCH directory password</w:t>
            </w:r>
          </w:p>
        </w:tc>
      </w:tr>
      <w:tr>
        <w:trPr>
          <w:cantSplit w:val="0"/>
          <w:tblHeader w:val="0"/>
        </w:trPr>
        <w:tc>
          <w:tcPr>
            <w:vAlign w:val="top"/>
          </w:tcPr>
          <w:p w:rsidR="00000000" w:rsidDel="00000000" w:rsidP="00000000" w:rsidRDefault="00000000" w:rsidRPr="00000000" w14:paraId="000000CB">
            <w:pPr>
              <w:rPr/>
            </w:pPr>
            <w:r w:rsidDel="00000000" w:rsidR="00000000" w:rsidRPr="00000000">
              <w:rPr>
                <w:rtl w:val="0"/>
              </w:rPr>
              <w:t xml:space="preserve">Destination</w:t>
            </w:r>
          </w:p>
        </w:tc>
        <w:tc>
          <w:tcPr>
            <w:vAlign w:val="top"/>
          </w:tcPr>
          <w:p w:rsidR="00000000" w:rsidDel="00000000" w:rsidP="00000000" w:rsidRDefault="00000000" w:rsidRPr="00000000" w14:paraId="000000CC">
            <w:pPr>
              <w:rPr/>
            </w:pPr>
            <w:r w:rsidDel="00000000" w:rsidR="00000000" w:rsidRPr="00000000">
              <w:rPr>
                <w:rtl w:val="0"/>
              </w:rPr>
              <w:t xml:space="preserve">9999</w:t>
            </w:r>
          </w:p>
        </w:tc>
      </w:tr>
    </w:tbl>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88" w:right="288" w:firstLine="0"/>
        <w:jc w:val="left"/>
        <w:rPr>
          <w:rFonts w:ascii="Aptos" w:cs="Aptos" w:eastAsia="Aptos" w:hAnsi="Aptos"/>
          <w:b w:val="1"/>
          <w:bCs w:val="1"/>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Do not use ws://127.0.0.1:5066 when Chrome is on the Mac and FreeSWITCH is on AWS. In that case 127.0.0.1 refers to the Mac, not the AWS server.</w:t>
      </w:r>
    </w:p>
    <w:p w:rsidR="00000000" w:rsidDel="00000000" w:rsidP="00000000" w:rsidRDefault="00000000" w:rsidRPr="00000000" w14:paraId="000000CE">
      <w:pPr>
        <w:pStyle w:val="Heading2"/>
        <w:rPr/>
      </w:pPr>
      <w:r w:rsidDel="00000000" w:rsidR="00000000" w:rsidRPr="00000000">
        <w:rPr>
          <w:rtl w:val="0"/>
        </w:rPr>
        <w:t xml:space="preserve">9.2 Local-vs-remote host lesson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Incorrect when browser is on Mac:</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ws://127.0.0.1:5066</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Correct for direct AWS POC:</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ws://34.229.5.160:5066</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Alternative using SSH port forwarding: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ssh -L 5066:127.0.0.1:5066 ubuntu@34.229.5.160</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then browser may use ws://127.0.0.1:5066</w:t>
      </w:r>
    </w:p>
    <w:p w:rsidR="00000000" w:rsidDel="00000000" w:rsidP="00000000" w:rsidRDefault="00000000" w:rsidRPr="00000000" w14:paraId="000000D8">
      <w:pPr>
        <w:pStyle w:val="Heading1"/>
        <w:rPr/>
      </w:pPr>
      <w:r w:rsidDel="00000000" w:rsidR="00000000" w:rsidRPr="00000000">
        <w:rPr>
          <w:rtl w:val="0"/>
        </w:rPr>
        <w:t xml:space="preserve">10. End-to-End Test Procedure</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Start/recreate the FreeSWITCH container with TCP 5066, TCP 7443, and the RTP UDP range published.</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Verify the internal Sofia profile contains ws-binding :5066 and wss-binding :7443.</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Verify `sofia status profile internal` shows WS-BIND-URL and WSS-BIND-URL.</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From the FreeSWITCH host, verify `nc -vz 127.0.0.1 5066` succeeds.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From the browser host, verify the AWS public endpoint is reachable if connecting directly.</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Run the WebRTC client with `npm run dev` and open http://localhost:5173.</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Enter the working WebSocket URL, SIP domain, extension, password, and destination 9999.</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Click Connect &amp; Register and confirm the client reports WebSocket connected and SIP registration success.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Click Start Voice and grant microphone permission.</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the call is answered and remains active because the 9999 dialplan parks the call.</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Run `show channels` and verify an active Sofia internal channel.</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the channel with `uuid_record`, speak in Chrome, stop the recording, copy it out, and confirm the voice is audible.</w:t>
      </w:r>
    </w:p>
    <w:p w:rsidR="00000000" w:rsidDel="00000000" w:rsidP="00000000" w:rsidRDefault="00000000" w:rsidRPr="00000000" w14:paraId="000000E5">
      <w:pPr>
        <w:pStyle w:val="Heading1"/>
        <w:rPr/>
      </w:pPr>
      <w:r w:rsidDel="00000000" w:rsidR="00000000" w:rsidRPr="00000000">
        <w:rPr>
          <w:rtl w:val="0"/>
        </w:rPr>
        <w:t xml:space="preserve">11. Successful Channel Evidence</w:t>
      </w:r>
    </w:p>
    <w:p w:rsidR="00000000" w:rsidDel="00000000" w:rsidP="00000000" w:rsidRDefault="00000000" w:rsidRPr="00000000" w14:paraId="000000E6">
      <w:pPr>
        <w:rPr/>
      </w:pPr>
      <w:r w:rsidDel="00000000" w:rsidR="00000000" w:rsidRPr="00000000">
        <w:rPr>
          <w:rtl w:val="0"/>
        </w:rPr>
        <w:t xml:space="preserve">A working browser call appeared in FreeSWITCH similar to the following: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sofia/internal/1001@34.229.5.160</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state:       CS_EXECUTE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dest:        9999</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application: park</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context:     default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read_codec:  opus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read_rate:   48000</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write_codec: opus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write_rate:  48000</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secure:      srtp:dtls:AES_CM_128_HMAC_SHA1_80</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callstate:   ACTIVE</w:t>
      </w:r>
    </w:p>
    <w:p w:rsidR="00000000" w:rsidDel="00000000" w:rsidP="00000000" w:rsidRDefault="00000000" w:rsidRPr="00000000" w14:paraId="000000F2">
      <w:pPr>
        <w:rPr/>
      </w:pPr>
      <w:r w:rsidDel="00000000" w:rsidR="00000000" w:rsidRPr="00000000">
        <w:rPr>
          <w:rtl w:val="0"/>
        </w:rPr>
        <w:t xml:space="preserve">This proves signaling and secure WebRTC media negotiation completed successfully. FreeSWITCH was decoding the browser media into a normal channel that can be consumed by downstream FreeSWITCH applications.</w:t>
      </w:r>
    </w:p>
    <w:p w:rsidR="00000000" w:rsidDel="00000000" w:rsidP="00000000" w:rsidRDefault="00000000" w:rsidRPr="00000000" w14:paraId="000000F3">
      <w:pPr>
        <w:pStyle w:val="Heading1"/>
        <w:rPr/>
      </w:pPr>
      <w:r w:rsidDel="00000000" w:rsidR="00000000" w:rsidRPr="00000000">
        <w:rPr>
          <w:rtl w:val="0"/>
        </w:rPr>
        <w:t xml:space="preserve">12. Audio Validation with uuid_record</w:t>
      </w:r>
    </w:p>
    <w:p w:rsidR="00000000" w:rsidDel="00000000" w:rsidP="00000000" w:rsidRDefault="00000000" w:rsidRPr="00000000" w14:paraId="000000F4">
      <w:pPr>
        <w:rPr/>
      </w:pPr>
      <w:r w:rsidDel="00000000" w:rsidR="00000000" w:rsidRPr="00000000">
        <w:rPr>
          <w:rtl w:val="0"/>
        </w:rPr>
        <w:t xml:space="preserve">The final POC validation was performed by recording the active WebRTC channel. Replace `&lt;UUID&gt;` with the UUID shown by `show channels`.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docker exec teleiq-freeswitch fs_cli -x "uuid_record &lt;UUID&gt; start /tmp/webrtc-test.wav"</w:t>
      </w:r>
    </w:p>
    <w:p w:rsidR="00000000" w:rsidDel="00000000" w:rsidP="00000000" w:rsidRDefault="00000000" w:rsidRPr="00000000" w14:paraId="000000F6">
      <w:pPr>
        <w:rPr/>
      </w:pPr>
      <w:r w:rsidDel="00000000" w:rsidR="00000000" w:rsidRPr="00000000">
        <w:rPr>
          <w:rtl w:val="0"/>
        </w:rPr>
        <w:t xml:space="preserve">Speak in the browser for 5-10 seconds, then stop:</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docker exec teleiq-freeswitch fs_cli -x "uuid_record &lt;UUID&gt; stop /tmp/webrtc-test.wav"</w:t>
      </w:r>
    </w:p>
    <w:p w:rsidR="00000000" w:rsidDel="00000000" w:rsidP="00000000" w:rsidRDefault="00000000" w:rsidRPr="00000000" w14:paraId="000000F8">
      <w:pPr>
        <w:rPr/>
      </w:pPr>
      <w:r w:rsidDel="00000000" w:rsidR="00000000" w:rsidRPr="00000000">
        <w:rPr>
          <w:rtl w:val="0"/>
        </w:rPr>
        <w:t xml:space="preserve">Copy the recording out of the container: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docker cp teleiq-freeswitch:/tmp/webrtc-test.wav .</w:t>
      </w:r>
    </w:p>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88" w:right="288" w:firstLine="0"/>
        <w:jc w:val="left"/>
        <w:rPr>
          <w:rFonts w:ascii="Aptos" w:cs="Aptos" w:eastAsia="Aptos" w:hAnsi="Aptos"/>
          <w:b w:val="1"/>
          <w:bCs w:val="1"/>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POC acceptance result: the copied WAV clearly contained the browser microphone audio.</w:t>
      </w:r>
    </w:p>
    <w:p w:rsidR="00000000" w:rsidDel="00000000" w:rsidP="00000000" w:rsidRDefault="00000000" w:rsidRPr="00000000" w14:paraId="000000FB">
      <w:pPr>
        <w:pStyle w:val="Heading1"/>
        <w:rPr/>
      </w:pPr>
      <w:r w:rsidDel="00000000" w:rsidR="00000000" w:rsidRPr="00000000">
        <w:rPr>
          <w:rtl w:val="0"/>
        </w:rPr>
        <w:t xml:space="preserve">13. Useful Operational Commands</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debf7" w:val="clear"/>
            <w:vAlign w:val="center"/>
          </w:tcPr>
          <w:p w:rsidR="00000000" w:rsidDel="00000000" w:rsidP="00000000" w:rsidRDefault="00000000" w:rsidRPr="00000000" w14:paraId="000000FC">
            <w:pPr>
              <w:rPr/>
            </w:pPr>
            <w:r w:rsidDel="00000000" w:rsidR="00000000" w:rsidRPr="00000000">
              <w:rPr>
                <w:b w:val="1"/>
                <w:bCs w:val="1"/>
                <w:rtl w:val="0"/>
              </w:rPr>
              <w:t xml:space="preserve">Command</w:t>
            </w:r>
            <w:r w:rsidDel="00000000" w:rsidR="00000000" w:rsidRPr="00000000">
              <w:rPr>
                <w:rtl w:val="0"/>
              </w:rPr>
            </w:r>
          </w:p>
        </w:tc>
        <w:tc>
          <w:tcPr>
            <w:shd w:fill="ddebf7" w:val="clear"/>
            <w:vAlign w:val="center"/>
          </w:tcPr>
          <w:p w:rsidR="00000000" w:rsidDel="00000000" w:rsidP="00000000" w:rsidRDefault="00000000" w:rsidRPr="00000000" w14:paraId="000000FD">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rPr/>
            </w:pPr>
            <w:r w:rsidDel="00000000" w:rsidR="00000000" w:rsidRPr="00000000">
              <w:rPr>
                <w:rtl w:val="0"/>
              </w:rPr>
              <w:t xml:space="preserve">docker port teleiq-freeswitch</w:t>
            </w:r>
          </w:p>
        </w:tc>
        <w:tc>
          <w:tcPr>
            <w:vAlign w:val="top"/>
          </w:tcPr>
          <w:p w:rsidR="00000000" w:rsidDel="00000000" w:rsidP="00000000" w:rsidRDefault="00000000" w:rsidRPr="00000000" w14:paraId="000000FF">
            <w:pPr>
              <w:rPr/>
            </w:pPr>
            <w:r w:rsidDel="00000000" w:rsidR="00000000" w:rsidRPr="00000000">
              <w:rPr>
                <w:rtl w:val="0"/>
              </w:rPr>
              <w:t xml:space="preserve">Confirm Docker host-port mappings.</w:t>
            </w:r>
          </w:p>
        </w:tc>
      </w:tr>
      <w:tr>
        <w:trPr>
          <w:cantSplit w:val="0"/>
          <w:tblHeader w:val="0"/>
        </w:trPr>
        <w:tc>
          <w:tcPr>
            <w:vAlign w:val="top"/>
          </w:tcPr>
          <w:p w:rsidR="00000000" w:rsidDel="00000000" w:rsidP="00000000" w:rsidRDefault="00000000" w:rsidRPr="00000000" w14:paraId="00000100">
            <w:pPr>
              <w:rPr/>
            </w:pPr>
            <w:r w:rsidDel="00000000" w:rsidR="00000000" w:rsidRPr="00000000">
              <w:rPr>
                <w:rtl w:val="0"/>
              </w:rPr>
              <w:t xml:space="preserve">nc -vz 127.0.0.1 5066</w:t>
            </w:r>
          </w:p>
        </w:tc>
        <w:tc>
          <w:tcPr>
            <w:vAlign w:val="top"/>
          </w:tcPr>
          <w:p w:rsidR="00000000" w:rsidDel="00000000" w:rsidP="00000000" w:rsidRDefault="00000000" w:rsidRPr="00000000" w14:paraId="00000101">
            <w:pPr>
              <w:rPr/>
            </w:pPr>
            <w:r w:rsidDel="00000000" w:rsidR="00000000" w:rsidRPr="00000000">
              <w:rPr>
                <w:rtl w:val="0"/>
              </w:rPr>
              <w:t xml:space="preserve">Confirm local TCP reachability to the WS listener.</w:t>
            </w:r>
          </w:p>
        </w:tc>
      </w:tr>
      <w:tr>
        <w:trPr>
          <w:cantSplit w:val="0"/>
          <w:tblHeader w:val="0"/>
        </w:trPr>
        <w:tc>
          <w:tcPr>
            <w:vAlign w:val="top"/>
          </w:tcPr>
          <w:p w:rsidR="00000000" w:rsidDel="00000000" w:rsidP="00000000" w:rsidRDefault="00000000" w:rsidRPr="00000000" w14:paraId="00000102">
            <w:pPr>
              <w:rPr/>
            </w:pPr>
            <w:r w:rsidDel="00000000" w:rsidR="00000000" w:rsidRPr="00000000">
              <w:rPr>
                <w:rtl w:val="0"/>
              </w:rPr>
              <w:t xml:space="preserve">docker exec teleiq-freeswitch fs_cli -x "sofia status"</w:t>
            </w:r>
          </w:p>
        </w:tc>
        <w:tc>
          <w:tcPr>
            <w:vAlign w:val="top"/>
          </w:tcPr>
          <w:p w:rsidR="00000000" w:rsidDel="00000000" w:rsidP="00000000" w:rsidRDefault="00000000" w:rsidRPr="00000000" w14:paraId="00000103">
            <w:pPr>
              <w:rPr/>
            </w:pPr>
            <w:r w:rsidDel="00000000" w:rsidR="00000000" w:rsidRPr="00000000">
              <w:rPr>
                <w:rtl w:val="0"/>
              </w:rPr>
              <w:t xml:space="preserve">Show Sofia profiles.</w:t>
            </w:r>
          </w:p>
        </w:tc>
      </w:tr>
      <w:tr>
        <w:trPr>
          <w:cantSplit w:val="0"/>
          <w:tblHeader w:val="0"/>
        </w:trPr>
        <w:tc>
          <w:tcPr>
            <w:vAlign w:val="top"/>
          </w:tcPr>
          <w:p w:rsidR="00000000" w:rsidDel="00000000" w:rsidP="00000000" w:rsidRDefault="00000000" w:rsidRPr="00000000" w14:paraId="00000104">
            <w:pPr>
              <w:rPr/>
            </w:pPr>
            <w:r w:rsidDel="00000000" w:rsidR="00000000" w:rsidRPr="00000000">
              <w:rPr>
                <w:rtl w:val="0"/>
              </w:rPr>
              <w:t xml:space="preserve">docker exec teleiq-freeswitch fs_cli -x "sofia status profile internal"</w:t>
            </w:r>
          </w:p>
        </w:tc>
        <w:tc>
          <w:tcPr>
            <w:vAlign w:val="top"/>
          </w:tcPr>
          <w:p w:rsidR="00000000" w:rsidDel="00000000" w:rsidP="00000000" w:rsidRDefault="00000000" w:rsidRPr="00000000" w14:paraId="00000105">
            <w:pPr>
              <w:rPr/>
            </w:pPr>
            <w:r w:rsidDel="00000000" w:rsidR="00000000" w:rsidRPr="00000000">
              <w:rPr>
                <w:rtl w:val="0"/>
              </w:rPr>
              <w:t xml:space="preserve">Inspect internal profile including WS/WSS bindings.</w:t>
            </w:r>
          </w:p>
        </w:tc>
      </w:tr>
      <w:tr>
        <w:trPr>
          <w:cantSplit w:val="0"/>
          <w:tblHeader w:val="0"/>
        </w:trPr>
        <w:tc>
          <w:tcPr>
            <w:vAlign w:val="top"/>
          </w:tcPr>
          <w:p w:rsidR="00000000" w:rsidDel="00000000" w:rsidP="00000000" w:rsidRDefault="00000000" w:rsidRPr="00000000" w14:paraId="00000106">
            <w:pPr>
              <w:rPr/>
            </w:pPr>
            <w:r w:rsidDel="00000000" w:rsidR="00000000" w:rsidRPr="00000000">
              <w:rPr>
                <w:rtl w:val="0"/>
              </w:rPr>
              <w:t xml:space="preserve">docker exec teleiq-freeswitch fs_cli -x "sofia status profile internal reg"</w:t>
            </w:r>
          </w:p>
        </w:tc>
        <w:tc>
          <w:tcPr>
            <w:vAlign w:val="top"/>
          </w:tcPr>
          <w:p w:rsidR="00000000" w:rsidDel="00000000" w:rsidP="00000000" w:rsidRDefault="00000000" w:rsidRPr="00000000" w14:paraId="00000107">
            <w:pPr>
              <w:rPr/>
            </w:pPr>
            <w:r w:rsidDel="00000000" w:rsidR="00000000" w:rsidRPr="00000000">
              <w:rPr>
                <w:rtl w:val="0"/>
              </w:rPr>
              <w:t xml:space="preserve">Show active SIP registrations.</w:t>
            </w:r>
          </w:p>
        </w:tc>
      </w:tr>
      <w:tr>
        <w:trPr>
          <w:cantSplit w:val="0"/>
          <w:tblHeader w:val="0"/>
        </w:trPr>
        <w:tc>
          <w:tcPr>
            <w:vAlign w:val="top"/>
          </w:tcPr>
          <w:p w:rsidR="00000000" w:rsidDel="00000000" w:rsidP="00000000" w:rsidRDefault="00000000" w:rsidRPr="00000000" w14:paraId="00000108">
            <w:pPr>
              <w:rPr/>
            </w:pPr>
            <w:r w:rsidDel="00000000" w:rsidR="00000000" w:rsidRPr="00000000">
              <w:rPr>
                <w:rtl w:val="0"/>
              </w:rPr>
              <w:t xml:space="preserve">docker exec teleiq-freeswitch fs_cli -x "show channels"</w:t>
            </w:r>
          </w:p>
        </w:tc>
        <w:tc>
          <w:tcPr>
            <w:vAlign w:val="top"/>
          </w:tcPr>
          <w:p w:rsidR="00000000" w:rsidDel="00000000" w:rsidP="00000000" w:rsidRDefault="00000000" w:rsidRPr="00000000" w14:paraId="00000109">
            <w:pPr>
              <w:rPr/>
            </w:pPr>
            <w:r w:rsidDel="00000000" w:rsidR="00000000" w:rsidRPr="00000000">
              <w:rPr>
                <w:rtl w:val="0"/>
              </w:rPr>
              <w:t xml:space="preserve">Show active channels and negotiated codecs/security.</w:t>
            </w:r>
          </w:p>
        </w:tc>
      </w:tr>
      <w:tr>
        <w:trPr>
          <w:cantSplit w:val="0"/>
          <w:tblHeader w:val="0"/>
        </w:trPr>
        <w:tc>
          <w:tcPr>
            <w:vAlign w:val="top"/>
          </w:tcPr>
          <w:p w:rsidR="00000000" w:rsidDel="00000000" w:rsidP="00000000" w:rsidRDefault="00000000" w:rsidRPr="00000000" w14:paraId="0000010A">
            <w:pPr>
              <w:rPr/>
            </w:pPr>
            <w:r w:rsidDel="00000000" w:rsidR="00000000" w:rsidRPr="00000000">
              <w:rPr>
                <w:rtl w:val="0"/>
              </w:rPr>
              <w:t xml:space="preserve">docker exec teleiq-freeswitch fs_cli -x "show calls"</w:t>
            </w:r>
          </w:p>
        </w:tc>
        <w:tc>
          <w:tcPr>
            <w:vAlign w:val="top"/>
          </w:tcPr>
          <w:p w:rsidR="00000000" w:rsidDel="00000000" w:rsidP="00000000" w:rsidRDefault="00000000" w:rsidRPr="00000000" w14:paraId="0000010B">
            <w:pPr>
              <w:rPr/>
            </w:pPr>
            <w:r w:rsidDel="00000000" w:rsidR="00000000" w:rsidRPr="00000000">
              <w:rPr>
                <w:rtl w:val="0"/>
              </w:rPr>
              <w:t xml:space="preserve">Show active calls.</w:t>
            </w:r>
          </w:p>
        </w:tc>
      </w:tr>
      <w:tr>
        <w:trPr>
          <w:cantSplit w:val="0"/>
          <w:tblHeader w:val="0"/>
        </w:trPr>
        <w:tc>
          <w:tcPr>
            <w:vAlign w:val="top"/>
          </w:tcPr>
          <w:p w:rsidR="00000000" w:rsidDel="00000000" w:rsidP="00000000" w:rsidRDefault="00000000" w:rsidRPr="00000000" w14:paraId="0000010C">
            <w:pPr>
              <w:rPr/>
            </w:pPr>
            <w:r w:rsidDel="00000000" w:rsidR="00000000" w:rsidRPr="00000000">
              <w:rPr>
                <w:rtl w:val="0"/>
              </w:rPr>
              <w:t xml:space="preserve">docker exec teleiq-freeswitch fs_cli -x "reloadxml"</w:t>
            </w:r>
          </w:p>
        </w:tc>
        <w:tc>
          <w:tcPr>
            <w:vAlign w:val="top"/>
          </w:tcPr>
          <w:p w:rsidR="00000000" w:rsidDel="00000000" w:rsidP="00000000" w:rsidRDefault="00000000" w:rsidRPr="00000000" w14:paraId="0000010D">
            <w:pPr>
              <w:rPr/>
            </w:pPr>
            <w:r w:rsidDel="00000000" w:rsidR="00000000" w:rsidRPr="00000000">
              <w:rPr>
                <w:rtl w:val="0"/>
              </w:rPr>
              <w:t xml:space="preserve">Reload XML dialplan/config after edits.</w:t>
            </w:r>
          </w:p>
        </w:tc>
      </w:tr>
      <w:tr>
        <w:trPr>
          <w:cantSplit w:val="0"/>
          <w:tblHeader w:val="0"/>
        </w:trPr>
        <w:tc>
          <w:tcPr>
            <w:vAlign w:val="top"/>
          </w:tcPr>
          <w:p w:rsidR="00000000" w:rsidDel="00000000" w:rsidP="00000000" w:rsidRDefault="00000000" w:rsidRPr="00000000" w14:paraId="0000010E">
            <w:pPr>
              <w:rPr/>
            </w:pPr>
            <w:r w:rsidDel="00000000" w:rsidR="00000000" w:rsidRPr="00000000">
              <w:rPr>
                <w:rtl w:val="0"/>
              </w:rPr>
              <w:t xml:space="preserve">sofia global siptrace on</w:t>
            </w:r>
          </w:p>
        </w:tc>
        <w:tc>
          <w:tcPr>
            <w:vAlign w:val="top"/>
          </w:tcPr>
          <w:p w:rsidR="00000000" w:rsidDel="00000000" w:rsidP="00000000" w:rsidRDefault="00000000" w:rsidRPr="00000000" w14:paraId="0000010F">
            <w:pPr>
              <w:rPr/>
            </w:pPr>
            <w:r w:rsidDel="00000000" w:rsidR="00000000" w:rsidRPr="00000000">
              <w:rPr>
                <w:rtl w:val="0"/>
              </w:rPr>
              <w:t xml:space="preserve">Enable SIP trace inside fs_cli for REGISTER/INVITE debugging.</w:t>
            </w:r>
          </w:p>
        </w:tc>
      </w:tr>
    </w:tbl>
    <w:p w:rsidR="00000000" w:rsidDel="00000000" w:rsidP="00000000" w:rsidRDefault="00000000" w:rsidRPr="00000000" w14:paraId="00000110">
      <w:pPr>
        <w:pStyle w:val="Heading1"/>
        <w:rPr/>
      </w:pPr>
      <w:r w:rsidDel="00000000" w:rsidR="00000000" w:rsidRPr="00000000">
        <w:rPr>
          <w:rtl w:val="0"/>
        </w:rPr>
        <w:t xml:space="preserve">14. Troubleshooting and Lessons Learned</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debf7" w:val="clear"/>
            <w:vAlign w:val="center"/>
          </w:tcPr>
          <w:p w:rsidR="00000000" w:rsidDel="00000000" w:rsidP="00000000" w:rsidRDefault="00000000" w:rsidRPr="00000000" w14:paraId="00000111">
            <w:pPr>
              <w:rPr/>
            </w:pPr>
            <w:r w:rsidDel="00000000" w:rsidR="00000000" w:rsidRPr="00000000">
              <w:rPr>
                <w:b w:val="1"/>
                <w:bCs w:val="1"/>
                <w:rtl w:val="0"/>
              </w:rPr>
              <w:t xml:space="preserve">Symptom</w:t>
            </w:r>
            <w:r w:rsidDel="00000000" w:rsidR="00000000" w:rsidRPr="00000000">
              <w:rPr>
                <w:rtl w:val="0"/>
              </w:rPr>
            </w:r>
          </w:p>
        </w:tc>
        <w:tc>
          <w:tcPr>
            <w:shd w:fill="ddebf7" w:val="clear"/>
            <w:vAlign w:val="center"/>
          </w:tcPr>
          <w:p w:rsidR="00000000" w:rsidDel="00000000" w:rsidP="00000000" w:rsidRDefault="00000000" w:rsidRPr="00000000" w14:paraId="00000112">
            <w:pPr>
              <w:rPr/>
            </w:pPr>
            <w:r w:rsidDel="00000000" w:rsidR="00000000" w:rsidRPr="00000000">
              <w:rPr>
                <w:b w:val="1"/>
                <w:bCs w:val="1"/>
                <w:rtl w:val="0"/>
              </w:rPr>
              <w:t xml:space="preserve">Root cause in this POC / likely cause</w:t>
            </w:r>
            <w:r w:rsidDel="00000000" w:rsidR="00000000" w:rsidRPr="00000000">
              <w:rPr>
                <w:rtl w:val="0"/>
              </w:rPr>
            </w:r>
          </w:p>
        </w:tc>
        <w:tc>
          <w:tcPr>
            <w:shd w:fill="ddebf7" w:val="clear"/>
            <w:vAlign w:val="center"/>
          </w:tcPr>
          <w:p w:rsidR="00000000" w:rsidDel="00000000" w:rsidP="00000000" w:rsidRDefault="00000000" w:rsidRPr="00000000" w14:paraId="00000113">
            <w:pPr>
              <w:rPr/>
            </w:pPr>
            <w:r w:rsidDel="00000000" w:rsidR="00000000" w:rsidRPr="00000000">
              <w:rPr>
                <w:b w:val="1"/>
                <w:bCs w:val="1"/>
                <w:rtl w:val="0"/>
              </w:rPr>
              <w:t xml:space="preserve">Resolution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rPr/>
            </w:pPr>
            <w:r w:rsidDel="00000000" w:rsidR="00000000" w:rsidRPr="00000000">
              <w:rPr>
                <w:rtl w:val="0"/>
              </w:rPr>
              <w:t xml:space="preserve">WebSocket code 1006</w:t>
            </w:r>
          </w:p>
        </w:tc>
        <w:tc>
          <w:tcPr>
            <w:vAlign w:val="top"/>
          </w:tcPr>
          <w:p w:rsidR="00000000" w:rsidDel="00000000" w:rsidP="00000000" w:rsidRDefault="00000000" w:rsidRPr="00000000" w14:paraId="00000115">
            <w:pPr>
              <w:rPr/>
            </w:pPr>
            <w:r w:rsidDel="00000000" w:rsidR="00000000" w:rsidRPr="00000000">
              <w:rPr>
                <w:rtl w:val="0"/>
              </w:rPr>
              <w:t xml:space="preserve">Browser was using ws://127.0.0.1:5066 while FreeSWITCH was on AWS.</w:t>
            </w:r>
          </w:p>
        </w:tc>
        <w:tc>
          <w:tcPr>
            <w:vAlign w:val="top"/>
          </w:tcPr>
          <w:p w:rsidR="00000000" w:rsidDel="00000000" w:rsidP="00000000" w:rsidRDefault="00000000" w:rsidRPr="00000000" w14:paraId="00000116">
            <w:pPr>
              <w:rPr/>
            </w:pPr>
            <w:r w:rsidDel="00000000" w:rsidR="00000000" w:rsidRPr="00000000">
              <w:rPr>
                <w:rtl w:val="0"/>
              </w:rPr>
              <w:t xml:space="preserve">Use the AWS hostname/IP or an SSH tunnel. Also verify Docker publishes 5066.</w:t>
            </w:r>
          </w:p>
        </w:tc>
      </w:tr>
      <w:tr>
        <w:trPr>
          <w:cantSplit w:val="0"/>
          <w:tblHeader w:val="0"/>
        </w:trPr>
        <w:tc>
          <w:tcPr>
            <w:vAlign w:val="top"/>
          </w:tcPr>
          <w:p w:rsidR="00000000" w:rsidDel="00000000" w:rsidP="00000000" w:rsidRDefault="00000000" w:rsidRPr="00000000" w14:paraId="00000117">
            <w:pPr>
              <w:rPr/>
            </w:pPr>
            <w:r w:rsidDel="00000000" w:rsidR="00000000" w:rsidRPr="00000000">
              <w:rPr>
                <w:rtl w:val="0"/>
              </w:rPr>
              <w:t xml:space="preserve">5066/7443 not visible in `sofia status`</w:t>
            </w:r>
          </w:p>
        </w:tc>
        <w:tc>
          <w:tcPr>
            <w:vAlign w:val="top"/>
          </w:tcPr>
          <w:p w:rsidR="00000000" w:rsidDel="00000000" w:rsidP="00000000" w:rsidRDefault="00000000" w:rsidRPr="00000000" w14:paraId="00000118">
            <w:pPr>
              <w:rPr/>
            </w:pPr>
            <w:r w:rsidDel="00000000" w:rsidR="00000000" w:rsidRPr="00000000">
              <w:rPr>
                <w:rtl w:val="0"/>
              </w:rPr>
              <w:t xml:space="preserve">They are not separate Sofia profiles.</w:t>
            </w:r>
          </w:p>
        </w:tc>
        <w:tc>
          <w:tcPr>
            <w:vAlign w:val="top"/>
          </w:tcPr>
          <w:p w:rsidR="00000000" w:rsidDel="00000000" w:rsidP="00000000" w:rsidRDefault="00000000" w:rsidRPr="00000000" w14:paraId="00000119">
            <w:pPr>
              <w:rPr/>
            </w:pPr>
            <w:r w:rsidDel="00000000" w:rsidR="00000000" w:rsidRPr="00000000">
              <w:rPr>
                <w:rtl w:val="0"/>
              </w:rPr>
              <w:t xml:space="preserve">Inspect `sofia status profile internal` for WS-BIND-URL/WSS-BIND-URL.</w:t>
            </w:r>
          </w:p>
        </w:tc>
      </w:tr>
      <w:tr>
        <w:trPr>
          <w:cantSplit w:val="0"/>
          <w:tblHeader w:val="0"/>
        </w:trPr>
        <w:tc>
          <w:tcPr>
            <w:vAlign w:val="top"/>
          </w:tcPr>
          <w:p w:rsidR="00000000" w:rsidDel="00000000" w:rsidP="00000000" w:rsidRDefault="00000000" w:rsidRPr="00000000" w14:paraId="0000011A">
            <w:pPr>
              <w:rPr/>
            </w:pPr>
            <w:r w:rsidDel="00000000" w:rsidR="00000000" w:rsidRPr="00000000">
              <w:rPr>
                <w:rtl w:val="0"/>
              </w:rPr>
              <w:t xml:space="preserve">REGISTER gets 401</w:t>
            </w:r>
          </w:p>
        </w:tc>
        <w:tc>
          <w:tcPr>
            <w:vAlign w:val="top"/>
          </w:tcPr>
          <w:p w:rsidR="00000000" w:rsidDel="00000000" w:rsidP="00000000" w:rsidRDefault="00000000" w:rsidRPr="00000000" w14:paraId="0000011B">
            <w:pPr>
              <w:rPr/>
            </w:pPr>
            <w:r w:rsidDel="00000000" w:rsidR="00000000" w:rsidRPr="00000000">
              <w:rPr>
                <w:rtl w:val="0"/>
              </w:rPr>
              <w:t xml:space="preserve">Normal first step of SIP Digest auth.</w:t>
            </w:r>
          </w:p>
        </w:tc>
        <w:tc>
          <w:tcPr>
            <w:vAlign w:val="top"/>
          </w:tcPr>
          <w:p w:rsidR="00000000" w:rsidDel="00000000" w:rsidP="00000000" w:rsidRDefault="00000000" w:rsidRPr="00000000" w14:paraId="0000011C">
            <w:pPr>
              <w:rPr/>
            </w:pPr>
            <w:r w:rsidDel="00000000" w:rsidR="00000000" w:rsidRPr="00000000">
              <w:rPr>
                <w:rtl w:val="0"/>
              </w:rPr>
              <w:t xml:space="preserve">Look for second REGISTER with Authorization and final 200/403.</w:t>
            </w:r>
          </w:p>
        </w:tc>
      </w:tr>
      <w:tr>
        <w:trPr>
          <w:cantSplit w:val="0"/>
          <w:tblHeader w:val="0"/>
        </w:trPr>
        <w:tc>
          <w:tcPr>
            <w:vAlign w:val="top"/>
          </w:tcPr>
          <w:p w:rsidR="00000000" w:rsidDel="00000000" w:rsidP="00000000" w:rsidRDefault="00000000" w:rsidRPr="00000000" w14:paraId="0000011D">
            <w:pPr>
              <w:rPr/>
            </w:pPr>
            <w:r w:rsidDel="00000000" w:rsidR="00000000" w:rsidRPr="00000000">
              <w:rPr>
                <w:rtl w:val="0"/>
              </w:rPr>
              <w:t xml:space="preserve">Registers then immediately unregisters</w:t>
            </w:r>
          </w:p>
        </w:tc>
        <w:tc>
          <w:tcPr>
            <w:vAlign w:val="top"/>
          </w:tcPr>
          <w:p w:rsidR="00000000" w:rsidDel="00000000" w:rsidP="00000000" w:rsidRDefault="00000000" w:rsidRPr="00000000" w14:paraId="0000011E">
            <w:pPr>
              <w:rPr/>
            </w:pPr>
            <w:r w:rsidDel="00000000" w:rsidR="00000000" w:rsidRPr="00000000">
              <w:rPr>
                <w:rtl w:val="0"/>
              </w:rPr>
              <w:t xml:space="preserve">Incorrect SIP directory password in the client.</w:t>
            </w:r>
          </w:p>
        </w:tc>
        <w:tc>
          <w:tcPr>
            <w:vAlign w:val="top"/>
          </w:tcPr>
          <w:p w:rsidR="00000000" w:rsidDel="00000000" w:rsidP="00000000" w:rsidRDefault="00000000" w:rsidRPr="00000000" w14:paraId="0000011F">
            <w:pPr>
              <w:rPr/>
            </w:pPr>
            <w:r w:rsidDel="00000000" w:rsidR="00000000" w:rsidRPr="00000000">
              <w:rPr>
                <w:rtl w:val="0"/>
              </w:rPr>
              <w:t xml:space="preserve">Use the real FreeSWITCH extension password; verify SIP trace.</w:t>
            </w:r>
          </w:p>
        </w:tc>
      </w:tr>
      <w:tr>
        <w:trPr>
          <w:cantSplit w:val="0"/>
          <w:tblHeader w:val="0"/>
        </w:trPr>
        <w:tc>
          <w:tcPr>
            <w:vAlign w:val="top"/>
          </w:tcPr>
          <w:p w:rsidR="00000000" w:rsidDel="00000000" w:rsidP="00000000" w:rsidRDefault="00000000" w:rsidRPr="00000000" w14:paraId="00000120">
            <w:pPr>
              <w:rPr/>
            </w:pPr>
            <w:r w:rsidDel="00000000" w:rsidR="00000000" w:rsidRPr="00000000">
              <w:rPr>
                <w:rtl w:val="0"/>
              </w:rPr>
              <w:t xml:space="preserve">Call answers then ends after ~2 seconds</w:t>
            </w:r>
          </w:p>
        </w:tc>
        <w:tc>
          <w:tcPr>
            <w:vAlign w:val="top"/>
          </w:tcPr>
          <w:p w:rsidR="00000000" w:rsidDel="00000000" w:rsidP="00000000" w:rsidRDefault="00000000" w:rsidRPr="00000000" w14:paraId="00000121">
            <w:pPr>
              <w:rPr/>
            </w:pPr>
            <w:r w:rsidDel="00000000" w:rsidR="00000000" w:rsidRPr="00000000">
              <w:rPr>
                <w:rtl w:val="0"/>
              </w:rPr>
              <w:t xml:space="preserve">Dialplan played a 1-second tone then executed hangup.</w:t>
            </w:r>
          </w:p>
        </w:tc>
        <w:tc>
          <w:tcPr>
            <w:vAlign w:val="top"/>
          </w:tcPr>
          <w:p w:rsidR="00000000" w:rsidDel="00000000" w:rsidP="00000000" w:rsidRDefault="00000000" w:rsidRPr="00000000" w14:paraId="00000122">
            <w:pPr>
              <w:rPr/>
            </w:pPr>
            <w:r w:rsidDel="00000000" w:rsidR="00000000" w:rsidRPr="00000000">
              <w:rPr>
                <w:rtl w:val="0"/>
              </w:rPr>
              <w:t xml:space="preserve">Replace playback/hangup with park for the persistent media test.</w:t>
            </w:r>
          </w:p>
        </w:tc>
      </w:tr>
      <w:tr>
        <w:trPr>
          <w:cantSplit w:val="0"/>
          <w:tblHeader w:val="0"/>
        </w:trPr>
        <w:tc>
          <w:tcPr>
            <w:vAlign w:val="top"/>
          </w:tcPr>
          <w:p w:rsidR="00000000" w:rsidDel="00000000" w:rsidP="00000000" w:rsidRDefault="00000000" w:rsidRPr="00000000" w14:paraId="00000123">
            <w:pPr>
              <w:rPr/>
            </w:pPr>
            <w:r w:rsidDel="00000000" w:rsidR="00000000" w:rsidRPr="00000000">
              <w:rPr>
                <w:rtl w:val="0"/>
              </w:rPr>
              <w:t xml:space="preserve">Start Voice appears to do nothing</w:t>
            </w:r>
          </w:p>
        </w:tc>
        <w:tc>
          <w:tcPr>
            <w:vAlign w:val="top"/>
          </w:tcPr>
          <w:p w:rsidR="00000000" w:rsidDel="00000000" w:rsidP="00000000" w:rsidRDefault="00000000" w:rsidRPr="00000000" w14:paraId="00000124">
            <w:pPr>
              <w:rPr/>
            </w:pPr>
            <w:r w:rsidDel="00000000" w:rsidR="00000000" w:rsidRPr="00000000">
              <w:rPr>
                <w:rtl w:val="0"/>
              </w:rPr>
              <w:t xml:space="preserve">Needed browser-side logging/microphone permission validation.</w:t>
            </w:r>
          </w:p>
        </w:tc>
        <w:tc>
          <w:tcPr>
            <w:vAlign w:val="top"/>
          </w:tcPr>
          <w:p w:rsidR="00000000" w:rsidDel="00000000" w:rsidP="00000000" w:rsidRDefault="00000000" w:rsidRPr="00000000" w14:paraId="00000125">
            <w:pPr>
              <w:rPr/>
            </w:pPr>
            <w:r w:rsidDel="00000000" w:rsidR="00000000" w:rsidRPr="00000000">
              <w:rPr>
                <w:rtl w:val="0"/>
              </w:rPr>
              <w:t xml:space="preserve">Log button click, request getUserMedia, then call `simpleUser.call()`.</w:t>
            </w:r>
          </w:p>
        </w:tc>
      </w:tr>
      <w:tr>
        <w:trPr>
          <w:cantSplit w:val="0"/>
          <w:tblHeader w:val="0"/>
        </w:trPr>
        <w:tc>
          <w:tcPr>
            <w:vAlign w:val="top"/>
          </w:tcPr>
          <w:p w:rsidR="00000000" w:rsidDel="00000000" w:rsidP="00000000" w:rsidRDefault="00000000" w:rsidRPr="00000000" w14:paraId="00000126">
            <w:pPr>
              <w:rPr/>
            </w:pPr>
            <w:r w:rsidDel="00000000" w:rsidR="00000000" w:rsidRPr="00000000">
              <w:rPr>
                <w:rtl w:val="0"/>
              </w:rPr>
              <w:t xml:space="preserve">Call active but unsure media works</w:t>
            </w:r>
          </w:p>
        </w:tc>
        <w:tc>
          <w:tcPr>
            <w:vAlign w:val="top"/>
          </w:tcPr>
          <w:p w:rsidR="00000000" w:rsidDel="00000000" w:rsidP="00000000" w:rsidRDefault="00000000" w:rsidRPr="00000000" w14:paraId="00000127">
            <w:pPr>
              <w:rPr/>
            </w:pPr>
            <w:r w:rsidDel="00000000" w:rsidR="00000000" w:rsidRPr="00000000">
              <w:rPr>
                <w:rtl w:val="0"/>
              </w:rPr>
              <w:t xml:space="preserve">Signaling alone does not prove audio.</w:t>
            </w:r>
          </w:p>
        </w:tc>
        <w:tc>
          <w:tcPr>
            <w:vAlign w:val="top"/>
          </w:tcPr>
          <w:p w:rsidR="00000000" w:rsidDel="00000000" w:rsidP="00000000" w:rsidRDefault="00000000" w:rsidRPr="00000000" w14:paraId="00000128">
            <w:pPr>
              <w:rPr/>
            </w:pPr>
            <w:r w:rsidDel="00000000" w:rsidR="00000000" w:rsidRPr="00000000">
              <w:rPr>
                <w:rtl w:val="0"/>
              </w:rPr>
              <w:t xml:space="preserve">Use `uuid_record` and listen to the WAV.</w:t>
            </w:r>
          </w:p>
        </w:tc>
      </w:tr>
    </w:tbl>
    <w:p w:rsidR="00000000" w:rsidDel="00000000" w:rsidP="00000000" w:rsidRDefault="00000000" w:rsidRPr="00000000" w14:paraId="00000129">
      <w:pPr>
        <w:pStyle w:val="Heading1"/>
        <w:rPr/>
      </w:pPr>
      <w:r w:rsidDel="00000000" w:rsidR="00000000" w:rsidRPr="00000000">
        <w:rPr>
          <w:rtl w:val="0"/>
        </w:rPr>
        <w:t xml:space="preserve">15. What Must Change Before Production</w:t>
      </w:r>
    </w:p>
    <w:p w:rsidR="00000000" w:rsidDel="00000000" w:rsidP="00000000" w:rsidRDefault="00000000" w:rsidRPr="00000000" w14:paraId="0000012A">
      <w:pPr>
        <w:rPr/>
      </w:pPr>
      <w:r w:rsidDel="00000000" w:rsidR="00000000" w:rsidRPr="00000000">
        <w:rPr>
          <w:rtl w:val="0"/>
        </w:rPr>
        <w:t xml:space="preserve">The POC deliberately used settings appropriate for validation rather than Internet-scale production. Before production, make the following changes.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HTTPS for the browser client and WSS (`wss://`) for SIP signaling. Browsers will block insecure WS from an HTTPS page.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a DNS hostname and a CA-trusted TLS certificate instead of a raw public IP.</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expose reusable SIP extension passwords to customer JavaScript. Replace them with short-lived session credentials or a server-issued voice session token.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Restrict inbound firewall/security-group access. Do not leave SIP/WebSocket ports open to the world without authentication and abuse controls.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 TURN for restrictive NAT/firewall environments and validate ICE behavior from mobile/corporate networks.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the configured RTP UDP range consistent between FreeSWITCH and the cloud firewall/security group.</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 tenant/session metadata so each WebRTC call is associated with the correct TeleIQ customer and existing chat conversation.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 rate limits, registration limits, audit logging, session expiration, and fraud/abuse protection.</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Monitor WebSocket registration failures, ICE/DTLS failures, packet loss, jitter, codec negotiation, and call duration.</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a production WebRTC/SIP gateway strategy if direct browser-to-FreeSWITCH exposure becomes difficult to operate at scale.</w:t>
      </w:r>
    </w:p>
    <w:p w:rsidR="00000000" w:rsidDel="00000000" w:rsidP="00000000" w:rsidRDefault="00000000" w:rsidRPr="00000000" w14:paraId="00000135">
      <w:pPr>
        <w:pStyle w:val="Heading1"/>
        <w:rPr/>
      </w:pPr>
      <w:r w:rsidDel="00000000" w:rsidR="00000000" w:rsidRPr="00000000">
        <w:rPr>
          <w:rtl w:val="0"/>
        </w:rPr>
        <w:t xml:space="preserve">16. Connecting WebRTC to the Existing TeleIQ AI Pipeline</w:t>
      </w:r>
    </w:p>
    <w:p w:rsidR="00000000" w:rsidDel="00000000" w:rsidP="00000000" w:rsidRDefault="00000000" w:rsidRPr="00000000" w14:paraId="00000136">
      <w:pPr>
        <w:rPr/>
      </w:pPr>
      <w:r w:rsidDel="00000000" w:rsidR="00000000" w:rsidRPr="00000000">
        <w:rPr>
          <w:rtl w:val="0"/>
        </w:rPr>
        <w:t xml:space="preserve">The POC ends once FreeSWITCH reliably receives browser microphone audio. The logical next step is to attach the active channel to the existing TeleIQ `mod_audio_stream` / voice-gateway flow, using the same channel UUID that was validated with `uuid_record`.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Browser WebRTC</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v</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FreeSWITCH active UUID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v</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mod_audio_stream</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v</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TeleIQ Voice Gateway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+--&gt; STT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+--&gt; LLM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+--&gt; TTS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v</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FreeSWITCH</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     v</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88" w:right="0" w:firstLine="0"/>
        <w:jc w:val="left"/>
        <w:rPr>
          <w:rFonts w:ascii="Liberation Mono" w:cs="Liberation Mono" w:eastAsia="Liberation Mono" w:hAnsi="Liberation Mono"/>
          <w:b w:val="0"/>
          <w:bCs w:val="0"/>
          <w:i w:val="0"/>
          <w:iCs w:val="0"/>
          <w:smallCaps w:val="0"/>
          <w:strike w:val="0"/>
          <w:color w:val="000000"/>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5"/>
          <w:szCs w:val="15"/>
          <w:u w:val="none"/>
          <w:shd w:fill="auto" w:val="clear"/>
          <w:vertAlign w:val="baseline"/>
          <w:rtl w:val="0"/>
        </w:rPr>
        <w:t xml:space="preserve">Browser</w:t>
      </w:r>
    </w:p>
    <w:p w:rsidR="00000000" w:rsidDel="00000000" w:rsidP="00000000" w:rsidRDefault="00000000" w:rsidRPr="00000000" w14:paraId="0000014B">
      <w:pPr>
        <w:rPr/>
      </w:pPr>
      <w:r w:rsidDel="00000000" w:rsidR="00000000" w:rsidRPr="00000000">
        <w:rPr>
          <w:rtl w:val="0"/>
        </w:rPr>
        <w:t xml:space="preserve">Because FreeSWITCH already negotiated and decoded the WebRTC Opus/SRTP media, the downstream AI pipeline does not need to be WebRTC-aware. This preserves the existing TeleIQ media architecture and allows PSTN, SIP PBX, and browser sources to converge on the same voice gateway.</w:t>
      </w:r>
    </w:p>
    <w:p w:rsidR="00000000" w:rsidDel="00000000" w:rsidP="00000000" w:rsidRDefault="00000000" w:rsidRPr="00000000" w14:paraId="0000014C">
      <w:pPr>
        <w:pStyle w:val="Heading1"/>
        <w:rPr/>
      </w:pPr>
      <w:r w:rsidDel="00000000" w:rsidR="00000000" w:rsidRPr="00000000">
        <w:rPr>
          <w:rtl w:val="0"/>
        </w:rPr>
        <w:t xml:space="preserve">17. Change Summary / Migration Checklist</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debf7" w:val="clear"/>
            <w:vAlign w:val="center"/>
          </w:tcPr>
          <w:p w:rsidR="00000000" w:rsidDel="00000000" w:rsidP="00000000" w:rsidRDefault="00000000" w:rsidRPr="00000000" w14:paraId="0000014D">
            <w:pPr>
              <w:rPr/>
            </w:pPr>
            <w:r w:rsidDel="00000000" w:rsidR="00000000" w:rsidRPr="00000000">
              <w:rPr>
                <w:b w:val="1"/>
                <w:bCs w:val="1"/>
                <w:rtl w:val="0"/>
              </w:rPr>
              <w:t xml:space="preserve">Area</w:t>
            </w:r>
            <w:r w:rsidDel="00000000" w:rsidR="00000000" w:rsidRPr="00000000">
              <w:rPr>
                <w:rtl w:val="0"/>
              </w:rPr>
            </w:r>
          </w:p>
        </w:tc>
        <w:tc>
          <w:tcPr>
            <w:shd w:fill="ddebf7" w:val="clear"/>
            <w:vAlign w:val="center"/>
          </w:tcPr>
          <w:p w:rsidR="00000000" w:rsidDel="00000000" w:rsidP="00000000" w:rsidRDefault="00000000" w:rsidRPr="00000000" w14:paraId="0000014E">
            <w:pPr>
              <w:rPr/>
            </w:pPr>
            <w:r w:rsidDel="00000000" w:rsidR="00000000" w:rsidRPr="00000000">
              <w:rPr>
                <w:b w:val="1"/>
                <w:bCs w:val="1"/>
                <w:rtl w:val="0"/>
              </w:rPr>
              <w:t xml:space="preserve">Change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F">
            <w:pPr>
              <w:rPr/>
            </w:pPr>
            <w:r w:rsidDel="00000000" w:rsidR="00000000" w:rsidRPr="00000000">
              <w:rPr>
                <w:rtl w:val="0"/>
              </w:rPr>
              <w:t xml:space="preserve">Docker / compose</w:t>
            </w:r>
          </w:p>
        </w:tc>
        <w:tc>
          <w:tcPr>
            <w:vAlign w:val="top"/>
          </w:tcPr>
          <w:p w:rsidR="00000000" w:rsidDel="00000000" w:rsidP="00000000" w:rsidRDefault="00000000" w:rsidRPr="00000000" w14:paraId="00000150">
            <w:pPr>
              <w:rPr/>
            </w:pPr>
            <w:r w:rsidDel="00000000" w:rsidR="00000000" w:rsidRPr="00000000">
              <w:rPr>
                <w:rtl w:val="0"/>
              </w:rPr>
              <w:t xml:space="preserve">Publish 5066/tcp, 7443/tcp, and the configured RTP UDP range.</w:t>
            </w:r>
          </w:p>
        </w:tc>
      </w:tr>
      <w:tr>
        <w:trPr>
          <w:cantSplit w:val="0"/>
          <w:tblHeader w:val="0"/>
        </w:trPr>
        <w:tc>
          <w:tcPr>
            <w:vAlign w:val="top"/>
          </w:tcPr>
          <w:p w:rsidR="00000000" w:rsidDel="00000000" w:rsidP="00000000" w:rsidRDefault="00000000" w:rsidRPr="00000000" w14:paraId="00000151">
            <w:pPr>
              <w:rPr/>
            </w:pPr>
            <w:r w:rsidDel="00000000" w:rsidR="00000000" w:rsidRPr="00000000">
              <w:rPr>
                <w:rtl w:val="0"/>
              </w:rPr>
              <w:t xml:space="preserve">FreeSWITCH internal profile</w:t>
            </w:r>
          </w:p>
        </w:tc>
        <w:tc>
          <w:tcPr>
            <w:vAlign w:val="top"/>
          </w:tcPr>
          <w:p w:rsidR="00000000" w:rsidDel="00000000" w:rsidP="00000000" w:rsidRDefault="00000000" w:rsidRPr="00000000" w14:paraId="00000152">
            <w:pPr>
              <w:rPr/>
            </w:pPr>
            <w:r w:rsidDel="00000000" w:rsidR="00000000" w:rsidRPr="00000000">
              <w:rPr>
                <w:rtl w:val="0"/>
              </w:rPr>
              <w:t xml:space="preserve">Ensure `ws-binding=:5066` and `wss-binding=:7443`.</w:t>
            </w:r>
          </w:p>
        </w:tc>
      </w:tr>
      <w:tr>
        <w:trPr>
          <w:cantSplit w:val="0"/>
          <w:tblHeader w:val="0"/>
        </w:trPr>
        <w:tc>
          <w:tcPr>
            <w:vAlign w:val="top"/>
          </w:tcPr>
          <w:p w:rsidR="00000000" w:rsidDel="00000000" w:rsidP="00000000" w:rsidRDefault="00000000" w:rsidRPr="00000000" w14:paraId="00000153">
            <w:pPr>
              <w:rPr/>
            </w:pPr>
            <w:r w:rsidDel="00000000" w:rsidR="00000000" w:rsidRPr="00000000">
              <w:rPr>
                <w:rtl w:val="0"/>
              </w:rPr>
              <w:t xml:space="preserve">FreeSWITCH NAT settings</w:t>
            </w:r>
          </w:p>
        </w:tc>
        <w:tc>
          <w:tcPr>
            <w:vAlign w:val="top"/>
          </w:tcPr>
          <w:p w:rsidR="00000000" w:rsidDel="00000000" w:rsidP="00000000" w:rsidRDefault="00000000" w:rsidRPr="00000000" w14:paraId="00000154">
            <w:pPr>
              <w:rPr/>
            </w:pPr>
            <w:r w:rsidDel="00000000" w:rsidR="00000000" w:rsidRPr="00000000">
              <w:rPr>
                <w:rtl w:val="0"/>
              </w:rPr>
              <w:t xml:space="preserve">Correct `ext-sip-ip` and `ext-rtp-ip` for the deployed host.</w:t>
            </w:r>
          </w:p>
        </w:tc>
      </w:tr>
      <w:tr>
        <w:trPr>
          <w:cantSplit w:val="0"/>
          <w:tblHeader w:val="0"/>
        </w:trPr>
        <w:tc>
          <w:tcPr>
            <w:vAlign w:val="top"/>
          </w:tcPr>
          <w:p w:rsidR="00000000" w:rsidDel="00000000" w:rsidP="00000000" w:rsidRDefault="00000000" w:rsidRPr="00000000" w14:paraId="00000155">
            <w:pPr>
              <w:rPr/>
            </w:pPr>
            <w:r w:rsidDel="00000000" w:rsidR="00000000" w:rsidRPr="00000000">
              <w:rPr>
                <w:rtl w:val="0"/>
              </w:rPr>
              <w:t xml:space="preserve">FreeSWITCH directory</w:t>
            </w:r>
          </w:p>
        </w:tc>
        <w:tc>
          <w:tcPr>
            <w:vAlign w:val="top"/>
          </w:tcPr>
          <w:p w:rsidR="00000000" w:rsidDel="00000000" w:rsidP="00000000" w:rsidRDefault="00000000" w:rsidRPr="00000000" w14:paraId="00000156">
            <w:pPr>
              <w:rPr/>
            </w:pPr>
            <w:r w:rsidDel="00000000" w:rsidR="00000000" w:rsidRPr="00000000">
              <w:rPr>
                <w:rtl w:val="0"/>
              </w:rPr>
              <w:t xml:space="preserve">Create/use a SIP extension and valid password for browser registration.</w:t>
            </w:r>
          </w:p>
        </w:tc>
      </w:tr>
      <w:tr>
        <w:trPr>
          <w:cantSplit w:val="0"/>
          <w:tblHeader w:val="0"/>
        </w:trPr>
        <w:tc>
          <w:tcPr>
            <w:vAlign w:val="top"/>
          </w:tcPr>
          <w:p w:rsidR="00000000" w:rsidDel="00000000" w:rsidP="00000000" w:rsidRDefault="00000000" w:rsidRPr="00000000" w14:paraId="00000157">
            <w:pPr>
              <w:rPr/>
            </w:pPr>
            <w:r w:rsidDel="00000000" w:rsidR="00000000" w:rsidRPr="00000000">
              <w:rPr>
                <w:rtl w:val="0"/>
              </w:rPr>
              <w:t xml:space="preserve">Dialplan</w:t>
            </w:r>
          </w:p>
        </w:tc>
        <w:tc>
          <w:tcPr>
            <w:vAlign w:val="top"/>
          </w:tcPr>
          <w:p w:rsidR="00000000" w:rsidDel="00000000" w:rsidP="00000000" w:rsidRDefault="00000000" w:rsidRPr="00000000" w14:paraId="00000158">
            <w:pPr>
              <w:rPr/>
            </w:pPr>
            <w:r w:rsidDel="00000000" w:rsidR="00000000" w:rsidRPr="00000000">
              <w:rPr>
                <w:rtl w:val="0"/>
              </w:rPr>
              <w:t xml:space="preserve">Create destination 9999; use answer + park for persistent WebRTC channel testing.</w:t>
            </w:r>
          </w:p>
        </w:tc>
      </w:tr>
      <w:tr>
        <w:trPr>
          <w:cantSplit w:val="0"/>
          <w:tblHeader w:val="0"/>
        </w:trPr>
        <w:tc>
          <w:tcPr>
            <w:vAlign w:val="top"/>
          </w:tcPr>
          <w:p w:rsidR="00000000" w:rsidDel="00000000" w:rsidP="00000000" w:rsidRDefault="00000000" w:rsidRPr="00000000" w14:paraId="00000159">
            <w:pPr>
              <w:rPr/>
            </w:pPr>
            <w:r w:rsidDel="00000000" w:rsidR="00000000" w:rsidRPr="00000000">
              <w:rPr>
                <w:rtl w:val="0"/>
              </w:rPr>
              <w:t xml:space="preserve">Web client</w:t>
            </w:r>
          </w:p>
        </w:tc>
        <w:tc>
          <w:tcPr>
            <w:vAlign w:val="top"/>
          </w:tcPr>
          <w:p w:rsidR="00000000" w:rsidDel="00000000" w:rsidP="00000000" w:rsidRDefault="00000000" w:rsidRPr="00000000" w14:paraId="0000015A">
            <w:pPr>
              <w:rPr/>
            </w:pPr>
            <w:r w:rsidDel="00000000" w:rsidR="00000000" w:rsidRPr="00000000">
              <w:rPr>
                <w:rtl w:val="0"/>
              </w:rPr>
              <w:t xml:space="preserve">Use SIP.js, request microphone permission, register to WS/WSS, and call 9999.</w:t>
            </w:r>
          </w:p>
        </w:tc>
      </w:tr>
      <w:tr>
        <w:trPr>
          <w:cantSplit w:val="0"/>
          <w:tblHeader w:val="0"/>
        </w:trPr>
        <w:tc>
          <w:tcPr>
            <w:vAlign w:val="top"/>
          </w:tcPr>
          <w:p w:rsidR="00000000" w:rsidDel="00000000" w:rsidP="00000000" w:rsidRDefault="00000000" w:rsidRPr="00000000" w14:paraId="0000015B">
            <w:pPr>
              <w:rPr/>
            </w:pPr>
            <w:r w:rsidDel="00000000" w:rsidR="00000000" w:rsidRPr="00000000">
              <w:rPr>
                <w:rtl w:val="0"/>
              </w:rPr>
              <w:t xml:space="preserve">Browser configuration</w:t>
            </w:r>
          </w:p>
        </w:tc>
        <w:tc>
          <w:tcPr>
            <w:vAlign w:val="top"/>
          </w:tcPr>
          <w:p w:rsidR="00000000" w:rsidDel="00000000" w:rsidP="00000000" w:rsidRDefault="00000000" w:rsidRPr="00000000" w14:paraId="0000015C">
            <w:pPr>
              <w:rPr/>
            </w:pPr>
            <w:r w:rsidDel="00000000" w:rsidR="00000000" w:rsidRPr="00000000">
              <w:rPr>
                <w:rtl w:val="0"/>
              </w:rPr>
              <w:t xml:space="preserve">Use server hostname/IP, not 127.0.0.1 unless using a local tunnel.</w:t>
            </w:r>
          </w:p>
        </w:tc>
      </w:tr>
      <w:tr>
        <w:trPr>
          <w:cantSplit w:val="0"/>
          <w:tblHeader w:val="0"/>
        </w:trPr>
        <w:tc>
          <w:tcPr>
            <w:vAlign w:val="top"/>
          </w:tcPr>
          <w:p w:rsidR="00000000" w:rsidDel="00000000" w:rsidP="00000000" w:rsidRDefault="00000000" w:rsidRPr="00000000" w14:paraId="0000015D">
            <w:pPr>
              <w:rPr/>
            </w:pPr>
            <w:r w:rsidDel="00000000" w:rsidR="00000000" w:rsidRPr="00000000">
              <w:rPr>
                <w:rtl w:val="0"/>
              </w:rPr>
              <w:t xml:space="preserve">Cloud firewall</w:t>
            </w:r>
          </w:p>
        </w:tc>
        <w:tc>
          <w:tcPr>
            <w:vAlign w:val="top"/>
          </w:tcPr>
          <w:p w:rsidR="00000000" w:rsidDel="00000000" w:rsidP="00000000" w:rsidRDefault="00000000" w:rsidRPr="00000000" w14:paraId="0000015E">
            <w:pPr>
              <w:rPr/>
            </w:pPr>
            <w:r w:rsidDel="00000000" w:rsidR="00000000" w:rsidRPr="00000000">
              <w:rPr>
                <w:rtl w:val="0"/>
              </w:rPr>
              <w:t xml:space="preserve">Permit required signaling and RTP traffic from intended sources.</w:t>
            </w:r>
          </w:p>
        </w:tc>
      </w:tr>
      <w:tr>
        <w:trPr>
          <w:cantSplit w:val="0"/>
          <w:tblHeader w:val="0"/>
        </w:trPr>
        <w:tc>
          <w:tcPr>
            <w:vAlign w:val="top"/>
          </w:tcPr>
          <w:p w:rsidR="00000000" w:rsidDel="00000000" w:rsidP="00000000" w:rsidRDefault="00000000" w:rsidRPr="00000000" w14:paraId="0000015F">
            <w:pPr>
              <w:rPr/>
            </w:pPr>
            <w:r w:rsidDel="00000000" w:rsidR="00000000" w:rsidRPr="00000000">
              <w:rPr>
                <w:rtl w:val="0"/>
              </w:rPr>
              <w:t xml:space="preserve">Validation</w:t>
            </w:r>
          </w:p>
        </w:tc>
        <w:tc>
          <w:tcPr>
            <w:vAlign w:val="top"/>
          </w:tcPr>
          <w:p w:rsidR="00000000" w:rsidDel="00000000" w:rsidP="00000000" w:rsidRDefault="00000000" w:rsidRPr="00000000" w14:paraId="00000160">
            <w:pPr>
              <w:rPr/>
            </w:pPr>
            <w:r w:rsidDel="00000000" w:rsidR="00000000" w:rsidRPr="00000000">
              <w:rPr>
                <w:rtl w:val="0"/>
              </w:rPr>
              <w:t xml:space="preserve">Use show channels and uuid_record to prove real browser audio reaches FreeSWITCH.</w:t>
            </w:r>
          </w:p>
        </w:tc>
      </w:tr>
    </w:tbl>
    <w:p w:rsidR="00000000" w:rsidDel="00000000" w:rsidP="00000000" w:rsidRDefault="00000000" w:rsidRPr="00000000" w14:paraId="00000161">
      <w:pPr>
        <w:pStyle w:val="Heading1"/>
        <w:rPr/>
      </w:pPr>
      <w:r w:rsidDel="00000000" w:rsidR="00000000" w:rsidRPr="00000000">
        <w:rPr>
          <w:rtl w:val="0"/>
        </w:rPr>
        <w:t xml:space="preserve">18. Final POC Acceptance Statement</w:t>
      </w:r>
    </w:p>
    <w:p w:rsidR="00000000" w:rsidDel="00000000" w:rsidP="00000000" w:rsidRDefault="00000000" w:rsidRPr="00000000" w14:paraId="00000162">
      <w:pPr>
        <w:rPr/>
      </w:pPr>
      <w:r w:rsidDel="00000000" w:rsidR="00000000" w:rsidRPr="00000000">
        <w:rPr>
          <w:rtl w:val="0"/>
        </w:rPr>
        <w:t xml:space="preserve">The WebRTC POC is complete. A Chrome browser successfully registered to the FreeSWITCH internal Sofia profile over SIP WebSocket, placed an audio-only call to destination 9999, negotiated secure WebRTC media using Opus 48 kHz and DTLS-SRTP, remained active in the dialplan using `park`, and delivered browser microphone audio that was successfully recorded and played back from FreeSWITCH.</w:t>
      </w:r>
    </w:p>
    <w:p w:rsidR="00000000" w:rsidDel="00000000" w:rsidP="00000000" w:rsidRDefault="00000000" w:rsidRPr="00000000" w14:paraId="0000016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88" w:right="288" w:firstLine="0"/>
        <w:jc w:val="left"/>
        <w:rPr>
          <w:rFonts w:ascii="Aptos" w:cs="Aptos" w:eastAsia="Aptos" w:hAnsi="Aptos"/>
          <w:b w:val="1"/>
          <w:bCs w:val="1"/>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This validates FreeSWITCH as a common media ingress layer for both SIP/PSTN calls and browser WebRTC voice sessions.</w:t>
      </w:r>
    </w:p>
    <w:sectPr>
      <w:footerReference r:id="rId7"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Liberation Mono"/>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TeleIQ WebRTC + FreeSWITCH POC Setup Guide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1"/>
      <w:szCs w:val="31"/>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 w:customStyle="1">
    <w:name w:val="Code"/>
    <w:pPr>
      <w:spacing w:after="30"/>
      <w:ind w:left="288"/>
    </w:pPr>
    <w:rPr>
      <w:rFonts w:ascii="Liberation Mono" w:hAnsi="Liberation Mono"/>
      <w:sz w:val="15"/>
    </w:rPr>
  </w:style>
  <w:style w:type="paragraph" w:styleId="Callout" w:customStyle="1">
    <w:name w:val="Callout"/>
    <w:pPr>
      <w:spacing w:after="120" w:before="80"/>
      <w:ind w:left="288" w:right="288"/>
    </w:pPr>
    <w:rPr>
      <w:rFonts w:ascii="Aptos" w:hAnsi="Aptos"/>
      <w:b w:val="1"/>
      <w:sz w:val="19"/>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UxNgiOM7AbxRd3PLOpHOfGKaQ==">CgMxLjA4AHIhMVNwblJkNnJLa0ozSGlCbEk3RHZacEh3dWo4dXJZMFN3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