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55292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companyAddress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t xml:space="preserve">7/19/2018</w:t>
      </w:r>
      <w:r>
        <w:br/>
      </w:r>
      <w:r>
        <w:rPr>
          <w:sz w:val="28"/>
          <w:szCs w:val="28"/>
        </w:rPr>
        <w:t xml:space="preserve">Flat fee</w:t>
      </w:r>
      <w:r>
        <w:br/>
      </w:r>
      <w:r>
        <w:rPr>
          <w:sz w:val="28"/>
          <w:szCs w:val="28"/>
        </w:rPr>
        <w:t xml:space="preserve">0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52</Words>
  <Characters>303</Characters>
  <CharactersWithSpaces>354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