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b51c4"/>
          <w:sz w:val="31"/>
          <w:szCs w:val="31"/>
          <w:u w:val="single"/>
        </w:rPr>
      </w:pPr>
      <w:r w:rsidDel="00000000" w:rsidR="00000000" w:rsidRPr="00000000">
        <w:rPr>
          <w:b w:val="1"/>
          <w:bCs w:val="1"/>
          <w:color w:val="020617"/>
          <w:sz w:val="37"/>
          <w:szCs w:val="37"/>
          <w:u w:val="single"/>
          <w:rtl w:val="0"/>
        </w:rPr>
        <w:t xml:space="preserve">Bài 1 : Chuẩn hóa Heading Styles cho tài liệu SRS</w:t>
      </w:r>
      <w:r w:rsidDel="00000000" w:rsidR="00000000" w:rsidRPr="00000000">
        <w:rPr>
          <w:b w:val="1"/>
          <w:bCs w:val="1"/>
          <w:color w:val="4b51c4"/>
          <w:sz w:val="31"/>
          <w:szCs w:val="31"/>
          <w:u w:val="single"/>
          <w:rtl w:val="0"/>
        </w:rPr>
        <w:t xml:space="preserve"> </w:t>
      </w:r>
    </w:p>
    <w:p w:rsidR="00000000" w:rsidDel="00000000" w:rsidP="00000000" w:rsidRDefault="00000000" w:rsidRPr="00000000" w14:paraId="00000002">
      <w:pPr>
        <w:spacing w:after="240" w:before="240" w:lineRule="auto"/>
        <w:rPr>
          <w:b w:val="1"/>
          <w:bCs w:val="1"/>
          <w:sz w:val="31"/>
          <w:szCs w:val="31"/>
        </w:rPr>
      </w:pPr>
      <w:r w:rsidDel="00000000" w:rsidR="00000000" w:rsidRPr="00000000">
        <w:rPr>
          <w:b w:val="1"/>
          <w:bCs w:val="1"/>
          <w:sz w:val="31"/>
          <w:szCs w:val="31"/>
          <w:rtl w:val="0"/>
        </w:rPr>
        <w:t xml:space="preserve">Phần 1: Giải thích tại sao định dạng thủ công lại gây ra lỗi mục lục. Chỉ ra lỗi sai của Nam khiến đoạn văn hiện lên mục lục.</w:t>
      </w:r>
    </w:p>
    <w:p w:rsidR="00000000" w:rsidDel="00000000" w:rsidP="00000000" w:rsidRDefault="00000000" w:rsidRPr="00000000" w14:paraId="00000003">
      <w:pPr>
        <w:numPr>
          <w:ilvl w:val="1"/>
          <w:numId w:val="1"/>
        </w:numPr>
        <w:spacing w:after="0" w:afterAutospacing="0" w:before="240" w:lineRule="auto"/>
        <w:ind w:left="1440" w:hanging="360"/>
        <w:rPr>
          <w:sz w:val="20"/>
          <w:szCs w:val="20"/>
        </w:rPr>
      </w:pPr>
      <w:r w:rsidDel="00000000" w:rsidR="00000000" w:rsidRPr="00000000">
        <w:rPr>
          <w:sz w:val="25"/>
          <w:szCs w:val="25"/>
          <w:rtl w:val="0"/>
        </w:rPr>
        <w:t xml:space="preserve">Trong Microsoft Word, tính năng tạo mục lục tự động hoạt động dựa trên cấu trúc các Heading Styles (Heading 1, Heading 2,...) mà người dùng đã gán cho các tiêu đề, chứ không nhận diện dựa trên định dạng trực quan như việc bạn bôi đen, phóng to chữ hay in đậm thủ công. Khi bạn dùng định dạng thủ công, Word coi tất cả các đoạn văn đó chỉ là văn bản thông thường, dẫn đến việc bảng mục lục không tìm thấy mục nào để hiển thị và báo lỗi.</w:t>
      </w:r>
    </w:p>
    <w:p w:rsidR="00000000" w:rsidDel="00000000" w:rsidP="00000000" w:rsidRDefault="00000000" w:rsidRPr="00000000" w14:paraId="00000004">
      <w:pPr>
        <w:numPr>
          <w:ilvl w:val="0"/>
          <w:numId w:val="1"/>
        </w:numPr>
        <w:spacing w:after="0" w:afterAutospacing="0" w:before="0" w:beforeAutospacing="0" w:lineRule="auto"/>
        <w:ind w:left="720" w:hanging="360"/>
        <w:rPr>
          <w:sz w:val="20"/>
          <w:szCs w:val="20"/>
        </w:rPr>
      </w:pPr>
      <w:r w:rsidDel="00000000" w:rsidR="00000000" w:rsidRPr="00000000">
        <w:rPr>
          <w:b w:val="1"/>
          <w:bCs w:val="1"/>
          <w:sz w:val="25"/>
          <w:szCs w:val="25"/>
          <w:rtl w:val="0"/>
        </w:rPr>
        <w:t xml:space="preserve">Lỗi khiến đoạn văn dài 5 trang hiện lên mục lục:</w:t>
      </w:r>
    </w:p>
    <w:p w:rsidR="00000000" w:rsidDel="00000000" w:rsidP="00000000" w:rsidRDefault="00000000" w:rsidRPr="00000000" w14:paraId="00000005">
      <w:pPr>
        <w:numPr>
          <w:ilvl w:val="1"/>
          <w:numId w:val="1"/>
        </w:numPr>
        <w:spacing w:after="240" w:before="0" w:beforeAutospacing="0" w:lineRule="auto"/>
        <w:ind w:left="1440" w:hanging="360"/>
        <w:rPr>
          <w:sz w:val="20"/>
          <w:szCs w:val="20"/>
        </w:rPr>
      </w:pPr>
      <w:r w:rsidDel="00000000" w:rsidR="00000000" w:rsidRPr="00000000">
        <w:rPr>
          <w:sz w:val="25"/>
          <w:szCs w:val="25"/>
          <w:rtl w:val="0"/>
        </w:rPr>
        <w:t xml:space="preserve">Nam đã vô tình quét chọn hoặc áp dụng nhãn Heading 1 cho cả một đoạn văn bản dài thay vì chỉ chọn phần tiêu đề của mục đó. Vì tính năng</w:t>
      </w:r>
      <w:r w:rsidDel="00000000" w:rsidR="00000000" w:rsidRPr="00000000">
        <w:rPr>
          <w:sz w:val="25"/>
          <w:szCs w:val="25"/>
          <w:rtl w:val="0"/>
        </w:rPr>
        <w:t xml:space="preserve"> </w:t>
      </w:r>
      <w:r w:rsidDel="00000000" w:rsidR="00000000" w:rsidRPr="00000000">
        <w:rPr>
          <w:sz w:val="25"/>
          <w:szCs w:val="25"/>
          <w:rtl w:val="0"/>
        </w:rPr>
        <w:t xml:space="preserve">Auto TOC</w:t>
      </w:r>
      <w:r w:rsidDel="00000000" w:rsidR="00000000" w:rsidRPr="00000000">
        <w:rPr>
          <w:sz w:val="25"/>
          <w:szCs w:val="25"/>
          <w:rtl w:val="0"/>
        </w:rPr>
        <w:t xml:space="preserve"> </w:t>
      </w:r>
      <w:r w:rsidDel="00000000" w:rsidR="00000000" w:rsidRPr="00000000">
        <w:rPr>
          <w:sz w:val="25"/>
          <w:szCs w:val="25"/>
          <w:rtl w:val="0"/>
        </w:rPr>
        <w:t xml:space="preserve">sẽ gom tất cả nội dung được gán nhãn Heading đưa vào mục lục, nên toàn bộ đoạn văn dài 5 trang đó đã bị kéo lên bảng mục lục.</w:t>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32"/>
          <w:szCs w:val="32"/>
        </w:rPr>
      </w:pPr>
      <w:bookmarkStart w:colFirst="0" w:colLast="0" w:name="_t9989w8w8k44" w:id="0"/>
      <w:bookmarkEnd w:id="0"/>
      <w:r w:rsidDel="00000000" w:rsidR="00000000" w:rsidRPr="00000000">
        <w:rPr>
          <w:b w:val="1"/>
          <w:bCs w:val="1"/>
          <w:color w:val="000000"/>
          <w:sz w:val="32"/>
          <w:szCs w:val="32"/>
          <w:rtl w:val="0"/>
        </w:rPr>
        <w:t xml:space="preserve">Phần 2: Hướng dẫn các bước sửa lỗi trên Word</w:t>
      </w:r>
    </w:p>
    <w:p w:rsidR="00000000" w:rsidDel="00000000" w:rsidP="00000000" w:rsidRDefault="00000000" w:rsidRPr="00000000" w14:paraId="00000007">
      <w:pPr>
        <w:numPr>
          <w:ilvl w:val="0"/>
          <w:numId w:val="2"/>
        </w:numPr>
        <w:spacing w:after="0" w:afterAutospacing="0" w:before="240" w:lineRule="auto"/>
        <w:ind w:left="720" w:hanging="360"/>
        <w:rPr>
          <w:sz w:val="25"/>
          <w:szCs w:val="25"/>
        </w:rPr>
      </w:pPr>
      <w:r w:rsidDel="00000000" w:rsidR="00000000" w:rsidRPr="00000000">
        <w:rPr>
          <w:b w:val="1"/>
          <w:bCs w:val="1"/>
          <w:sz w:val="25"/>
          <w:szCs w:val="25"/>
          <w:rtl w:val="0"/>
        </w:rPr>
        <w:t xml:space="preserve">Khắc phục lỗi định dạng thủ công và gán lại Heading:</w:t>
      </w:r>
    </w:p>
    <w:p w:rsidR="00000000" w:rsidDel="00000000" w:rsidP="00000000" w:rsidRDefault="00000000" w:rsidRPr="00000000" w14:paraId="00000008">
      <w:pPr>
        <w:numPr>
          <w:ilvl w:val="1"/>
          <w:numId w:val="2"/>
        </w:numPr>
        <w:spacing w:after="0" w:afterAutospacing="0" w:before="0" w:beforeAutospacing="0" w:lineRule="auto"/>
        <w:ind w:left="1440" w:hanging="360"/>
        <w:rPr>
          <w:sz w:val="25"/>
          <w:szCs w:val="25"/>
        </w:rPr>
      </w:pPr>
      <w:r w:rsidDel="00000000" w:rsidR="00000000" w:rsidRPr="00000000">
        <w:rPr>
          <w:sz w:val="25"/>
          <w:szCs w:val="25"/>
          <w:rtl w:val="0"/>
        </w:rPr>
        <w:t xml:space="preserve">Quét chọn tiêu đề chính, vào tab Home trên thanh Ribbon và chọn Heading 1 trong mục </w:t>
      </w:r>
      <w:r w:rsidDel="00000000" w:rsidR="00000000" w:rsidRPr="00000000">
        <w:rPr>
          <w:i w:val="1"/>
          <w:iCs w:val="1"/>
          <w:sz w:val="25"/>
          <w:szCs w:val="25"/>
          <w:rtl w:val="0"/>
        </w:rPr>
        <w:t xml:space="preserve">Styles</w:t>
      </w:r>
      <w:r w:rsidDel="00000000" w:rsidR="00000000" w:rsidRPr="00000000">
        <w:rPr>
          <w:sz w:val="25"/>
          <w:szCs w:val="25"/>
          <w:rtl w:val="0"/>
        </w:rPr>
        <w:t xml:space="preserve">.</w:t>
      </w:r>
    </w:p>
    <w:p w:rsidR="00000000" w:rsidDel="00000000" w:rsidP="00000000" w:rsidRDefault="00000000" w:rsidRPr="00000000" w14:paraId="00000009">
      <w:pPr>
        <w:numPr>
          <w:ilvl w:val="1"/>
          <w:numId w:val="2"/>
        </w:numPr>
        <w:spacing w:after="240" w:before="0" w:beforeAutospacing="0" w:lineRule="auto"/>
        <w:ind w:left="1440" w:hanging="360"/>
        <w:rPr>
          <w:sz w:val="25"/>
          <w:szCs w:val="25"/>
        </w:rPr>
      </w:pPr>
      <w:r w:rsidDel="00000000" w:rsidR="00000000" w:rsidRPr="00000000">
        <w:rPr>
          <w:sz w:val="25"/>
          <w:szCs w:val="25"/>
          <w:rtl w:val="0"/>
        </w:rPr>
        <w:t xml:space="preserve">Quét chọn tiêu đề con chọn Heading 2.</w:t>
      </w:r>
    </w:p>
    <w:p w:rsidR="00000000" w:rsidDel="00000000" w:rsidP="00000000" w:rsidRDefault="00000000" w:rsidRPr="00000000" w14:paraId="0000000A">
      <w:pPr>
        <w:rPr>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