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EDEBB" w14:textId="77777777" w:rsidR="002135F6" w:rsidRDefault="00607B12">
      <w:pPr>
        <w:spacing w:before="360"/>
        <w:jc w:val="center"/>
        <w:rPr>
          <w:lang w:eastAsia="zh-CN"/>
        </w:rPr>
      </w:pPr>
      <w:proofErr w:type="gramStart"/>
      <w:r>
        <w:rPr>
          <w:b/>
          <w:color w:val="1F4E79"/>
          <w:sz w:val="40"/>
          <w:lang w:eastAsia="zh-CN"/>
        </w:rPr>
        <w:t>微服务</w:t>
      </w:r>
      <w:proofErr w:type="gramEnd"/>
      <w:r>
        <w:rPr>
          <w:b/>
          <w:color w:val="1F4E79"/>
          <w:sz w:val="40"/>
          <w:lang w:eastAsia="zh-CN"/>
        </w:rPr>
        <w:t>课程</w:t>
      </w:r>
      <w:r>
        <w:rPr>
          <w:b/>
          <w:color w:val="1F4E79"/>
          <w:sz w:val="40"/>
          <w:lang w:eastAsia="zh-CN"/>
        </w:rPr>
        <w:t xml:space="preserve"> · </w:t>
      </w:r>
      <w:r>
        <w:rPr>
          <w:b/>
          <w:color w:val="1F4E79"/>
          <w:sz w:val="40"/>
          <w:lang w:eastAsia="zh-CN"/>
        </w:rPr>
        <w:t>调研笔记</w:t>
      </w:r>
      <w:r>
        <w:rPr>
          <w:b/>
          <w:color w:val="1F4E79"/>
          <w:sz w:val="40"/>
          <w:lang w:eastAsia="zh-CN"/>
        </w:rPr>
        <w:t xml:space="preserve"> v1</w:t>
      </w:r>
    </w:p>
    <w:p w14:paraId="552385C6" w14:textId="77777777" w:rsidR="002135F6" w:rsidRDefault="00607B12">
      <w:pPr>
        <w:jc w:val="center"/>
        <w:rPr>
          <w:lang w:eastAsia="zh-CN"/>
        </w:rPr>
      </w:pPr>
      <w:r>
        <w:rPr>
          <w:color w:val="5A5A5A"/>
          <w:sz w:val="22"/>
          <w:lang w:eastAsia="zh-CN"/>
        </w:rPr>
        <w:t>第</w:t>
      </w:r>
      <w:r>
        <w:rPr>
          <w:color w:val="5A5A5A"/>
          <w:sz w:val="22"/>
          <w:lang w:eastAsia="zh-CN"/>
        </w:rPr>
        <w:t xml:space="preserve"> 1 </w:t>
      </w:r>
      <w:r>
        <w:rPr>
          <w:color w:val="5A5A5A"/>
          <w:sz w:val="22"/>
          <w:lang w:eastAsia="zh-CN"/>
        </w:rPr>
        <w:t>周交付</w:t>
      </w:r>
      <w:r>
        <w:rPr>
          <w:color w:val="5A5A5A"/>
          <w:sz w:val="22"/>
          <w:lang w:eastAsia="zh-CN"/>
        </w:rPr>
        <w:t xml:space="preserve"> · </w:t>
      </w:r>
      <w:r>
        <w:rPr>
          <w:color w:val="5A5A5A"/>
          <w:sz w:val="22"/>
          <w:lang w:eastAsia="zh-CN"/>
        </w:rPr>
        <w:t>附在选题报告后</w:t>
      </w:r>
    </w:p>
    <w:p w14:paraId="4ECFCE9A" w14:textId="77777777" w:rsidR="002135F6" w:rsidRDefault="002135F6">
      <w:pPr>
        <w:rPr>
          <w:lang w:eastAsia="zh-CN"/>
        </w:rPr>
      </w:pPr>
    </w:p>
    <w:tbl>
      <w:tblPr>
        <w:tblStyle w:val="aff1"/>
        <w:tblW w:w="0" w:type="auto"/>
        <w:jc w:val="center"/>
        <w:tblLook w:val="04A0" w:firstRow="1" w:lastRow="0" w:firstColumn="1" w:lastColumn="0" w:noHBand="0" w:noVBand="1"/>
      </w:tblPr>
      <w:tblGrid>
        <w:gridCol w:w="4929"/>
        <w:gridCol w:w="4929"/>
      </w:tblGrid>
      <w:tr w:rsidR="002135F6" w14:paraId="18E72F59" w14:textId="77777777">
        <w:trPr>
          <w:jc w:val="center"/>
        </w:trPr>
        <w:tc>
          <w:tcPr>
            <w:tcW w:w="4929" w:type="dxa"/>
            <w:shd w:val="clear" w:color="auto" w:fill="D9EAF7"/>
            <w:vAlign w:val="center"/>
          </w:tcPr>
          <w:p w14:paraId="1535C356" w14:textId="77777777" w:rsidR="002135F6" w:rsidRDefault="00607B12">
            <w:proofErr w:type="spellStart"/>
            <w:r>
              <w:rPr>
                <w:b/>
              </w:rPr>
              <w:t>项目名称</w:t>
            </w:r>
            <w:proofErr w:type="spellEnd"/>
          </w:p>
        </w:tc>
        <w:tc>
          <w:tcPr>
            <w:tcW w:w="4929" w:type="dxa"/>
            <w:vAlign w:val="center"/>
          </w:tcPr>
          <w:p w14:paraId="4A938878" w14:textId="77777777" w:rsidR="002135F6" w:rsidRDefault="00607B12">
            <w:pPr>
              <w:rPr>
                <w:lang w:eastAsia="zh-CN"/>
              </w:rPr>
            </w:pPr>
            <w:r>
              <w:rPr>
                <w:lang w:eastAsia="zh-CN"/>
              </w:rPr>
              <w:t>基于</w:t>
            </w:r>
            <w:proofErr w:type="gramStart"/>
            <w:r>
              <w:rPr>
                <w:lang w:eastAsia="zh-CN"/>
              </w:rPr>
              <w:t>微服务</w:t>
            </w:r>
            <w:proofErr w:type="gramEnd"/>
            <w:r>
              <w:rPr>
                <w:lang w:eastAsia="zh-CN"/>
              </w:rPr>
              <w:t>的英语自适应学习路径推荐平台</w:t>
            </w:r>
          </w:p>
        </w:tc>
      </w:tr>
      <w:tr w:rsidR="002135F6" w14:paraId="652240B9" w14:textId="77777777">
        <w:trPr>
          <w:jc w:val="center"/>
        </w:trPr>
        <w:tc>
          <w:tcPr>
            <w:tcW w:w="4929" w:type="dxa"/>
            <w:shd w:val="clear" w:color="auto" w:fill="D9EAF7"/>
            <w:vAlign w:val="center"/>
          </w:tcPr>
          <w:p w14:paraId="7810354E" w14:textId="77777777" w:rsidR="002135F6" w:rsidRDefault="00607B12">
            <w:proofErr w:type="spellStart"/>
            <w:r>
              <w:rPr>
                <w:b/>
              </w:rPr>
              <w:t>选题场景</w:t>
            </w:r>
            <w:proofErr w:type="spellEnd"/>
          </w:p>
        </w:tc>
        <w:tc>
          <w:tcPr>
            <w:tcW w:w="4929" w:type="dxa"/>
            <w:vAlign w:val="center"/>
          </w:tcPr>
          <w:p w14:paraId="20D9F895" w14:textId="77777777" w:rsidR="002135F6" w:rsidRDefault="00607B12">
            <w:r>
              <w:t>教育场景</w:t>
            </w:r>
          </w:p>
        </w:tc>
      </w:tr>
      <w:tr w:rsidR="002135F6" w14:paraId="7B0C6B52" w14:textId="77777777">
        <w:trPr>
          <w:jc w:val="center"/>
        </w:trPr>
        <w:tc>
          <w:tcPr>
            <w:tcW w:w="4929" w:type="dxa"/>
            <w:shd w:val="clear" w:color="auto" w:fill="D9EAF7"/>
            <w:vAlign w:val="center"/>
          </w:tcPr>
          <w:p w14:paraId="6E19D5D1" w14:textId="77777777" w:rsidR="002135F6" w:rsidRDefault="00607B12">
            <w:r>
              <w:rPr>
                <w:b/>
              </w:rPr>
              <w:t>调研负责人</w:t>
            </w:r>
            <w:r>
              <w:rPr>
                <w:b/>
              </w:rPr>
              <w:t xml:space="preserve"> / </w:t>
            </w:r>
            <w:r>
              <w:rPr>
                <w:b/>
              </w:rPr>
              <w:t>学号</w:t>
            </w:r>
            <w:r>
              <w:rPr>
                <w:b/>
              </w:rPr>
              <w:t xml:space="preserve"> / </w:t>
            </w:r>
            <w:r>
              <w:rPr>
                <w:b/>
              </w:rPr>
              <w:t>班级</w:t>
            </w:r>
          </w:p>
        </w:tc>
        <w:tc>
          <w:tcPr>
            <w:tcW w:w="4929" w:type="dxa"/>
            <w:vAlign w:val="center"/>
          </w:tcPr>
          <w:p w14:paraId="702CA03E" w14:textId="1EC37B46" w:rsidR="002135F6" w:rsidRDefault="00623968">
            <w:r>
              <w:t>_</w:t>
            </w:r>
            <w:r>
              <w:rPr>
                <w:rFonts w:ascii="宋体" w:eastAsia="宋体" w:hAnsi="宋体" w:cs="宋体" w:hint="eastAsia"/>
                <w:lang w:eastAsia="zh-CN"/>
              </w:rPr>
              <w:t>崔胤康</w:t>
            </w:r>
            <w:r>
              <w:t>_ / _222024321062038_ / _</w:t>
            </w:r>
            <w:proofErr w:type="gramStart"/>
            <w:r>
              <w:rPr>
                <w:rFonts w:ascii="宋体" w:eastAsia="宋体" w:hAnsi="宋体" w:cs="宋体" w:hint="eastAsia"/>
                <w:lang w:eastAsia="zh-CN"/>
              </w:rPr>
              <w:t>软工中外</w:t>
            </w:r>
            <w:proofErr w:type="gramEnd"/>
            <w:r>
              <w:rPr>
                <w:rFonts w:ascii="宋体" w:eastAsia="宋体" w:hAnsi="宋体" w:cs="宋体" w:hint="eastAsia"/>
                <w:lang w:eastAsia="zh-CN"/>
              </w:rPr>
              <w:t>2班</w:t>
            </w:r>
            <w:r>
              <w:t>_</w:t>
            </w:r>
          </w:p>
        </w:tc>
      </w:tr>
      <w:tr w:rsidR="002135F6" w14:paraId="28C66C9E" w14:textId="77777777">
        <w:trPr>
          <w:jc w:val="center"/>
        </w:trPr>
        <w:tc>
          <w:tcPr>
            <w:tcW w:w="4929" w:type="dxa"/>
            <w:shd w:val="clear" w:color="auto" w:fill="D9EAF7"/>
            <w:vAlign w:val="center"/>
          </w:tcPr>
          <w:p w14:paraId="267E3249" w14:textId="77777777" w:rsidR="002135F6" w:rsidRDefault="00607B12">
            <w:r>
              <w:rPr>
                <w:b/>
              </w:rPr>
              <w:t>调研周期</w:t>
            </w:r>
          </w:p>
        </w:tc>
        <w:tc>
          <w:tcPr>
            <w:tcW w:w="4929" w:type="dxa"/>
            <w:vAlign w:val="center"/>
          </w:tcPr>
          <w:p w14:paraId="525BD9FC" w14:textId="7B175367" w:rsidR="002135F6" w:rsidRDefault="00607B12">
            <w:r>
              <w:t>_</w:t>
            </w:r>
            <w:r>
              <w:t>_</w:t>
            </w:r>
            <w:r w:rsidR="00D626D1">
              <w:t>2026</w:t>
            </w:r>
            <w:r>
              <w:t>_</w:t>
            </w:r>
            <w:r>
              <w:t>_</w:t>
            </w:r>
            <w:r>
              <w:t>年</w:t>
            </w:r>
            <w:r>
              <w:t>_</w:t>
            </w:r>
            <w:r w:rsidR="00D626D1">
              <w:t>9</w:t>
            </w:r>
            <w:r>
              <w:t>_</w:t>
            </w:r>
            <w:r>
              <w:t>月</w:t>
            </w:r>
            <w:r>
              <w:t>_</w:t>
            </w:r>
            <w:r w:rsidR="00D626D1">
              <w:t>12</w:t>
            </w:r>
            <w:r>
              <w:t>_</w:t>
            </w:r>
            <w:r>
              <w:t>日</w:t>
            </w:r>
            <w:r>
              <w:t xml:space="preserve"> </w:t>
            </w:r>
            <w:r>
              <w:t>至</w:t>
            </w:r>
            <w:r>
              <w:t xml:space="preserve"> __</w:t>
            </w:r>
            <w:r w:rsidR="00D626D1">
              <w:t>2026</w:t>
            </w:r>
            <w:r>
              <w:t>__</w:t>
            </w:r>
            <w:r>
              <w:t>年</w:t>
            </w:r>
            <w:r>
              <w:t>__</w:t>
            </w:r>
            <w:r w:rsidR="00D626D1">
              <w:t>9</w:t>
            </w:r>
            <w:r>
              <w:t>__</w:t>
            </w:r>
            <w:r>
              <w:t>月</w:t>
            </w:r>
            <w:r>
              <w:t>__</w:t>
            </w:r>
            <w:r w:rsidR="00D626D1">
              <w:t>13</w:t>
            </w:r>
            <w:r>
              <w:t>_</w:t>
            </w:r>
            <w:r>
              <w:t>日</w:t>
            </w:r>
          </w:p>
        </w:tc>
      </w:tr>
      <w:tr w:rsidR="002135F6" w14:paraId="190FAFEC" w14:textId="77777777">
        <w:trPr>
          <w:jc w:val="center"/>
        </w:trPr>
        <w:tc>
          <w:tcPr>
            <w:tcW w:w="4929" w:type="dxa"/>
            <w:shd w:val="clear" w:color="auto" w:fill="D9EAF7"/>
            <w:vAlign w:val="center"/>
          </w:tcPr>
          <w:p w14:paraId="5F41BB98" w14:textId="77777777" w:rsidR="002135F6" w:rsidRDefault="00607B12">
            <w:r>
              <w:rPr>
                <w:b/>
              </w:rPr>
              <w:t>累计时长</w:t>
            </w:r>
          </w:p>
        </w:tc>
        <w:tc>
          <w:tcPr>
            <w:tcW w:w="4929" w:type="dxa"/>
            <w:vAlign w:val="center"/>
          </w:tcPr>
          <w:p w14:paraId="77C69A05" w14:textId="27839CC7" w:rsidR="002135F6" w:rsidRDefault="00607B12">
            <w:pPr>
              <w:rPr>
                <w:lang w:eastAsia="zh-CN"/>
              </w:rPr>
            </w:pPr>
            <w:r>
              <w:rPr>
                <w:lang w:eastAsia="zh-CN"/>
              </w:rPr>
              <w:t>约</w:t>
            </w:r>
            <w:r>
              <w:rPr>
                <w:lang w:eastAsia="zh-CN"/>
              </w:rPr>
              <w:t xml:space="preserve"> _</w:t>
            </w:r>
            <w:r w:rsidR="00D626D1">
              <w:rPr>
                <w:lang w:eastAsia="zh-CN"/>
              </w:rPr>
              <w:t>5</w:t>
            </w:r>
            <w:r>
              <w:rPr>
                <w:lang w:eastAsia="zh-CN"/>
              </w:rPr>
              <w:t>_</w:t>
            </w:r>
            <w:r>
              <w:rPr>
                <w:lang w:eastAsia="zh-CN"/>
              </w:rPr>
              <w:t xml:space="preserve"> </w:t>
            </w:r>
            <w:r>
              <w:rPr>
                <w:lang w:eastAsia="zh-CN"/>
              </w:rPr>
              <w:t>小时（</w:t>
            </w:r>
            <w:proofErr w:type="gramStart"/>
            <w:r>
              <w:rPr>
                <w:lang w:eastAsia="zh-CN"/>
              </w:rPr>
              <w:t>含查资料</w:t>
            </w:r>
            <w:proofErr w:type="gramEnd"/>
            <w:r>
              <w:rPr>
                <w:lang w:eastAsia="zh-CN"/>
              </w:rPr>
              <w:t xml:space="preserve"> / </w:t>
            </w:r>
            <w:r>
              <w:rPr>
                <w:lang w:eastAsia="zh-CN"/>
              </w:rPr>
              <w:t>试用产品</w:t>
            </w:r>
            <w:r>
              <w:rPr>
                <w:lang w:eastAsia="zh-CN"/>
              </w:rPr>
              <w:t xml:space="preserve"> / </w:t>
            </w:r>
            <w:r>
              <w:rPr>
                <w:lang w:eastAsia="zh-CN"/>
              </w:rPr>
              <w:t>写报告）</w:t>
            </w:r>
          </w:p>
        </w:tc>
      </w:tr>
    </w:tbl>
    <w:p w14:paraId="09DCBF30" w14:textId="77777777" w:rsidR="002135F6" w:rsidRDefault="002135F6">
      <w:pPr>
        <w:rPr>
          <w:lang w:eastAsia="zh-CN"/>
        </w:rPr>
      </w:pPr>
    </w:p>
    <w:p w14:paraId="749F4EBB" w14:textId="77777777" w:rsidR="002135F6" w:rsidRDefault="00607B12">
      <w:pPr>
        <w:pStyle w:val="1"/>
      </w:pPr>
      <w:r>
        <w:t xml:space="preserve">1. </w:t>
      </w:r>
      <w:proofErr w:type="spellStart"/>
      <w:r>
        <w:t>调研方法说明</w:t>
      </w:r>
      <w:proofErr w:type="spellEnd"/>
    </w:p>
    <w:p w14:paraId="1E9C41EA" w14:textId="77777777" w:rsidR="002135F6" w:rsidRDefault="00607B12">
      <w:pPr>
        <w:pStyle w:val="21"/>
      </w:pPr>
      <w:r>
        <w:t xml:space="preserve">1.1 </w:t>
      </w:r>
      <w:r>
        <w:t>资料来源</w:t>
      </w:r>
    </w:p>
    <w:p w14:paraId="6B9969B9" w14:textId="77777777" w:rsidR="002135F6" w:rsidRDefault="00607B12">
      <w:pPr>
        <w:pStyle w:val="a"/>
        <w:rPr>
          <w:lang w:eastAsia="zh-CN"/>
        </w:rPr>
      </w:pPr>
      <w:r>
        <w:rPr>
          <w:lang w:eastAsia="zh-CN"/>
        </w:rPr>
        <w:t>政府及教育行业公开资料：教育部关于教育数字化、智慧教育和人工智能赋能教育的公开资料。</w:t>
      </w:r>
    </w:p>
    <w:p w14:paraId="7779D57D" w14:textId="77777777" w:rsidR="002135F6" w:rsidRDefault="00607B12">
      <w:pPr>
        <w:pStyle w:val="a"/>
        <w:rPr>
          <w:lang w:eastAsia="zh-CN"/>
        </w:rPr>
      </w:pPr>
      <w:proofErr w:type="gramStart"/>
      <w:r>
        <w:rPr>
          <w:lang w:eastAsia="zh-CN"/>
        </w:rPr>
        <w:t>竞品官方</w:t>
      </w:r>
      <w:proofErr w:type="gramEnd"/>
      <w:r>
        <w:rPr>
          <w:lang w:eastAsia="zh-CN"/>
        </w:rPr>
        <w:t>资料：</w:t>
      </w:r>
      <w:r>
        <w:rPr>
          <w:lang w:eastAsia="zh-CN"/>
        </w:rPr>
        <w:t xml:space="preserve">Duolingo </w:t>
      </w:r>
      <w:proofErr w:type="gramStart"/>
      <w:r>
        <w:rPr>
          <w:lang w:eastAsia="zh-CN"/>
        </w:rPr>
        <w:t>官网及</w:t>
      </w:r>
      <w:proofErr w:type="gramEnd"/>
      <w:r>
        <w:rPr>
          <w:lang w:eastAsia="zh-CN"/>
        </w:rPr>
        <w:t>官方产品博客；百词</w:t>
      </w:r>
      <w:proofErr w:type="gramStart"/>
      <w:r>
        <w:rPr>
          <w:lang w:eastAsia="zh-CN"/>
        </w:rPr>
        <w:t>斩产品</w:t>
      </w:r>
      <w:proofErr w:type="gramEnd"/>
      <w:r>
        <w:rPr>
          <w:lang w:eastAsia="zh-CN"/>
        </w:rPr>
        <w:t>实际试用记录。</w:t>
      </w:r>
    </w:p>
    <w:p w14:paraId="18002335" w14:textId="77777777" w:rsidR="002135F6" w:rsidRDefault="00607B12">
      <w:pPr>
        <w:pStyle w:val="a"/>
        <w:rPr>
          <w:lang w:eastAsia="zh-CN"/>
        </w:rPr>
      </w:pPr>
      <w:r>
        <w:rPr>
          <w:lang w:eastAsia="zh-CN"/>
        </w:rPr>
        <w:t>产品体验：实际试用</w:t>
      </w:r>
      <w:r>
        <w:rPr>
          <w:lang w:eastAsia="zh-CN"/>
        </w:rPr>
        <w:t xml:space="preserve"> Duolingo </w:t>
      </w:r>
      <w:r>
        <w:rPr>
          <w:lang w:eastAsia="zh-CN"/>
        </w:rPr>
        <w:t>和百词斩，观察课程结构、学习计划、</w:t>
      </w:r>
      <w:proofErr w:type="gramStart"/>
      <w:r>
        <w:rPr>
          <w:lang w:eastAsia="zh-CN"/>
        </w:rPr>
        <w:t>错词复习</w:t>
      </w:r>
      <w:proofErr w:type="gramEnd"/>
      <w:r>
        <w:rPr>
          <w:lang w:eastAsia="zh-CN"/>
        </w:rPr>
        <w:t>、进度与个性化机制。</w:t>
      </w:r>
    </w:p>
    <w:p w14:paraId="58537966" w14:textId="77777777" w:rsidR="002135F6" w:rsidRDefault="00607B12">
      <w:pPr>
        <w:pStyle w:val="a"/>
      </w:pPr>
      <w:proofErr w:type="spellStart"/>
      <w:r>
        <w:t>技术资料：</w:t>
      </w:r>
      <w:r>
        <w:t>Spring</w:t>
      </w:r>
      <w:proofErr w:type="spellEnd"/>
      <w:r>
        <w:t xml:space="preserve"> Cloud Alibaba </w:t>
      </w:r>
      <w:proofErr w:type="spellStart"/>
      <w:r>
        <w:t>相关生态、</w:t>
      </w:r>
      <w:r>
        <w:t>Apache</w:t>
      </w:r>
      <w:proofErr w:type="spellEnd"/>
      <w:r>
        <w:t xml:space="preserve"> Dubbo</w:t>
      </w:r>
      <w:r>
        <w:t>、</w:t>
      </w:r>
      <w:r>
        <w:t>Seata</w:t>
      </w:r>
      <w:r>
        <w:t>、</w:t>
      </w:r>
      <w:r>
        <w:t>Nacos</w:t>
      </w:r>
      <w:r>
        <w:t>、</w:t>
      </w:r>
      <w:r>
        <w:t>Sentinel</w:t>
      </w:r>
      <w:r>
        <w:t>、</w:t>
      </w:r>
      <w:r>
        <w:t xml:space="preserve">SkyWalking </w:t>
      </w:r>
      <w:r>
        <w:t>等官方文档。</w:t>
      </w:r>
    </w:p>
    <w:p w14:paraId="15653365" w14:textId="77777777" w:rsidR="002135F6" w:rsidRDefault="00607B12">
      <w:pPr>
        <w:pStyle w:val="21"/>
      </w:pPr>
      <w:r>
        <w:t xml:space="preserve">1.2 </w:t>
      </w:r>
      <w:r>
        <w:t>调研工具</w:t>
      </w:r>
    </w:p>
    <w:p w14:paraId="66716E66" w14:textId="77777777" w:rsidR="002135F6" w:rsidRDefault="00607B12">
      <w:pPr>
        <w:pStyle w:val="a0"/>
        <w:spacing w:after="40"/>
        <w:ind w:left="283"/>
      </w:pPr>
      <w:r>
        <w:t>笔记</w:t>
      </w:r>
      <w:r>
        <w:t xml:space="preserve"> / </w:t>
      </w:r>
      <w:r>
        <w:t>整理：</w:t>
      </w:r>
      <w:r>
        <w:t>Microsoft Word</w:t>
      </w:r>
    </w:p>
    <w:p w14:paraId="28A52E8D" w14:textId="77777777" w:rsidR="002135F6" w:rsidRDefault="00607B12">
      <w:pPr>
        <w:pStyle w:val="a0"/>
        <w:spacing w:after="40"/>
        <w:ind w:left="283"/>
      </w:pPr>
      <w:r>
        <w:t>截图</w:t>
      </w:r>
      <w:r>
        <w:t xml:space="preserve"> / </w:t>
      </w:r>
      <w:r>
        <w:t>录屏：</w:t>
      </w:r>
      <w:r>
        <w:t xml:space="preserve">Windows </w:t>
      </w:r>
      <w:r>
        <w:t>截图工具</w:t>
      </w:r>
    </w:p>
    <w:p w14:paraId="63F7957C" w14:textId="77777777" w:rsidR="002135F6" w:rsidRDefault="00607B12">
      <w:pPr>
        <w:pStyle w:val="a0"/>
        <w:spacing w:after="40"/>
        <w:ind w:left="283"/>
        <w:rPr>
          <w:lang w:eastAsia="zh-CN"/>
        </w:rPr>
      </w:pPr>
      <w:r>
        <w:rPr>
          <w:lang w:eastAsia="zh-CN"/>
        </w:rPr>
        <w:t>数据采集：公开资料</w:t>
      </w:r>
      <w:r>
        <w:rPr>
          <w:lang w:eastAsia="zh-CN"/>
        </w:rPr>
        <w:t xml:space="preserve"> + Mock </w:t>
      </w:r>
      <w:r>
        <w:rPr>
          <w:lang w:eastAsia="zh-CN"/>
        </w:rPr>
        <w:t>数据</w:t>
      </w:r>
    </w:p>
    <w:p w14:paraId="2C2EB414" w14:textId="77777777" w:rsidR="002135F6" w:rsidRDefault="00607B12">
      <w:pPr>
        <w:pStyle w:val="a0"/>
        <w:spacing w:after="40"/>
        <w:ind w:left="283"/>
        <w:rPr>
          <w:lang w:eastAsia="zh-CN"/>
        </w:rPr>
      </w:pPr>
      <w:r>
        <w:rPr>
          <w:lang w:eastAsia="zh-CN"/>
        </w:rPr>
        <w:t>访谈工具：本次未开展访谈，以产品实际体验和公开资料调研为主</w:t>
      </w:r>
    </w:p>
    <w:p w14:paraId="16BF2AAD" w14:textId="77777777" w:rsidR="002135F6" w:rsidRDefault="00607B12">
      <w:pPr>
        <w:pStyle w:val="21"/>
      </w:pPr>
      <w:r>
        <w:t xml:space="preserve">1.3 </w:t>
      </w:r>
      <w:proofErr w:type="spellStart"/>
      <w:r>
        <w:t>时间跨度与节奏</w:t>
      </w:r>
      <w:proofErr w:type="spellEnd"/>
    </w:p>
    <w:tbl>
      <w:tblPr>
        <w:tblStyle w:val="aff1"/>
        <w:tblW w:w="0" w:type="auto"/>
        <w:jc w:val="center"/>
        <w:tblLook w:val="04A0" w:firstRow="1" w:lastRow="0" w:firstColumn="1" w:lastColumn="0" w:noHBand="0" w:noVBand="1"/>
      </w:tblPr>
      <w:tblGrid>
        <w:gridCol w:w="1123"/>
        <w:gridCol w:w="5596"/>
        <w:gridCol w:w="3356"/>
      </w:tblGrid>
      <w:tr w:rsidR="002135F6" w14:paraId="7E5C19F7" w14:textId="77777777">
        <w:trPr>
          <w:tblHeader/>
          <w:jc w:val="center"/>
        </w:trPr>
        <w:tc>
          <w:tcPr>
            <w:tcW w:w="1134" w:type="dxa"/>
            <w:shd w:val="clear" w:color="auto" w:fill="D9EAF7"/>
          </w:tcPr>
          <w:p w14:paraId="3ED4E64C" w14:textId="77777777" w:rsidR="002135F6" w:rsidRDefault="00607B12">
            <w:pPr>
              <w:jc w:val="center"/>
            </w:pPr>
            <w:r>
              <w:rPr>
                <w:b/>
                <w:sz w:val="18"/>
              </w:rPr>
              <w:t>日期</w:t>
            </w:r>
          </w:p>
        </w:tc>
        <w:tc>
          <w:tcPr>
            <w:tcW w:w="5669" w:type="dxa"/>
            <w:shd w:val="clear" w:color="auto" w:fill="D9EAF7"/>
          </w:tcPr>
          <w:p w14:paraId="0893B4F9" w14:textId="77777777" w:rsidR="002135F6" w:rsidRDefault="00607B12">
            <w:pPr>
              <w:jc w:val="center"/>
            </w:pPr>
            <w:r>
              <w:rPr>
                <w:b/>
                <w:sz w:val="18"/>
              </w:rPr>
              <w:t>主要工作</w:t>
            </w:r>
          </w:p>
        </w:tc>
        <w:tc>
          <w:tcPr>
            <w:tcW w:w="3402" w:type="dxa"/>
            <w:shd w:val="clear" w:color="auto" w:fill="D9EAF7"/>
          </w:tcPr>
          <w:p w14:paraId="25927340" w14:textId="77777777" w:rsidR="002135F6" w:rsidRDefault="00607B12">
            <w:pPr>
              <w:jc w:val="center"/>
            </w:pPr>
            <w:r>
              <w:rPr>
                <w:b/>
                <w:sz w:val="18"/>
              </w:rPr>
              <w:t>产出</w:t>
            </w:r>
          </w:p>
        </w:tc>
      </w:tr>
      <w:tr w:rsidR="002135F6" w14:paraId="31FD2824" w14:textId="77777777">
        <w:trPr>
          <w:jc w:val="center"/>
        </w:trPr>
        <w:tc>
          <w:tcPr>
            <w:tcW w:w="1134" w:type="dxa"/>
            <w:vAlign w:val="center"/>
          </w:tcPr>
          <w:p w14:paraId="2E5D1005" w14:textId="77777777" w:rsidR="002135F6" w:rsidRDefault="00607B12">
            <w:r>
              <w:rPr>
                <w:sz w:val="18"/>
              </w:rPr>
              <w:t>D1</w:t>
            </w:r>
          </w:p>
        </w:tc>
        <w:tc>
          <w:tcPr>
            <w:tcW w:w="5669" w:type="dxa"/>
            <w:vAlign w:val="center"/>
          </w:tcPr>
          <w:p w14:paraId="433C49E3" w14:textId="77777777" w:rsidR="002135F6" w:rsidRDefault="00607B12">
            <w:pPr>
              <w:rPr>
                <w:lang w:eastAsia="zh-CN"/>
              </w:rPr>
            </w:pPr>
            <w:r>
              <w:rPr>
                <w:sz w:val="18"/>
                <w:lang w:eastAsia="zh-CN"/>
              </w:rPr>
              <w:t>阅读教育场景文档，确定子场景</w:t>
            </w:r>
            <w:r>
              <w:rPr>
                <w:sz w:val="18"/>
                <w:lang w:eastAsia="zh-CN"/>
              </w:rPr>
              <w:t xml:space="preserve"> F </w:t>
            </w:r>
            <w:r>
              <w:rPr>
                <w:sz w:val="18"/>
                <w:lang w:eastAsia="zh-CN"/>
              </w:rPr>
              <w:t>与英语学习方向</w:t>
            </w:r>
          </w:p>
        </w:tc>
        <w:tc>
          <w:tcPr>
            <w:tcW w:w="3402" w:type="dxa"/>
            <w:vAlign w:val="center"/>
          </w:tcPr>
          <w:p w14:paraId="7AEB5A89" w14:textId="77777777" w:rsidR="002135F6" w:rsidRDefault="00607B12">
            <w:proofErr w:type="spellStart"/>
            <w:r>
              <w:rPr>
                <w:sz w:val="18"/>
              </w:rPr>
              <w:t>项目方向</w:t>
            </w:r>
            <w:proofErr w:type="spellEnd"/>
          </w:p>
        </w:tc>
      </w:tr>
      <w:tr w:rsidR="002135F6" w14:paraId="3FC7E85D" w14:textId="77777777">
        <w:trPr>
          <w:jc w:val="center"/>
        </w:trPr>
        <w:tc>
          <w:tcPr>
            <w:tcW w:w="1134" w:type="dxa"/>
            <w:vAlign w:val="center"/>
          </w:tcPr>
          <w:p w14:paraId="57F9B5FB" w14:textId="77777777" w:rsidR="002135F6" w:rsidRDefault="00607B12">
            <w:r>
              <w:rPr>
                <w:sz w:val="18"/>
              </w:rPr>
              <w:t>D2</w:t>
            </w:r>
          </w:p>
        </w:tc>
        <w:tc>
          <w:tcPr>
            <w:tcW w:w="5669" w:type="dxa"/>
            <w:vAlign w:val="center"/>
          </w:tcPr>
          <w:p w14:paraId="21C75446" w14:textId="77777777" w:rsidR="002135F6" w:rsidRDefault="00607B12">
            <w:pPr>
              <w:rPr>
                <w:lang w:eastAsia="zh-CN"/>
              </w:rPr>
            </w:pPr>
            <w:r>
              <w:rPr>
                <w:sz w:val="18"/>
                <w:lang w:eastAsia="zh-CN"/>
              </w:rPr>
              <w:t>调研教育数字化和自适应学习背景</w:t>
            </w:r>
          </w:p>
        </w:tc>
        <w:tc>
          <w:tcPr>
            <w:tcW w:w="3402" w:type="dxa"/>
            <w:vAlign w:val="center"/>
          </w:tcPr>
          <w:p w14:paraId="76F8BF18" w14:textId="77777777" w:rsidR="002135F6" w:rsidRDefault="00607B12">
            <w:proofErr w:type="spellStart"/>
            <w:r>
              <w:rPr>
                <w:sz w:val="18"/>
              </w:rPr>
              <w:t>行业资料</w:t>
            </w:r>
            <w:proofErr w:type="spellEnd"/>
          </w:p>
        </w:tc>
      </w:tr>
      <w:tr w:rsidR="002135F6" w14:paraId="0117BB36" w14:textId="77777777">
        <w:trPr>
          <w:jc w:val="center"/>
        </w:trPr>
        <w:tc>
          <w:tcPr>
            <w:tcW w:w="1134" w:type="dxa"/>
            <w:vAlign w:val="center"/>
          </w:tcPr>
          <w:p w14:paraId="732A204F" w14:textId="77777777" w:rsidR="002135F6" w:rsidRDefault="00607B12">
            <w:r>
              <w:rPr>
                <w:sz w:val="18"/>
              </w:rPr>
              <w:t>D3</w:t>
            </w:r>
          </w:p>
        </w:tc>
        <w:tc>
          <w:tcPr>
            <w:tcW w:w="5669" w:type="dxa"/>
            <w:vAlign w:val="center"/>
          </w:tcPr>
          <w:p w14:paraId="32265F73" w14:textId="77777777" w:rsidR="002135F6" w:rsidRDefault="00607B12">
            <w:r>
              <w:rPr>
                <w:sz w:val="18"/>
              </w:rPr>
              <w:t>体验</w:t>
            </w:r>
            <w:r>
              <w:rPr>
                <w:sz w:val="18"/>
              </w:rPr>
              <w:t xml:space="preserve"> Duolingo</w:t>
            </w:r>
          </w:p>
        </w:tc>
        <w:tc>
          <w:tcPr>
            <w:tcW w:w="3402" w:type="dxa"/>
            <w:vAlign w:val="center"/>
          </w:tcPr>
          <w:p w14:paraId="05289639" w14:textId="77777777" w:rsidR="002135F6" w:rsidRDefault="00607B12">
            <w:r>
              <w:rPr>
                <w:sz w:val="18"/>
              </w:rPr>
              <w:t>竞品</w:t>
            </w:r>
            <w:r>
              <w:rPr>
                <w:sz w:val="18"/>
              </w:rPr>
              <w:t xml:space="preserve"> A </w:t>
            </w:r>
            <w:r>
              <w:rPr>
                <w:sz w:val="18"/>
              </w:rPr>
              <w:t>体验记录</w:t>
            </w:r>
          </w:p>
        </w:tc>
      </w:tr>
      <w:tr w:rsidR="002135F6" w14:paraId="4259F887" w14:textId="77777777">
        <w:trPr>
          <w:jc w:val="center"/>
        </w:trPr>
        <w:tc>
          <w:tcPr>
            <w:tcW w:w="1134" w:type="dxa"/>
            <w:vAlign w:val="center"/>
          </w:tcPr>
          <w:p w14:paraId="0675CA6E" w14:textId="77777777" w:rsidR="002135F6" w:rsidRDefault="00607B12">
            <w:r>
              <w:rPr>
                <w:sz w:val="18"/>
              </w:rPr>
              <w:t>D4</w:t>
            </w:r>
          </w:p>
        </w:tc>
        <w:tc>
          <w:tcPr>
            <w:tcW w:w="5669" w:type="dxa"/>
            <w:vAlign w:val="center"/>
          </w:tcPr>
          <w:p w14:paraId="6FE3A032" w14:textId="77777777" w:rsidR="002135F6" w:rsidRDefault="00607B12">
            <w:r>
              <w:rPr>
                <w:sz w:val="18"/>
              </w:rPr>
              <w:t>体验百词斩</w:t>
            </w:r>
          </w:p>
        </w:tc>
        <w:tc>
          <w:tcPr>
            <w:tcW w:w="3402" w:type="dxa"/>
            <w:vAlign w:val="center"/>
          </w:tcPr>
          <w:p w14:paraId="0A859962" w14:textId="77777777" w:rsidR="002135F6" w:rsidRDefault="00607B12">
            <w:r>
              <w:rPr>
                <w:sz w:val="18"/>
              </w:rPr>
              <w:t>竞品</w:t>
            </w:r>
            <w:r>
              <w:rPr>
                <w:sz w:val="18"/>
              </w:rPr>
              <w:t xml:space="preserve"> B </w:t>
            </w:r>
            <w:r>
              <w:rPr>
                <w:sz w:val="18"/>
              </w:rPr>
              <w:t>体验记录</w:t>
            </w:r>
          </w:p>
        </w:tc>
      </w:tr>
      <w:tr w:rsidR="002135F6" w14:paraId="12DCEF65" w14:textId="77777777">
        <w:trPr>
          <w:jc w:val="center"/>
        </w:trPr>
        <w:tc>
          <w:tcPr>
            <w:tcW w:w="1134" w:type="dxa"/>
            <w:vAlign w:val="center"/>
          </w:tcPr>
          <w:p w14:paraId="10A0282A" w14:textId="77777777" w:rsidR="002135F6" w:rsidRDefault="00607B12">
            <w:r>
              <w:rPr>
                <w:sz w:val="18"/>
              </w:rPr>
              <w:t>D5</w:t>
            </w:r>
          </w:p>
        </w:tc>
        <w:tc>
          <w:tcPr>
            <w:tcW w:w="5669" w:type="dxa"/>
            <w:vAlign w:val="center"/>
          </w:tcPr>
          <w:p w14:paraId="6B3193EB" w14:textId="77777777" w:rsidR="002135F6" w:rsidRDefault="00607B12">
            <w:pPr>
              <w:rPr>
                <w:lang w:eastAsia="zh-CN"/>
              </w:rPr>
            </w:pPr>
            <w:r>
              <w:rPr>
                <w:sz w:val="18"/>
                <w:lang w:eastAsia="zh-CN"/>
              </w:rPr>
              <w:t>调研</w:t>
            </w:r>
            <w:proofErr w:type="gramStart"/>
            <w:r>
              <w:rPr>
                <w:sz w:val="18"/>
                <w:lang w:eastAsia="zh-CN"/>
              </w:rPr>
              <w:t>微服务</w:t>
            </w:r>
            <w:proofErr w:type="gramEnd"/>
            <w:r>
              <w:rPr>
                <w:sz w:val="18"/>
                <w:lang w:eastAsia="zh-CN"/>
              </w:rPr>
              <w:t>框架和配置中心</w:t>
            </w:r>
          </w:p>
        </w:tc>
        <w:tc>
          <w:tcPr>
            <w:tcW w:w="3402" w:type="dxa"/>
            <w:vAlign w:val="center"/>
          </w:tcPr>
          <w:p w14:paraId="68049535" w14:textId="77777777" w:rsidR="002135F6" w:rsidRDefault="00607B12">
            <w:proofErr w:type="spellStart"/>
            <w:r>
              <w:rPr>
                <w:sz w:val="18"/>
              </w:rPr>
              <w:t>技术对比资料</w:t>
            </w:r>
            <w:proofErr w:type="spellEnd"/>
          </w:p>
        </w:tc>
      </w:tr>
      <w:tr w:rsidR="002135F6" w14:paraId="5C53BA87" w14:textId="77777777">
        <w:trPr>
          <w:jc w:val="center"/>
        </w:trPr>
        <w:tc>
          <w:tcPr>
            <w:tcW w:w="1134" w:type="dxa"/>
            <w:vAlign w:val="center"/>
          </w:tcPr>
          <w:p w14:paraId="40D8A0B3" w14:textId="77777777" w:rsidR="002135F6" w:rsidRDefault="00607B12">
            <w:r>
              <w:rPr>
                <w:sz w:val="18"/>
              </w:rPr>
              <w:lastRenderedPageBreak/>
              <w:t>D6</w:t>
            </w:r>
          </w:p>
        </w:tc>
        <w:tc>
          <w:tcPr>
            <w:tcW w:w="5669" w:type="dxa"/>
            <w:vAlign w:val="center"/>
          </w:tcPr>
          <w:p w14:paraId="5199D6E8" w14:textId="77777777" w:rsidR="002135F6" w:rsidRDefault="00607B12">
            <w:pPr>
              <w:rPr>
                <w:lang w:eastAsia="zh-CN"/>
              </w:rPr>
            </w:pPr>
            <w:r>
              <w:rPr>
                <w:sz w:val="18"/>
                <w:lang w:eastAsia="zh-CN"/>
              </w:rPr>
              <w:t>调研事务、限流和链路追踪</w:t>
            </w:r>
          </w:p>
        </w:tc>
        <w:tc>
          <w:tcPr>
            <w:tcW w:w="3402" w:type="dxa"/>
            <w:vAlign w:val="center"/>
          </w:tcPr>
          <w:p w14:paraId="15D660FE" w14:textId="77777777" w:rsidR="002135F6" w:rsidRDefault="00607B12">
            <w:proofErr w:type="spellStart"/>
            <w:r>
              <w:rPr>
                <w:sz w:val="18"/>
              </w:rPr>
              <w:t>技术方案</w:t>
            </w:r>
            <w:proofErr w:type="spellEnd"/>
          </w:p>
        </w:tc>
      </w:tr>
      <w:tr w:rsidR="002135F6" w14:paraId="5E7EFE9F" w14:textId="77777777">
        <w:trPr>
          <w:jc w:val="center"/>
        </w:trPr>
        <w:tc>
          <w:tcPr>
            <w:tcW w:w="1134" w:type="dxa"/>
            <w:vAlign w:val="center"/>
          </w:tcPr>
          <w:p w14:paraId="1327A71C" w14:textId="77777777" w:rsidR="002135F6" w:rsidRDefault="00607B12">
            <w:r>
              <w:rPr>
                <w:sz w:val="18"/>
              </w:rPr>
              <w:t>D7</w:t>
            </w:r>
          </w:p>
        </w:tc>
        <w:tc>
          <w:tcPr>
            <w:tcW w:w="5669" w:type="dxa"/>
            <w:vAlign w:val="center"/>
          </w:tcPr>
          <w:p w14:paraId="73429D62" w14:textId="77777777" w:rsidR="002135F6" w:rsidRDefault="00607B12">
            <w:pPr>
              <w:rPr>
                <w:lang w:eastAsia="zh-CN"/>
              </w:rPr>
            </w:pPr>
            <w:r>
              <w:rPr>
                <w:sz w:val="18"/>
                <w:lang w:eastAsia="zh-CN"/>
              </w:rPr>
              <w:t>汇总并完成选题报告与调研笔记</w:t>
            </w:r>
          </w:p>
        </w:tc>
        <w:tc>
          <w:tcPr>
            <w:tcW w:w="3402" w:type="dxa"/>
            <w:vAlign w:val="center"/>
          </w:tcPr>
          <w:p w14:paraId="5D9CABFD" w14:textId="77777777" w:rsidR="002135F6" w:rsidRDefault="00607B12">
            <w:proofErr w:type="spellStart"/>
            <w:r>
              <w:rPr>
                <w:sz w:val="18"/>
              </w:rPr>
              <w:t>本文档</w:t>
            </w:r>
            <w:proofErr w:type="spellEnd"/>
          </w:p>
        </w:tc>
      </w:tr>
    </w:tbl>
    <w:p w14:paraId="48FB0150" w14:textId="77777777" w:rsidR="002135F6" w:rsidRDefault="002135F6"/>
    <w:p w14:paraId="606E34F3" w14:textId="77777777" w:rsidR="002135F6" w:rsidRDefault="00607B12">
      <w:pPr>
        <w:pStyle w:val="1"/>
      </w:pPr>
      <w:r>
        <w:t xml:space="preserve">2. </w:t>
      </w:r>
      <w:r>
        <w:t>行业现状</w:t>
      </w:r>
    </w:p>
    <w:p w14:paraId="7EF234C7" w14:textId="77777777" w:rsidR="002135F6" w:rsidRDefault="00607B12">
      <w:pPr>
        <w:ind w:firstLine="420"/>
        <w:rPr>
          <w:lang w:eastAsia="zh-CN"/>
        </w:rPr>
      </w:pPr>
      <w:r>
        <w:rPr>
          <w:lang w:eastAsia="zh-CN"/>
        </w:rPr>
        <w:t>随着互联网、移动终端以及人工智能技术的发展，教育软件已经从早期的教学资源数字化逐渐进入平台化和智能化阶段。传统在线教育主要解决</w:t>
      </w:r>
      <w:r>
        <w:rPr>
          <w:lang w:eastAsia="zh-CN"/>
        </w:rPr>
        <w:t>“</w:t>
      </w:r>
      <w:r>
        <w:rPr>
          <w:lang w:eastAsia="zh-CN"/>
        </w:rPr>
        <w:t>能够在线学习</w:t>
      </w:r>
      <w:r>
        <w:rPr>
          <w:lang w:eastAsia="zh-CN"/>
        </w:rPr>
        <w:t>”</w:t>
      </w:r>
      <w:r>
        <w:rPr>
          <w:lang w:eastAsia="zh-CN"/>
        </w:rPr>
        <w:t>的问题，例如提供录播课程、题库和直播课堂；而当前智慧教育更加关注学习过程本身，包括学习行为分析、个性化学习路径、智能答疑以及针对不同学生能力差异的内容推荐。教育部持续推进国家教育数字化战略，近年来发布的智慧教育相关白皮书和发展报告也强调了教育数字化、智能化以及人工智能赋能教育的发展方向。这意味着教育软件的重点正在逐渐从资源</w:t>
      </w:r>
      <w:proofErr w:type="gramStart"/>
      <w:r>
        <w:rPr>
          <w:lang w:eastAsia="zh-CN"/>
        </w:rPr>
        <w:t>在线化</w:t>
      </w:r>
      <w:proofErr w:type="gramEnd"/>
      <w:r>
        <w:rPr>
          <w:lang w:eastAsia="zh-CN"/>
        </w:rPr>
        <w:t>转向数据驱动和更加个性化的学习支持。</w:t>
      </w:r>
    </w:p>
    <w:p w14:paraId="2CDFA2B7" w14:textId="77777777" w:rsidR="002135F6" w:rsidRDefault="00607B12">
      <w:pPr>
        <w:ind w:firstLine="420"/>
        <w:rPr>
          <w:lang w:eastAsia="zh-CN"/>
        </w:rPr>
      </w:pPr>
      <w:r>
        <w:rPr>
          <w:lang w:eastAsia="zh-CN"/>
        </w:rPr>
        <w:t>在</w:t>
      </w:r>
      <w:r>
        <w:rPr>
          <w:lang w:eastAsia="zh-CN"/>
        </w:rPr>
        <w:t>英语学习领域，这种变化尤其明显。英语学习具有学习周期长、知识结构复杂和个体差异明显等特点。传统学习方式通常按照教材章节或固定课程目录进行，同一批学生往往接受相似的学习顺序和练习内容。然而不同学生的词汇量、语法基础、阅读能力和学习速度并不相同。如果学习平台只是提供统一课程目录，学生仍然需要自己判断应该学习什么、哪些知识已经掌握以及哪些内容需要重点复习。因此，单纯增加学习资源并不能完全解决学习效率问题。</w:t>
      </w:r>
    </w:p>
    <w:p w14:paraId="1A721A07" w14:textId="77777777" w:rsidR="002135F6" w:rsidRDefault="00607B12">
      <w:pPr>
        <w:ind w:firstLine="420"/>
        <w:rPr>
          <w:lang w:eastAsia="zh-CN"/>
        </w:rPr>
      </w:pPr>
      <w:r>
        <w:rPr>
          <w:lang w:eastAsia="zh-CN"/>
        </w:rPr>
        <w:t>目前主流语言学习产品已经在学习路径、复习机制和个性化方面进行探索。</w:t>
      </w:r>
      <w:r>
        <w:rPr>
          <w:lang w:eastAsia="zh-CN"/>
        </w:rPr>
        <w:t xml:space="preserve">Duolingo </w:t>
      </w:r>
      <w:r>
        <w:rPr>
          <w:lang w:eastAsia="zh-CN"/>
        </w:rPr>
        <w:t>通过连续课程路径、交互练</w:t>
      </w:r>
      <w:r>
        <w:rPr>
          <w:lang w:eastAsia="zh-CN"/>
        </w:rPr>
        <w:t>习</w:t>
      </w:r>
      <w:proofErr w:type="gramStart"/>
      <w:r>
        <w:rPr>
          <w:lang w:eastAsia="zh-CN"/>
        </w:rPr>
        <w:t>和错词复习</w:t>
      </w:r>
      <w:proofErr w:type="gramEnd"/>
      <w:r>
        <w:rPr>
          <w:lang w:eastAsia="zh-CN"/>
        </w:rPr>
        <w:t>降低语言学习门槛；百</w:t>
      </w:r>
      <w:proofErr w:type="gramStart"/>
      <w:r>
        <w:rPr>
          <w:lang w:eastAsia="zh-CN"/>
        </w:rPr>
        <w:t>词斩则通过</w:t>
      </w:r>
      <w:proofErr w:type="gramEnd"/>
      <w:r>
        <w:rPr>
          <w:lang w:eastAsia="zh-CN"/>
        </w:rPr>
        <w:t>词书选择、每日学习计划、图片与例句结合的单词学习方式，帮助用户围绕明确目标持续学习。两类产品都说明，语言学习软件的价值不仅是提供内容，还包括如何安排学习顺序、控制每日任务量以及对错误内容进行重复强化。</w:t>
      </w:r>
    </w:p>
    <w:p w14:paraId="265D4653" w14:textId="77777777" w:rsidR="002135F6" w:rsidRDefault="00607B12">
      <w:pPr>
        <w:ind w:firstLine="420"/>
        <w:rPr>
          <w:lang w:eastAsia="zh-CN"/>
        </w:rPr>
      </w:pPr>
      <w:r>
        <w:rPr>
          <w:lang w:eastAsia="zh-CN"/>
        </w:rPr>
        <w:t>但从实际体验看，现有产品仍存在适合本项目继续探索的空间。首先，用户往往能看到</w:t>
      </w:r>
      <w:r>
        <w:rPr>
          <w:lang w:eastAsia="zh-CN"/>
        </w:rPr>
        <w:t>“</w:t>
      </w:r>
      <w:r>
        <w:rPr>
          <w:lang w:eastAsia="zh-CN"/>
        </w:rPr>
        <w:t>今天学什么</w:t>
      </w:r>
      <w:r>
        <w:rPr>
          <w:lang w:eastAsia="zh-CN"/>
        </w:rPr>
        <w:t>”</w:t>
      </w:r>
      <w:r>
        <w:rPr>
          <w:lang w:eastAsia="zh-CN"/>
        </w:rPr>
        <w:t>或</w:t>
      </w:r>
      <w:r>
        <w:rPr>
          <w:lang w:eastAsia="zh-CN"/>
        </w:rPr>
        <w:t>“</w:t>
      </w:r>
      <w:r>
        <w:rPr>
          <w:lang w:eastAsia="zh-CN"/>
        </w:rPr>
        <w:t>还有多少任务</w:t>
      </w:r>
      <w:r>
        <w:rPr>
          <w:lang w:eastAsia="zh-CN"/>
        </w:rPr>
        <w:t>”</w:t>
      </w:r>
      <w:r>
        <w:rPr>
          <w:lang w:eastAsia="zh-CN"/>
        </w:rPr>
        <w:t>，但不一定能清晰理解自己在完整英语知识结构中的位置。其次，词汇、语法、阅读和写作等能力之间存在前置关系，学生如果在基础知识点尚未掌握时继续学习更复杂内容，容易造</w:t>
      </w:r>
      <w:r>
        <w:rPr>
          <w:lang w:eastAsia="zh-CN"/>
        </w:rPr>
        <w:t>成后续学习困难。再次，个性化推荐如果只呈现推荐结果而缺少原因说明，用户难以判断推荐是否真正符合自己的学习状态。</w:t>
      </w:r>
    </w:p>
    <w:p w14:paraId="635FB870" w14:textId="77777777" w:rsidR="002135F6" w:rsidRDefault="00607B12">
      <w:pPr>
        <w:ind w:firstLine="420"/>
        <w:rPr>
          <w:lang w:eastAsia="zh-CN"/>
        </w:rPr>
      </w:pPr>
      <w:r>
        <w:rPr>
          <w:lang w:eastAsia="zh-CN"/>
        </w:rPr>
        <w:t>因此，本项目不尝试构建复杂的机器学习或大语言模型推荐系统，而是采用相对透明的规则式自适应学习方案。系统首先通过诊断性测试获得学生对不同英语知识点的初始掌握度，再根据知识点之间的前置依赖关系生成学习路径。在学生完成微课、练习和知识点测验后，系统更新对应知识点的掌握度，并重新判断下一阶段推荐内容。推荐结果不仅给出</w:t>
      </w:r>
      <w:r>
        <w:rPr>
          <w:lang w:eastAsia="zh-CN"/>
        </w:rPr>
        <w:t>“</w:t>
      </w:r>
      <w:r>
        <w:rPr>
          <w:lang w:eastAsia="zh-CN"/>
        </w:rPr>
        <w:t>下一步学什么</w:t>
      </w:r>
      <w:r>
        <w:rPr>
          <w:lang w:eastAsia="zh-CN"/>
        </w:rPr>
        <w:t>”</w:t>
      </w:r>
      <w:r>
        <w:rPr>
          <w:lang w:eastAsia="zh-CN"/>
        </w:rPr>
        <w:t>，还可以解释</w:t>
      </w:r>
      <w:r>
        <w:rPr>
          <w:lang w:eastAsia="zh-CN"/>
        </w:rPr>
        <w:t>“</w:t>
      </w:r>
      <w:r>
        <w:rPr>
          <w:lang w:eastAsia="zh-CN"/>
        </w:rPr>
        <w:t>为什么推荐</w:t>
      </w:r>
      <w:r>
        <w:rPr>
          <w:lang w:eastAsia="zh-CN"/>
        </w:rPr>
        <w:t>”</w:t>
      </w:r>
      <w:r>
        <w:rPr>
          <w:lang w:eastAsia="zh-CN"/>
        </w:rPr>
        <w:t>，例如</w:t>
      </w:r>
      <w:proofErr w:type="gramStart"/>
      <w:r>
        <w:rPr>
          <w:lang w:eastAsia="zh-CN"/>
        </w:rPr>
        <w:t>某知识</w:t>
      </w:r>
      <w:proofErr w:type="gramEnd"/>
      <w:r>
        <w:rPr>
          <w:lang w:eastAsia="zh-CN"/>
        </w:rPr>
        <w:t>点掌握度较低且是后续阅读能力的前置知</w:t>
      </w:r>
      <w:r>
        <w:rPr>
          <w:lang w:eastAsia="zh-CN"/>
        </w:rPr>
        <w:t>识。</w:t>
      </w:r>
    </w:p>
    <w:p w14:paraId="6A339C2B" w14:textId="77777777" w:rsidR="002135F6" w:rsidRDefault="00607B12">
      <w:pPr>
        <w:ind w:firstLine="420"/>
        <w:rPr>
          <w:lang w:eastAsia="zh-CN"/>
        </w:rPr>
      </w:pPr>
      <w:r>
        <w:rPr>
          <w:lang w:eastAsia="zh-CN"/>
        </w:rPr>
        <w:t>从技术角度看，自适应学习平台也具有较明确的</w:t>
      </w:r>
      <w:proofErr w:type="gramStart"/>
      <w:r>
        <w:rPr>
          <w:lang w:eastAsia="zh-CN"/>
        </w:rPr>
        <w:t>微服务</w:t>
      </w:r>
      <w:proofErr w:type="gramEnd"/>
      <w:r>
        <w:rPr>
          <w:lang w:eastAsia="zh-CN"/>
        </w:rPr>
        <w:t>拆分价值。用户、课程、测评、学习记录、知识点掌握度和推荐路径属于不同业务领域，可以分别设计为相对独立的服务。学习过程产生的练习和测评事件适合通过消息队列异步处理；课程报名、学习档案建立和掌握度初始化可以用于演示分布式事务；热点课程和知识点关系适合使用</w:t>
      </w:r>
      <w:r>
        <w:rPr>
          <w:lang w:eastAsia="zh-CN"/>
        </w:rPr>
        <w:t xml:space="preserve"> Redis </w:t>
      </w:r>
      <w:r>
        <w:rPr>
          <w:lang w:eastAsia="zh-CN"/>
        </w:rPr>
        <w:t>缓存；随着服务数量增加，还需要</w:t>
      </w:r>
      <w:r>
        <w:rPr>
          <w:lang w:eastAsia="zh-CN"/>
        </w:rPr>
        <w:t xml:space="preserve"> </w:t>
      </w:r>
      <w:proofErr w:type="spellStart"/>
      <w:r>
        <w:rPr>
          <w:lang w:eastAsia="zh-CN"/>
        </w:rPr>
        <w:t>Nacos</w:t>
      </w:r>
      <w:proofErr w:type="spellEnd"/>
      <w:r>
        <w:rPr>
          <w:lang w:eastAsia="zh-CN"/>
        </w:rPr>
        <w:t>、</w:t>
      </w:r>
      <w:r>
        <w:rPr>
          <w:lang w:eastAsia="zh-CN"/>
        </w:rPr>
        <w:t>Sentinel</w:t>
      </w:r>
      <w:r>
        <w:rPr>
          <w:lang w:eastAsia="zh-CN"/>
        </w:rPr>
        <w:t>、</w:t>
      </w:r>
      <w:r>
        <w:rPr>
          <w:lang w:eastAsia="zh-CN"/>
        </w:rPr>
        <w:t xml:space="preserve">Gateway </w:t>
      </w:r>
      <w:r>
        <w:rPr>
          <w:lang w:eastAsia="zh-CN"/>
        </w:rPr>
        <w:t>和</w:t>
      </w:r>
      <w:r>
        <w:rPr>
          <w:lang w:eastAsia="zh-CN"/>
        </w:rPr>
        <w:t xml:space="preserve"> </w:t>
      </w:r>
      <w:proofErr w:type="spellStart"/>
      <w:r>
        <w:rPr>
          <w:lang w:eastAsia="zh-CN"/>
        </w:rPr>
        <w:lastRenderedPageBreak/>
        <w:t>SkyWalking</w:t>
      </w:r>
      <w:proofErr w:type="spellEnd"/>
      <w:r>
        <w:rPr>
          <w:lang w:eastAsia="zh-CN"/>
        </w:rPr>
        <w:t xml:space="preserve"> </w:t>
      </w:r>
      <w:r>
        <w:rPr>
          <w:lang w:eastAsia="zh-CN"/>
        </w:rPr>
        <w:t>等组件完成服务治理和可观测性。因此，该选题既具有明确的教育业务逻辑，也能够较自然地覆盖</w:t>
      </w:r>
      <w:proofErr w:type="gramStart"/>
      <w:r>
        <w:rPr>
          <w:lang w:eastAsia="zh-CN"/>
        </w:rPr>
        <w:t>微服</w:t>
      </w:r>
      <w:r>
        <w:rPr>
          <w:lang w:eastAsia="zh-CN"/>
        </w:rPr>
        <w:t>务</w:t>
      </w:r>
      <w:proofErr w:type="gramEnd"/>
      <w:r>
        <w:rPr>
          <w:lang w:eastAsia="zh-CN"/>
        </w:rPr>
        <w:t>课程要求的核心技术。</w:t>
      </w:r>
    </w:p>
    <w:p w14:paraId="58FB04A5" w14:textId="77777777" w:rsidR="002135F6" w:rsidRDefault="00607B12">
      <w:pPr>
        <w:rPr>
          <w:lang w:eastAsia="zh-CN"/>
        </w:rPr>
      </w:pPr>
      <w:r>
        <w:rPr>
          <w:lang w:eastAsia="zh-CN"/>
        </w:rPr>
        <w:t>引用来源（权威</w:t>
      </w:r>
      <w:r>
        <w:rPr>
          <w:lang w:eastAsia="zh-CN"/>
        </w:rPr>
        <w:t>/</w:t>
      </w:r>
      <w:r>
        <w:rPr>
          <w:lang w:eastAsia="zh-CN"/>
        </w:rPr>
        <w:t>官方）：</w:t>
      </w:r>
    </w:p>
    <w:p w14:paraId="30EE24C7" w14:textId="77777777" w:rsidR="002135F6" w:rsidRDefault="00607B12">
      <w:pPr>
        <w:pStyle w:val="a0"/>
        <w:spacing w:after="40"/>
        <w:ind w:left="283"/>
      </w:pPr>
      <w:proofErr w:type="spellStart"/>
      <w:r>
        <w:t>教育部官方网站：</w:t>
      </w:r>
      <w:r>
        <w:t>https</w:t>
      </w:r>
      <w:proofErr w:type="spellEnd"/>
      <w:r>
        <w:t>://www.moe.gov.cn/</w:t>
      </w:r>
    </w:p>
    <w:p w14:paraId="3B05C348" w14:textId="77777777" w:rsidR="002135F6" w:rsidRDefault="00607B12">
      <w:pPr>
        <w:pStyle w:val="a0"/>
        <w:spacing w:after="40"/>
        <w:ind w:left="283"/>
      </w:pPr>
      <w:r>
        <w:t xml:space="preserve">Duolingo </w:t>
      </w:r>
      <w:r>
        <w:t>官方网站：</w:t>
      </w:r>
      <w:r>
        <w:t>https://www.duolingo.com/</w:t>
      </w:r>
      <w:r>
        <w:t>；官方博客：</w:t>
      </w:r>
      <w:r>
        <w:t>https://blog.duolingo.com/</w:t>
      </w:r>
    </w:p>
    <w:p w14:paraId="67216497" w14:textId="77777777" w:rsidR="002135F6" w:rsidRDefault="00607B12">
      <w:pPr>
        <w:pStyle w:val="a0"/>
        <w:spacing w:after="40"/>
        <w:ind w:left="283"/>
        <w:rPr>
          <w:lang w:eastAsia="zh-CN"/>
        </w:rPr>
      </w:pPr>
      <w:r>
        <w:rPr>
          <w:lang w:eastAsia="zh-CN"/>
        </w:rPr>
        <w:t>项目技术官方文档见第</w:t>
      </w:r>
      <w:r>
        <w:rPr>
          <w:lang w:eastAsia="zh-CN"/>
        </w:rPr>
        <w:t xml:space="preserve"> 4 </w:t>
      </w:r>
      <w:r>
        <w:rPr>
          <w:lang w:eastAsia="zh-CN"/>
        </w:rPr>
        <w:t>章与文末参考资料。</w:t>
      </w:r>
    </w:p>
    <w:p w14:paraId="071CE0FB" w14:textId="77777777" w:rsidR="002135F6" w:rsidRDefault="00607B12">
      <w:pPr>
        <w:pStyle w:val="1"/>
        <w:rPr>
          <w:lang w:eastAsia="zh-CN"/>
        </w:rPr>
      </w:pPr>
      <w:r>
        <w:rPr>
          <w:lang w:eastAsia="zh-CN"/>
        </w:rPr>
        <w:t xml:space="preserve">3. </w:t>
      </w:r>
      <w:proofErr w:type="gramStart"/>
      <w:r>
        <w:rPr>
          <w:lang w:eastAsia="zh-CN"/>
        </w:rPr>
        <w:t>竞品深度</w:t>
      </w:r>
      <w:proofErr w:type="gramEnd"/>
      <w:r>
        <w:rPr>
          <w:lang w:eastAsia="zh-CN"/>
        </w:rPr>
        <w:t>分析</w:t>
      </w:r>
    </w:p>
    <w:p w14:paraId="79EFB4C7" w14:textId="77777777" w:rsidR="002135F6" w:rsidRDefault="00607B12">
      <w:pPr>
        <w:pStyle w:val="21"/>
        <w:rPr>
          <w:lang w:eastAsia="zh-CN"/>
        </w:rPr>
      </w:pPr>
      <w:r>
        <w:rPr>
          <w:lang w:eastAsia="zh-CN"/>
        </w:rPr>
        <w:t xml:space="preserve">3.1 </w:t>
      </w:r>
      <w:proofErr w:type="gramStart"/>
      <w:r>
        <w:rPr>
          <w:lang w:eastAsia="zh-CN"/>
        </w:rPr>
        <w:t>竞品</w:t>
      </w:r>
      <w:proofErr w:type="gramEnd"/>
      <w:r>
        <w:rPr>
          <w:lang w:eastAsia="zh-CN"/>
        </w:rPr>
        <w:t xml:space="preserve"> A</w:t>
      </w:r>
      <w:r>
        <w:rPr>
          <w:lang w:eastAsia="zh-CN"/>
        </w:rPr>
        <w:t>：</w:t>
      </w:r>
      <w:r>
        <w:rPr>
          <w:lang w:eastAsia="zh-CN"/>
        </w:rPr>
        <w:t>Duolingo</w:t>
      </w:r>
      <w:r>
        <w:rPr>
          <w:lang w:eastAsia="zh-CN"/>
        </w:rPr>
        <w:t>（多邻国）</w:t>
      </w:r>
    </w:p>
    <w:tbl>
      <w:tblPr>
        <w:tblStyle w:val="aff1"/>
        <w:tblW w:w="0" w:type="auto"/>
        <w:jc w:val="center"/>
        <w:tblLook w:val="04A0" w:firstRow="1" w:lastRow="0" w:firstColumn="1" w:lastColumn="0" w:noHBand="0" w:noVBand="1"/>
      </w:tblPr>
      <w:tblGrid>
        <w:gridCol w:w="2242"/>
        <w:gridCol w:w="7833"/>
      </w:tblGrid>
      <w:tr w:rsidR="002135F6" w14:paraId="3692D200" w14:textId="77777777">
        <w:trPr>
          <w:tblHeader/>
          <w:jc w:val="center"/>
        </w:trPr>
        <w:tc>
          <w:tcPr>
            <w:tcW w:w="2268" w:type="dxa"/>
            <w:shd w:val="clear" w:color="auto" w:fill="D9EAF7"/>
          </w:tcPr>
          <w:p w14:paraId="7BF72DF3" w14:textId="77777777" w:rsidR="002135F6" w:rsidRDefault="00607B12">
            <w:pPr>
              <w:jc w:val="center"/>
            </w:pPr>
            <w:proofErr w:type="spellStart"/>
            <w:r>
              <w:rPr>
                <w:b/>
                <w:sz w:val="18"/>
              </w:rPr>
              <w:t>维度</w:t>
            </w:r>
            <w:proofErr w:type="spellEnd"/>
          </w:p>
        </w:tc>
        <w:tc>
          <w:tcPr>
            <w:tcW w:w="7937" w:type="dxa"/>
            <w:shd w:val="clear" w:color="auto" w:fill="D9EAF7"/>
          </w:tcPr>
          <w:p w14:paraId="54AAC6A0" w14:textId="77777777" w:rsidR="002135F6" w:rsidRDefault="00607B12">
            <w:pPr>
              <w:jc w:val="center"/>
            </w:pPr>
            <w:r>
              <w:rPr>
                <w:b/>
                <w:sz w:val="18"/>
              </w:rPr>
              <w:t>表现</w:t>
            </w:r>
          </w:p>
        </w:tc>
      </w:tr>
      <w:tr w:rsidR="002135F6" w14:paraId="42F408D1" w14:textId="77777777">
        <w:trPr>
          <w:jc w:val="center"/>
        </w:trPr>
        <w:tc>
          <w:tcPr>
            <w:tcW w:w="2268" w:type="dxa"/>
            <w:vAlign w:val="center"/>
          </w:tcPr>
          <w:p w14:paraId="398F16BA" w14:textId="77777777" w:rsidR="002135F6" w:rsidRDefault="00607B12">
            <w:r>
              <w:rPr>
                <w:sz w:val="18"/>
              </w:rPr>
              <w:t>核心用户群体</w:t>
            </w:r>
          </w:p>
        </w:tc>
        <w:tc>
          <w:tcPr>
            <w:tcW w:w="7937" w:type="dxa"/>
            <w:vAlign w:val="center"/>
          </w:tcPr>
          <w:p w14:paraId="4167B769" w14:textId="77777777" w:rsidR="002135F6" w:rsidRDefault="00607B12">
            <w:pPr>
              <w:rPr>
                <w:lang w:eastAsia="zh-CN"/>
              </w:rPr>
            </w:pPr>
            <w:r>
              <w:rPr>
                <w:sz w:val="18"/>
                <w:lang w:eastAsia="zh-CN"/>
              </w:rPr>
              <w:t>语言学习者，尤其适合入门用户和希望通过碎片化时间持续学习的人群。</w:t>
            </w:r>
          </w:p>
        </w:tc>
      </w:tr>
      <w:tr w:rsidR="002135F6" w14:paraId="3A6C4A6C" w14:textId="77777777">
        <w:trPr>
          <w:jc w:val="center"/>
        </w:trPr>
        <w:tc>
          <w:tcPr>
            <w:tcW w:w="2268" w:type="dxa"/>
            <w:vAlign w:val="center"/>
          </w:tcPr>
          <w:p w14:paraId="27031351" w14:textId="77777777" w:rsidR="002135F6" w:rsidRDefault="00607B12">
            <w:proofErr w:type="spellStart"/>
            <w:r>
              <w:rPr>
                <w:sz w:val="18"/>
              </w:rPr>
              <w:t>主要业务场景</w:t>
            </w:r>
            <w:proofErr w:type="spellEnd"/>
          </w:p>
        </w:tc>
        <w:tc>
          <w:tcPr>
            <w:tcW w:w="7937" w:type="dxa"/>
            <w:vAlign w:val="center"/>
          </w:tcPr>
          <w:p w14:paraId="3C08D8A7" w14:textId="77777777" w:rsidR="002135F6" w:rsidRDefault="00607B12">
            <w:pPr>
              <w:rPr>
                <w:lang w:eastAsia="zh-CN"/>
              </w:rPr>
            </w:pPr>
            <w:r>
              <w:rPr>
                <w:sz w:val="18"/>
                <w:lang w:eastAsia="zh-CN"/>
              </w:rPr>
              <w:t>基础词汇、发音、简单句型、对话和交互练习；按连续课程路径完成每日任务。</w:t>
            </w:r>
          </w:p>
        </w:tc>
      </w:tr>
      <w:tr w:rsidR="002135F6" w14:paraId="3E8BA005" w14:textId="77777777">
        <w:trPr>
          <w:jc w:val="center"/>
        </w:trPr>
        <w:tc>
          <w:tcPr>
            <w:tcW w:w="2268" w:type="dxa"/>
            <w:vAlign w:val="center"/>
          </w:tcPr>
          <w:p w14:paraId="676FDD36" w14:textId="77777777" w:rsidR="002135F6" w:rsidRDefault="00607B12">
            <w:proofErr w:type="spellStart"/>
            <w:r>
              <w:rPr>
                <w:sz w:val="18"/>
              </w:rPr>
              <w:t>技术架构特点</w:t>
            </w:r>
            <w:proofErr w:type="spellEnd"/>
          </w:p>
        </w:tc>
        <w:tc>
          <w:tcPr>
            <w:tcW w:w="7937" w:type="dxa"/>
            <w:vAlign w:val="center"/>
          </w:tcPr>
          <w:p w14:paraId="49864180" w14:textId="77777777" w:rsidR="002135F6" w:rsidRDefault="00607B12">
            <w:pPr>
              <w:rPr>
                <w:lang w:eastAsia="zh-CN"/>
              </w:rPr>
            </w:pPr>
            <w:r>
              <w:rPr>
                <w:sz w:val="18"/>
                <w:lang w:eastAsia="zh-CN"/>
              </w:rPr>
              <w:t>公开资料显示其在个性化学习方面使用学习者模型等技术；</w:t>
            </w:r>
            <w:proofErr w:type="gramStart"/>
            <w:r>
              <w:rPr>
                <w:sz w:val="18"/>
                <w:lang w:eastAsia="zh-CN"/>
              </w:rPr>
              <w:t>内部微服务</w:t>
            </w:r>
            <w:proofErr w:type="gramEnd"/>
            <w:r>
              <w:rPr>
                <w:sz w:val="18"/>
                <w:lang w:eastAsia="zh-CN"/>
              </w:rPr>
              <w:t>架构不从公开资料外推。</w:t>
            </w:r>
          </w:p>
        </w:tc>
      </w:tr>
      <w:tr w:rsidR="002135F6" w14:paraId="189E2FE8" w14:textId="77777777">
        <w:trPr>
          <w:jc w:val="center"/>
        </w:trPr>
        <w:tc>
          <w:tcPr>
            <w:tcW w:w="2268" w:type="dxa"/>
            <w:vAlign w:val="center"/>
          </w:tcPr>
          <w:p w14:paraId="0D86B576" w14:textId="77777777" w:rsidR="002135F6" w:rsidRDefault="00607B12">
            <w:proofErr w:type="spellStart"/>
            <w:r>
              <w:rPr>
                <w:sz w:val="18"/>
              </w:rPr>
              <w:t>差异化亮点</w:t>
            </w:r>
            <w:proofErr w:type="spellEnd"/>
          </w:p>
        </w:tc>
        <w:tc>
          <w:tcPr>
            <w:tcW w:w="7937" w:type="dxa"/>
            <w:vAlign w:val="center"/>
          </w:tcPr>
          <w:p w14:paraId="03EC3AF3" w14:textId="77777777" w:rsidR="002135F6" w:rsidRDefault="00607B12">
            <w:pPr>
              <w:rPr>
                <w:lang w:eastAsia="zh-CN"/>
              </w:rPr>
            </w:pPr>
            <w:r>
              <w:rPr>
                <w:sz w:val="18"/>
                <w:lang w:eastAsia="zh-CN"/>
              </w:rPr>
              <w:t>学习门槛低、交互性强、</w:t>
            </w:r>
            <w:proofErr w:type="gramStart"/>
            <w:r>
              <w:rPr>
                <w:sz w:val="18"/>
                <w:lang w:eastAsia="zh-CN"/>
              </w:rPr>
              <w:t>错词复习</w:t>
            </w:r>
            <w:proofErr w:type="gramEnd"/>
            <w:r>
              <w:rPr>
                <w:sz w:val="18"/>
                <w:lang w:eastAsia="zh-CN"/>
              </w:rPr>
              <w:t>机制好、每日任务能帮助形成学习习惯。</w:t>
            </w:r>
          </w:p>
        </w:tc>
      </w:tr>
      <w:tr w:rsidR="002135F6" w14:paraId="553E92C6" w14:textId="77777777">
        <w:trPr>
          <w:jc w:val="center"/>
        </w:trPr>
        <w:tc>
          <w:tcPr>
            <w:tcW w:w="2268" w:type="dxa"/>
            <w:vAlign w:val="center"/>
          </w:tcPr>
          <w:p w14:paraId="07A09088" w14:textId="77777777" w:rsidR="002135F6" w:rsidRDefault="00607B12">
            <w:proofErr w:type="spellStart"/>
            <w:r>
              <w:rPr>
                <w:sz w:val="18"/>
              </w:rPr>
              <w:t>明显不足</w:t>
            </w:r>
            <w:proofErr w:type="spellEnd"/>
          </w:p>
        </w:tc>
        <w:tc>
          <w:tcPr>
            <w:tcW w:w="7937" w:type="dxa"/>
            <w:vAlign w:val="center"/>
          </w:tcPr>
          <w:p w14:paraId="35D55C31" w14:textId="77777777" w:rsidR="002135F6" w:rsidRDefault="00607B12">
            <w:pPr>
              <w:rPr>
                <w:lang w:eastAsia="zh-CN"/>
              </w:rPr>
            </w:pPr>
            <w:r>
              <w:rPr>
                <w:sz w:val="18"/>
                <w:lang w:eastAsia="zh-CN"/>
              </w:rPr>
              <w:t>实际体验中水平和词书选择不够细，个性化推荐不明显，推荐原因和知识掌握状态展示不足。</w:t>
            </w:r>
          </w:p>
        </w:tc>
      </w:tr>
    </w:tbl>
    <w:p w14:paraId="5C91A100" w14:textId="77777777" w:rsidR="002135F6" w:rsidRDefault="002135F6">
      <w:pPr>
        <w:rPr>
          <w:lang w:eastAsia="zh-CN"/>
        </w:rPr>
      </w:pPr>
    </w:p>
    <w:p w14:paraId="59DA6C7E" w14:textId="77777777" w:rsidR="002135F6" w:rsidRDefault="00607B12">
      <w:pPr>
        <w:rPr>
          <w:lang w:eastAsia="zh-CN"/>
        </w:rPr>
      </w:pPr>
      <w:r>
        <w:rPr>
          <w:b/>
          <w:lang w:eastAsia="zh-CN"/>
        </w:rPr>
        <w:t>试用感受：</w:t>
      </w:r>
    </w:p>
    <w:p w14:paraId="2B810267" w14:textId="77777777" w:rsidR="002135F6" w:rsidRDefault="00607B12">
      <w:pPr>
        <w:ind w:firstLine="420"/>
        <w:rPr>
          <w:lang w:eastAsia="zh-CN"/>
        </w:rPr>
      </w:pPr>
      <w:r>
        <w:rPr>
          <w:lang w:eastAsia="zh-CN"/>
        </w:rPr>
        <w:t>在实际体验中，我认为多邻国比较适合英语基础较弱的学习者入门。它提供的学习内容比较简单，主要通过基础单词、发音以及简单对话逐步推进，因此刚开始使用时学习压力较小。整个学习过程交互性比较强，经常需要通过选择、听音、对话等方式完成任务，相比单纯阅读教材更容易让用户保持注意力。同时，多邻国</w:t>
      </w:r>
      <w:proofErr w:type="gramStart"/>
      <w:r>
        <w:rPr>
          <w:lang w:eastAsia="zh-CN"/>
        </w:rPr>
        <w:t>的错词复习</w:t>
      </w:r>
      <w:proofErr w:type="gramEnd"/>
      <w:r>
        <w:rPr>
          <w:lang w:eastAsia="zh-CN"/>
        </w:rPr>
        <w:t>机制给我的印象较好，做错的内容不会简单结束，而是会在之后重新出现，这种方式能够帮助用户重复巩固薄弱内容。</w:t>
      </w:r>
    </w:p>
    <w:p w14:paraId="0F460116" w14:textId="77777777" w:rsidR="002135F6" w:rsidRDefault="00607B12">
      <w:pPr>
        <w:ind w:firstLine="420"/>
        <w:rPr>
          <w:lang w:eastAsia="zh-CN"/>
        </w:rPr>
      </w:pPr>
      <w:r>
        <w:rPr>
          <w:lang w:eastAsia="zh-CN"/>
        </w:rPr>
        <w:t>不过，在学习路径的个性化方面，我认为仍有一定不足。进入系统后，对于用户当前英语水平的判断以及词书、学习范围的选择并</w:t>
      </w:r>
      <w:r>
        <w:rPr>
          <w:lang w:eastAsia="zh-CN"/>
        </w:rPr>
        <w:t>不十分科学，用户很难明确选择最适合自己当前水平的学习内容。在我的体验中，也没有明显感受到系统根据个人掌握情况推荐不同知识点，更多还是沿着已经设计好的课程顺序学习。因此它在基础学习体验、</w:t>
      </w:r>
      <w:proofErr w:type="gramStart"/>
      <w:r>
        <w:rPr>
          <w:lang w:eastAsia="zh-CN"/>
        </w:rPr>
        <w:t>交互和</w:t>
      </w:r>
      <w:proofErr w:type="gramEnd"/>
      <w:r>
        <w:rPr>
          <w:lang w:eastAsia="zh-CN"/>
        </w:rPr>
        <w:t>错题复习方面表现较好，但学习路径的可解释性和针对个人知识薄弱点的</w:t>
      </w:r>
      <w:proofErr w:type="gramStart"/>
      <w:r>
        <w:rPr>
          <w:lang w:eastAsia="zh-CN"/>
        </w:rPr>
        <w:t>推荐仍</w:t>
      </w:r>
      <w:proofErr w:type="gramEnd"/>
      <w:r>
        <w:rPr>
          <w:lang w:eastAsia="zh-CN"/>
        </w:rPr>
        <w:t>有进一步优化空间。</w:t>
      </w:r>
    </w:p>
    <w:p w14:paraId="0BA47067" w14:textId="77777777" w:rsidR="002135F6" w:rsidRDefault="00607B12">
      <w:pPr>
        <w:pStyle w:val="21"/>
      </w:pPr>
      <w:r>
        <w:t xml:space="preserve">3.2 </w:t>
      </w:r>
      <w:proofErr w:type="spellStart"/>
      <w:r>
        <w:t>竞品</w:t>
      </w:r>
      <w:proofErr w:type="spellEnd"/>
      <w:r>
        <w:t xml:space="preserve"> </w:t>
      </w:r>
      <w:proofErr w:type="spellStart"/>
      <w:r>
        <w:t>B</w:t>
      </w:r>
      <w:r>
        <w:t>：百词斩</w:t>
      </w:r>
      <w:proofErr w:type="spellEnd"/>
    </w:p>
    <w:tbl>
      <w:tblPr>
        <w:tblStyle w:val="aff1"/>
        <w:tblW w:w="0" w:type="auto"/>
        <w:jc w:val="center"/>
        <w:tblLook w:val="04A0" w:firstRow="1" w:lastRow="0" w:firstColumn="1" w:lastColumn="0" w:noHBand="0" w:noVBand="1"/>
      </w:tblPr>
      <w:tblGrid>
        <w:gridCol w:w="2242"/>
        <w:gridCol w:w="7833"/>
      </w:tblGrid>
      <w:tr w:rsidR="002135F6" w14:paraId="3CD41FE1" w14:textId="77777777">
        <w:trPr>
          <w:tblHeader/>
          <w:jc w:val="center"/>
        </w:trPr>
        <w:tc>
          <w:tcPr>
            <w:tcW w:w="2268" w:type="dxa"/>
            <w:shd w:val="clear" w:color="auto" w:fill="D9EAF7"/>
          </w:tcPr>
          <w:p w14:paraId="3E78D6DE" w14:textId="77777777" w:rsidR="002135F6" w:rsidRDefault="00607B12">
            <w:pPr>
              <w:jc w:val="center"/>
            </w:pPr>
            <w:r>
              <w:rPr>
                <w:b/>
                <w:sz w:val="18"/>
              </w:rPr>
              <w:t>维度</w:t>
            </w:r>
          </w:p>
        </w:tc>
        <w:tc>
          <w:tcPr>
            <w:tcW w:w="7937" w:type="dxa"/>
            <w:shd w:val="clear" w:color="auto" w:fill="D9EAF7"/>
          </w:tcPr>
          <w:p w14:paraId="3CD7C602" w14:textId="77777777" w:rsidR="002135F6" w:rsidRDefault="00607B12">
            <w:pPr>
              <w:jc w:val="center"/>
            </w:pPr>
            <w:r>
              <w:rPr>
                <w:b/>
                <w:sz w:val="18"/>
              </w:rPr>
              <w:t>表现</w:t>
            </w:r>
          </w:p>
        </w:tc>
      </w:tr>
      <w:tr w:rsidR="002135F6" w14:paraId="67E9390C" w14:textId="77777777">
        <w:trPr>
          <w:jc w:val="center"/>
        </w:trPr>
        <w:tc>
          <w:tcPr>
            <w:tcW w:w="2268" w:type="dxa"/>
            <w:vAlign w:val="center"/>
          </w:tcPr>
          <w:p w14:paraId="30D7DCD2" w14:textId="77777777" w:rsidR="002135F6" w:rsidRDefault="00607B12">
            <w:r>
              <w:rPr>
                <w:sz w:val="18"/>
              </w:rPr>
              <w:t>核心用户群体</w:t>
            </w:r>
          </w:p>
        </w:tc>
        <w:tc>
          <w:tcPr>
            <w:tcW w:w="7937" w:type="dxa"/>
            <w:vAlign w:val="center"/>
          </w:tcPr>
          <w:p w14:paraId="643F3536" w14:textId="77777777" w:rsidR="002135F6" w:rsidRDefault="00607B12">
            <w:pPr>
              <w:rPr>
                <w:lang w:eastAsia="zh-CN"/>
              </w:rPr>
            </w:pPr>
            <w:r>
              <w:rPr>
                <w:sz w:val="18"/>
                <w:lang w:eastAsia="zh-CN"/>
              </w:rPr>
              <w:t>有明确英语词汇学习目标的用户，如</w:t>
            </w:r>
            <w:proofErr w:type="gramStart"/>
            <w:r>
              <w:rPr>
                <w:sz w:val="18"/>
                <w:lang w:eastAsia="zh-CN"/>
              </w:rPr>
              <w:t>四六</w:t>
            </w:r>
            <w:proofErr w:type="gramEnd"/>
            <w:r>
              <w:rPr>
                <w:sz w:val="18"/>
                <w:lang w:eastAsia="zh-CN"/>
              </w:rPr>
              <w:t>级、考研、雅思等不同阶段学习者。</w:t>
            </w:r>
          </w:p>
        </w:tc>
      </w:tr>
      <w:tr w:rsidR="002135F6" w14:paraId="41D131CE" w14:textId="77777777">
        <w:trPr>
          <w:jc w:val="center"/>
        </w:trPr>
        <w:tc>
          <w:tcPr>
            <w:tcW w:w="2268" w:type="dxa"/>
            <w:vAlign w:val="center"/>
          </w:tcPr>
          <w:p w14:paraId="793E78CB" w14:textId="77777777" w:rsidR="002135F6" w:rsidRDefault="00607B12">
            <w:proofErr w:type="spellStart"/>
            <w:r>
              <w:rPr>
                <w:sz w:val="18"/>
              </w:rPr>
              <w:t>主要业务场景</w:t>
            </w:r>
            <w:proofErr w:type="spellEnd"/>
          </w:p>
        </w:tc>
        <w:tc>
          <w:tcPr>
            <w:tcW w:w="7937" w:type="dxa"/>
            <w:vAlign w:val="center"/>
          </w:tcPr>
          <w:p w14:paraId="6CACF21D" w14:textId="77777777" w:rsidR="002135F6" w:rsidRDefault="00607B12">
            <w:pPr>
              <w:rPr>
                <w:lang w:eastAsia="zh-CN"/>
              </w:rPr>
            </w:pPr>
            <w:r>
              <w:rPr>
                <w:sz w:val="18"/>
                <w:lang w:eastAsia="zh-CN"/>
              </w:rPr>
              <w:t>水平</w:t>
            </w:r>
            <w:r>
              <w:rPr>
                <w:sz w:val="18"/>
                <w:lang w:eastAsia="zh-CN"/>
              </w:rPr>
              <w:t>/</w:t>
            </w:r>
            <w:r>
              <w:rPr>
                <w:sz w:val="18"/>
                <w:lang w:eastAsia="zh-CN"/>
              </w:rPr>
              <w:t>词书选择、每日学习计划、图片</w:t>
            </w:r>
            <w:r>
              <w:rPr>
                <w:sz w:val="18"/>
                <w:lang w:eastAsia="zh-CN"/>
              </w:rPr>
              <w:t>+</w:t>
            </w:r>
            <w:r>
              <w:rPr>
                <w:sz w:val="18"/>
                <w:lang w:eastAsia="zh-CN"/>
              </w:rPr>
              <w:t>例句</w:t>
            </w:r>
            <w:r>
              <w:rPr>
                <w:sz w:val="18"/>
                <w:lang w:eastAsia="zh-CN"/>
              </w:rPr>
              <w:t>+</w:t>
            </w:r>
            <w:r>
              <w:rPr>
                <w:sz w:val="18"/>
                <w:lang w:eastAsia="zh-CN"/>
              </w:rPr>
              <w:t>释义选择的单词学习、</w:t>
            </w:r>
            <w:proofErr w:type="gramStart"/>
            <w:r>
              <w:rPr>
                <w:sz w:val="18"/>
                <w:lang w:eastAsia="zh-CN"/>
              </w:rPr>
              <w:t>错词复习</w:t>
            </w:r>
            <w:proofErr w:type="gramEnd"/>
            <w:r>
              <w:rPr>
                <w:sz w:val="18"/>
                <w:lang w:eastAsia="zh-CN"/>
              </w:rPr>
              <w:t>。</w:t>
            </w:r>
          </w:p>
        </w:tc>
      </w:tr>
      <w:tr w:rsidR="002135F6" w14:paraId="7E15CD5B" w14:textId="77777777">
        <w:trPr>
          <w:jc w:val="center"/>
        </w:trPr>
        <w:tc>
          <w:tcPr>
            <w:tcW w:w="2268" w:type="dxa"/>
            <w:vAlign w:val="center"/>
          </w:tcPr>
          <w:p w14:paraId="11707BA3" w14:textId="77777777" w:rsidR="002135F6" w:rsidRDefault="00607B12">
            <w:proofErr w:type="spellStart"/>
            <w:r>
              <w:rPr>
                <w:sz w:val="18"/>
              </w:rPr>
              <w:t>技术架构特点</w:t>
            </w:r>
            <w:proofErr w:type="spellEnd"/>
          </w:p>
        </w:tc>
        <w:tc>
          <w:tcPr>
            <w:tcW w:w="7937" w:type="dxa"/>
            <w:vAlign w:val="center"/>
          </w:tcPr>
          <w:p w14:paraId="2343E0DA" w14:textId="77777777" w:rsidR="002135F6" w:rsidRDefault="00607B12">
            <w:pPr>
              <w:rPr>
                <w:lang w:eastAsia="zh-CN"/>
              </w:rPr>
            </w:pPr>
            <w:r>
              <w:rPr>
                <w:sz w:val="18"/>
                <w:lang w:eastAsia="zh-CN"/>
              </w:rPr>
              <w:t>内部技术架构未公开，本报告不作推断；从用户侧可观察到个性化学习与复习安排。</w:t>
            </w:r>
          </w:p>
        </w:tc>
      </w:tr>
      <w:tr w:rsidR="002135F6" w14:paraId="07C77C72" w14:textId="77777777">
        <w:trPr>
          <w:jc w:val="center"/>
        </w:trPr>
        <w:tc>
          <w:tcPr>
            <w:tcW w:w="2268" w:type="dxa"/>
            <w:vAlign w:val="center"/>
          </w:tcPr>
          <w:p w14:paraId="257404CF" w14:textId="77777777" w:rsidR="002135F6" w:rsidRDefault="00607B12">
            <w:proofErr w:type="spellStart"/>
            <w:r>
              <w:rPr>
                <w:sz w:val="18"/>
              </w:rPr>
              <w:lastRenderedPageBreak/>
              <w:t>差异化亮点</w:t>
            </w:r>
            <w:proofErr w:type="spellEnd"/>
          </w:p>
        </w:tc>
        <w:tc>
          <w:tcPr>
            <w:tcW w:w="7937" w:type="dxa"/>
            <w:vAlign w:val="center"/>
          </w:tcPr>
          <w:p w14:paraId="6EE950A3" w14:textId="77777777" w:rsidR="002135F6" w:rsidRDefault="00607B12">
            <w:pPr>
              <w:rPr>
                <w:lang w:eastAsia="zh-CN"/>
              </w:rPr>
            </w:pPr>
            <w:r>
              <w:rPr>
                <w:sz w:val="18"/>
                <w:lang w:eastAsia="zh-CN"/>
              </w:rPr>
              <w:t>目标和词书选择清晰；每日计划合理；图片和例句帮助理解；</w:t>
            </w:r>
            <w:proofErr w:type="gramStart"/>
            <w:r>
              <w:rPr>
                <w:sz w:val="18"/>
                <w:lang w:eastAsia="zh-CN"/>
              </w:rPr>
              <w:t>错词会</w:t>
            </w:r>
            <w:proofErr w:type="gramEnd"/>
            <w:r>
              <w:rPr>
                <w:sz w:val="18"/>
                <w:lang w:eastAsia="zh-CN"/>
              </w:rPr>
              <w:t>再次出现并强化。</w:t>
            </w:r>
          </w:p>
        </w:tc>
      </w:tr>
      <w:tr w:rsidR="002135F6" w14:paraId="6BEC07D5" w14:textId="77777777">
        <w:trPr>
          <w:jc w:val="center"/>
        </w:trPr>
        <w:tc>
          <w:tcPr>
            <w:tcW w:w="2268" w:type="dxa"/>
            <w:vAlign w:val="center"/>
          </w:tcPr>
          <w:p w14:paraId="0AFDE561" w14:textId="77777777" w:rsidR="002135F6" w:rsidRDefault="00607B12">
            <w:proofErr w:type="spellStart"/>
            <w:r>
              <w:rPr>
                <w:sz w:val="18"/>
              </w:rPr>
              <w:t>明显不足</w:t>
            </w:r>
            <w:proofErr w:type="spellEnd"/>
          </w:p>
        </w:tc>
        <w:tc>
          <w:tcPr>
            <w:tcW w:w="7937" w:type="dxa"/>
            <w:vAlign w:val="center"/>
          </w:tcPr>
          <w:p w14:paraId="4955640C" w14:textId="77777777" w:rsidR="002135F6" w:rsidRDefault="00607B12">
            <w:pPr>
              <w:rPr>
                <w:lang w:eastAsia="zh-CN"/>
              </w:rPr>
            </w:pPr>
            <w:r>
              <w:rPr>
                <w:sz w:val="18"/>
                <w:lang w:eastAsia="zh-CN"/>
              </w:rPr>
              <w:t>学习进度</w:t>
            </w:r>
            <w:proofErr w:type="gramStart"/>
            <w:r>
              <w:rPr>
                <w:sz w:val="18"/>
                <w:lang w:eastAsia="zh-CN"/>
              </w:rPr>
              <w:t>展示较</w:t>
            </w:r>
            <w:proofErr w:type="gramEnd"/>
            <w:r>
              <w:rPr>
                <w:sz w:val="18"/>
                <w:lang w:eastAsia="zh-CN"/>
              </w:rPr>
              <w:t>简单，主要以</w:t>
            </w:r>
            <w:r>
              <w:rPr>
                <w:sz w:val="18"/>
                <w:lang w:eastAsia="zh-CN"/>
              </w:rPr>
              <w:t>“</w:t>
            </w:r>
            <w:r>
              <w:rPr>
                <w:sz w:val="18"/>
                <w:lang w:eastAsia="zh-CN"/>
              </w:rPr>
              <w:t>待学习</w:t>
            </w:r>
            <w:r>
              <w:rPr>
                <w:sz w:val="18"/>
                <w:lang w:eastAsia="zh-CN"/>
              </w:rPr>
              <w:t>”</w:t>
            </w:r>
            <w:r>
              <w:rPr>
                <w:sz w:val="18"/>
                <w:lang w:eastAsia="zh-CN"/>
              </w:rPr>
              <w:t>数字体现；没有完整课程路径，能力范围主要聚焦词汇。</w:t>
            </w:r>
          </w:p>
        </w:tc>
      </w:tr>
    </w:tbl>
    <w:p w14:paraId="58F570A9" w14:textId="77777777" w:rsidR="002135F6" w:rsidRDefault="002135F6">
      <w:pPr>
        <w:rPr>
          <w:lang w:eastAsia="zh-CN"/>
        </w:rPr>
      </w:pPr>
    </w:p>
    <w:p w14:paraId="5AEFEE04" w14:textId="77777777" w:rsidR="002135F6" w:rsidRDefault="00607B12">
      <w:pPr>
        <w:rPr>
          <w:lang w:eastAsia="zh-CN"/>
        </w:rPr>
      </w:pPr>
      <w:r>
        <w:rPr>
          <w:b/>
          <w:lang w:eastAsia="zh-CN"/>
        </w:rPr>
        <w:t>试用感受：</w:t>
      </w:r>
    </w:p>
    <w:p w14:paraId="418AFB80" w14:textId="77777777" w:rsidR="002135F6" w:rsidRDefault="00607B12">
      <w:pPr>
        <w:ind w:firstLine="420"/>
        <w:rPr>
          <w:lang w:eastAsia="zh-CN"/>
        </w:rPr>
      </w:pPr>
      <w:r>
        <w:rPr>
          <w:lang w:eastAsia="zh-CN"/>
        </w:rPr>
        <w:t>在实际体验中，我认为百词斩在学习目标和每日计划方面做得比较清晰。进入产品后，用户可以根据自己的英语水平和学习目标选择相应词书，相比直接进入统一课程，这种方式更容易确定自己具体需要学习什么。选择词书后，系统会按照学习目标安排每日需要学习和复习的单词数量，我认为这种计划比较科学，可以把一个较大的词汇学习任务拆分成每天能够完成的小目标。</w:t>
      </w:r>
    </w:p>
    <w:p w14:paraId="0BDF347F" w14:textId="77777777" w:rsidR="002135F6" w:rsidRDefault="00607B12">
      <w:pPr>
        <w:ind w:firstLine="420"/>
        <w:rPr>
          <w:lang w:eastAsia="zh-CN"/>
        </w:rPr>
      </w:pPr>
      <w:r>
        <w:rPr>
          <w:lang w:eastAsia="zh-CN"/>
        </w:rPr>
        <w:t>在单词学习方式上，百词</w:t>
      </w:r>
      <w:proofErr w:type="gramStart"/>
      <w:r>
        <w:rPr>
          <w:lang w:eastAsia="zh-CN"/>
        </w:rPr>
        <w:t>斩主要</w:t>
      </w:r>
      <w:proofErr w:type="gramEnd"/>
      <w:r>
        <w:rPr>
          <w:lang w:eastAsia="zh-CN"/>
        </w:rPr>
        <w:t>采用图片、例句和选择释义结合的形式。相比直接记忆中文释义，图片和例句能够帮助我从具体语境理解单词。</w:t>
      </w:r>
      <w:proofErr w:type="gramStart"/>
      <w:r>
        <w:rPr>
          <w:lang w:eastAsia="zh-CN"/>
        </w:rPr>
        <w:t>错词也会</w:t>
      </w:r>
      <w:proofErr w:type="gramEnd"/>
      <w:r>
        <w:rPr>
          <w:lang w:eastAsia="zh-CN"/>
        </w:rPr>
        <w:t>重新进入复习，并通过例句提示和图片再次出现，</w:t>
      </w:r>
      <w:r>
        <w:rPr>
          <w:lang w:eastAsia="zh-CN"/>
        </w:rPr>
        <w:t>因此错误内容具有比较明显的重复强化过程。同时，我能够感受到系统会根据学习情况安排一定的个性化复习和推荐。不过产品的学习进度展示相对简单，主要通过数字和</w:t>
      </w:r>
      <w:r>
        <w:rPr>
          <w:lang w:eastAsia="zh-CN"/>
        </w:rPr>
        <w:t>“</w:t>
      </w:r>
      <w:r>
        <w:rPr>
          <w:lang w:eastAsia="zh-CN"/>
        </w:rPr>
        <w:t>待学习</w:t>
      </w:r>
      <w:r>
        <w:rPr>
          <w:lang w:eastAsia="zh-CN"/>
        </w:rPr>
        <w:t>”</w:t>
      </w:r>
      <w:r>
        <w:rPr>
          <w:lang w:eastAsia="zh-CN"/>
        </w:rPr>
        <w:t>等信息体现，没有完整的课程路径展示。因此用户能够知道还剩多少单词，但不容易看到自己在整个英语知识体系中的位置，这也是自适应学习路径项目可以进一步改进的方向。</w:t>
      </w:r>
    </w:p>
    <w:p w14:paraId="0CED9B32" w14:textId="77777777" w:rsidR="002135F6" w:rsidRDefault="00607B12">
      <w:pPr>
        <w:pStyle w:val="21"/>
      </w:pPr>
      <w:r>
        <w:t xml:space="preserve">3.3 </w:t>
      </w:r>
      <w:proofErr w:type="spellStart"/>
      <w:r>
        <w:t>横向对比</w:t>
      </w:r>
      <w:proofErr w:type="spellEnd"/>
    </w:p>
    <w:tbl>
      <w:tblPr>
        <w:tblStyle w:val="aff1"/>
        <w:tblW w:w="0" w:type="auto"/>
        <w:jc w:val="center"/>
        <w:tblLook w:val="04A0" w:firstRow="1" w:lastRow="0" w:firstColumn="1" w:lastColumn="0" w:noHBand="0" w:noVBand="1"/>
      </w:tblPr>
      <w:tblGrid>
        <w:gridCol w:w="1440"/>
        <w:gridCol w:w="2391"/>
        <w:gridCol w:w="2380"/>
        <w:gridCol w:w="3864"/>
      </w:tblGrid>
      <w:tr w:rsidR="002135F6" w14:paraId="00B499E0" w14:textId="77777777">
        <w:trPr>
          <w:tblHeader/>
          <w:jc w:val="center"/>
        </w:trPr>
        <w:tc>
          <w:tcPr>
            <w:tcW w:w="1474" w:type="dxa"/>
            <w:shd w:val="clear" w:color="auto" w:fill="D9EAF7"/>
          </w:tcPr>
          <w:p w14:paraId="12678357" w14:textId="77777777" w:rsidR="002135F6" w:rsidRDefault="00607B12">
            <w:pPr>
              <w:jc w:val="center"/>
            </w:pPr>
            <w:r>
              <w:rPr>
                <w:b/>
                <w:sz w:val="16"/>
              </w:rPr>
              <w:t>维度</w:t>
            </w:r>
          </w:p>
        </w:tc>
        <w:tc>
          <w:tcPr>
            <w:tcW w:w="2438" w:type="dxa"/>
            <w:shd w:val="clear" w:color="auto" w:fill="D9EAF7"/>
          </w:tcPr>
          <w:p w14:paraId="28266099" w14:textId="77777777" w:rsidR="002135F6" w:rsidRDefault="00607B12">
            <w:pPr>
              <w:jc w:val="center"/>
            </w:pPr>
            <w:r>
              <w:rPr>
                <w:b/>
                <w:sz w:val="16"/>
              </w:rPr>
              <w:t>Duolingo</w:t>
            </w:r>
          </w:p>
        </w:tc>
        <w:tc>
          <w:tcPr>
            <w:tcW w:w="2438" w:type="dxa"/>
            <w:shd w:val="clear" w:color="auto" w:fill="D9EAF7"/>
          </w:tcPr>
          <w:p w14:paraId="635485B4" w14:textId="77777777" w:rsidR="002135F6" w:rsidRDefault="00607B12">
            <w:pPr>
              <w:jc w:val="center"/>
            </w:pPr>
            <w:r>
              <w:rPr>
                <w:b/>
                <w:sz w:val="16"/>
              </w:rPr>
              <w:t>百词斩</w:t>
            </w:r>
          </w:p>
        </w:tc>
        <w:tc>
          <w:tcPr>
            <w:tcW w:w="3969" w:type="dxa"/>
            <w:shd w:val="clear" w:color="auto" w:fill="D9EAF7"/>
          </w:tcPr>
          <w:p w14:paraId="3C9A261A" w14:textId="77777777" w:rsidR="002135F6" w:rsidRDefault="00607B12">
            <w:pPr>
              <w:jc w:val="center"/>
            </w:pPr>
            <w:r>
              <w:rPr>
                <w:b/>
                <w:sz w:val="16"/>
              </w:rPr>
              <w:t>对本项目的启发</w:t>
            </w:r>
          </w:p>
        </w:tc>
      </w:tr>
      <w:tr w:rsidR="002135F6" w14:paraId="4F35544D" w14:textId="77777777">
        <w:trPr>
          <w:jc w:val="center"/>
        </w:trPr>
        <w:tc>
          <w:tcPr>
            <w:tcW w:w="1474" w:type="dxa"/>
            <w:vAlign w:val="center"/>
          </w:tcPr>
          <w:p w14:paraId="2B7FE577" w14:textId="77777777" w:rsidR="002135F6" w:rsidRDefault="00607B12">
            <w:r>
              <w:rPr>
                <w:sz w:val="16"/>
              </w:rPr>
              <w:t>核心定位</w:t>
            </w:r>
          </w:p>
        </w:tc>
        <w:tc>
          <w:tcPr>
            <w:tcW w:w="2438" w:type="dxa"/>
            <w:vAlign w:val="center"/>
          </w:tcPr>
          <w:p w14:paraId="6492DDD2" w14:textId="77777777" w:rsidR="002135F6" w:rsidRDefault="00607B12">
            <w:pPr>
              <w:rPr>
                <w:lang w:eastAsia="zh-CN"/>
              </w:rPr>
            </w:pPr>
            <w:r>
              <w:rPr>
                <w:sz w:val="16"/>
                <w:lang w:eastAsia="zh-CN"/>
              </w:rPr>
              <w:t>游戏化语言入门与持续学习</w:t>
            </w:r>
          </w:p>
        </w:tc>
        <w:tc>
          <w:tcPr>
            <w:tcW w:w="2438" w:type="dxa"/>
            <w:vAlign w:val="center"/>
          </w:tcPr>
          <w:p w14:paraId="7154B397" w14:textId="77777777" w:rsidR="002135F6" w:rsidRDefault="00607B12">
            <w:proofErr w:type="spellStart"/>
            <w:r>
              <w:rPr>
                <w:sz w:val="16"/>
              </w:rPr>
              <w:t>词汇学习与复习</w:t>
            </w:r>
            <w:proofErr w:type="spellEnd"/>
          </w:p>
        </w:tc>
        <w:tc>
          <w:tcPr>
            <w:tcW w:w="3969" w:type="dxa"/>
            <w:vAlign w:val="center"/>
          </w:tcPr>
          <w:p w14:paraId="597A9866" w14:textId="77777777" w:rsidR="002135F6" w:rsidRDefault="00607B12">
            <w:pPr>
              <w:rPr>
                <w:lang w:eastAsia="zh-CN"/>
              </w:rPr>
            </w:pPr>
            <w:r>
              <w:rPr>
                <w:sz w:val="16"/>
                <w:lang w:eastAsia="zh-CN"/>
              </w:rPr>
              <w:t>不只提供内容，还要明确解决</w:t>
            </w:r>
            <w:r>
              <w:rPr>
                <w:sz w:val="16"/>
                <w:lang w:eastAsia="zh-CN"/>
              </w:rPr>
              <w:t>“</w:t>
            </w:r>
            <w:r>
              <w:rPr>
                <w:sz w:val="16"/>
                <w:lang w:eastAsia="zh-CN"/>
              </w:rPr>
              <w:t>下一步学什么</w:t>
            </w:r>
            <w:r>
              <w:rPr>
                <w:sz w:val="16"/>
                <w:lang w:eastAsia="zh-CN"/>
              </w:rPr>
              <w:t>”</w:t>
            </w:r>
          </w:p>
        </w:tc>
      </w:tr>
      <w:tr w:rsidR="002135F6" w14:paraId="6A00473D" w14:textId="77777777">
        <w:trPr>
          <w:jc w:val="center"/>
        </w:trPr>
        <w:tc>
          <w:tcPr>
            <w:tcW w:w="1474" w:type="dxa"/>
            <w:vAlign w:val="center"/>
          </w:tcPr>
          <w:p w14:paraId="4BEFE03E" w14:textId="77777777" w:rsidR="002135F6" w:rsidRDefault="00607B12">
            <w:proofErr w:type="spellStart"/>
            <w:r>
              <w:rPr>
                <w:sz w:val="16"/>
              </w:rPr>
              <w:t>水平选择</w:t>
            </w:r>
            <w:proofErr w:type="spellEnd"/>
          </w:p>
        </w:tc>
        <w:tc>
          <w:tcPr>
            <w:tcW w:w="2438" w:type="dxa"/>
            <w:vAlign w:val="center"/>
          </w:tcPr>
          <w:p w14:paraId="4C7A954C" w14:textId="77777777" w:rsidR="002135F6" w:rsidRDefault="00607B12">
            <w:r>
              <w:rPr>
                <w:sz w:val="16"/>
              </w:rPr>
              <w:t>相对有限</w:t>
            </w:r>
          </w:p>
        </w:tc>
        <w:tc>
          <w:tcPr>
            <w:tcW w:w="2438" w:type="dxa"/>
            <w:vAlign w:val="center"/>
          </w:tcPr>
          <w:p w14:paraId="15BE583B" w14:textId="77777777" w:rsidR="002135F6" w:rsidRDefault="00607B12">
            <w:r>
              <w:rPr>
                <w:sz w:val="16"/>
              </w:rPr>
              <w:t>支持水平</w:t>
            </w:r>
            <w:r>
              <w:rPr>
                <w:sz w:val="16"/>
              </w:rPr>
              <w:t xml:space="preserve"> / </w:t>
            </w:r>
            <w:r>
              <w:rPr>
                <w:sz w:val="16"/>
              </w:rPr>
              <w:t>词书选择</w:t>
            </w:r>
          </w:p>
        </w:tc>
        <w:tc>
          <w:tcPr>
            <w:tcW w:w="3969" w:type="dxa"/>
            <w:vAlign w:val="center"/>
          </w:tcPr>
          <w:p w14:paraId="424B9E2F" w14:textId="77777777" w:rsidR="002135F6" w:rsidRDefault="00607B12">
            <w:pPr>
              <w:rPr>
                <w:lang w:eastAsia="zh-CN"/>
              </w:rPr>
            </w:pPr>
            <w:r>
              <w:rPr>
                <w:sz w:val="16"/>
                <w:lang w:eastAsia="zh-CN"/>
              </w:rPr>
              <w:t>用诊断测评确定实际能力</w:t>
            </w:r>
          </w:p>
        </w:tc>
      </w:tr>
      <w:tr w:rsidR="002135F6" w14:paraId="301E5939" w14:textId="77777777">
        <w:trPr>
          <w:jc w:val="center"/>
        </w:trPr>
        <w:tc>
          <w:tcPr>
            <w:tcW w:w="1474" w:type="dxa"/>
            <w:vAlign w:val="center"/>
          </w:tcPr>
          <w:p w14:paraId="27B9EB05" w14:textId="77777777" w:rsidR="002135F6" w:rsidRDefault="00607B12">
            <w:proofErr w:type="spellStart"/>
            <w:r>
              <w:rPr>
                <w:sz w:val="16"/>
              </w:rPr>
              <w:t>每日计划</w:t>
            </w:r>
            <w:proofErr w:type="spellEnd"/>
          </w:p>
        </w:tc>
        <w:tc>
          <w:tcPr>
            <w:tcW w:w="2438" w:type="dxa"/>
            <w:vAlign w:val="center"/>
          </w:tcPr>
          <w:p w14:paraId="2279DBF6" w14:textId="77777777" w:rsidR="002135F6" w:rsidRDefault="00607B12">
            <w:pPr>
              <w:rPr>
                <w:lang w:eastAsia="zh-CN"/>
              </w:rPr>
            </w:pPr>
            <w:r>
              <w:rPr>
                <w:sz w:val="16"/>
                <w:lang w:eastAsia="zh-CN"/>
              </w:rPr>
              <w:t>通过课程和交互任务安排</w:t>
            </w:r>
          </w:p>
        </w:tc>
        <w:tc>
          <w:tcPr>
            <w:tcW w:w="2438" w:type="dxa"/>
            <w:vAlign w:val="center"/>
          </w:tcPr>
          <w:p w14:paraId="37F8283C" w14:textId="77777777" w:rsidR="002135F6" w:rsidRDefault="00607B12">
            <w:pPr>
              <w:rPr>
                <w:lang w:eastAsia="zh-CN"/>
              </w:rPr>
            </w:pPr>
            <w:r>
              <w:rPr>
                <w:sz w:val="16"/>
                <w:lang w:eastAsia="zh-CN"/>
              </w:rPr>
              <w:t>按词书目标安排每日学习量</w:t>
            </w:r>
          </w:p>
        </w:tc>
        <w:tc>
          <w:tcPr>
            <w:tcW w:w="3969" w:type="dxa"/>
            <w:vAlign w:val="center"/>
          </w:tcPr>
          <w:p w14:paraId="462C64A8" w14:textId="77777777" w:rsidR="002135F6" w:rsidRDefault="00607B12">
            <w:pPr>
              <w:rPr>
                <w:lang w:eastAsia="zh-CN"/>
              </w:rPr>
            </w:pPr>
            <w:r>
              <w:rPr>
                <w:sz w:val="16"/>
                <w:lang w:eastAsia="zh-CN"/>
              </w:rPr>
              <w:t>根据路径生成每日学习任务</w:t>
            </w:r>
          </w:p>
        </w:tc>
      </w:tr>
      <w:tr w:rsidR="002135F6" w14:paraId="5DFA1983" w14:textId="77777777">
        <w:trPr>
          <w:jc w:val="center"/>
        </w:trPr>
        <w:tc>
          <w:tcPr>
            <w:tcW w:w="1474" w:type="dxa"/>
            <w:vAlign w:val="center"/>
          </w:tcPr>
          <w:p w14:paraId="1751B188" w14:textId="77777777" w:rsidR="002135F6" w:rsidRDefault="00607B12">
            <w:proofErr w:type="spellStart"/>
            <w:r>
              <w:rPr>
                <w:sz w:val="16"/>
              </w:rPr>
              <w:t>错题</w:t>
            </w:r>
            <w:proofErr w:type="spellEnd"/>
            <w:r>
              <w:rPr>
                <w:sz w:val="16"/>
              </w:rPr>
              <w:t>/</w:t>
            </w:r>
            <w:proofErr w:type="spellStart"/>
            <w:r>
              <w:rPr>
                <w:sz w:val="16"/>
              </w:rPr>
              <w:t>错词</w:t>
            </w:r>
            <w:proofErr w:type="spellEnd"/>
          </w:p>
        </w:tc>
        <w:tc>
          <w:tcPr>
            <w:tcW w:w="2438" w:type="dxa"/>
            <w:vAlign w:val="center"/>
          </w:tcPr>
          <w:p w14:paraId="34146F5F" w14:textId="77777777" w:rsidR="002135F6" w:rsidRDefault="00607B12">
            <w:r>
              <w:rPr>
                <w:sz w:val="16"/>
              </w:rPr>
              <w:t>错误内容重新出现</w:t>
            </w:r>
          </w:p>
        </w:tc>
        <w:tc>
          <w:tcPr>
            <w:tcW w:w="2438" w:type="dxa"/>
            <w:vAlign w:val="center"/>
          </w:tcPr>
          <w:p w14:paraId="0F015580" w14:textId="77777777" w:rsidR="002135F6" w:rsidRDefault="00607B12">
            <w:r>
              <w:rPr>
                <w:sz w:val="16"/>
              </w:rPr>
              <w:t>图片、例句重新复习</w:t>
            </w:r>
          </w:p>
        </w:tc>
        <w:tc>
          <w:tcPr>
            <w:tcW w:w="3969" w:type="dxa"/>
            <w:vAlign w:val="center"/>
          </w:tcPr>
          <w:p w14:paraId="4139B5A4" w14:textId="77777777" w:rsidR="002135F6" w:rsidRDefault="00607B12">
            <w:pPr>
              <w:rPr>
                <w:lang w:eastAsia="zh-CN"/>
              </w:rPr>
            </w:pPr>
            <w:r>
              <w:rPr>
                <w:sz w:val="16"/>
                <w:lang w:eastAsia="zh-CN"/>
              </w:rPr>
              <w:t>薄弱知识点应提高推荐优先级</w:t>
            </w:r>
          </w:p>
        </w:tc>
      </w:tr>
      <w:tr w:rsidR="002135F6" w14:paraId="6856972A" w14:textId="77777777">
        <w:trPr>
          <w:jc w:val="center"/>
        </w:trPr>
        <w:tc>
          <w:tcPr>
            <w:tcW w:w="1474" w:type="dxa"/>
            <w:vAlign w:val="center"/>
          </w:tcPr>
          <w:p w14:paraId="5EB194A0" w14:textId="77777777" w:rsidR="002135F6" w:rsidRDefault="00607B12">
            <w:proofErr w:type="spellStart"/>
            <w:r>
              <w:rPr>
                <w:sz w:val="16"/>
              </w:rPr>
              <w:t>个性化</w:t>
            </w:r>
            <w:proofErr w:type="spellEnd"/>
          </w:p>
        </w:tc>
        <w:tc>
          <w:tcPr>
            <w:tcW w:w="2438" w:type="dxa"/>
            <w:vAlign w:val="center"/>
          </w:tcPr>
          <w:p w14:paraId="5D9F9664" w14:textId="77777777" w:rsidR="002135F6" w:rsidRDefault="00607B12">
            <w:r>
              <w:rPr>
                <w:sz w:val="16"/>
              </w:rPr>
              <w:t>实际体验中不明显</w:t>
            </w:r>
          </w:p>
        </w:tc>
        <w:tc>
          <w:tcPr>
            <w:tcW w:w="2438" w:type="dxa"/>
            <w:vAlign w:val="center"/>
          </w:tcPr>
          <w:p w14:paraId="4E59531E" w14:textId="77777777" w:rsidR="002135F6" w:rsidRDefault="00607B12">
            <w:r>
              <w:rPr>
                <w:sz w:val="16"/>
              </w:rPr>
              <w:t>有一定个性化推荐</w:t>
            </w:r>
          </w:p>
        </w:tc>
        <w:tc>
          <w:tcPr>
            <w:tcW w:w="3969" w:type="dxa"/>
            <w:vAlign w:val="center"/>
          </w:tcPr>
          <w:p w14:paraId="53D6891A" w14:textId="77777777" w:rsidR="002135F6" w:rsidRDefault="00607B12">
            <w:pPr>
              <w:rPr>
                <w:lang w:eastAsia="zh-CN"/>
              </w:rPr>
            </w:pPr>
            <w:r>
              <w:rPr>
                <w:sz w:val="16"/>
                <w:lang w:eastAsia="zh-CN"/>
              </w:rPr>
              <w:t>明确使用掌握度驱动推荐</w:t>
            </w:r>
          </w:p>
        </w:tc>
      </w:tr>
      <w:tr w:rsidR="002135F6" w14:paraId="35E1E503" w14:textId="77777777">
        <w:trPr>
          <w:jc w:val="center"/>
        </w:trPr>
        <w:tc>
          <w:tcPr>
            <w:tcW w:w="1474" w:type="dxa"/>
            <w:vAlign w:val="center"/>
          </w:tcPr>
          <w:p w14:paraId="5CF2159A" w14:textId="77777777" w:rsidR="002135F6" w:rsidRDefault="00607B12">
            <w:proofErr w:type="spellStart"/>
            <w:r>
              <w:rPr>
                <w:sz w:val="16"/>
              </w:rPr>
              <w:t>学习路径</w:t>
            </w:r>
            <w:proofErr w:type="spellEnd"/>
          </w:p>
        </w:tc>
        <w:tc>
          <w:tcPr>
            <w:tcW w:w="2438" w:type="dxa"/>
            <w:vAlign w:val="center"/>
          </w:tcPr>
          <w:p w14:paraId="4E338BA3" w14:textId="77777777" w:rsidR="002135F6" w:rsidRDefault="00607B12">
            <w:r>
              <w:rPr>
                <w:sz w:val="16"/>
              </w:rPr>
              <w:t>有连续课程路径</w:t>
            </w:r>
          </w:p>
        </w:tc>
        <w:tc>
          <w:tcPr>
            <w:tcW w:w="2438" w:type="dxa"/>
            <w:vAlign w:val="center"/>
          </w:tcPr>
          <w:p w14:paraId="2A80CC20" w14:textId="77777777" w:rsidR="002135F6" w:rsidRDefault="00607B12">
            <w:r>
              <w:rPr>
                <w:sz w:val="16"/>
              </w:rPr>
              <w:t>无完整课程路径</w:t>
            </w:r>
          </w:p>
        </w:tc>
        <w:tc>
          <w:tcPr>
            <w:tcW w:w="3969" w:type="dxa"/>
            <w:vAlign w:val="center"/>
          </w:tcPr>
          <w:p w14:paraId="2A23AE49" w14:textId="77777777" w:rsidR="002135F6" w:rsidRDefault="00607B12">
            <w:r>
              <w:rPr>
                <w:sz w:val="16"/>
              </w:rPr>
              <w:t>提供可视化知识路径</w:t>
            </w:r>
          </w:p>
        </w:tc>
      </w:tr>
      <w:tr w:rsidR="002135F6" w14:paraId="18947554" w14:textId="77777777">
        <w:trPr>
          <w:jc w:val="center"/>
        </w:trPr>
        <w:tc>
          <w:tcPr>
            <w:tcW w:w="1474" w:type="dxa"/>
            <w:vAlign w:val="center"/>
          </w:tcPr>
          <w:p w14:paraId="361B6A4C" w14:textId="77777777" w:rsidR="002135F6" w:rsidRDefault="00607B12">
            <w:r>
              <w:rPr>
                <w:sz w:val="16"/>
              </w:rPr>
              <w:t>进度展示</w:t>
            </w:r>
          </w:p>
        </w:tc>
        <w:tc>
          <w:tcPr>
            <w:tcW w:w="2438" w:type="dxa"/>
            <w:vAlign w:val="center"/>
          </w:tcPr>
          <w:p w14:paraId="54C9C704" w14:textId="77777777" w:rsidR="002135F6" w:rsidRDefault="00607B12">
            <w:r>
              <w:rPr>
                <w:sz w:val="16"/>
              </w:rPr>
              <w:t>关卡</w:t>
            </w:r>
            <w:r>
              <w:rPr>
                <w:sz w:val="16"/>
              </w:rPr>
              <w:t xml:space="preserve"> / </w:t>
            </w:r>
            <w:r>
              <w:rPr>
                <w:sz w:val="16"/>
              </w:rPr>
              <w:t>任务反馈较明显</w:t>
            </w:r>
          </w:p>
        </w:tc>
        <w:tc>
          <w:tcPr>
            <w:tcW w:w="2438" w:type="dxa"/>
            <w:vAlign w:val="center"/>
          </w:tcPr>
          <w:p w14:paraId="5BE4C363" w14:textId="77777777" w:rsidR="002135F6" w:rsidRDefault="00607B12">
            <w:r>
              <w:rPr>
                <w:sz w:val="16"/>
              </w:rPr>
              <w:t>数字</w:t>
            </w:r>
            <w:r>
              <w:rPr>
                <w:sz w:val="16"/>
              </w:rPr>
              <w:t xml:space="preserve"> + </w:t>
            </w:r>
            <w:r>
              <w:rPr>
                <w:sz w:val="16"/>
              </w:rPr>
              <w:t>待学习为主</w:t>
            </w:r>
          </w:p>
        </w:tc>
        <w:tc>
          <w:tcPr>
            <w:tcW w:w="3969" w:type="dxa"/>
            <w:vAlign w:val="center"/>
          </w:tcPr>
          <w:p w14:paraId="72288C1F" w14:textId="77777777" w:rsidR="002135F6" w:rsidRDefault="00607B12">
            <w:r>
              <w:rPr>
                <w:sz w:val="16"/>
              </w:rPr>
              <w:t>展示掌握度</w:t>
            </w:r>
            <w:r>
              <w:rPr>
                <w:sz w:val="16"/>
              </w:rPr>
              <w:t xml:space="preserve"> + </w:t>
            </w:r>
            <w:r>
              <w:rPr>
                <w:sz w:val="16"/>
              </w:rPr>
              <w:t>路径位置</w:t>
            </w:r>
          </w:p>
        </w:tc>
      </w:tr>
      <w:tr w:rsidR="002135F6" w14:paraId="19B7B4DA" w14:textId="77777777">
        <w:trPr>
          <w:jc w:val="center"/>
        </w:trPr>
        <w:tc>
          <w:tcPr>
            <w:tcW w:w="1474" w:type="dxa"/>
            <w:vAlign w:val="center"/>
          </w:tcPr>
          <w:p w14:paraId="1265D8EE" w14:textId="77777777" w:rsidR="002135F6" w:rsidRDefault="00607B12">
            <w:r>
              <w:rPr>
                <w:sz w:val="16"/>
              </w:rPr>
              <w:t>知识范围</w:t>
            </w:r>
          </w:p>
        </w:tc>
        <w:tc>
          <w:tcPr>
            <w:tcW w:w="2438" w:type="dxa"/>
            <w:vAlign w:val="center"/>
          </w:tcPr>
          <w:p w14:paraId="683FEBE3" w14:textId="77777777" w:rsidR="002135F6" w:rsidRDefault="00607B12">
            <w:r>
              <w:rPr>
                <w:sz w:val="16"/>
              </w:rPr>
              <w:t>多类语言能力</w:t>
            </w:r>
          </w:p>
        </w:tc>
        <w:tc>
          <w:tcPr>
            <w:tcW w:w="2438" w:type="dxa"/>
            <w:vAlign w:val="center"/>
          </w:tcPr>
          <w:p w14:paraId="774963F7" w14:textId="77777777" w:rsidR="002135F6" w:rsidRDefault="00607B12">
            <w:r>
              <w:rPr>
                <w:sz w:val="16"/>
              </w:rPr>
              <w:t>主要聚焦词汇</w:t>
            </w:r>
          </w:p>
        </w:tc>
        <w:tc>
          <w:tcPr>
            <w:tcW w:w="3969" w:type="dxa"/>
            <w:vAlign w:val="center"/>
          </w:tcPr>
          <w:p w14:paraId="558CE846" w14:textId="77777777" w:rsidR="002135F6" w:rsidRDefault="00607B12">
            <w:pPr>
              <w:rPr>
                <w:lang w:eastAsia="zh-CN"/>
              </w:rPr>
            </w:pPr>
            <w:r>
              <w:rPr>
                <w:sz w:val="16"/>
                <w:lang w:eastAsia="zh-CN"/>
              </w:rPr>
              <w:t>统一组织词汇、短语、语法、阅读、写作</w:t>
            </w:r>
          </w:p>
        </w:tc>
      </w:tr>
      <w:tr w:rsidR="002135F6" w14:paraId="3E4258F1" w14:textId="77777777">
        <w:trPr>
          <w:jc w:val="center"/>
        </w:trPr>
        <w:tc>
          <w:tcPr>
            <w:tcW w:w="1474" w:type="dxa"/>
            <w:vAlign w:val="center"/>
          </w:tcPr>
          <w:p w14:paraId="37A1C67E" w14:textId="77777777" w:rsidR="002135F6" w:rsidRDefault="00607B12">
            <w:proofErr w:type="spellStart"/>
            <w:r>
              <w:rPr>
                <w:sz w:val="16"/>
              </w:rPr>
              <w:t>推荐解释</w:t>
            </w:r>
            <w:proofErr w:type="spellEnd"/>
          </w:p>
        </w:tc>
        <w:tc>
          <w:tcPr>
            <w:tcW w:w="2438" w:type="dxa"/>
            <w:vAlign w:val="center"/>
          </w:tcPr>
          <w:p w14:paraId="5448AB8F" w14:textId="77777777" w:rsidR="002135F6" w:rsidRDefault="00607B12">
            <w:r>
              <w:rPr>
                <w:sz w:val="16"/>
              </w:rPr>
              <w:t>不够明显</w:t>
            </w:r>
          </w:p>
        </w:tc>
        <w:tc>
          <w:tcPr>
            <w:tcW w:w="2438" w:type="dxa"/>
            <w:vAlign w:val="center"/>
          </w:tcPr>
          <w:p w14:paraId="02EA7A59" w14:textId="77777777" w:rsidR="002135F6" w:rsidRDefault="00607B12">
            <w:r>
              <w:rPr>
                <w:sz w:val="16"/>
              </w:rPr>
              <w:t>推荐理由不明显</w:t>
            </w:r>
          </w:p>
        </w:tc>
        <w:tc>
          <w:tcPr>
            <w:tcW w:w="3969" w:type="dxa"/>
            <w:vAlign w:val="center"/>
          </w:tcPr>
          <w:p w14:paraId="7864634C" w14:textId="77777777" w:rsidR="002135F6" w:rsidRDefault="00607B12">
            <w:pPr>
              <w:rPr>
                <w:lang w:eastAsia="zh-CN"/>
              </w:rPr>
            </w:pPr>
            <w:r>
              <w:rPr>
                <w:sz w:val="16"/>
                <w:lang w:eastAsia="zh-CN"/>
              </w:rPr>
              <w:t>明确告诉用户</w:t>
            </w:r>
            <w:r>
              <w:rPr>
                <w:sz w:val="16"/>
                <w:lang w:eastAsia="zh-CN"/>
              </w:rPr>
              <w:t>“</w:t>
            </w:r>
            <w:r>
              <w:rPr>
                <w:sz w:val="16"/>
                <w:lang w:eastAsia="zh-CN"/>
              </w:rPr>
              <w:t>为什么推荐</w:t>
            </w:r>
            <w:r>
              <w:rPr>
                <w:sz w:val="16"/>
                <w:lang w:eastAsia="zh-CN"/>
              </w:rPr>
              <w:t>”</w:t>
            </w:r>
          </w:p>
        </w:tc>
      </w:tr>
    </w:tbl>
    <w:p w14:paraId="125AE98C" w14:textId="77777777" w:rsidR="002135F6" w:rsidRDefault="002135F6">
      <w:pPr>
        <w:rPr>
          <w:lang w:eastAsia="zh-CN"/>
        </w:rPr>
      </w:pPr>
    </w:p>
    <w:p w14:paraId="44BE6B16" w14:textId="77777777" w:rsidR="002135F6" w:rsidRDefault="00607B12">
      <w:pPr>
        <w:ind w:firstLine="420"/>
        <w:rPr>
          <w:lang w:eastAsia="zh-CN"/>
        </w:rPr>
      </w:pPr>
      <w:r>
        <w:rPr>
          <w:lang w:eastAsia="zh-CN"/>
        </w:rPr>
        <w:t>综合来看，本项目不会简单复制某一个竞品，而是吸收</w:t>
      </w:r>
      <w:r>
        <w:rPr>
          <w:lang w:eastAsia="zh-CN"/>
        </w:rPr>
        <w:t xml:space="preserve"> Duolingo </w:t>
      </w:r>
      <w:r>
        <w:rPr>
          <w:lang w:eastAsia="zh-CN"/>
        </w:rPr>
        <w:t>的交互练习</w:t>
      </w:r>
      <w:proofErr w:type="gramStart"/>
      <w:r>
        <w:rPr>
          <w:lang w:eastAsia="zh-CN"/>
        </w:rPr>
        <w:t>与错词复习</w:t>
      </w:r>
      <w:proofErr w:type="gramEnd"/>
      <w:r>
        <w:rPr>
          <w:lang w:eastAsia="zh-CN"/>
        </w:rPr>
        <w:t>思路，以及百词斩的目标</w:t>
      </w:r>
      <w:r>
        <w:rPr>
          <w:lang w:eastAsia="zh-CN"/>
        </w:rPr>
        <w:t>/</w:t>
      </w:r>
      <w:r>
        <w:rPr>
          <w:lang w:eastAsia="zh-CN"/>
        </w:rPr>
        <w:t>词书选择、每日计划和个性化复习方式，重点构建</w:t>
      </w:r>
      <w:r>
        <w:rPr>
          <w:lang w:eastAsia="zh-CN"/>
        </w:rPr>
        <w:t>“</w:t>
      </w:r>
      <w:r>
        <w:rPr>
          <w:lang w:eastAsia="zh-CN"/>
        </w:rPr>
        <w:t>诊断</w:t>
      </w:r>
      <w:r>
        <w:rPr>
          <w:lang w:eastAsia="zh-CN"/>
        </w:rPr>
        <w:t xml:space="preserve"> → </w:t>
      </w:r>
      <w:r>
        <w:rPr>
          <w:lang w:eastAsia="zh-CN"/>
        </w:rPr>
        <w:t>掌握度</w:t>
      </w:r>
      <w:r>
        <w:rPr>
          <w:lang w:eastAsia="zh-CN"/>
        </w:rPr>
        <w:t xml:space="preserve"> → </w:t>
      </w:r>
      <w:r>
        <w:rPr>
          <w:lang w:eastAsia="zh-CN"/>
        </w:rPr>
        <w:t>学习地图</w:t>
      </w:r>
      <w:r>
        <w:rPr>
          <w:lang w:eastAsia="zh-CN"/>
        </w:rPr>
        <w:t xml:space="preserve"> → </w:t>
      </w:r>
      <w:r>
        <w:rPr>
          <w:lang w:eastAsia="zh-CN"/>
        </w:rPr>
        <w:t>每日计划</w:t>
      </w:r>
      <w:r>
        <w:rPr>
          <w:lang w:eastAsia="zh-CN"/>
        </w:rPr>
        <w:t xml:space="preserve"> → </w:t>
      </w:r>
      <w:r>
        <w:rPr>
          <w:lang w:eastAsia="zh-CN"/>
        </w:rPr>
        <w:t>学习与练习</w:t>
      </w:r>
      <w:r>
        <w:rPr>
          <w:lang w:eastAsia="zh-CN"/>
        </w:rPr>
        <w:t xml:space="preserve"> → </w:t>
      </w:r>
      <w:r>
        <w:rPr>
          <w:lang w:eastAsia="zh-CN"/>
        </w:rPr>
        <w:t>错题复习</w:t>
      </w:r>
      <w:r>
        <w:rPr>
          <w:lang w:eastAsia="zh-CN"/>
        </w:rPr>
        <w:t xml:space="preserve"> → </w:t>
      </w:r>
      <w:r>
        <w:rPr>
          <w:lang w:eastAsia="zh-CN"/>
        </w:rPr>
        <w:t>更新掌握度</w:t>
      </w:r>
      <w:r>
        <w:rPr>
          <w:lang w:eastAsia="zh-CN"/>
        </w:rPr>
        <w:t xml:space="preserve"> → </w:t>
      </w:r>
      <w:r>
        <w:rPr>
          <w:lang w:eastAsia="zh-CN"/>
        </w:rPr>
        <w:t>调整路径</w:t>
      </w:r>
      <w:r>
        <w:rPr>
          <w:lang w:eastAsia="zh-CN"/>
        </w:rPr>
        <w:t>”</w:t>
      </w:r>
      <w:r>
        <w:rPr>
          <w:lang w:eastAsia="zh-CN"/>
        </w:rPr>
        <w:t>的可解释闭环。</w:t>
      </w:r>
    </w:p>
    <w:p w14:paraId="581F12EB" w14:textId="77777777" w:rsidR="002135F6" w:rsidRDefault="00607B12">
      <w:pPr>
        <w:pStyle w:val="1"/>
      </w:pPr>
      <w:r>
        <w:lastRenderedPageBreak/>
        <w:t xml:space="preserve">4. </w:t>
      </w:r>
      <w:proofErr w:type="spellStart"/>
      <w:r>
        <w:t>技术预研</w:t>
      </w:r>
      <w:proofErr w:type="spellEnd"/>
    </w:p>
    <w:p w14:paraId="3B2598BD" w14:textId="77777777" w:rsidR="002135F6" w:rsidRDefault="00607B12">
      <w:pPr>
        <w:pStyle w:val="21"/>
      </w:pPr>
      <w:r>
        <w:t xml:space="preserve">4.1 </w:t>
      </w:r>
      <w:r>
        <w:t>微服务框架</w:t>
      </w:r>
    </w:p>
    <w:tbl>
      <w:tblPr>
        <w:tblStyle w:val="aff1"/>
        <w:tblW w:w="0" w:type="auto"/>
        <w:jc w:val="center"/>
        <w:tblLook w:val="04A0" w:firstRow="1" w:lastRow="0" w:firstColumn="1" w:lastColumn="0" w:noHBand="0" w:noVBand="1"/>
      </w:tblPr>
      <w:tblGrid>
        <w:gridCol w:w="1918"/>
        <w:gridCol w:w="3806"/>
        <w:gridCol w:w="3254"/>
        <w:gridCol w:w="1097"/>
      </w:tblGrid>
      <w:tr w:rsidR="002135F6" w14:paraId="1CADAE16" w14:textId="77777777">
        <w:trPr>
          <w:tblHeader/>
          <w:jc w:val="center"/>
        </w:trPr>
        <w:tc>
          <w:tcPr>
            <w:tcW w:w="1984" w:type="dxa"/>
            <w:shd w:val="clear" w:color="auto" w:fill="D9EAF7"/>
          </w:tcPr>
          <w:p w14:paraId="2C615C8F" w14:textId="77777777" w:rsidR="002135F6" w:rsidRDefault="00607B12">
            <w:pPr>
              <w:jc w:val="center"/>
            </w:pPr>
            <w:r>
              <w:rPr>
                <w:b/>
                <w:sz w:val="17"/>
              </w:rPr>
              <w:t>方案</w:t>
            </w:r>
          </w:p>
        </w:tc>
        <w:tc>
          <w:tcPr>
            <w:tcW w:w="3969" w:type="dxa"/>
            <w:shd w:val="clear" w:color="auto" w:fill="D9EAF7"/>
          </w:tcPr>
          <w:p w14:paraId="2E28A1E2" w14:textId="77777777" w:rsidR="002135F6" w:rsidRDefault="00607B12">
            <w:pPr>
              <w:jc w:val="center"/>
            </w:pPr>
            <w:r>
              <w:rPr>
                <w:b/>
                <w:sz w:val="17"/>
              </w:rPr>
              <w:t>优点</w:t>
            </w:r>
          </w:p>
        </w:tc>
        <w:tc>
          <w:tcPr>
            <w:tcW w:w="3402" w:type="dxa"/>
            <w:shd w:val="clear" w:color="auto" w:fill="D9EAF7"/>
          </w:tcPr>
          <w:p w14:paraId="67D71CF6" w14:textId="77777777" w:rsidR="002135F6" w:rsidRDefault="00607B12">
            <w:pPr>
              <w:jc w:val="center"/>
            </w:pPr>
            <w:r>
              <w:rPr>
                <w:b/>
                <w:sz w:val="17"/>
              </w:rPr>
              <w:t>缺点</w:t>
            </w:r>
          </w:p>
        </w:tc>
        <w:tc>
          <w:tcPr>
            <w:tcW w:w="1134" w:type="dxa"/>
            <w:shd w:val="clear" w:color="auto" w:fill="D9EAF7"/>
          </w:tcPr>
          <w:p w14:paraId="427EFC9B" w14:textId="77777777" w:rsidR="002135F6" w:rsidRDefault="00607B12">
            <w:pPr>
              <w:jc w:val="center"/>
            </w:pPr>
            <w:r>
              <w:rPr>
                <w:b/>
                <w:sz w:val="17"/>
              </w:rPr>
              <w:t>是否选</w:t>
            </w:r>
          </w:p>
        </w:tc>
      </w:tr>
      <w:tr w:rsidR="002135F6" w14:paraId="05D5BCC9" w14:textId="77777777">
        <w:trPr>
          <w:jc w:val="center"/>
        </w:trPr>
        <w:tc>
          <w:tcPr>
            <w:tcW w:w="1984" w:type="dxa"/>
            <w:vAlign w:val="center"/>
          </w:tcPr>
          <w:p w14:paraId="4DFC4B6C" w14:textId="77777777" w:rsidR="002135F6" w:rsidRDefault="00607B12">
            <w:r>
              <w:rPr>
                <w:sz w:val="17"/>
              </w:rPr>
              <w:t>Spring Cloud Alibaba</w:t>
            </w:r>
          </w:p>
        </w:tc>
        <w:tc>
          <w:tcPr>
            <w:tcW w:w="3969" w:type="dxa"/>
            <w:vAlign w:val="center"/>
          </w:tcPr>
          <w:p w14:paraId="62E6485F" w14:textId="77777777" w:rsidR="002135F6" w:rsidRDefault="00607B12">
            <w:r>
              <w:rPr>
                <w:sz w:val="17"/>
              </w:rPr>
              <w:t>与</w:t>
            </w:r>
            <w:r>
              <w:rPr>
                <w:sz w:val="17"/>
              </w:rPr>
              <w:t xml:space="preserve"> Spring Boot </w:t>
            </w:r>
            <w:r>
              <w:rPr>
                <w:sz w:val="17"/>
              </w:rPr>
              <w:t>生态结合好；</w:t>
            </w:r>
            <w:r>
              <w:rPr>
                <w:sz w:val="17"/>
              </w:rPr>
              <w:t>Nacos</w:t>
            </w:r>
            <w:r>
              <w:rPr>
                <w:sz w:val="17"/>
              </w:rPr>
              <w:t>、</w:t>
            </w:r>
            <w:r>
              <w:rPr>
                <w:sz w:val="17"/>
              </w:rPr>
              <w:t>Sentinel</w:t>
            </w:r>
            <w:r>
              <w:rPr>
                <w:sz w:val="17"/>
              </w:rPr>
              <w:t>、</w:t>
            </w:r>
            <w:r>
              <w:rPr>
                <w:sz w:val="17"/>
              </w:rPr>
              <w:t xml:space="preserve">Seata </w:t>
            </w:r>
            <w:r>
              <w:rPr>
                <w:sz w:val="17"/>
              </w:rPr>
              <w:t>等体系完整；课程匹配度高</w:t>
            </w:r>
          </w:p>
        </w:tc>
        <w:tc>
          <w:tcPr>
            <w:tcW w:w="3402" w:type="dxa"/>
            <w:vAlign w:val="center"/>
          </w:tcPr>
          <w:p w14:paraId="3773520F" w14:textId="77777777" w:rsidR="002135F6" w:rsidRDefault="00607B12">
            <w:pPr>
              <w:rPr>
                <w:lang w:eastAsia="zh-CN"/>
              </w:rPr>
            </w:pPr>
            <w:r>
              <w:rPr>
                <w:sz w:val="17"/>
                <w:lang w:eastAsia="zh-CN"/>
              </w:rPr>
              <w:t>组件较多，需注意版本兼容</w:t>
            </w:r>
          </w:p>
        </w:tc>
        <w:tc>
          <w:tcPr>
            <w:tcW w:w="1134" w:type="dxa"/>
            <w:vAlign w:val="center"/>
          </w:tcPr>
          <w:p w14:paraId="5E1FD25A" w14:textId="77777777" w:rsidR="002135F6" w:rsidRDefault="00607B12">
            <w:r>
              <w:rPr>
                <w:sz w:val="17"/>
              </w:rPr>
              <w:t>☑</w:t>
            </w:r>
            <w:r>
              <w:rPr>
                <w:sz w:val="17"/>
              </w:rPr>
              <w:t xml:space="preserve"> </w:t>
            </w:r>
            <w:r>
              <w:rPr>
                <w:sz w:val="17"/>
              </w:rPr>
              <w:t>是</w:t>
            </w:r>
          </w:p>
        </w:tc>
      </w:tr>
      <w:tr w:rsidR="002135F6" w14:paraId="074C6B4C" w14:textId="77777777">
        <w:trPr>
          <w:jc w:val="center"/>
        </w:trPr>
        <w:tc>
          <w:tcPr>
            <w:tcW w:w="1984" w:type="dxa"/>
            <w:vAlign w:val="center"/>
          </w:tcPr>
          <w:p w14:paraId="73B828AF" w14:textId="77777777" w:rsidR="002135F6" w:rsidRDefault="00607B12">
            <w:r>
              <w:rPr>
                <w:sz w:val="17"/>
              </w:rPr>
              <w:t>Spring Cloud Netflix</w:t>
            </w:r>
          </w:p>
        </w:tc>
        <w:tc>
          <w:tcPr>
            <w:tcW w:w="3969" w:type="dxa"/>
            <w:vAlign w:val="center"/>
          </w:tcPr>
          <w:p w14:paraId="7AFDAE38" w14:textId="77777777" w:rsidR="002135F6" w:rsidRDefault="00607B12">
            <w:pPr>
              <w:rPr>
                <w:lang w:eastAsia="zh-CN"/>
              </w:rPr>
            </w:pPr>
            <w:r>
              <w:rPr>
                <w:sz w:val="17"/>
                <w:lang w:eastAsia="zh-CN"/>
              </w:rPr>
              <w:t>历史资料丰富，</w:t>
            </w:r>
            <w:proofErr w:type="gramStart"/>
            <w:r>
              <w:rPr>
                <w:sz w:val="17"/>
                <w:lang w:eastAsia="zh-CN"/>
              </w:rPr>
              <w:t>微服务</w:t>
            </w:r>
            <w:proofErr w:type="gramEnd"/>
            <w:r>
              <w:rPr>
                <w:sz w:val="17"/>
                <w:lang w:eastAsia="zh-CN"/>
              </w:rPr>
              <w:t>思想成熟</w:t>
            </w:r>
          </w:p>
        </w:tc>
        <w:tc>
          <w:tcPr>
            <w:tcW w:w="3402" w:type="dxa"/>
            <w:vAlign w:val="center"/>
          </w:tcPr>
          <w:p w14:paraId="711182DE" w14:textId="77777777" w:rsidR="002135F6" w:rsidRDefault="00607B12">
            <w:pPr>
              <w:rPr>
                <w:lang w:eastAsia="zh-CN"/>
              </w:rPr>
            </w:pPr>
            <w:r>
              <w:rPr>
                <w:sz w:val="17"/>
                <w:lang w:eastAsia="zh-CN"/>
              </w:rPr>
              <w:t>部分经典组件已进入维护状态，新项目</w:t>
            </w:r>
            <w:proofErr w:type="gramStart"/>
            <w:r>
              <w:rPr>
                <w:sz w:val="17"/>
                <w:lang w:eastAsia="zh-CN"/>
              </w:rPr>
              <w:t>不</w:t>
            </w:r>
            <w:proofErr w:type="gramEnd"/>
            <w:r>
              <w:rPr>
                <w:sz w:val="17"/>
                <w:lang w:eastAsia="zh-CN"/>
              </w:rPr>
              <w:t>优先采用</w:t>
            </w:r>
          </w:p>
        </w:tc>
        <w:tc>
          <w:tcPr>
            <w:tcW w:w="1134" w:type="dxa"/>
            <w:vAlign w:val="center"/>
          </w:tcPr>
          <w:p w14:paraId="47D66779" w14:textId="77777777" w:rsidR="002135F6" w:rsidRDefault="00607B12">
            <w:r>
              <w:rPr>
                <w:sz w:val="17"/>
              </w:rPr>
              <w:t xml:space="preserve">□ </w:t>
            </w:r>
            <w:r>
              <w:rPr>
                <w:sz w:val="17"/>
              </w:rPr>
              <w:t>否</w:t>
            </w:r>
          </w:p>
        </w:tc>
      </w:tr>
      <w:tr w:rsidR="002135F6" w14:paraId="5D349E40" w14:textId="77777777">
        <w:trPr>
          <w:jc w:val="center"/>
        </w:trPr>
        <w:tc>
          <w:tcPr>
            <w:tcW w:w="1984" w:type="dxa"/>
            <w:vAlign w:val="center"/>
          </w:tcPr>
          <w:p w14:paraId="19BCEA06" w14:textId="77777777" w:rsidR="002135F6" w:rsidRDefault="00607B12">
            <w:r>
              <w:rPr>
                <w:sz w:val="17"/>
              </w:rPr>
              <w:t>Apache Dubbo</w:t>
            </w:r>
          </w:p>
        </w:tc>
        <w:tc>
          <w:tcPr>
            <w:tcW w:w="3969" w:type="dxa"/>
            <w:vAlign w:val="center"/>
          </w:tcPr>
          <w:p w14:paraId="7F6AB07B" w14:textId="77777777" w:rsidR="002135F6" w:rsidRDefault="00607B12">
            <w:pPr>
              <w:rPr>
                <w:lang w:eastAsia="zh-CN"/>
              </w:rPr>
            </w:pPr>
            <w:r>
              <w:rPr>
                <w:sz w:val="17"/>
                <w:lang w:eastAsia="zh-CN"/>
              </w:rPr>
              <w:t xml:space="preserve">RPC </w:t>
            </w:r>
            <w:r>
              <w:rPr>
                <w:sz w:val="17"/>
                <w:lang w:eastAsia="zh-CN"/>
              </w:rPr>
              <w:t>与服务治理能力强，服务发现、负载均衡和流量治理成熟</w:t>
            </w:r>
          </w:p>
        </w:tc>
        <w:tc>
          <w:tcPr>
            <w:tcW w:w="3402" w:type="dxa"/>
            <w:vAlign w:val="center"/>
          </w:tcPr>
          <w:p w14:paraId="3B0169C0" w14:textId="77777777" w:rsidR="002135F6" w:rsidRDefault="00607B12">
            <w:proofErr w:type="spellStart"/>
            <w:r>
              <w:rPr>
                <w:sz w:val="17"/>
              </w:rPr>
              <w:t>本项目课程体系以</w:t>
            </w:r>
            <w:proofErr w:type="spellEnd"/>
            <w:r>
              <w:rPr>
                <w:sz w:val="17"/>
              </w:rPr>
              <w:t xml:space="preserve"> Spring Cloud </w:t>
            </w:r>
            <w:proofErr w:type="spellStart"/>
            <w:r>
              <w:rPr>
                <w:sz w:val="17"/>
              </w:rPr>
              <w:t>为主，额外引入成本较高</w:t>
            </w:r>
            <w:proofErr w:type="spellEnd"/>
          </w:p>
        </w:tc>
        <w:tc>
          <w:tcPr>
            <w:tcW w:w="1134" w:type="dxa"/>
            <w:vAlign w:val="center"/>
          </w:tcPr>
          <w:p w14:paraId="4042C962" w14:textId="77777777" w:rsidR="002135F6" w:rsidRDefault="00607B12">
            <w:r>
              <w:rPr>
                <w:sz w:val="17"/>
              </w:rPr>
              <w:t xml:space="preserve">□ </w:t>
            </w:r>
            <w:r>
              <w:rPr>
                <w:sz w:val="17"/>
              </w:rPr>
              <w:t>否</w:t>
            </w:r>
          </w:p>
        </w:tc>
      </w:tr>
    </w:tbl>
    <w:p w14:paraId="46A7DB6F" w14:textId="77777777" w:rsidR="002135F6" w:rsidRDefault="002135F6"/>
    <w:p w14:paraId="309A1787" w14:textId="77777777" w:rsidR="002135F6" w:rsidRDefault="00607B12">
      <w:pPr>
        <w:ind w:firstLine="420"/>
      </w:pPr>
      <w:r>
        <w:t>结论与理由：本项目选择</w:t>
      </w:r>
      <w:r>
        <w:t xml:space="preserve"> Spring Cloud Alibaba </w:t>
      </w:r>
      <w:r>
        <w:t>作为主要微服务体系。项目采用</w:t>
      </w:r>
      <w:r>
        <w:t xml:space="preserve"> Java 17 </w:t>
      </w:r>
      <w:r>
        <w:t>和</w:t>
      </w:r>
      <w:r>
        <w:t xml:space="preserve"> Spring Boot 3.x</w:t>
      </w:r>
      <w:r>
        <w:t>，同时课程要求覆盖</w:t>
      </w:r>
      <w:r>
        <w:t xml:space="preserve"> Nacos</w:t>
      </w:r>
      <w:r>
        <w:t>、</w:t>
      </w:r>
      <w:r>
        <w:t>Sentinel</w:t>
      </w:r>
      <w:r>
        <w:t>、</w:t>
      </w:r>
      <w:r>
        <w:t>Seata</w:t>
      </w:r>
      <w:r>
        <w:t>、</w:t>
      </w:r>
      <w:r>
        <w:t xml:space="preserve">Gateway </w:t>
      </w:r>
      <w:proofErr w:type="spellStart"/>
      <w:r>
        <w:t>等组件，因此该方案能够减少额外技术体系切换。</w:t>
      </w:r>
      <w:r>
        <w:rPr>
          <w:lang w:eastAsia="zh-CN"/>
        </w:rPr>
        <w:t>Dubbo</w:t>
      </w:r>
      <w:proofErr w:type="spellEnd"/>
      <w:r>
        <w:rPr>
          <w:lang w:eastAsia="zh-CN"/>
        </w:rPr>
        <w:t xml:space="preserve"> </w:t>
      </w:r>
      <w:r>
        <w:rPr>
          <w:lang w:eastAsia="zh-CN"/>
        </w:rPr>
        <w:t>适合强调</w:t>
      </w:r>
      <w:r>
        <w:rPr>
          <w:lang w:eastAsia="zh-CN"/>
        </w:rPr>
        <w:t xml:space="preserve"> RPC </w:t>
      </w:r>
      <w:r>
        <w:rPr>
          <w:lang w:eastAsia="zh-CN"/>
        </w:rPr>
        <w:t>与服务治理的大规模服务场景，但本项目是个人课程项目，优先选择与课程组件直接匹配的方案。</w:t>
      </w:r>
      <w:r>
        <w:t xml:space="preserve">Spring Cloud Netflix </w:t>
      </w:r>
      <w:proofErr w:type="spellStart"/>
      <w:r>
        <w:t>曾经广泛使用，但部分经典组件已停止活跃开发，因此不作为新项目主方案</w:t>
      </w:r>
      <w:proofErr w:type="spellEnd"/>
      <w:r>
        <w:t>。</w:t>
      </w:r>
    </w:p>
    <w:p w14:paraId="22856698" w14:textId="77777777" w:rsidR="002135F6" w:rsidRDefault="00607B12">
      <w:pPr>
        <w:pStyle w:val="21"/>
      </w:pPr>
      <w:r>
        <w:t xml:space="preserve">4.2 </w:t>
      </w:r>
      <w:r>
        <w:t>分布式事</w:t>
      </w:r>
      <w:r>
        <w:t>务方案</w:t>
      </w:r>
    </w:p>
    <w:tbl>
      <w:tblPr>
        <w:tblStyle w:val="aff1"/>
        <w:tblW w:w="0" w:type="auto"/>
        <w:jc w:val="center"/>
        <w:tblLook w:val="04A0" w:firstRow="1" w:lastRow="0" w:firstColumn="1" w:lastColumn="0" w:noHBand="0" w:noVBand="1"/>
      </w:tblPr>
      <w:tblGrid>
        <w:gridCol w:w="1911"/>
        <w:gridCol w:w="3802"/>
        <w:gridCol w:w="3265"/>
        <w:gridCol w:w="1097"/>
      </w:tblGrid>
      <w:tr w:rsidR="002135F6" w14:paraId="1B6B62AC" w14:textId="77777777">
        <w:trPr>
          <w:tblHeader/>
          <w:jc w:val="center"/>
        </w:trPr>
        <w:tc>
          <w:tcPr>
            <w:tcW w:w="1984" w:type="dxa"/>
            <w:shd w:val="clear" w:color="auto" w:fill="D9EAF7"/>
          </w:tcPr>
          <w:p w14:paraId="72BD92CF" w14:textId="77777777" w:rsidR="002135F6" w:rsidRDefault="00607B12">
            <w:pPr>
              <w:jc w:val="center"/>
            </w:pPr>
            <w:r>
              <w:rPr>
                <w:b/>
                <w:sz w:val="17"/>
              </w:rPr>
              <w:t>方案</w:t>
            </w:r>
          </w:p>
        </w:tc>
        <w:tc>
          <w:tcPr>
            <w:tcW w:w="3969" w:type="dxa"/>
            <w:shd w:val="clear" w:color="auto" w:fill="D9EAF7"/>
          </w:tcPr>
          <w:p w14:paraId="6DB5F4E0" w14:textId="77777777" w:rsidR="002135F6" w:rsidRDefault="00607B12">
            <w:pPr>
              <w:jc w:val="center"/>
            </w:pPr>
            <w:r>
              <w:rPr>
                <w:b/>
                <w:sz w:val="17"/>
              </w:rPr>
              <w:t>优点</w:t>
            </w:r>
          </w:p>
        </w:tc>
        <w:tc>
          <w:tcPr>
            <w:tcW w:w="3402" w:type="dxa"/>
            <w:shd w:val="clear" w:color="auto" w:fill="D9EAF7"/>
          </w:tcPr>
          <w:p w14:paraId="788021F1" w14:textId="77777777" w:rsidR="002135F6" w:rsidRDefault="00607B12">
            <w:pPr>
              <w:jc w:val="center"/>
            </w:pPr>
            <w:r>
              <w:rPr>
                <w:b/>
                <w:sz w:val="17"/>
              </w:rPr>
              <w:t>缺点</w:t>
            </w:r>
          </w:p>
        </w:tc>
        <w:tc>
          <w:tcPr>
            <w:tcW w:w="1134" w:type="dxa"/>
            <w:shd w:val="clear" w:color="auto" w:fill="D9EAF7"/>
          </w:tcPr>
          <w:p w14:paraId="66A32265" w14:textId="77777777" w:rsidR="002135F6" w:rsidRDefault="00607B12">
            <w:pPr>
              <w:jc w:val="center"/>
            </w:pPr>
            <w:r>
              <w:rPr>
                <w:b/>
                <w:sz w:val="17"/>
              </w:rPr>
              <w:t>是否选</w:t>
            </w:r>
          </w:p>
        </w:tc>
      </w:tr>
      <w:tr w:rsidR="002135F6" w14:paraId="3FDFC00E" w14:textId="77777777">
        <w:trPr>
          <w:jc w:val="center"/>
        </w:trPr>
        <w:tc>
          <w:tcPr>
            <w:tcW w:w="1984" w:type="dxa"/>
            <w:vAlign w:val="center"/>
          </w:tcPr>
          <w:p w14:paraId="01B51C22" w14:textId="77777777" w:rsidR="002135F6" w:rsidRDefault="00607B12">
            <w:r>
              <w:rPr>
                <w:sz w:val="17"/>
              </w:rPr>
              <w:t>Seata AT</w:t>
            </w:r>
          </w:p>
        </w:tc>
        <w:tc>
          <w:tcPr>
            <w:tcW w:w="3969" w:type="dxa"/>
            <w:vAlign w:val="center"/>
          </w:tcPr>
          <w:p w14:paraId="1C04E7F2" w14:textId="77777777" w:rsidR="002135F6" w:rsidRDefault="00607B12">
            <w:r>
              <w:rPr>
                <w:sz w:val="17"/>
              </w:rPr>
              <w:t>业务侵入较小；支持基于</w:t>
            </w:r>
            <w:r>
              <w:rPr>
                <w:sz w:val="17"/>
              </w:rPr>
              <w:t xml:space="preserve"> undo_log </w:t>
            </w:r>
            <w:r>
              <w:rPr>
                <w:sz w:val="17"/>
              </w:rPr>
              <w:t>的回滚；适合</w:t>
            </w:r>
            <w:r>
              <w:rPr>
                <w:sz w:val="17"/>
              </w:rPr>
              <w:t xml:space="preserve"> MySQL</w:t>
            </w:r>
          </w:p>
        </w:tc>
        <w:tc>
          <w:tcPr>
            <w:tcW w:w="3402" w:type="dxa"/>
            <w:vAlign w:val="center"/>
          </w:tcPr>
          <w:p w14:paraId="0342ED1C" w14:textId="77777777" w:rsidR="002135F6" w:rsidRDefault="00607B12">
            <w:pPr>
              <w:rPr>
                <w:lang w:eastAsia="zh-CN"/>
              </w:rPr>
            </w:pPr>
            <w:r>
              <w:rPr>
                <w:sz w:val="17"/>
                <w:lang w:eastAsia="zh-CN"/>
              </w:rPr>
              <w:t>依赖数据库事务与全局锁机制</w:t>
            </w:r>
          </w:p>
        </w:tc>
        <w:tc>
          <w:tcPr>
            <w:tcW w:w="1134" w:type="dxa"/>
            <w:vAlign w:val="center"/>
          </w:tcPr>
          <w:p w14:paraId="398F0C83" w14:textId="77777777" w:rsidR="002135F6" w:rsidRDefault="00607B12">
            <w:r>
              <w:rPr>
                <w:sz w:val="17"/>
              </w:rPr>
              <w:t>☑</w:t>
            </w:r>
            <w:r>
              <w:rPr>
                <w:sz w:val="17"/>
              </w:rPr>
              <w:t xml:space="preserve"> </w:t>
            </w:r>
            <w:r>
              <w:rPr>
                <w:sz w:val="17"/>
              </w:rPr>
              <w:t>是</w:t>
            </w:r>
          </w:p>
        </w:tc>
      </w:tr>
      <w:tr w:rsidR="002135F6" w14:paraId="72CFE94F" w14:textId="77777777">
        <w:trPr>
          <w:jc w:val="center"/>
        </w:trPr>
        <w:tc>
          <w:tcPr>
            <w:tcW w:w="1984" w:type="dxa"/>
            <w:vAlign w:val="center"/>
          </w:tcPr>
          <w:p w14:paraId="05D7A7FD" w14:textId="77777777" w:rsidR="002135F6" w:rsidRDefault="00607B12">
            <w:r>
              <w:rPr>
                <w:sz w:val="17"/>
              </w:rPr>
              <w:t>Seata TCC</w:t>
            </w:r>
          </w:p>
        </w:tc>
        <w:tc>
          <w:tcPr>
            <w:tcW w:w="3969" w:type="dxa"/>
            <w:vAlign w:val="center"/>
          </w:tcPr>
          <w:p w14:paraId="3D5452A7" w14:textId="77777777" w:rsidR="002135F6" w:rsidRDefault="00607B12">
            <w:pPr>
              <w:rPr>
                <w:lang w:eastAsia="zh-CN"/>
              </w:rPr>
            </w:pPr>
            <w:r>
              <w:rPr>
                <w:sz w:val="17"/>
                <w:lang w:eastAsia="zh-CN"/>
              </w:rPr>
              <w:t>事务控制灵活、性能可控</w:t>
            </w:r>
          </w:p>
        </w:tc>
        <w:tc>
          <w:tcPr>
            <w:tcW w:w="3402" w:type="dxa"/>
            <w:vAlign w:val="center"/>
          </w:tcPr>
          <w:p w14:paraId="66F39DEB" w14:textId="77777777" w:rsidR="002135F6" w:rsidRDefault="00607B12">
            <w:proofErr w:type="spellStart"/>
            <w:r>
              <w:rPr>
                <w:sz w:val="17"/>
              </w:rPr>
              <w:t>需要实现</w:t>
            </w:r>
            <w:proofErr w:type="spellEnd"/>
            <w:r>
              <w:rPr>
                <w:sz w:val="17"/>
              </w:rPr>
              <w:t xml:space="preserve"> Try / Confirm / Cancel</w:t>
            </w:r>
            <w:r>
              <w:rPr>
                <w:sz w:val="17"/>
              </w:rPr>
              <w:t>，业务侵入大</w:t>
            </w:r>
          </w:p>
        </w:tc>
        <w:tc>
          <w:tcPr>
            <w:tcW w:w="1134" w:type="dxa"/>
            <w:vAlign w:val="center"/>
          </w:tcPr>
          <w:p w14:paraId="2AFE24A0" w14:textId="77777777" w:rsidR="002135F6" w:rsidRDefault="00607B12">
            <w:r>
              <w:rPr>
                <w:sz w:val="17"/>
              </w:rPr>
              <w:t xml:space="preserve">□ </w:t>
            </w:r>
            <w:r>
              <w:rPr>
                <w:sz w:val="17"/>
              </w:rPr>
              <w:t>否</w:t>
            </w:r>
          </w:p>
        </w:tc>
      </w:tr>
      <w:tr w:rsidR="002135F6" w14:paraId="4E41CCFD" w14:textId="77777777">
        <w:trPr>
          <w:jc w:val="center"/>
        </w:trPr>
        <w:tc>
          <w:tcPr>
            <w:tcW w:w="1984" w:type="dxa"/>
            <w:vAlign w:val="center"/>
          </w:tcPr>
          <w:p w14:paraId="2D367E13" w14:textId="77777777" w:rsidR="002135F6" w:rsidRDefault="00607B12">
            <w:r>
              <w:rPr>
                <w:sz w:val="17"/>
              </w:rPr>
              <w:t>Seata Saga</w:t>
            </w:r>
          </w:p>
        </w:tc>
        <w:tc>
          <w:tcPr>
            <w:tcW w:w="3969" w:type="dxa"/>
            <w:vAlign w:val="center"/>
          </w:tcPr>
          <w:p w14:paraId="1E8F7AD7" w14:textId="77777777" w:rsidR="002135F6" w:rsidRDefault="00607B12">
            <w:pPr>
              <w:rPr>
                <w:lang w:eastAsia="zh-CN"/>
              </w:rPr>
            </w:pPr>
            <w:r>
              <w:rPr>
                <w:sz w:val="17"/>
                <w:lang w:eastAsia="zh-CN"/>
              </w:rPr>
              <w:t>适合长事务和补偿型业务</w:t>
            </w:r>
          </w:p>
        </w:tc>
        <w:tc>
          <w:tcPr>
            <w:tcW w:w="3402" w:type="dxa"/>
            <w:vAlign w:val="center"/>
          </w:tcPr>
          <w:p w14:paraId="01685F14" w14:textId="77777777" w:rsidR="002135F6" w:rsidRDefault="00607B12">
            <w:pPr>
              <w:rPr>
                <w:lang w:eastAsia="zh-CN"/>
              </w:rPr>
            </w:pPr>
            <w:r>
              <w:rPr>
                <w:sz w:val="17"/>
                <w:lang w:eastAsia="zh-CN"/>
              </w:rPr>
              <w:t>补偿逻辑复杂，强调最终一致性</w:t>
            </w:r>
          </w:p>
        </w:tc>
        <w:tc>
          <w:tcPr>
            <w:tcW w:w="1134" w:type="dxa"/>
            <w:vAlign w:val="center"/>
          </w:tcPr>
          <w:p w14:paraId="1C1434FF" w14:textId="77777777" w:rsidR="002135F6" w:rsidRDefault="00607B12">
            <w:r>
              <w:rPr>
                <w:sz w:val="17"/>
              </w:rPr>
              <w:t xml:space="preserve">□ </w:t>
            </w:r>
            <w:r>
              <w:rPr>
                <w:sz w:val="17"/>
              </w:rPr>
              <w:t>否</w:t>
            </w:r>
          </w:p>
        </w:tc>
      </w:tr>
      <w:tr w:rsidR="002135F6" w14:paraId="15747180" w14:textId="77777777">
        <w:trPr>
          <w:jc w:val="center"/>
        </w:trPr>
        <w:tc>
          <w:tcPr>
            <w:tcW w:w="1984" w:type="dxa"/>
            <w:vAlign w:val="center"/>
          </w:tcPr>
          <w:p w14:paraId="4D61EDA6" w14:textId="77777777" w:rsidR="002135F6" w:rsidRDefault="00607B12">
            <w:r>
              <w:rPr>
                <w:sz w:val="17"/>
              </w:rPr>
              <w:t>本地消息表</w:t>
            </w:r>
          </w:p>
        </w:tc>
        <w:tc>
          <w:tcPr>
            <w:tcW w:w="3969" w:type="dxa"/>
            <w:vAlign w:val="center"/>
          </w:tcPr>
          <w:p w14:paraId="40E6D278" w14:textId="77777777" w:rsidR="002135F6" w:rsidRDefault="00607B12">
            <w:pPr>
              <w:rPr>
                <w:lang w:eastAsia="zh-CN"/>
              </w:rPr>
            </w:pPr>
            <w:r>
              <w:rPr>
                <w:sz w:val="17"/>
                <w:lang w:eastAsia="zh-CN"/>
              </w:rPr>
              <w:t>实现思路直观，适合异步最终一致性</w:t>
            </w:r>
          </w:p>
        </w:tc>
        <w:tc>
          <w:tcPr>
            <w:tcW w:w="3402" w:type="dxa"/>
            <w:vAlign w:val="center"/>
          </w:tcPr>
          <w:p w14:paraId="72252546" w14:textId="77777777" w:rsidR="002135F6" w:rsidRDefault="00607B12">
            <w:pPr>
              <w:rPr>
                <w:lang w:eastAsia="zh-CN"/>
              </w:rPr>
            </w:pPr>
            <w:r>
              <w:rPr>
                <w:sz w:val="17"/>
                <w:lang w:eastAsia="zh-CN"/>
              </w:rPr>
              <w:t>需自行处理消息状态、重试和补偿</w:t>
            </w:r>
          </w:p>
        </w:tc>
        <w:tc>
          <w:tcPr>
            <w:tcW w:w="1134" w:type="dxa"/>
            <w:vAlign w:val="center"/>
          </w:tcPr>
          <w:p w14:paraId="1613ECE9" w14:textId="77777777" w:rsidR="002135F6" w:rsidRDefault="00607B12">
            <w:r>
              <w:rPr>
                <w:sz w:val="17"/>
              </w:rPr>
              <w:t xml:space="preserve">□ </w:t>
            </w:r>
            <w:r>
              <w:rPr>
                <w:sz w:val="17"/>
              </w:rPr>
              <w:t>否</w:t>
            </w:r>
          </w:p>
        </w:tc>
      </w:tr>
    </w:tbl>
    <w:p w14:paraId="2F330096" w14:textId="77777777" w:rsidR="002135F6" w:rsidRDefault="002135F6"/>
    <w:p w14:paraId="52AA401A" w14:textId="77777777" w:rsidR="002135F6" w:rsidRDefault="00607B12">
      <w:pPr>
        <w:ind w:firstLine="420"/>
        <w:rPr>
          <w:lang w:eastAsia="zh-CN"/>
        </w:rPr>
      </w:pPr>
      <w:r>
        <w:rPr>
          <w:lang w:eastAsia="zh-CN"/>
        </w:rPr>
        <w:t>结论与理由：本项目的</w:t>
      </w:r>
      <w:r>
        <w:rPr>
          <w:lang w:eastAsia="zh-CN"/>
        </w:rPr>
        <w:t>“</w:t>
      </w:r>
      <w:r>
        <w:rPr>
          <w:lang w:eastAsia="zh-CN"/>
        </w:rPr>
        <w:t>课程报名</w:t>
      </w:r>
      <w:r>
        <w:rPr>
          <w:lang w:eastAsia="zh-CN"/>
        </w:rPr>
        <w:t xml:space="preserve"> → </w:t>
      </w:r>
      <w:r>
        <w:rPr>
          <w:lang w:eastAsia="zh-CN"/>
        </w:rPr>
        <w:t>创建学习档案</w:t>
      </w:r>
      <w:r>
        <w:rPr>
          <w:lang w:eastAsia="zh-CN"/>
        </w:rPr>
        <w:t xml:space="preserve"> → </w:t>
      </w:r>
      <w:r>
        <w:rPr>
          <w:lang w:eastAsia="zh-CN"/>
        </w:rPr>
        <w:t>初始化掌握度</w:t>
      </w:r>
      <w:r>
        <w:rPr>
          <w:lang w:eastAsia="zh-CN"/>
        </w:rPr>
        <w:t>”</w:t>
      </w:r>
      <w:r>
        <w:rPr>
          <w:lang w:eastAsia="zh-CN"/>
        </w:rPr>
        <w:t>属于较短的跨服务数据库事务，目标是演示多个服务全部成功或全部回滚。</w:t>
      </w:r>
      <w:proofErr w:type="spellStart"/>
      <w:r>
        <w:rPr>
          <w:lang w:eastAsia="zh-CN"/>
        </w:rPr>
        <w:t>Seata</w:t>
      </w:r>
      <w:proofErr w:type="spellEnd"/>
      <w:r>
        <w:rPr>
          <w:lang w:eastAsia="zh-CN"/>
        </w:rPr>
        <w:t xml:space="preserve"> AT </w:t>
      </w:r>
      <w:r>
        <w:rPr>
          <w:lang w:eastAsia="zh-CN"/>
        </w:rPr>
        <w:t>对业务代码侵入较小，能够在</w:t>
      </w:r>
      <w:r>
        <w:rPr>
          <w:lang w:eastAsia="zh-CN"/>
        </w:rPr>
        <w:t xml:space="preserve"> MySQL </w:t>
      </w:r>
      <w:r>
        <w:rPr>
          <w:lang w:eastAsia="zh-CN"/>
        </w:rPr>
        <w:t>场景下较直观地完成课程演示，因此优先采用。</w:t>
      </w:r>
      <w:r>
        <w:rPr>
          <w:lang w:eastAsia="zh-CN"/>
        </w:rPr>
        <w:t>TCC</w:t>
      </w:r>
      <w:r>
        <w:rPr>
          <w:lang w:eastAsia="zh-CN"/>
        </w:rPr>
        <w:t>、</w:t>
      </w:r>
      <w:r>
        <w:rPr>
          <w:lang w:eastAsia="zh-CN"/>
        </w:rPr>
        <w:t xml:space="preserve">Saga </w:t>
      </w:r>
      <w:r>
        <w:rPr>
          <w:lang w:eastAsia="zh-CN"/>
        </w:rPr>
        <w:t>和本地消息表更适合特定复杂或最终一致性场景，但实现成本更高。</w:t>
      </w:r>
    </w:p>
    <w:p w14:paraId="6869F577" w14:textId="77777777" w:rsidR="002135F6" w:rsidRDefault="00607B12">
      <w:pPr>
        <w:pStyle w:val="21"/>
      </w:pPr>
      <w:r>
        <w:t xml:space="preserve">4.3 </w:t>
      </w:r>
      <w:proofErr w:type="spellStart"/>
      <w:r>
        <w:t>配置中心</w:t>
      </w:r>
      <w:proofErr w:type="spellEnd"/>
    </w:p>
    <w:tbl>
      <w:tblPr>
        <w:tblStyle w:val="aff1"/>
        <w:tblW w:w="0" w:type="auto"/>
        <w:jc w:val="center"/>
        <w:tblLook w:val="04A0" w:firstRow="1" w:lastRow="0" w:firstColumn="1" w:lastColumn="0" w:noHBand="0" w:noVBand="1"/>
      </w:tblPr>
      <w:tblGrid>
        <w:gridCol w:w="1916"/>
        <w:gridCol w:w="3799"/>
        <w:gridCol w:w="3262"/>
        <w:gridCol w:w="1098"/>
      </w:tblGrid>
      <w:tr w:rsidR="002135F6" w14:paraId="5F40AAD7" w14:textId="77777777">
        <w:trPr>
          <w:tblHeader/>
          <w:jc w:val="center"/>
        </w:trPr>
        <w:tc>
          <w:tcPr>
            <w:tcW w:w="1984" w:type="dxa"/>
            <w:shd w:val="clear" w:color="auto" w:fill="D9EAF7"/>
          </w:tcPr>
          <w:p w14:paraId="43FAD622" w14:textId="77777777" w:rsidR="002135F6" w:rsidRDefault="00607B12">
            <w:pPr>
              <w:jc w:val="center"/>
            </w:pPr>
            <w:r>
              <w:rPr>
                <w:b/>
                <w:sz w:val="17"/>
              </w:rPr>
              <w:t>方案</w:t>
            </w:r>
          </w:p>
        </w:tc>
        <w:tc>
          <w:tcPr>
            <w:tcW w:w="3969" w:type="dxa"/>
            <w:shd w:val="clear" w:color="auto" w:fill="D9EAF7"/>
          </w:tcPr>
          <w:p w14:paraId="08F5B284" w14:textId="77777777" w:rsidR="002135F6" w:rsidRDefault="00607B12">
            <w:pPr>
              <w:jc w:val="center"/>
            </w:pPr>
            <w:r>
              <w:rPr>
                <w:b/>
                <w:sz w:val="17"/>
              </w:rPr>
              <w:t>优点</w:t>
            </w:r>
          </w:p>
        </w:tc>
        <w:tc>
          <w:tcPr>
            <w:tcW w:w="3402" w:type="dxa"/>
            <w:shd w:val="clear" w:color="auto" w:fill="D9EAF7"/>
          </w:tcPr>
          <w:p w14:paraId="54CE3576" w14:textId="77777777" w:rsidR="002135F6" w:rsidRDefault="00607B12">
            <w:pPr>
              <w:jc w:val="center"/>
            </w:pPr>
            <w:r>
              <w:rPr>
                <w:b/>
                <w:sz w:val="17"/>
              </w:rPr>
              <w:t>缺点</w:t>
            </w:r>
          </w:p>
        </w:tc>
        <w:tc>
          <w:tcPr>
            <w:tcW w:w="1134" w:type="dxa"/>
            <w:shd w:val="clear" w:color="auto" w:fill="D9EAF7"/>
          </w:tcPr>
          <w:p w14:paraId="05E5E2F6" w14:textId="77777777" w:rsidR="002135F6" w:rsidRDefault="00607B12">
            <w:pPr>
              <w:jc w:val="center"/>
            </w:pPr>
            <w:r>
              <w:rPr>
                <w:b/>
                <w:sz w:val="17"/>
              </w:rPr>
              <w:t>是否选</w:t>
            </w:r>
          </w:p>
        </w:tc>
      </w:tr>
      <w:tr w:rsidR="002135F6" w14:paraId="0080BEFA" w14:textId="77777777">
        <w:trPr>
          <w:jc w:val="center"/>
        </w:trPr>
        <w:tc>
          <w:tcPr>
            <w:tcW w:w="1984" w:type="dxa"/>
            <w:vAlign w:val="center"/>
          </w:tcPr>
          <w:p w14:paraId="4EE6F224" w14:textId="77777777" w:rsidR="002135F6" w:rsidRDefault="00607B12">
            <w:r>
              <w:rPr>
                <w:sz w:val="17"/>
              </w:rPr>
              <w:t>Nacos</w:t>
            </w:r>
          </w:p>
        </w:tc>
        <w:tc>
          <w:tcPr>
            <w:tcW w:w="3969" w:type="dxa"/>
            <w:vAlign w:val="center"/>
          </w:tcPr>
          <w:p w14:paraId="0CE42879" w14:textId="77777777" w:rsidR="002135F6" w:rsidRDefault="00607B12">
            <w:r>
              <w:rPr>
                <w:sz w:val="17"/>
              </w:rPr>
              <w:t>同时支持服务发现和配置管理；与</w:t>
            </w:r>
            <w:r>
              <w:rPr>
                <w:sz w:val="17"/>
              </w:rPr>
              <w:t xml:space="preserve"> Spring Cloud Alibaba </w:t>
            </w:r>
            <w:r>
              <w:rPr>
                <w:sz w:val="17"/>
              </w:rPr>
              <w:t>集成方便</w:t>
            </w:r>
          </w:p>
        </w:tc>
        <w:tc>
          <w:tcPr>
            <w:tcW w:w="3402" w:type="dxa"/>
            <w:vAlign w:val="center"/>
          </w:tcPr>
          <w:p w14:paraId="27F151D2" w14:textId="77777777" w:rsidR="002135F6" w:rsidRDefault="00607B12">
            <w:r>
              <w:rPr>
                <w:sz w:val="17"/>
              </w:rPr>
              <w:t>需要额外部署</w:t>
            </w:r>
            <w:r>
              <w:rPr>
                <w:sz w:val="17"/>
              </w:rPr>
              <w:t xml:space="preserve"> Nacos </w:t>
            </w:r>
            <w:r>
              <w:rPr>
                <w:sz w:val="17"/>
              </w:rPr>
              <w:t>服务</w:t>
            </w:r>
          </w:p>
        </w:tc>
        <w:tc>
          <w:tcPr>
            <w:tcW w:w="1134" w:type="dxa"/>
            <w:vAlign w:val="center"/>
          </w:tcPr>
          <w:p w14:paraId="6FDCB10A" w14:textId="77777777" w:rsidR="002135F6" w:rsidRDefault="00607B12">
            <w:r>
              <w:rPr>
                <w:sz w:val="17"/>
              </w:rPr>
              <w:t>☑</w:t>
            </w:r>
            <w:r>
              <w:rPr>
                <w:sz w:val="17"/>
              </w:rPr>
              <w:t xml:space="preserve"> </w:t>
            </w:r>
            <w:r>
              <w:rPr>
                <w:sz w:val="17"/>
              </w:rPr>
              <w:t>是</w:t>
            </w:r>
          </w:p>
        </w:tc>
      </w:tr>
      <w:tr w:rsidR="002135F6" w14:paraId="1DEB5D71" w14:textId="77777777">
        <w:trPr>
          <w:jc w:val="center"/>
        </w:trPr>
        <w:tc>
          <w:tcPr>
            <w:tcW w:w="1984" w:type="dxa"/>
            <w:vAlign w:val="center"/>
          </w:tcPr>
          <w:p w14:paraId="662B377D" w14:textId="77777777" w:rsidR="002135F6" w:rsidRDefault="00607B12">
            <w:r>
              <w:rPr>
                <w:sz w:val="17"/>
              </w:rPr>
              <w:t>Apollo</w:t>
            </w:r>
          </w:p>
        </w:tc>
        <w:tc>
          <w:tcPr>
            <w:tcW w:w="3969" w:type="dxa"/>
            <w:vAlign w:val="center"/>
          </w:tcPr>
          <w:p w14:paraId="22FC98DF" w14:textId="77777777" w:rsidR="002135F6" w:rsidRDefault="00607B12">
            <w:pPr>
              <w:rPr>
                <w:lang w:eastAsia="zh-CN"/>
              </w:rPr>
            </w:pPr>
            <w:r>
              <w:rPr>
                <w:sz w:val="17"/>
                <w:lang w:eastAsia="zh-CN"/>
              </w:rPr>
              <w:t>配置管理成熟，环境与命名空间能力清晰</w:t>
            </w:r>
          </w:p>
        </w:tc>
        <w:tc>
          <w:tcPr>
            <w:tcW w:w="3402" w:type="dxa"/>
            <w:vAlign w:val="center"/>
          </w:tcPr>
          <w:p w14:paraId="4F815583" w14:textId="77777777" w:rsidR="002135F6" w:rsidRDefault="00607B12">
            <w:pPr>
              <w:rPr>
                <w:lang w:eastAsia="zh-CN"/>
              </w:rPr>
            </w:pPr>
            <w:r>
              <w:rPr>
                <w:sz w:val="17"/>
                <w:lang w:eastAsia="zh-CN"/>
              </w:rPr>
              <w:t>更专注配置中心，还需单独考虑服务注册</w:t>
            </w:r>
          </w:p>
        </w:tc>
        <w:tc>
          <w:tcPr>
            <w:tcW w:w="1134" w:type="dxa"/>
            <w:vAlign w:val="center"/>
          </w:tcPr>
          <w:p w14:paraId="2FBA6CC4" w14:textId="77777777" w:rsidR="002135F6" w:rsidRDefault="00607B12">
            <w:r>
              <w:rPr>
                <w:sz w:val="17"/>
              </w:rPr>
              <w:t xml:space="preserve">□ </w:t>
            </w:r>
            <w:r>
              <w:rPr>
                <w:sz w:val="17"/>
              </w:rPr>
              <w:t>否</w:t>
            </w:r>
          </w:p>
        </w:tc>
      </w:tr>
      <w:tr w:rsidR="002135F6" w14:paraId="3CF127AA" w14:textId="77777777">
        <w:trPr>
          <w:jc w:val="center"/>
        </w:trPr>
        <w:tc>
          <w:tcPr>
            <w:tcW w:w="1984" w:type="dxa"/>
            <w:vAlign w:val="center"/>
          </w:tcPr>
          <w:p w14:paraId="696C8167" w14:textId="77777777" w:rsidR="002135F6" w:rsidRDefault="00607B12">
            <w:r>
              <w:rPr>
                <w:sz w:val="17"/>
              </w:rPr>
              <w:lastRenderedPageBreak/>
              <w:t>Consul</w:t>
            </w:r>
          </w:p>
        </w:tc>
        <w:tc>
          <w:tcPr>
            <w:tcW w:w="3969" w:type="dxa"/>
            <w:vAlign w:val="center"/>
          </w:tcPr>
          <w:p w14:paraId="02AD45F5" w14:textId="77777777" w:rsidR="002135F6" w:rsidRDefault="00607B12">
            <w:pPr>
              <w:rPr>
                <w:lang w:eastAsia="zh-CN"/>
              </w:rPr>
            </w:pPr>
            <w:r>
              <w:rPr>
                <w:sz w:val="17"/>
                <w:lang w:eastAsia="zh-CN"/>
              </w:rPr>
              <w:t>服务发现和健康检查成熟，跨平台</w:t>
            </w:r>
          </w:p>
        </w:tc>
        <w:tc>
          <w:tcPr>
            <w:tcW w:w="3402" w:type="dxa"/>
            <w:vAlign w:val="center"/>
          </w:tcPr>
          <w:p w14:paraId="4C616CF1" w14:textId="77777777" w:rsidR="002135F6" w:rsidRDefault="00607B12">
            <w:proofErr w:type="spellStart"/>
            <w:r>
              <w:rPr>
                <w:sz w:val="17"/>
              </w:rPr>
              <w:t>与本课程</w:t>
            </w:r>
            <w:proofErr w:type="spellEnd"/>
            <w:r>
              <w:rPr>
                <w:sz w:val="17"/>
              </w:rPr>
              <w:t xml:space="preserve"> Alibaba </w:t>
            </w:r>
            <w:proofErr w:type="spellStart"/>
            <w:r>
              <w:rPr>
                <w:sz w:val="17"/>
              </w:rPr>
              <w:t>技术体系匹配度较低</w:t>
            </w:r>
            <w:proofErr w:type="spellEnd"/>
          </w:p>
        </w:tc>
        <w:tc>
          <w:tcPr>
            <w:tcW w:w="1134" w:type="dxa"/>
            <w:vAlign w:val="center"/>
          </w:tcPr>
          <w:p w14:paraId="509D4872" w14:textId="77777777" w:rsidR="002135F6" w:rsidRDefault="00607B12">
            <w:r>
              <w:rPr>
                <w:sz w:val="17"/>
              </w:rPr>
              <w:t xml:space="preserve">□ </w:t>
            </w:r>
            <w:r>
              <w:rPr>
                <w:sz w:val="17"/>
              </w:rPr>
              <w:t>否</w:t>
            </w:r>
          </w:p>
        </w:tc>
      </w:tr>
    </w:tbl>
    <w:p w14:paraId="0A8B6DF7" w14:textId="77777777" w:rsidR="002135F6" w:rsidRDefault="002135F6"/>
    <w:p w14:paraId="220661F7" w14:textId="77777777" w:rsidR="002135F6" w:rsidRDefault="00607B12">
      <w:pPr>
        <w:ind w:firstLine="420"/>
      </w:pPr>
      <w:r>
        <w:rPr>
          <w:lang w:eastAsia="zh-CN"/>
        </w:rPr>
        <w:t>结论与理由：</w:t>
      </w:r>
      <w:proofErr w:type="spellStart"/>
      <w:r>
        <w:rPr>
          <w:lang w:eastAsia="zh-CN"/>
        </w:rPr>
        <w:t>Nacos</w:t>
      </w:r>
      <w:proofErr w:type="spellEnd"/>
      <w:r>
        <w:rPr>
          <w:lang w:eastAsia="zh-CN"/>
        </w:rPr>
        <w:t xml:space="preserve"> </w:t>
      </w:r>
      <w:r>
        <w:rPr>
          <w:lang w:eastAsia="zh-CN"/>
        </w:rPr>
        <w:t>可以同时承担服务注册发现和集中配置管理，两项能力在一个平台完成，有利于个人项目减少组件数量。</w:t>
      </w:r>
      <w:r>
        <w:t xml:space="preserve">Recommendation Service </w:t>
      </w:r>
      <w:r>
        <w:t>可以通过服务名发现</w:t>
      </w:r>
      <w:r>
        <w:t xml:space="preserve"> Mastery </w:t>
      </w:r>
      <w:r>
        <w:t>Service</w:t>
      </w:r>
      <w:r>
        <w:t>，同时掌握度阈值、推荐数量等参数可放入配置中心动态调整，因此选择</w:t>
      </w:r>
      <w:r>
        <w:t xml:space="preserve"> Nacos</w:t>
      </w:r>
      <w:r>
        <w:t>。</w:t>
      </w:r>
    </w:p>
    <w:p w14:paraId="69E91446" w14:textId="77777777" w:rsidR="002135F6" w:rsidRDefault="00607B12">
      <w:pPr>
        <w:pStyle w:val="21"/>
      </w:pPr>
      <w:r>
        <w:t xml:space="preserve">4.4 </w:t>
      </w:r>
      <w:r>
        <w:t>限流</w:t>
      </w:r>
      <w:r>
        <w:t xml:space="preserve"> / </w:t>
      </w:r>
      <w:r>
        <w:t>熔断方案</w:t>
      </w:r>
    </w:p>
    <w:tbl>
      <w:tblPr>
        <w:tblStyle w:val="aff1"/>
        <w:tblW w:w="0" w:type="auto"/>
        <w:jc w:val="center"/>
        <w:tblLook w:val="04A0" w:firstRow="1" w:lastRow="0" w:firstColumn="1" w:lastColumn="0" w:noHBand="0" w:noVBand="1"/>
      </w:tblPr>
      <w:tblGrid>
        <w:gridCol w:w="1929"/>
        <w:gridCol w:w="3813"/>
        <w:gridCol w:w="3241"/>
        <w:gridCol w:w="1092"/>
      </w:tblGrid>
      <w:tr w:rsidR="002135F6" w14:paraId="795AD206" w14:textId="77777777">
        <w:trPr>
          <w:tblHeader/>
          <w:jc w:val="center"/>
        </w:trPr>
        <w:tc>
          <w:tcPr>
            <w:tcW w:w="1984" w:type="dxa"/>
            <w:shd w:val="clear" w:color="auto" w:fill="D9EAF7"/>
          </w:tcPr>
          <w:p w14:paraId="2DBBAF93" w14:textId="77777777" w:rsidR="002135F6" w:rsidRDefault="00607B12">
            <w:pPr>
              <w:jc w:val="center"/>
            </w:pPr>
            <w:r>
              <w:rPr>
                <w:b/>
                <w:sz w:val="17"/>
              </w:rPr>
              <w:t>方案</w:t>
            </w:r>
          </w:p>
        </w:tc>
        <w:tc>
          <w:tcPr>
            <w:tcW w:w="3969" w:type="dxa"/>
            <w:shd w:val="clear" w:color="auto" w:fill="D9EAF7"/>
          </w:tcPr>
          <w:p w14:paraId="144B74B2" w14:textId="77777777" w:rsidR="002135F6" w:rsidRDefault="00607B12">
            <w:pPr>
              <w:jc w:val="center"/>
            </w:pPr>
            <w:r>
              <w:rPr>
                <w:b/>
                <w:sz w:val="17"/>
              </w:rPr>
              <w:t>优点</w:t>
            </w:r>
          </w:p>
        </w:tc>
        <w:tc>
          <w:tcPr>
            <w:tcW w:w="3402" w:type="dxa"/>
            <w:shd w:val="clear" w:color="auto" w:fill="D9EAF7"/>
          </w:tcPr>
          <w:p w14:paraId="2DC87F6C" w14:textId="77777777" w:rsidR="002135F6" w:rsidRDefault="00607B12">
            <w:pPr>
              <w:jc w:val="center"/>
            </w:pPr>
            <w:r>
              <w:rPr>
                <w:b/>
                <w:sz w:val="17"/>
              </w:rPr>
              <w:t>缺点</w:t>
            </w:r>
          </w:p>
        </w:tc>
        <w:tc>
          <w:tcPr>
            <w:tcW w:w="1134" w:type="dxa"/>
            <w:shd w:val="clear" w:color="auto" w:fill="D9EAF7"/>
          </w:tcPr>
          <w:p w14:paraId="7FCD12E5" w14:textId="77777777" w:rsidR="002135F6" w:rsidRDefault="00607B12">
            <w:pPr>
              <w:jc w:val="center"/>
            </w:pPr>
            <w:r>
              <w:rPr>
                <w:b/>
                <w:sz w:val="17"/>
              </w:rPr>
              <w:t>是否选</w:t>
            </w:r>
          </w:p>
        </w:tc>
      </w:tr>
      <w:tr w:rsidR="002135F6" w14:paraId="69DCA824" w14:textId="77777777">
        <w:trPr>
          <w:jc w:val="center"/>
        </w:trPr>
        <w:tc>
          <w:tcPr>
            <w:tcW w:w="1984" w:type="dxa"/>
            <w:vAlign w:val="center"/>
          </w:tcPr>
          <w:p w14:paraId="2C3833AE" w14:textId="77777777" w:rsidR="002135F6" w:rsidRDefault="00607B12">
            <w:r>
              <w:rPr>
                <w:sz w:val="17"/>
              </w:rPr>
              <w:t>Sentinel</w:t>
            </w:r>
          </w:p>
        </w:tc>
        <w:tc>
          <w:tcPr>
            <w:tcW w:w="3969" w:type="dxa"/>
            <w:vAlign w:val="center"/>
          </w:tcPr>
          <w:p w14:paraId="03236BA9" w14:textId="77777777" w:rsidR="002135F6" w:rsidRDefault="00607B12">
            <w:pPr>
              <w:rPr>
                <w:lang w:eastAsia="zh-CN"/>
              </w:rPr>
            </w:pPr>
            <w:r>
              <w:rPr>
                <w:sz w:val="17"/>
                <w:lang w:eastAsia="zh-CN"/>
              </w:rPr>
              <w:t>支持限流、并发控制、熔断和系统保护；规则直观</w:t>
            </w:r>
          </w:p>
        </w:tc>
        <w:tc>
          <w:tcPr>
            <w:tcW w:w="3402" w:type="dxa"/>
            <w:vAlign w:val="center"/>
          </w:tcPr>
          <w:p w14:paraId="00E5F6E2" w14:textId="77777777" w:rsidR="002135F6" w:rsidRDefault="00607B12">
            <w:pPr>
              <w:rPr>
                <w:lang w:eastAsia="zh-CN"/>
              </w:rPr>
            </w:pPr>
            <w:r>
              <w:rPr>
                <w:sz w:val="17"/>
                <w:lang w:eastAsia="zh-CN"/>
              </w:rPr>
              <w:t>需要配置规则和控制台</w:t>
            </w:r>
          </w:p>
        </w:tc>
        <w:tc>
          <w:tcPr>
            <w:tcW w:w="1134" w:type="dxa"/>
            <w:vAlign w:val="center"/>
          </w:tcPr>
          <w:p w14:paraId="113CF055" w14:textId="77777777" w:rsidR="002135F6" w:rsidRDefault="00607B12">
            <w:r>
              <w:rPr>
                <w:sz w:val="17"/>
              </w:rPr>
              <w:t>☑</w:t>
            </w:r>
            <w:r>
              <w:rPr>
                <w:sz w:val="17"/>
              </w:rPr>
              <w:t xml:space="preserve"> </w:t>
            </w:r>
            <w:r>
              <w:rPr>
                <w:sz w:val="17"/>
              </w:rPr>
              <w:t>是</w:t>
            </w:r>
          </w:p>
        </w:tc>
      </w:tr>
      <w:tr w:rsidR="002135F6" w14:paraId="6A0A05B5" w14:textId="77777777">
        <w:trPr>
          <w:jc w:val="center"/>
        </w:trPr>
        <w:tc>
          <w:tcPr>
            <w:tcW w:w="1984" w:type="dxa"/>
            <w:vAlign w:val="center"/>
          </w:tcPr>
          <w:p w14:paraId="512B4DCB" w14:textId="77777777" w:rsidR="002135F6" w:rsidRDefault="00607B12">
            <w:r>
              <w:rPr>
                <w:sz w:val="17"/>
              </w:rPr>
              <w:t>Hystrix</w:t>
            </w:r>
          </w:p>
        </w:tc>
        <w:tc>
          <w:tcPr>
            <w:tcW w:w="3969" w:type="dxa"/>
            <w:vAlign w:val="center"/>
          </w:tcPr>
          <w:p w14:paraId="05543333" w14:textId="77777777" w:rsidR="002135F6" w:rsidRDefault="00607B12">
            <w:pPr>
              <w:rPr>
                <w:lang w:eastAsia="zh-CN"/>
              </w:rPr>
            </w:pPr>
            <w:r>
              <w:rPr>
                <w:sz w:val="17"/>
                <w:lang w:eastAsia="zh-CN"/>
              </w:rPr>
              <w:t>熔断思想成熟，历史资料丰富</w:t>
            </w:r>
          </w:p>
        </w:tc>
        <w:tc>
          <w:tcPr>
            <w:tcW w:w="3402" w:type="dxa"/>
            <w:vAlign w:val="center"/>
          </w:tcPr>
          <w:p w14:paraId="0A3CE5D3" w14:textId="77777777" w:rsidR="002135F6" w:rsidRDefault="00607B12">
            <w:pPr>
              <w:rPr>
                <w:lang w:eastAsia="zh-CN"/>
              </w:rPr>
            </w:pPr>
            <w:r>
              <w:rPr>
                <w:sz w:val="17"/>
                <w:lang w:eastAsia="zh-CN"/>
              </w:rPr>
              <w:t>已进入维护模式，不适合新项目</w:t>
            </w:r>
          </w:p>
        </w:tc>
        <w:tc>
          <w:tcPr>
            <w:tcW w:w="1134" w:type="dxa"/>
            <w:vAlign w:val="center"/>
          </w:tcPr>
          <w:p w14:paraId="5D498F44" w14:textId="77777777" w:rsidR="002135F6" w:rsidRDefault="00607B12">
            <w:r>
              <w:rPr>
                <w:sz w:val="17"/>
              </w:rPr>
              <w:t xml:space="preserve">□ </w:t>
            </w:r>
            <w:r>
              <w:rPr>
                <w:sz w:val="17"/>
              </w:rPr>
              <w:t>否</w:t>
            </w:r>
          </w:p>
        </w:tc>
      </w:tr>
      <w:tr w:rsidR="002135F6" w14:paraId="51D23F7D" w14:textId="77777777">
        <w:trPr>
          <w:jc w:val="center"/>
        </w:trPr>
        <w:tc>
          <w:tcPr>
            <w:tcW w:w="1984" w:type="dxa"/>
            <w:vAlign w:val="center"/>
          </w:tcPr>
          <w:p w14:paraId="1D89E113" w14:textId="77777777" w:rsidR="002135F6" w:rsidRDefault="00607B12">
            <w:r>
              <w:rPr>
                <w:sz w:val="17"/>
              </w:rPr>
              <w:t>Resilience4j</w:t>
            </w:r>
          </w:p>
        </w:tc>
        <w:tc>
          <w:tcPr>
            <w:tcW w:w="3969" w:type="dxa"/>
            <w:vAlign w:val="center"/>
          </w:tcPr>
          <w:p w14:paraId="4D8C5418" w14:textId="77777777" w:rsidR="002135F6" w:rsidRDefault="00607B12">
            <w:r>
              <w:rPr>
                <w:sz w:val="17"/>
              </w:rPr>
              <w:t>轻量、模块化，支持</w:t>
            </w:r>
            <w:r>
              <w:rPr>
                <w:sz w:val="17"/>
              </w:rPr>
              <w:t xml:space="preserve"> CircuitBreaker</w:t>
            </w:r>
            <w:r>
              <w:rPr>
                <w:sz w:val="17"/>
              </w:rPr>
              <w:t>、</w:t>
            </w:r>
            <w:r>
              <w:rPr>
                <w:sz w:val="17"/>
              </w:rPr>
              <w:t>RateLimiter</w:t>
            </w:r>
            <w:r>
              <w:rPr>
                <w:sz w:val="17"/>
              </w:rPr>
              <w:t>、</w:t>
            </w:r>
            <w:r>
              <w:rPr>
                <w:sz w:val="17"/>
              </w:rPr>
              <w:t xml:space="preserve">Retry </w:t>
            </w:r>
            <w:r>
              <w:rPr>
                <w:sz w:val="17"/>
              </w:rPr>
              <w:t>等</w:t>
            </w:r>
          </w:p>
        </w:tc>
        <w:tc>
          <w:tcPr>
            <w:tcW w:w="3402" w:type="dxa"/>
            <w:vAlign w:val="center"/>
          </w:tcPr>
          <w:p w14:paraId="1B82ED6B" w14:textId="77777777" w:rsidR="002135F6" w:rsidRDefault="00607B12">
            <w:r>
              <w:rPr>
                <w:sz w:val="17"/>
              </w:rPr>
              <w:t>与</w:t>
            </w:r>
            <w:r>
              <w:rPr>
                <w:sz w:val="17"/>
              </w:rPr>
              <w:t xml:space="preserve"> Spring Cloud Alibaba </w:t>
            </w:r>
            <w:r>
              <w:rPr>
                <w:sz w:val="17"/>
              </w:rPr>
              <w:t>整体体系不如</w:t>
            </w:r>
            <w:r>
              <w:rPr>
                <w:sz w:val="17"/>
              </w:rPr>
              <w:t xml:space="preserve"> Sentinel </w:t>
            </w:r>
            <w:r>
              <w:rPr>
                <w:sz w:val="17"/>
              </w:rPr>
              <w:t>直接</w:t>
            </w:r>
          </w:p>
        </w:tc>
        <w:tc>
          <w:tcPr>
            <w:tcW w:w="1134" w:type="dxa"/>
            <w:vAlign w:val="center"/>
          </w:tcPr>
          <w:p w14:paraId="08DAED67" w14:textId="77777777" w:rsidR="002135F6" w:rsidRDefault="00607B12">
            <w:r>
              <w:rPr>
                <w:sz w:val="17"/>
              </w:rPr>
              <w:t xml:space="preserve">□ </w:t>
            </w:r>
            <w:r>
              <w:rPr>
                <w:sz w:val="17"/>
              </w:rPr>
              <w:t>否</w:t>
            </w:r>
          </w:p>
        </w:tc>
      </w:tr>
    </w:tbl>
    <w:p w14:paraId="09DA8BA9" w14:textId="77777777" w:rsidR="002135F6" w:rsidRDefault="002135F6"/>
    <w:p w14:paraId="202C7F6E" w14:textId="77777777" w:rsidR="002135F6" w:rsidRDefault="00607B12">
      <w:pPr>
        <w:ind w:firstLine="420"/>
        <w:rPr>
          <w:lang w:eastAsia="zh-CN"/>
        </w:rPr>
      </w:pPr>
      <w:r>
        <w:rPr>
          <w:lang w:eastAsia="zh-CN"/>
        </w:rPr>
        <w:t>结论与理由：本项目使用</w:t>
      </w:r>
      <w:r>
        <w:rPr>
          <w:lang w:eastAsia="zh-CN"/>
        </w:rPr>
        <w:t xml:space="preserve"> Sentinel </w:t>
      </w:r>
      <w:r>
        <w:rPr>
          <w:lang w:eastAsia="zh-CN"/>
        </w:rPr>
        <w:t>保护诊断测评提交接口和推荐路径接口。诊断接口通过限</w:t>
      </w:r>
      <w:proofErr w:type="gramStart"/>
      <w:r>
        <w:rPr>
          <w:lang w:eastAsia="zh-CN"/>
        </w:rPr>
        <w:t>流避免短</w:t>
      </w:r>
      <w:proofErr w:type="gramEnd"/>
      <w:r>
        <w:rPr>
          <w:lang w:eastAsia="zh-CN"/>
        </w:rPr>
        <w:t>时间重复提交；推荐服务在下游掌握</w:t>
      </w:r>
      <w:proofErr w:type="gramStart"/>
      <w:r>
        <w:rPr>
          <w:lang w:eastAsia="zh-CN"/>
        </w:rPr>
        <w:t>度服务</w:t>
      </w:r>
      <w:proofErr w:type="gramEnd"/>
      <w:r>
        <w:rPr>
          <w:lang w:eastAsia="zh-CN"/>
        </w:rPr>
        <w:t>异常时触发熔断与降级，返回默认学习路径。该场景能够直观展示</w:t>
      </w:r>
      <w:r>
        <w:rPr>
          <w:lang w:eastAsia="zh-CN"/>
        </w:rPr>
        <w:t>“</w:t>
      </w:r>
      <w:r>
        <w:rPr>
          <w:lang w:eastAsia="zh-CN"/>
        </w:rPr>
        <w:t>正常访问</w:t>
      </w:r>
      <w:r>
        <w:rPr>
          <w:lang w:eastAsia="zh-CN"/>
        </w:rPr>
        <w:t xml:space="preserve"> → </w:t>
      </w:r>
      <w:r>
        <w:rPr>
          <w:lang w:eastAsia="zh-CN"/>
        </w:rPr>
        <w:t>超过阈值</w:t>
      </w:r>
      <w:r>
        <w:rPr>
          <w:lang w:eastAsia="zh-CN"/>
        </w:rPr>
        <w:t xml:space="preserve"> → </w:t>
      </w:r>
      <w:r>
        <w:rPr>
          <w:lang w:eastAsia="zh-CN"/>
        </w:rPr>
        <w:t>限流</w:t>
      </w:r>
      <w:r>
        <w:rPr>
          <w:lang w:eastAsia="zh-CN"/>
        </w:rPr>
        <w:t>”</w:t>
      </w:r>
      <w:r>
        <w:rPr>
          <w:lang w:eastAsia="zh-CN"/>
        </w:rPr>
        <w:t>和</w:t>
      </w:r>
      <w:r>
        <w:rPr>
          <w:lang w:eastAsia="zh-CN"/>
        </w:rPr>
        <w:t>“</w:t>
      </w:r>
      <w:r>
        <w:rPr>
          <w:lang w:eastAsia="zh-CN"/>
        </w:rPr>
        <w:t>下游异常</w:t>
      </w:r>
      <w:r>
        <w:rPr>
          <w:lang w:eastAsia="zh-CN"/>
        </w:rPr>
        <w:t xml:space="preserve"> → </w:t>
      </w:r>
      <w:r>
        <w:rPr>
          <w:lang w:eastAsia="zh-CN"/>
        </w:rPr>
        <w:t>熔断</w:t>
      </w:r>
      <w:r>
        <w:rPr>
          <w:lang w:eastAsia="zh-CN"/>
        </w:rPr>
        <w:t xml:space="preserve"> → </w:t>
      </w:r>
      <w:r>
        <w:rPr>
          <w:lang w:eastAsia="zh-CN"/>
        </w:rPr>
        <w:t>降级</w:t>
      </w:r>
      <w:r>
        <w:rPr>
          <w:lang w:eastAsia="zh-CN"/>
        </w:rPr>
        <w:t>”</w:t>
      </w:r>
      <w:r>
        <w:rPr>
          <w:lang w:eastAsia="zh-CN"/>
        </w:rPr>
        <w:t>的课程效果。</w:t>
      </w:r>
    </w:p>
    <w:p w14:paraId="662158CE" w14:textId="77777777" w:rsidR="002135F6" w:rsidRDefault="00607B12">
      <w:pPr>
        <w:pStyle w:val="21"/>
      </w:pPr>
      <w:r>
        <w:t xml:space="preserve">4.5 </w:t>
      </w:r>
      <w:proofErr w:type="spellStart"/>
      <w:r>
        <w:t>链路追踪</w:t>
      </w:r>
      <w:proofErr w:type="spellEnd"/>
    </w:p>
    <w:tbl>
      <w:tblPr>
        <w:tblStyle w:val="aff1"/>
        <w:tblW w:w="0" w:type="auto"/>
        <w:jc w:val="center"/>
        <w:tblLook w:val="04A0" w:firstRow="1" w:lastRow="0" w:firstColumn="1" w:lastColumn="0" w:noHBand="0" w:noVBand="1"/>
      </w:tblPr>
      <w:tblGrid>
        <w:gridCol w:w="1930"/>
        <w:gridCol w:w="3788"/>
        <w:gridCol w:w="3264"/>
        <w:gridCol w:w="1093"/>
      </w:tblGrid>
      <w:tr w:rsidR="002135F6" w14:paraId="64D69D9C" w14:textId="77777777">
        <w:trPr>
          <w:tblHeader/>
          <w:jc w:val="center"/>
        </w:trPr>
        <w:tc>
          <w:tcPr>
            <w:tcW w:w="1984" w:type="dxa"/>
            <w:shd w:val="clear" w:color="auto" w:fill="D9EAF7"/>
          </w:tcPr>
          <w:p w14:paraId="2858B95E" w14:textId="77777777" w:rsidR="002135F6" w:rsidRDefault="00607B12">
            <w:pPr>
              <w:jc w:val="center"/>
            </w:pPr>
            <w:r>
              <w:rPr>
                <w:b/>
                <w:sz w:val="17"/>
              </w:rPr>
              <w:t>方案</w:t>
            </w:r>
          </w:p>
        </w:tc>
        <w:tc>
          <w:tcPr>
            <w:tcW w:w="3969" w:type="dxa"/>
            <w:shd w:val="clear" w:color="auto" w:fill="D9EAF7"/>
          </w:tcPr>
          <w:p w14:paraId="6ECC1F84" w14:textId="77777777" w:rsidR="002135F6" w:rsidRDefault="00607B12">
            <w:pPr>
              <w:jc w:val="center"/>
            </w:pPr>
            <w:r>
              <w:rPr>
                <w:b/>
                <w:sz w:val="17"/>
              </w:rPr>
              <w:t>优点</w:t>
            </w:r>
          </w:p>
        </w:tc>
        <w:tc>
          <w:tcPr>
            <w:tcW w:w="3402" w:type="dxa"/>
            <w:shd w:val="clear" w:color="auto" w:fill="D9EAF7"/>
          </w:tcPr>
          <w:p w14:paraId="27E1F906" w14:textId="77777777" w:rsidR="002135F6" w:rsidRDefault="00607B12">
            <w:pPr>
              <w:jc w:val="center"/>
            </w:pPr>
            <w:r>
              <w:rPr>
                <w:b/>
                <w:sz w:val="17"/>
              </w:rPr>
              <w:t>缺点</w:t>
            </w:r>
          </w:p>
        </w:tc>
        <w:tc>
          <w:tcPr>
            <w:tcW w:w="1134" w:type="dxa"/>
            <w:shd w:val="clear" w:color="auto" w:fill="D9EAF7"/>
          </w:tcPr>
          <w:p w14:paraId="231B2E94" w14:textId="77777777" w:rsidR="002135F6" w:rsidRDefault="00607B12">
            <w:pPr>
              <w:jc w:val="center"/>
            </w:pPr>
            <w:r>
              <w:rPr>
                <w:b/>
                <w:sz w:val="17"/>
              </w:rPr>
              <w:t>是否选</w:t>
            </w:r>
          </w:p>
        </w:tc>
      </w:tr>
      <w:tr w:rsidR="002135F6" w14:paraId="632FB873" w14:textId="77777777">
        <w:trPr>
          <w:jc w:val="center"/>
        </w:trPr>
        <w:tc>
          <w:tcPr>
            <w:tcW w:w="1984" w:type="dxa"/>
            <w:vAlign w:val="center"/>
          </w:tcPr>
          <w:p w14:paraId="18694C35" w14:textId="77777777" w:rsidR="002135F6" w:rsidRDefault="00607B12">
            <w:r>
              <w:rPr>
                <w:sz w:val="17"/>
              </w:rPr>
              <w:t>SkyWalking</w:t>
            </w:r>
          </w:p>
        </w:tc>
        <w:tc>
          <w:tcPr>
            <w:tcW w:w="3969" w:type="dxa"/>
            <w:vAlign w:val="center"/>
          </w:tcPr>
          <w:p w14:paraId="1A9D3B43" w14:textId="77777777" w:rsidR="002135F6" w:rsidRDefault="00607B12">
            <w:r>
              <w:rPr>
                <w:sz w:val="17"/>
              </w:rPr>
              <w:t>集成</w:t>
            </w:r>
            <w:r>
              <w:rPr>
                <w:sz w:val="17"/>
              </w:rPr>
              <w:t xml:space="preserve"> tracing</w:t>
            </w:r>
            <w:r>
              <w:rPr>
                <w:sz w:val="17"/>
              </w:rPr>
              <w:t>、</w:t>
            </w:r>
            <w:r>
              <w:rPr>
                <w:sz w:val="17"/>
              </w:rPr>
              <w:t>metrics</w:t>
            </w:r>
            <w:r>
              <w:rPr>
                <w:sz w:val="17"/>
              </w:rPr>
              <w:t>、</w:t>
            </w:r>
            <w:r>
              <w:rPr>
                <w:sz w:val="17"/>
              </w:rPr>
              <w:t xml:space="preserve">logs </w:t>
            </w:r>
            <w:r>
              <w:rPr>
                <w:sz w:val="17"/>
              </w:rPr>
              <w:t>等可观测能力；</w:t>
            </w:r>
            <w:r>
              <w:rPr>
                <w:sz w:val="17"/>
              </w:rPr>
              <w:t xml:space="preserve">UI </w:t>
            </w:r>
            <w:r>
              <w:rPr>
                <w:sz w:val="17"/>
              </w:rPr>
              <w:t>完整</w:t>
            </w:r>
          </w:p>
        </w:tc>
        <w:tc>
          <w:tcPr>
            <w:tcW w:w="3402" w:type="dxa"/>
            <w:vAlign w:val="center"/>
          </w:tcPr>
          <w:p w14:paraId="1CF7410C" w14:textId="77777777" w:rsidR="002135F6" w:rsidRDefault="00607B12">
            <w:pPr>
              <w:rPr>
                <w:lang w:eastAsia="zh-CN"/>
              </w:rPr>
            </w:pPr>
            <w:r>
              <w:rPr>
                <w:sz w:val="17"/>
                <w:lang w:eastAsia="zh-CN"/>
              </w:rPr>
              <w:t>功能较多，部署资源高于简单追踪工具</w:t>
            </w:r>
          </w:p>
        </w:tc>
        <w:tc>
          <w:tcPr>
            <w:tcW w:w="1134" w:type="dxa"/>
            <w:vAlign w:val="center"/>
          </w:tcPr>
          <w:p w14:paraId="54873CAE" w14:textId="77777777" w:rsidR="002135F6" w:rsidRDefault="00607B12">
            <w:r>
              <w:rPr>
                <w:sz w:val="17"/>
              </w:rPr>
              <w:t>☑</w:t>
            </w:r>
            <w:r>
              <w:rPr>
                <w:sz w:val="17"/>
              </w:rPr>
              <w:t xml:space="preserve"> </w:t>
            </w:r>
            <w:r>
              <w:rPr>
                <w:sz w:val="17"/>
              </w:rPr>
              <w:t>是</w:t>
            </w:r>
          </w:p>
        </w:tc>
      </w:tr>
      <w:tr w:rsidR="002135F6" w14:paraId="0D13BACB" w14:textId="77777777">
        <w:trPr>
          <w:jc w:val="center"/>
        </w:trPr>
        <w:tc>
          <w:tcPr>
            <w:tcW w:w="1984" w:type="dxa"/>
            <w:vAlign w:val="center"/>
          </w:tcPr>
          <w:p w14:paraId="38C3FA6E" w14:textId="77777777" w:rsidR="002135F6" w:rsidRDefault="00607B12">
            <w:r>
              <w:rPr>
                <w:sz w:val="17"/>
              </w:rPr>
              <w:t>Zipkin</w:t>
            </w:r>
          </w:p>
        </w:tc>
        <w:tc>
          <w:tcPr>
            <w:tcW w:w="3969" w:type="dxa"/>
            <w:vAlign w:val="center"/>
          </w:tcPr>
          <w:p w14:paraId="516B21F4" w14:textId="77777777" w:rsidR="002135F6" w:rsidRDefault="00607B12">
            <w:pPr>
              <w:rPr>
                <w:lang w:eastAsia="zh-CN"/>
              </w:rPr>
            </w:pPr>
            <w:r>
              <w:rPr>
                <w:sz w:val="17"/>
                <w:lang w:eastAsia="zh-CN"/>
              </w:rPr>
              <w:t>架构简单，容易理解，适合基础追踪</w:t>
            </w:r>
          </w:p>
        </w:tc>
        <w:tc>
          <w:tcPr>
            <w:tcW w:w="3402" w:type="dxa"/>
            <w:vAlign w:val="center"/>
          </w:tcPr>
          <w:p w14:paraId="16027F3C" w14:textId="77777777" w:rsidR="002135F6" w:rsidRDefault="00607B12">
            <w:proofErr w:type="spellStart"/>
            <w:r>
              <w:rPr>
                <w:sz w:val="17"/>
              </w:rPr>
              <w:t>综合</w:t>
            </w:r>
            <w:proofErr w:type="spellEnd"/>
            <w:r>
              <w:rPr>
                <w:sz w:val="17"/>
              </w:rPr>
              <w:t xml:space="preserve"> APM </w:t>
            </w:r>
            <w:proofErr w:type="spellStart"/>
            <w:r>
              <w:rPr>
                <w:sz w:val="17"/>
              </w:rPr>
              <w:t>能力较弱</w:t>
            </w:r>
            <w:proofErr w:type="spellEnd"/>
          </w:p>
        </w:tc>
        <w:tc>
          <w:tcPr>
            <w:tcW w:w="1134" w:type="dxa"/>
            <w:vAlign w:val="center"/>
          </w:tcPr>
          <w:p w14:paraId="78D7E25B" w14:textId="77777777" w:rsidR="002135F6" w:rsidRDefault="00607B12">
            <w:r>
              <w:rPr>
                <w:sz w:val="17"/>
              </w:rPr>
              <w:t xml:space="preserve">□ </w:t>
            </w:r>
            <w:r>
              <w:rPr>
                <w:sz w:val="17"/>
              </w:rPr>
              <w:t>否</w:t>
            </w:r>
          </w:p>
        </w:tc>
      </w:tr>
      <w:tr w:rsidR="002135F6" w14:paraId="563F4EBA" w14:textId="77777777">
        <w:trPr>
          <w:jc w:val="center"/>
        </w:trPr>
        <w:tc>
          <w:tcPr>
            <w:tcW w:w="1984" w:type="dxa"/>
            <w:vAlign w:val="center"/>
          </w:tcPr>
          <w:p w14:paraId="48F1A96E" w14:textId="77777777" w:rsidR="002135F6" w:rsidRDefault="00607B12">
            <w:r>
              <w:rPr>
                <w:sz w:val="17"/>
              </w:rPr>
              <w:t>Jaeger</w:t>
            </w:r>
          </w:p>
        </w:tc>
        <w:tc>
          <w:tcPr>
            <w:tcW w:w="3969" w:type="dxa"/>
            <w:vAlign w:val="center"/>
          </w:tcPr>
          <w:p w14:paraId="79FDB6D3" w14:textId="77777777" w:rsidR="002135F6" w:rsidRDefault="00607B12">
            <w:pPr>
              <w:rPr>
                <w:lang w:eastAsia="zh-CN"/>
              </w:rPr>
            </w:pPr>
            <w:r>
              <w:rPr>
                <w:sz w:val="17"/>
                <w:lang w:eastAsia="zh-CN"/>
              </w:rPr>
              <w:t>分布式追踪成熟，云原生</w:t>
            </w:r>
            <w:proofErr w:type="gramStart"/>
            <w:r>
              <w:rPr>
                <w:sz w:val="17"/>
                <w:lang w:eastAsia="zh-CN"/>
              </w:rPr>
              <w:t>生态广</w:t>
            </w:r>
            <w:proofErr w:type="gramEnd"/>
          </w:p>
        </w:tc>
        <w:tc>
          <w:tcPr>
            <w:tcW w:w="3402" w:type="dxa"/>
            <w:vAlign w:val="center"/>
          </w:tcPr>
          <w:p w14:paraId="155BC300" w14:textId="77777777" w:rsidR="002135F6" w:rsidRDefault="00607B12">
            <w:proofErr w:type="spellStart"/>
            <w:r>
              <w:rPr>
                <w:sz w:val="17"/>
              </w:rPr>
              <w:t>课程演示与技术路线更偏</w:t>
            </w:r>
            <w:proofErr w:type="spellEnd"/>
            <w:r>
              <w:rPr>
                <w:sz w:val="17"/>
              </w:rPr>
              <w:t xml:space="preserve"> </w:t>
            </w:r>
            <w:proofErr w:type="spellStart"/>
            <w:r>
              <w:rPr>
                <w:sz w:val="17"/>
              </w:rPr>
              <w:t>SkyWalking</w:t>
            </w:r>
            <w:proofErr w:type="spellEnd"/>
          </w:p>
        </w:tc>
        <w:tc>
          <w:tcPr>
            <w:tcW w:w="1134" w:type="dxa"/>
            <w:vAlign w:val="center"/>
          </w:tcPr>
          <w:p w14:paraId="7C54A4B3" w14:textId="77777777" w:rsidR="002135F6" w:rsidRDefault="00607B12">
            <w:r>
              <w:rPr>
                <w:sz w:val="17"/>
              </w:rPr>
              <w:t xml:space="preserve">□ </w:t>
            </w:r>
            <w:r>
              <w:rPr>
                <w:sz w:val="17"/>
              </w:rPr>
              <w:t>否</w:t>
            </w:r>
          </w:p>
        </w:tc>
      </w:tr>
    </w:tbl>
    <w:p w14:paraId="55BC1E65" w14:textId="77777777" w:rsidR="002135F6" w:rsidRDefault="002135F6"/>
    <w:p w14:paraId="2CE6E6F4" w14:textId="77777777" w:rsidR="002135F6" w:rsidRDefault="00607B12">
      <w:pPr>
        <w:ind w:firstLine="420"/>
      </w:pPr>
      <w:r>
        <w:t>结论与理由：当一次学习请求经过</w:t>
      </w:r>
      <w:r>
        <w:t xml:space="preserve"> Gateway</w:t>
      </w:r>
      <w:r>
        <w:t>、</w:t>
      </w:r>
      <w:r>
        <w:t>Learning</w:t>
      </w:r>
      <w:r>
        <w:t>、</w:t>
      </w:r>
      <w:r>
        <w:t>Assessment</w:t>
      </w:r>
      <w:r>
        <w:t>、</w:t>
      </w:r>
      <w:r>
        <w:t xml:space="preserve">Mastery </w:t>
      </w:r>
      <w:r>
        <w:t>和</w:t>
      </w:r>
      <w:r>
        <w:t xml:space="preserve"> Recommendation </w:t>
      </w:r>
      <w:r>
        <w:t>等多个服务时，仅看单个服务日志难以快速定位慢调用。</w:t>
      </w:r>
      <w:r>
        <w:t xml:space="preserve">SkyWalking </w:t>
      </w:r>
      <w:r>
        <w:t>可展示完整调用链和耗时，适合演示跨服务追踪和慢接口定位，因此选择</w:t>
      </w:r>
      <w:r>
        <w:t xml:space="preserve"> Sky</w:t>
      </w:r>
      <w:r>
        <w:t>Walking</w:t>
      </w:r>
      <w:r>
        <w:t>。</w:t>
      </w:r>
    </w:p>
    <w:p w14:paraId="3136E573" w14:textId="77777777" w:rsidR="002135F6" w:rsidRDefault="00607B12">
      <w:pPr>
        <w:pStyle w:val="21"/>
        <w:rPr>
          <w:lang w:eastAsia="zh-CN"/>
        </w:rPr>
      </w:pPr>
      <w:r>
        <w:rPr>
          <w:lang w:eastAsia="zh-CN"/>
        </w:rPr>
        <w:t xml:space="preserve">4.6 </w:t>
      </w:r>
      <w:r>
        <w:rPr>
          <w:lang w:eastAsia="zh-CN"/>
        </w:rPr>
        <w:t>其他技术调研</w:t>
      </w:r>
    </w:p>
    <w:p w14:paraId="220D3935" w14:textId="77777777" w:rsidR="002135F6" w:rsidRDefault="00607B12">
      <w:pPr>
        <w:ind w:firstLine="420"/>
        <w:rPr>
          <w:lang w:eastAsia="zh-CN"/>
        </w:rPr>
      </w:pPr>
      <w:r>
        <w:rPr>
          <w:lang w:eastAsia="zh-CN"/>
        </w:rPr>
        <w:t>调研项</w:t>
      </w:r>
      <w:r>
        <w:rPr>
          <w:lang w:eastAsia="zh-CN"/>
        </w:rPr>
        <w:t xml:space="preserve"> 1</w:t>
      </w:r>
      <w:r>
        <w:rPr>
          <w:lang w:eastAsia="zh-CN"/>
        </w:rPr>
        <w:t>：</w:t>
      </w:r>
      <w:proofErr w:type="spellStart"/>
      <w:r>
        <w:rPr>
          <w:lang w:eastAsia="zh-CN"/>
        </w:rPr>
        <w:t>RocketMQ</w:t>
      </w:r>
      <w:proofErr w:type="spellEnd"/>
      <w:r>
        <w:rPr>
          <w:lang w:eastAsia="zh-CN"/>
        </w:rPr>
        <w:t>。学生完成练习后，</w:t>
      </w:r>
      <w:r>
        <w:rPr>
          <w:lang w:eastAsia="zh-CN"/>
        </w:rPr>
        <w:t xml:space="preserve">Learning Service </w:t>
      </w:r>
      <w:r>
        <w:rPr>
          <w:lang w:eastAsia="zh-CN"/>
        </w:rPr>
        <w:t>发送学习完成事件，由</w:t>
      </w:r>
      <w:r>
        <w:rPr>
          <w:lang w:eastAsia="zh-CN"/>
        </w:rPr>
        <w:t xml:space="preserve"> Mastery Service </w:t>
      </w:r>
      <w:r>
        <w:rPr>
          <w:lang w:eastAsia="zh-CN"/>
        </w:rPr>
        <w:t>异步更新掌握度，使用户即时操作与后续画像更新解耦；评论等互动也可通过异步事件触发通知。</w:t>
      </w:r>
    </w:p>
    <w:p w14:paraId="70586438" w14:textId="77777777" w:rsidR="002135F6" w:rsidRDefault="00607B12">
      <w:pPr>
        <w:ind w:firstLine="420"/>
        <w:rPr>
          <w:lang w:eastAsia="zh-CN"/>
        </w:rPr>
      </w:pPr>
      <w:r>
        <w:rPr>
          <w:lang w:eastAsia="zh-CN"/>
        </w:rPr>
        <w:t>调研项</w:t>
      </w:r>
      <w:r>
        <w:rPr>
          <w:lang w:eastAsia="zh-CN"/>
        </w:rPr>
        <w:t xml:space="preserve"> 2</w:t>
      </w:r>
      <w:r>
        <w:rPr>
          <w:lang w:eastAsia="zh-CN"/>
        </w:rPr>
        <w:t>：</w:t>
      </w:r>
      <w:r>
        <w:rPr>
          <w:lang w:eastAsia="zh-CN"/>
        </w:rPr>
        <w:t>Redis</w:t>
      </w:r>
      <w:r>
        <w:rPr>
          <w:lang w:eastAsia="zh-CN"/>
        </w:rPr>
        <w:t>。主要缓存热门课程、知识点信息、知识点前置关系和部分推荐结果。学生掌握</w:t>
      </w:r>
      <w:proofErr w:type="gramStart"/>
      <w:r>
        <w:rPr>
          <w:lang w:eastAsia="zh-CN"/>
        </w:rPr>
        <w:t>度属于</w:t>
      </w:r>
      <w:proofErr w:type="gramEnd"/>
      <w:r>
        <w:rPr>
          <w:lang w:eastAsia="zh-CN"/>
        </w:rPr>
        <w:t>高频变化且影响推荐正确性的核心状态，第一版以</w:t>
      </w:r>
      <w:r>
        <w:rPr>
          <w:lang w:eastAsia="zh-CN"/>
        </w:rPr>
        <w:t xml:space="preserve"> MySQL </w:t>
      </w:r>
      <w:r>
        <w:rPr>
          <w:lang w:eastAsia="zh-CN"/>
        </w:rPr>
        <w:t>为权威数据源，避免仅依赖缓存导致一致性问题。</w:t>
      </w:r>
    </w:p>
    <w:p w14:paraId="0A099A81" w14:textId="77777777" w:rsidR="002135F6" w:rsidRDefault="00607B12">
      <w:pPr>
        <w:pStyle w:val="1"/>
      </w:pPr>
      <w:r>
        <w:lastRenderedPageBreak/>
        <w:t xml:space="preserve">5. </w:t>
      </w:r>
      <w:proofErr w:type="spellStart"/>
      <w:r>
        <w:t>风险与应对</w:t>
      </w:r>
      <w:proofErr w:type="spellEnd"/>
    </w:p>
    <w:tbl>
      <w:tblPr>
        <w:tblStyle w:val="aff1"/>
        <w:tblW w:w="0" w:type="auto"/>
        <w:jc w:val="center"/>
        <w:tblLook w:val="04A0" w:firstRow="1" w:lastRow="0" w:firstColumn="1" w:lastColumn="0" w:noHBand="0" w:noVBand="1"/>
      </w:tblPr>
      <w:tblGrid>
        <w:gridCol w:w="810"/>
        <w:gridCol w:w="2888"/>
        <w:gridCol w:w="3668"/>
        <w:gridCol w:w="2709"/>
      </w:tblGrid>
      <w:tr w:rsidR="002135F6" w14:paraId="6C1D7FDE" w14:textId="77777777">
        <w:trPr>
          <w:tblHeader/>
          <w:jc w:val="center"/>
        </w:trPr>
        <w:tc>
          <w:tcPr>
            <w:tcW w:w="850" w:type="dxa"/>
            <w:shd w:val="clear" w:color="auto" w:fill="D9EAF7"/>
          </w:tcPr>
          <w:p w14:paraId="2D78F88B" w14:textId="77777777" w:rsidR="002135F6" w:rsidRDefault="00607B12">
            <w:pPr>
              <w:jc w:val="center"/>
            </w:pPr>
            <w:r>
              <w:rPr>
                <w:b/>
                <w:sz w:val="16"/>
              </w:rPr>
              <w:t>编号</w:t>
            </w:r>
          </w:p>
        </w:tc>
        <w:tc>
          <w:tcPr>
            <w:tcW w:w="3118" w:type="dxa"/>
            <w:shd w:val="clear" w:color="auto" w:fill="D9EAF7"/>
          </w:tcPr>
          <w:p w14:paraId="14E3B062" w14:textId="77777777" w:rsidR="002135F6" w:rsidRDefault="00607B12">
            <w:pPr>
              <w:jc w:val="center"/>
            </w:pPr>
            <w:r>
              <w:rPr>
                <w:b/>
                <w:sz w:val="16"/>
              </w:rPr>
              <w:t>风险描述</w:t>
            </w:r>
          </w:p>
        </w:tc>
        <w:tc>
          <w:tcPr>
            <w:tcW w:w="3969" w:type="dxa"/>
            <w:shd w:val="clear" w:color="auto" w:fill="D9EAF7"/>
          </w:tcPr>
          <w:p w14:paraId="7DF268CE" w14:textId="77777777" w:rsidR="002135F6" w:rsidRDefault="00607B12">
            <w:pPr>
              <w:jc w:val="center"/>
            </w:pPr>
            <w:r>
              <w:rPr>
                <w:b/>
                <w:sz w:val="16"/>
              </w:rPr>
              <w:t>应对措施</w:t>
            </w:r>
          </w:p>
        </w:tc>
        <w:tc>
          <w:tcPr>
            <w:tcW w:w="2835" w:type="dxa"/>
            <w:shd w:val="clear" w:color="auto" w:fill="D9EAF7"/>
          </w:tcPr>
          <w:p w14:paraId="57AB926F" w14:textId="77777777" w:rsidR="002135F6" w:rsidRDefault="00607B12">
            <w:pPr>
              <w:jc w:val="center"/>
            </w:pPr>
            <w:r>
              <w:rPr>
                <w:b/>
                <w:sz w:val="16"/>
              </w:rPr>
              <w:t>回滚方案</w:t>
            </w:r>
          </w:p>
        </w:tc>
      </w:tr>
      <w:tr w:rsidR="002135F6" w14:paraId="42CEAE3A" w14:textId="77777777">
        <w:trPr>
          <w:jc w:val="center"/>
        </w:trPr>
        <w:tc>
          <w:tcPr>
            <w:tcW w:w="850" w:type="dxa"/>
            <w:vAlign w:val="center"/>
          </w:tcPr>
          <w:p w14:paraId="42BF55CB" w14:textId="77777777" w:rsidR="002135F6" w:rsidRDefault="00607B12">
            <w:r>
              <w:rPr>
                <w:sz w:val="16"/>
              </w:rPr>
              <w:t>R1</w:t>
            </w:r>
          </w:p>
        </w:tc>
        <w:tc>
          <w:tcPr>
            <w:tcW w:w="3118" w:type="dxa"/>
            <w:vAlign w:val="center"/>
          </w:tcPr>
          <w:p w14:paraId="414B272F" w14:textId="77777777" w:rsidR="002135F6" w:rsidRDefault="00607B12">
            <w:pPr>
              <w:rPr>
                <w:lang w:eastAsia="zh-CN"/>
              </w:rPr>
            </w:pPr>
            <w:r>
              <w:rPr>
                <w:sz w:val="16"/>
                <w:lang w:eastAsia="zh-CN"/>
              </w:rPr>
              <w:t>自适应推荐逻辑过于复杂，导致个人项目开发周期失控</w:t>
            </w:r>
          </w:p>
        </w:tc>
        <w:tc>
          <w:tcPr>
            <w:tcW w:w="3969" w:type="dxa"/>
            <w:vAlign w:val="center"/>
          </w:tcPr>
          <w:p w14:paraId="7B2B1920" w14:textId="77777777" w:rsidR="002135F6" w:rsidRDefault="00607B12">
            <w:pPr>
              <w:rPr>
                <w:lang w:eastAsia="zh-CN"/>
              </w:rPr>
            </w:pPr>
            <w:r>
              <w:rPr>
                <w:sz w:val="16"/>
                <w:lang w:eastAsia="zh-CN"/>
              </w:rPr>
              <w:t>第一版仅使用</w:t>
            </w:r>
            <w:r>
              <w:rPr>
                <w:sz w:val="16"/>
                <w:lang w:eastAsia="zh-CN"/>
              </w:rPr>
              <w:t>“</w:t>
            </w:r>
            <w:r>
              <w:rPr>
                <w:sz w:val="16"/>
                <w:lang w:eastAsia="zh-CN"/>
              </w:rPr>
              <w:t>知识点前置关系</w:t>
            </w:r>
            <w:r>
              <w:rPr>
                <w:sz w:val="16"/>
                <w:lang w:eastAsia="zh-CN"/>
              </w:rPr>
              <w:t xml:space="preserve"> + </w:t>
            </w:r>
            <w:r>
              <w:rPr>
                <w:sz w:val="16"/>
                <w:lang w:eastAsia="zh-CN"/>
              </w:rPr>
              <w:t>掌握度阈值</w:t>
            </w:r>
            <w:r>
              <w:rPr>
                <w:sz w:val="16"/>
                <w:lang w:eastAsia="zh-CN"/>
              </w:rPr>
              <w:t>”</w:t>
            </w:r>
            <w:r>
              <w:rPr>
                <w:sz w:val="16"/>
                <w:lang w:eastAsia="zh-CN"/>
              </w:rPr>
              <w:t>规则，不引入机器学习或复杂</w:t>
            </w:r>
            <w:r>
              <w:rPr>
                <w:sz w:val="16"/>
                <w:lang w:eastAsia="zh-CN"/>
              </w:rPr>
              <w:t xml:space="preserve"> AI</w:t>
            </w:r>
          </w:p>
        </w:tc>
        <w:tc>
          <w:tcPr>
            <w:tcW w:w="2835" w:type="dxa"/>
            <w:vAlign w:val="center"/>
          </w:tcPr>
          <w:p w14:paraId="3F6FE5C6" w14:textId="77777777" w:rsidR="002135F6" w:rsidRDefault="00607B12">
            <w:pPr>
              <w:rPr>
                <w:lang w:eastAsia="zh-CN"/>
              </w:rPr>
            </w:pPr>
            <w:r>
              <w:rPr>
                <w:sz w:val="16"/>
                <w:lang w:eastAsia="zh-CN"/>
              </w:rPr>
              <w:t>固定学习路径</w:t>
            </w:r>
            <w:r>
              <w:rPr>
                <w:sz w:val="16"/>
                <w:lang w:eastAsia="zh-CN"/>
              </w:rPr>
              <w:t xml:space="preserve"> + </w:t>
            </w:r>
            <w:r>
              <w:rPr>
                <w:sz w:val="16"/>
                <w:lang w:eastAsia="zh-CN"/>
              </w:rPr>
              <w:t>薄弱知识点优先推荐</w:t>
            </w:r>
          </w:p>
        </w:tc>
      </w:tr>
      <w:tr w:rsidR="002135F6" w14:paraId="0650210C" w14:textId="77777777">
        <w:trPr>
          <w:jc w:val="center"/>
        </w:trPr>
        <w:tc>
          <w:tcPr>
            <w:tcW w:w="850" w:type="dxa"/>
            <w:vAlign w:val="center"/>
          </w:tcPr>
          <w:p w14:paraId="0DFEC3FC" w14:textId="77777777" w:rsidR="002135F6" w:rsidRDefault="00607B12">
            <w:r>
              <w:rPr>
                <w:sz w:val="16"/>
              </w:rPr>
              <w:t>R2</w:t>
            </w:r>
          </w:p>
        </w:tc>
        <w:tc>
          <w:tcPr>
            <w:tcW w:w="3118" w:type="dxa"/>
            <w:vAlign w:val="center"/>
          </w:tcPr>
          <w:p w14:paraId="01B15705" w14:textId="77777777" w:rsidR="002135F6" w:rsidRDefault="00607B12">
            <w:pPr>
              <w:rPr>
                <w:lang w:eastAsia="zh-CN"/>
              </w:rPr>
            </w:pPr>
            <w:proofErr w:type="gramStart"/>
            <w:r>
              <w:rPr>
                <w:sz w:val="16"/>
                <w:lang w:eastAsia="zh-CN"/>
              </w:rPr>
              <w:t>微服务</w:t>
            </w:r>
            <w:proofErr w:type="gramEnd"/>
            <w:r>
              <w:rPr>
                <w:sz w:val="16"/>
                <w:lang w:eastAsia="zh-CN"/>
              </w:rPr>
              <w:t>拆分后配置、服务调用、事务和部署复杂度较高</w:t>
            </w:r>
          </w:p>
        </w:tc>
        <w:tc>
          <w:tcPr>
            <w:tcW w:w="3969" w:type="dxa"/>
            <w:vAlign w:val="center"/>
          </w:tcPr>
          <w:p w14:paraId="0B63FE56" w14:textId="77777777" w:rsidR="002135F6" w:rsidRDefault="00607B12">
            <w:pPr>
              <w:rPr>
                <w:lang w:eastAsia="zh-CN"/>
              </w:rPr>
            </w:pPr>
            <w:r>
              <w:rPr>
                <w:sz w:val="16"/>
                <w:lang w:eastAsia="zh-CN"/>
              </w:rPr>
              <w:t>控制服务数量，核心业务优先，</w:t>
            </w:r>
            <w:proofErr w:type="gramStart"/>
            <w:r>
              <w:rPr>
                <w:sz w:val="16"/>
                <w:lang w:eastAsia="zh-CN"/>
              </w:rPr>
              <w:t>低复杂度功能</w:t>
            </w:r>
            <w:proofErr w:type="gramEnd"/>
            <w:r>
              <w:rPr>
                <w:sz w:val="16"/>
                <w:lang w:eastAsia="zh-CN"/>
              </w:rPr>
              <w:t>归入已有服务</w:t>
            </w:r>
          </w:p>
        </w:tc>
        <w:tc>
          <w:tcPr>
            <w:tcW w:w="2835" w:type="dxa"/>
            <w:vAlign w:val="center"/>
          </w:tcPr>
          <w:p w14:paraId="1620E078" w14:textId="77777777" w:rsidR="002135F6" w:rsidRDefault="00607B12">
            <w:proofErr w:type="spellStart"/>
            <w:r>
              <w:rPr>
                <w:sz w:val="16"/>
              </w:rPr>
              <w:t>合并</w:t>
            </w:r>
            <w:proofErr w:type="spellEnd"/>
            <w:r>
              <w:rPr>
                <w:sz w:val="16"/>
              </w:rPr>
              <w:t xml:space="preserve"> Mastery </w:t>
            </w:r>
            <w:r>
              <w:rPr>
                <w:sz w:val="16"/>
              </w:rPr>
              <w:t>与</w:t>
            </w:r>
            <w:r>
              <w:rPr>
                <w:sz w:val="16"/>
              </w:rPr>
              <w:t xml:space="preserve"> Recommendation </w:t>
            </w:r>
            <w:r>
              <w:rPr>
                <w:sz w:val="16"/>
              </w:rPr>
              <w:t>等紧密服务</w:t>
            </w:r>
          </w:p>
        </w:tc>
      </w:tr>
      <w:tr w:rsidR="002135F6" w14:paraId="3149F7D4" w14:textId="77777777">
        <w:trPr>
          <w:jc w:val="center"/>
        </w:trPr>
        <w:tc>
          <w:tcPr>
            <w:tcW w:w="850" w:type="dxa"/>
            <w:vAlign w:val="center"/>
          </w:tcPr>
          <w:p w14:paraId="4B107C33" w14:textId="77777777" w:rsidR="002135F6" w:rsidRDefault="00607B12">
            <w:r>
              <w:rPr>
                <w:sz w:val="16"/>
              </w:rPr>
              <w:t>R3</w:t>
            </w:r>
          </w:p>
        </w:tc>
        <w:tc>
          <w:tcPr>
            <w:tcW w:w="3118" w:type="dxa"/>
            <w:vAlign w:val="center"/>
          </w:tcPr>
          <w:p w14:paraId="52798083" w14:textId="77777777" w:rsidR="002135F6" w:rsidRDefault="00607B12">
            <w:pPr>
              <w:rPr>
                <w:lang w:eastAsia="zh-CN"/>
              </w:rPr>
            </w:pPr>
            <w:r>
              <w:rPr>
                <w:sz w:val="16"/>
                <w:lang w:eastAsia="zh-CN"/>
              </w:rPr>
              <w:t>缺少真实、大规模学生学习数据，难以验证推荐效果</w:t>
            </w:r>
          </w:p>
        </w:tc>
        <w:tc>
          <w:tcPr>
            <w:tcW w:w="3969" w:type="dxa"/>
            <w:vAlign w:val="center"/>
          </w:tcPr>
          <w:p w14:paraId="1A440ACB" w14:textId="77777777" w:rsidR="002135F6" w:rsidRDefault="00607B12">
            <w:pPr>
              <w:rPr>
                <w:lang w:eastAsia="zh-CN"/>
              </w:rPr>
            </w:pPr>
            <w:r>
              <w:rPr>
                <w:sz w:val="16"/>
                <w:lang w:eastAsia="zh-CN"/>
              </w:rPr>
              <w:t>使用</w:t>
            </w:r>
            <w:r>
              <w:rPr>
                <w:sz w:val="16"/>
                <w:lang w:eastAsia="zh-CN"/>
              </w:rPr>
              <w:t xml:space="preserve"> Mock </w:t>
            </w:r>
            <w:r>
              <w:rPr>
                <w:sz w:val="16"/>
                <w:lang w:eastAsia="zh-CN"/>
              </w:rPr>
              <w:t>学习数据和</w:t>
            </w:r>
            <w:proofErr w:type="gramStart"/>
            <w:r>
              <w:rPr>
                <w:sz w:val="16"/>
                <w:lang w:eastAsia="zh-CN"/>
              </w:rPr>
              <w:t>多种学生</w:t>
            </w:r>
            <w:proofErr w:type="gramEnd"/>
            <w:r>
              <w:rPr>
                <w:sz w:val="16"/>
                <w:lang w:eastAsia="zh-CN"/>
              </w:rPr>
              <w:t>画像验证规则正确性</w:t>
            </w:r>
          </w:p>
        </w:tc>
        <w:tc>
          <w:tcPr>
            <w:tcW w:w="2835" w:type="dxa"/>
            <w:vAlign w:val="center"/>
          </w:tcPr>
          <w:p w14:paraId="3F5EC21F" w14:textId="77777777" w:rsidR="002135F6" w:rsidRDefault="00607B12">
            <w:pPr>
              <w:rPr>
                <w:lang w:eastAsia="zh-CN"/>
              </w:rPr>
            </w:pPr>
            <w:r>
              <w:rPr>
                <w:sz w:val="16"/>
                <w:lang w:eastAsia="zh-CN"/>
              </w:rPr>
              <w:t>使用预设诊断结果和固定掌握度演示流程</w:t>
            </w:r>
          </w:p>
        </w:tc>
      </w:tr>
    </w:tbl>
    <w:p w14:paraId="7DB54E50" w14:textId="77777777" w:rsidR="002135F6" w:rsidRDefault="002135F6">
      <w:pPr>
        <w:rPr>
          <w:lang w:eastAsia="zh-CN"/>
        </w:rPr>
      </w:pPr>
    </w:p>
    <w:p w14:paraId="2F8A4C26" w14:textId="77777777" w:rsidR="002135F6" w:rsidRDefault="00607B12">
      <w:pPr>
        <w:ind w:firstLine="420"/>
        <w:rPr>
          <w:lang w:eastAsia="zh-CN"/>
        </w:rPr>
      </w:pPr>
      <w:r>
        <w:rPr>
          <w:lang w:eastAsia="zh-CN"/>
        </w:rPr>
        <w:t>整体策略：本项目采用</w:t>
      </w:r>
      <w:r>
        <w:rPr>
          <w:lang w:eastAsia="zh-CN"/>
        </w:rPr>
        <w:t>“</w:t>
      </w:r>
      <w:r>
        <w:rPr>
          <w:lang w:eastAsia="zh-CN"/>
        </w:rPr>
        <w:t>核心业务优先、技术复杂度逐步增加</w:t>
      </w:r>
      <w:r>
        <w:rPr>
          <w:lang w:eastAsia="zh-CN"/>
        </w:rPr>
        <w:t>”</w:t>
      </w:r>
      <w:r>
        <w:rPr>
          <w:lang w:eastAsia="zh-CN"/>
        </w:rPr>
        <w:t>的开发策略。首先保证英语诊断测评、知识点掌握度和学习路径推荐形成闭环，再逐步加入</w:t>
      </w:r>
      <w:r>
        <w:rPr>
          <w:lang w:eastAsia="zh-CN"/>
        </w:rPr>
        <w:t xml:space="preserve"> </w:t>
      </w:r>
      <w:proofErr w:type="spellStart"/>
      <w:r>
        <w:rPr>
          <w:lang w:eastAsia="zh-CN"/>
        </w:rPr>
        <w:t>Nacos</w:t>
      </w:r>
      <w:proofErr w:type="spellEnd"/>
      <w:r>
        <w:rPr>
          <w:lang w:eastAsia="zh-CN"/>
        </w:rPr>
        <w:t>、</w:t>
      </w:r>
      <w:r>
        <w:rPr>
          <w:lang w:eastAsia="zh-CN"/>
        </w:rPr>
        <w:t>Gateway</w:t>
      </w:r>
      <w:r>
        <w:rPr>
          <w:lang w:eastAsia="zh-CN"/>
        </w:rPr>
        <w:t>、</w:t>
      </w:r>
      <w:r>
        <w:rPr>
          <w:lang w:eastAsia="zh-CN"/>
        </w:rPr>
        <w:t>Sentinel</w:t>
      </w:r>
      <w:r>
        <w:rPr>
          <w:lang w:eastAsia="zh-CN"/>
        </w:rPr>
        <w:t>、</w:t>
      </w:r>
      <w:proofErr w:type="spellStart"/>
      <w:r>
        <w:rPr>
          <w:lang w:eastAsia="zh-CN"/>
        </w:rPr>
        <w:t>Seata</w:t>
      </w:r>
      <w:proofErr w:type="spellEnd"/>
      <w:r>
        <w:rPr>
          <w:lang w:eastAsia="zh-CN"/>
        </w:rPr>
        <w:t>、</w:t>
      </w:r>
      <w:proofErr w:type="spellStart"/>
      <w:r>
        <w:rPr>
          <w:lang w:eastAsia="zh-CN"/>
        </w:rPr>
        <w:t>RocketMQ</w:t>
      </w:r>
      <w:proofErr w:type="spellEnd"/>
      <w:r>
        <w:rPr>
          <w:lang w:eastAsia="zh-CN"/>
        </w:rPr>
        <w:t xml:space="preserve"> </w:t>
      </w:r>
      <w:r>
        <w:rPr>
          <w:lang w:eastAsia="zh-CN"/>
        </w:rPr>
        <w:t>和</w:t>
      </w:r>
      <w:r>
        <w:rPr>
          <w:lang w:eastAsia="zh-CN"/>
        </w:rPr>
        <w:t xml:space="preserve"> </w:t>
      </w:r>
      <w:proofErr w:type="spellStart"/>
      <w:r>
        <w:rPr>
          <w:lang w:eastAsia="zh-CN"/>
        </w:rPr>
        <w:t>SkyWalking</w:t>
      </w:r>
      <w:proofErr w:type="spellEnd"/>
      <w:r>
        <w:rPr>
          <w:lang w:eastAsia="zh-CN"/>
        </w:rPr>
        <w:t xml:space="preserve"> </w:t>
      </w:r>
      <w:r>
        <w:rPr>
          <w:lang w:eastAsia="zh-CN"/>
        </w:rPr>
        <w:t>等</w:t>
      </w:r>
      <w:proofErr w:type="gramStart"/>
      <w:r>
        <w:rPr>
          <w:lang w:eastAsia="zh-CN"/>
        </w:rPr>
        <w:t>微服务</w:t>
      </w:r>
      <w:proofErr w:type="gramEnd"/>
      <w:r>
        <w:rPr>
          <w:lang w:eastAsia="zh-CN"/>
        </w:rPr>
        <w:t>治理技术。在业务设计上，不追求复杂</w:t>
      </w:r>
      <w:r>
        <w:rPr>
          <w:lang w:eastAsia="zh-CN"/>
        </w:rPr>
        <w:t xml:space="preserve"> AI </w:t>
      </w:r>
      <w:r>
        <w:rPr>
          <w:lang w:eastAsia="zh-CN"/>
        </w:rPr>
        <w:t>推荐，而优先保证推荐逻辑可解释、可验证；在架构设计上控制服务数量，不为了体现</w:t>
      </w:r>
      <w:proofErr w:type="gramStart"/>
      <w:r>
        <w:rPr>
          <w:lang w:eastAsia="zh-CN"/>
        </w:rPr>
        <w:t>微服务</w:t>
      </w:r>
      <w:proofErr w:type="gramEnd"/>
      <w:r>
        <w:rPr>
          <w:lang w:eastAsia="zh-CN"/>
        </w:rPr>
        <w:t>而过度拆分；在数据方面通过</w:t>
      </w:r>
      <w:r>
        <w:rPr>
          <w:lang w:eastAsia="zh-CN"/>
        </w:rPr>
        <w:t xml:space="preserve"> Mock </w:t>
      </w:r>
      <w:r>
        <w:rPr>
          <w:lang w:eastAsia="zh-CN"/>
        </w:rPr>
        <w:t>数据和预设学生画像解决</w:t>
      </w:r>
      <w:r>
        <w:rPr>
          <w:lang w:eastAsia="zh-CN"/>
        </w:rPr>
        <w:t>缺乏真实用户的问题。如果后续时间不足，将优先保留课程要求的核心技术演示和自适应学习主流程，减少次要互动与非核心扩展功能。</w:t>
      </w:r>
    </w:p>
    <w:p w14:paraId="679815A9" w14:textId="77777777" w:rsidR="002135F6" w:rsidRDefault="00607B12">
      <w:pPr>
        <w:pStyle w:val="1"/>
      </w:pPr>
      <w:r>
        <w:t xml:space="preserve">6. </w:t>
      </w:r>
      <w:proofErr w:type="spellStart"/>
      <w:r>
        <w:t>调研产出物清单</w:t>
      </w:r>
      <w:proofErr w:type="spellEnd"/>
    </w:p>
    <w:tbl>
      <w:tblPr>
        <w:tblStyle w:val="aff1"/>
        <w:tblW w:w="0" w:type="auto"/>
        <w:jc w:val="center"/>
        <w:tblLook w:val="04A0" w:firstRow="1" w:lastRow="0" w:firstColumn="1" w:lastColumn="0" w:noHBand="0" w:noVBand="1"/>
      </w:tblPr>
      <w:tblGrid>
        <w:gridCol w:w="2080"/>
        <w:gridCol w:w="2107"/>
        <w:gridCol w:w="4332"/>
        <w:gridCol w:w="1556"/>
      </w:tblGrid>
      <w:tr w:rsidR="002135F6" w14:paraId="799D1B36" w14:textId="77777777">
        <w:trPr>
          <w:tblHeader/>
          <w:jc w:val="center"/>
        </w:trPr>
        <w:tc>
          <w:tcPr>
            <w:tcW w:w="2268" w:type="dxa"/>
            <w:shd w:val="clear" w:color="auto" w:fill="D9EAF7"/>
          </w:tcPr>
          <w:p w14:paraId="5083D5A7" w14:textId="77777777" w:rsidR="002135F6" w:rsidRDefault="00607B12">
            <w:pPr>
              <w:jc w:val="center"/>
            </w:pPr>
            <w:proofErr w:type="spellStart"/>
            <w:r>
              <w:rPr>
                <w:b/>
                <w:sz w:val="17"/>
              </w:rPr>
              <w:t>产出物</w:t>
            </w:r>
            <w:proofErr w:type="spellEnd"/>
          </w:p>
        </w:tc>
        <w:tc>
          <w:tcPr>
            <w:tcW w:w="2268" w:type="dxa"/>
            <w:shd w:val="clear" w:color="auto" w:fill="D9EAF7"/>
          </w:tcPr>
          <w:p w14:paraId="6CA838AA" w14:textId="77777777" w:rsidR="002135F6" w:rsidRDefault="00607B12">
            <w:pPr>
              <w:jc w:val="center"/>
            </w:pPr>
            <w:r>
              <w:rPr>
                <w:b/>
                <w:sz w:val="17"/>
              </w:rPr>
              <w:t>形式</w:t>
            </w:r>
          </w:p>
        </w:tc>
        <w:tc>
          <w:tcPr>
            <w:tcW w:w="4535" w:type="dxa"/>
            <w:shd w:val="clear" w:color="auto" w:fill="D9EAF7"/>
          </w:tcPr>
          <w:p w14:paraId="0C92B92A" w14:textId="77777777" w:rsidR="002135F6" w:rsidRDefault="00607B12">
            <w:pPr>
              <w:jc w:val="center"/>
            </w:pPr>
            <w:r>
              <w:rPr>
                <w:b/>
                <w:sz w:val="17"/>
              </w:rPr>
              <w:t>位置</w:t>
            </w:r>
            <w:r>
              <w:rPr>
                <w:b/>
                <w:sz w:val="17"/>
              </w:rPr>
              <w:t xml:space="preserve"> / </w:t>
            </w:r>
            <w:r>
              <w:rPr>
                <w:b/>
                <w:sz w:val="17"/>
              </w:rPr>
              <w:t>链接</w:t>
            </w:r>
          </w:p>
        </w:tc>
        <w:tc>
          <w:tcPr>
            <w:tcW w:w="1701" w:type="dxa"/>
            <w:shd w:val="clear" w:color="auto" w:fill="D9EAF7"/>
          </w:tcPr>
          <w:p w14:paraId="73D626D8" w14:textId="77777777" w:rsidR="002135F6" w:rsidRDefault="00607B12">
            <w:pPr>
              <w:jc w:val="center"/>
            </w:pPr>
            <w:r>
              <w:rPr>
                <w:b/>
                <w:sz w:val="17"/>
              </w:rPr>
              <w:t>是否完成</w:t>
            </w:r>
          </w:p>
        </w:tc>
      </w:tr>
      <w:tr w:rsidR="002135F6" w14:paraId="150FB9FB" w14:textId="77777777">
        <w:trPr>
          <w:jc w:val="center"/>
        </w:trPr>
        <w:tc>
          <w:tcPr>
            <w:tcW w:w="2268" w:type="dxa"/>
            <w:vAlign w:val="center"/>
          </w:tcPr>
          <w:p w14:paraId="1B29D271" w14:textId="77777777" w:rsidR="002135F6" w:rsidRDefault="00607B12">
            <w:r>
              <w:rPr>
                <w:sz w:val="17"/>
              </w:rPr>
              <w:t>选题报告</w:t>
            </w:r>
            <w:r>
              <w:rPr>
                <w:sz w:val="17"/>
              </w:rPr>
              <w:t xml:space="preserve"> v1</w:t>
            </w:r>
          </w:p>
        </w:tc>
        <w:tc>
          <w:tcPr>
            <w:tcW w:w="2268" w:type="dxa"/>
            <w:vAlign w:val="center"/>
          </w:tcPr>
          <w:p w14:paraId="2E7AFB37" w14:textId="77777777" w:rsidR="002135F6" w:rsidRDefault="00607B12">
            <w:r>
              <w:rPr>
                <w:sz w:val="17"/>
              </w:rPr>
              <w:t>docx</w:t>
            </w:r>
          </w:p>
        </w:tc>
        <w:tc>
          <w:tcPr>
            <w:tcW w:w="4535" w:type="dxa"/>
            <w:vAlign w:val="center"/>
          </w:tcPr>
          <w:p w14:paraId="3F042F5E" w14:textId="77777777" w:rsidR="002135F6" w:rsidRDefault="00607B12">
            <w:pPr>
              <w:rPr>
                <w:lang w:eastAsia="zh-CN"/>
              </w:rPr>
            </w:pPr>
            <w:r>
              <w:rPr>
                <w:sz w:val="17"/>
                <w:lang w:eastAsia="zh-CN"/>
              </w:rPr>
              <w:t>《选题报告</w:t>
            </w:r>
            <w:r>
              <w:rPr>
                <w:sz w:val="17"/>
                <w:lang w:eastAsia="zh-CN"/>
              </w:rPr>
              <w:t>_v1.docx</w:t>
            </w:r>
            <w:r>
              <w:rPr>
                <w:sz w:val="17"/>
                <w:lang w:eastAsia="zh-CN"/>
              </w:rPr>
              <w:t>》</w:t>
            </w:r>
          </w:p>
        </w:tc>
        <w:tc>
          <w:tcPr>
            <w:tcW w:w="1701" w:type="dxa"/>
            <w:vAlign w:val="center"/>
          </w:tcPr>
          <w:p w14:paraId="1E9A0071" w14:textId="77777777" w:rsidR="002135F6" w:rsidRDefault="00607B12">
            <w:r>
              <w:rPr>
                <w:sz w:val="17"/>
              </w:rPr>
              <w:t>☑</w:t>
            </w:r>
            <w:r>
              <w:rPr>
                <w:sz w:val="17"/>
              </w:rPr>
              <w:t xml:space="preserve"> </w:t>
            </w:r>
            <w:r>
              <w:rPr>
                <w:sz w:val="17"/>
              </w:rPr>
              <w:t>是</w:t>
            </w:r>
          </w:p>
        </w:tc>
      </w:tr>
      <w:tr w:rsidR="002135F6" w14:paraId="1BFA5DB4" w14:textId="77777777">
        <w:trPr>
          <w:jc w:val="center"/>
        </w:trPr>
        <w:tc>
          <w:tcPr>
            <w:tcW w:w="2268" w:type="dxa"/>
            <w:vAlign w:val="center"/>
          </w:tcPr>
          <w:p w14:paraId="175E9E3D" w14:textId="77777777" w:rsidR="002135F6" w:rsidRDefault="00607B12">
            <w:r>
              <w:rPr>
                <w:sz w:val="17"/>
              </w:rPr>
              <w:t>竞品对比表</w:t>
            </w:r>
          </w:p>
        </w:tc>
        <w:tc>
          <w:tcPr>
            <w:tcW w:w="2268" w:type="dxa"/>
            <w:vAlign w:val="center"/>
          </w:tcPr>
          <w:p w14:paraId="23E94BA6" w14:textId="77777777" w:rsidR="002135F6" w:rsidRDefault="00607B12">
            <w:r>
              <w:rPr>
                <w:sz w:val="17"/>
              </w:rPr>
              <w:t>文档章节</w:t>
            </w:r>
          </w:p>
        </w:tc>
        <w:tc>
          <w:tcPr>
            <w:tcW w:w="4535" w:type="dxa"/>
            <w:vAlign w:val="center"/>
          </w:tcPr>
          <w:p w14:paraId="4807EFB4" w14:textId="77777777" w:rsidR="002135F6" w:rsidRDefault="00607B12">
            <w:r>
              <w:rPr>
                <w:sz w:val="17"/>
              </w:rPr>
              <w:t>本调研笔记第</w:t>
            </w:r>
            <w:r>
              <w:rPr>
                <w:sz w:val="17"/>
              </w:rPr>
              <w:t xml:space="preserve"> 3.3 </w:t>
            </w:r>
            <w:r>
              <w:rPr>
                <w:sz w:val="17"/>
              </w:rPr>
              <w:t>节</w:t>
            </w:r>
          </w:p>
        </w:tc>
        <w:tc>
          <w:tcPr>
            <w:tcW w:w="1701" w:type="dxa"/>
            <w:vAlign w:val="center"/>
          </w:tcPr>
          <w:p w14:paraId="7383A268" w14:textId="77777777" w:rsidR="002135F6" w:rsidRDefault="00607B12">
            <w:r>
              <w:rPr>
                <w:sz w:val="17"/>
              </w:rPr>
              <w:t>☑</w:t>
            </w:r>
            <w:r>
              <w:rPr>
                <w:sz w:val="17"/>
              </w:rPr>
              <w:t xml:space="preserve"> </w:t>
            </w:r>
            <w:r>
              <w:rPr>
                <w:sz w:val="17"/>
              </w:rPr>
              <w:t>是</w:t>
            </w:r>
          </w:p>
        </w:tc>
      </w:tr>
      <w:tr w:rsidR="002135F6" w14:paraId="2970976F" w14:textId="77777777">
        <w:trPr>
          <w:jc w:val="center"/>
        </w:trPr>
        <w:tc>
          <w:tcPr>
            <w:tcW w:w="2268" w:type="dxa"/>
            <w:vAlign w:val="center"/>
          </w:tcPr>
          <w:p w14:paraId="6EE987D9" w14:textId="77777777" w:rsidR="002135F6" w:rsidRDefault="00607B12">
            <w:r>
              <w:rPr>
                <w:sz w:val="17"/>
              </w:rPr>
              <w:t>技术选型对比表</w:t>
            </w:r>
          </w:p>
        </w:tc>
        <w:tc>
          <w:tcPr>
            <w:tcW w:w="2268" w:type="dxa"/>
            <w:vAlign w:val="center"/>
          </w:tcPr>
          <w:p w14:paraId="100D7849" w14:textId="77777777" w:rsidR="002135F6" w:rsidRDefault="00607B12">
            <w:r>
              <w:rPr>
                <w:sz w:val="17"/>
              </w:rPr>
              <w:t>文档章节</w:t>
            </w:r>
          </w:p>
        </w:tc>
        <w:tc>
          <w:tcPr>
            <w:tcW w:w="4535" w:type="dxa"/>
            <w:vAlign w:val="center"/>
          </w:tcPr>
          <w:p w14:paraId="6FCC4416" w14:textId="77777777" w:rsidR="002135F6" w:rsidRDefault="00607B12">
            <w:r>
              <w:rPr>
                <w:sz w:val="17"/>
              </w:rPr>
              <w:t>本调研笔记第</w:t>
            </w:r>
            <w:r>
              <w:rPr>
                <w:sz w:val="17"/>
              </w:rPr>
              <w:t xml:space="preserve"> 4 </w:t>
            </w:r>
            <w:r>
              <w:rPr>
                <w:sz w:val="17"/>
              </w:rPr>
              <w:t>章</w:t>
            </w:r>
          </w:p>
        </w:tc>
        <w:tc>
          <w:tcPr>
            <w:tcW w:w="1701" w:type="dxa"/>
            <w:vAlign w:val="center"/>
          </w:tcPr>
          <w:p w14:paraId="0A5CE958" w14:textId="77777777" w:rsidR="002135F6" w:rsidRDefault="00607B12">
            <w:r>
              <w:rPr>
                <w:sz w:val="17"/>
              </w:rPr>
              <w:t>☑</w:t>
            </w:r>
            <w:r>
              <w:rPr>
                <w:sz w:val="17"/>
              </w:rPr>
              <w:t xml:space="preserve"> </w:t>
            </w:r>
            <w:r>
              <w:rPr>
                <w:sz w:val="17"/>
              </w:rPr>
              <w:t>是</w:t>
            </w:r>
          </w:p>
        </w:tc>
      </w:tr>
      <w:tr w:rsidR="002135F6" w14:paraId="1E1E43E9" w14:textId="77777777">
        <w:trPr>
          <w:jc w:val="center"/>
        </w:trPr>
        <w:tc>
          <w:tcPr>
            <w:tcW w:w="2268" w:type="dxa"/>
            <w:vAlign w:val="center"/>
          </w:tcPr>
          <w:p w14:paraId="5F6E3538" w14:textId="77777777" w:rsidR="002135F6" w:rsidRDefault="00607B12">
            <w:r>
              <w:rPr>
                <w:sz w:val="17"/>
              </w:rPr>
              <w:t>微服务拆分初版图</w:t>
            </w:r>
          </w:p>
        </w:tc>
        <w:tc>
          <w:tcPr>
            <w:tcW w:w="2268" w:type="dxa"/>
            <w:vAlign w:val="center"/>
          </w:tcPr>
          <w:p w14:paraId="21FC9284" w14:textId="77777777" w:rsidR="002135F6" w:rsidRDefault="00607B12">
            <w:pPr>
              <w:rPr>
                <w:lang w:eastAsia="zh-CN"/>
              </w:rPr>
            </w:pPr>
            <w:r>
              <w:rPr>
                <w:sz w:val="17"/>
                <w:lang w:eastAsia="zh-CN"/>
              </w:rPr>
              <w:t>文本服务树</w:t>
            </w:r>
            <w:r>
              <w:rPr>
                <w:sz w:val="17"/>
                <w:lang w:eastAsia="zh-CN"/>
              </w:rPr>
              <w:t xml:space="preserve"> / </w:t>
            </w:r>
            <w:r>
              <w:rPr>
                <w:sz w:val="17"/>
                <w:lang w:eastAsia="zh-CN"/>
              </w:rPr>
              <w:t>后续可转</w:t>
            </w:r>
            <w:r>
              <w:rPr>
                <w:sz w:val="17"/>
                <w:lang w:eastAsia="zh-CN"/>
              </w:rPr>
              <w:t xml:space="preserve"> Mermaid</w:t>
            </w:r>
          </w:p>
        </w:tc>
        <w:tc>
          <w:tcPr>
            <w:tcW w:w="4535" w:type="dxa"/>
            <w:vAlign w:val="center"/>
          </w:tcPr>
          <w:p w14:paraId="718D9E61" w14:textId="77777777" w:rsidR="002135F6" w:rsidRDefault="00607B12">
            <w:proofErr w:type="spellStart"/>
            <w:r>
              <w:rPr>
                <w:sz w:val="17"/>
              </w:rPr>
              <w:t>选题报告第</w:t>
            </w:r>
            <w:proofErr w:type="spellEnd"/>
            <w:r>
              <w:rPr>
                <w:sz w:val="17"/>
              </w:rPr>
              <w:t xml:space="preserve"> 6.2 </w:t>
            </w:r>
            <w:r>
              <w:rPr>
                <w:sz w:val="17"/>
              </w:rPr>
              <w:t>节</w:t>
            </w:r>
          </w:p>
        </w:tc>
        <w:tc>
          <w:tcPr>
            <w:tcW w:w="1701" w:type="dxa"/>
            <w:vAlign w:val="center"/>
          </w:tcPr>
          <w:p w14:paraId="6101D391" w14:textId="77777777" w:rsidR="002135F6" w:rsidRDefault="00607B12">
            <w:r>
              <w:rPr>
                <w:sz w:val="17"/>
              </w:rPr>
              <w:t>☑</w:t>
            </w:r>
            <w:r>
              <w:rPr>
                <w:sz w:val="17"/>
              </w:rPr>
              <w:t xml:space="preserve"> </w:t>
            </w:r>
            <w:r>
              <w:rPr>
                <w:sz w:val="17"/>
              </w:rPr>
              <w:t>初版</w:t>
            </w:r>
          </w:p>
        </w:tc>
      </w:tr>
      <w:tr w:rsidR="002135F6" w14:paraId="178343BB" w14:textId="77777777">
        <w:trPr>
          <w:jc w:val="center"/>
        </w:trPr>
        <w:tc>
          <w:tcPr>
            <w:tcW w:w="2268" w:type="dxa"/>
            <w:vAlign w:val="center"/>
          </w:tcPr>
          <w:p w14:paraId="0A1FFA25" w14:textId="77777777" w:rsidR="002135F6" w:rsidRDefault="00607B12">
            <w:r>
              <w:rPr>
                <w:sz w:val="17"/>
              </w:rPr>
              <w:t>单体版</w:t>
            </w:r>
            <w:r>
              <w:rPr>
                <w:sz w:val="17"/>
              </w:rPr>
              <w:t xml:space="preserve"> Demo </w:t>
            </w:r>
            <w:r>
              <w:rPr>
                <w:sz w:val="17"/>
              </w:rPr>
              <w:t>仓库</w:t>
            </w:r>
          </w:p>
        </w:tc>
        <w:tc>
          <w:tcPr>
            <w:tcW w:w="2268" w:type="dxa"/>
            <w:vAlign w:val="center"/>
          </w:tcPr>
          <w:p w14:paraId="07CC0F46" w14:textId="77777777" w:rsidR="002135F6" w:rsidRDefault="00607B12">
            <w:r>
              <w:rPr>
                <w:sz w:val="17"/>
              </w:rPr>
              <w:t xml:space="preserve">GitHub / </w:t>
            </w:r>
            <w:r>
              <w:rPr>
                <w:sz w:val="17"/>
              </w:rPr>
              <w:t>Gitee</w:t>
            </w:r>
          </w:p>
        </w:tc>
        <w:tc>
          <w:tcPr>
            <w:tcW w:w="4535" w:type="dxa"/>
            <w:vAlign w:val="center"/>
          </w:tcPr>
          <w:p w14:paraId="3A729BE4" w14:textId="3E933E40" w:rsidR="002135F6" w:rsidRDefault="00F0227E">
            <w:r w:rsidRPr="00F0227E">
              <w:rPr>
                <w:sz w:val="17"/>
              </w:rPr>
              <w:t>https://github.com/vulinh190291-png/AdaptiveEnglish</w:t>
            </w:r>
          </w:p>
        </w:tc>
        <w:tc>
          <w:tcPr>
            <w:tcW w:w="1701" w:type="dxa"/>
            <w:vAlign w:val="center"/>
          </w:tcPr>
          <w:p w14:paraId="59D33ACA" w14:textId="41D3A07B" w:rsidR="002135F6" w:rsidRDefault="005C584B">
            <w:r>
              <w:rPr>
                <w:sz w:val="17"/>
              </w:rPr>
              <w:t>☑ 是</w:t>
            </w:r>
          </w:p>
        </w:tc>
      </w:tr>
      <w:tr w:rsidR="002135F6" w14:paraId="425EF0AA" w14:textId="77777777">
        <w:trPr>
          <w:jc w:val="center"/>
        </w:trPr>
        <w:tc>
          <w:tcPr>
            <w:tcW w:w="2268" w:type="dxa"/>
            <w:vAlign w:val="center"/>
          </w:tcPr>
          <w:p w14:paraId="21CA2970" w14:textId="77777777" w:rsidR="002135F6" w:rsidRDefault="00607B12">
            <w:r>
              <w:rPr>
                <w:sz w:val="17"/>
              </w:rPr>
              <w:t>本调研笔记</w:t>
            </w:r>
          </w:p>
        </w:tc>
        <w:tc>
          <w:tcPr>
            <w:tcW w:w="2268" w:type="dxa"/>
            <w:vAlign w:val="center"/>
          </w:tcPr>
          <w:p w14:paraId="63A4729F" w14:textId="77777777" w:rsidR="002135F6" w:rsidRDefault="00607B12">
            <w:r>
              <w:rPr>
                <w:sz w:val="17"/>
              </w:rPr>
              <w:t>docx</w:t>
            </w:r>
          </w:p>
        </w:tc>
        <w:tc>
          <w:tcPr>
            <w:tcW w:w="4535" w:type="dxa"/>
            <w:vAlign w:val="center"/>
          </w:tcPr>
          <w:p w14:paraId="36CE1BCC" w14:textId="77777777" w:rsidR="002135F6" w:rsidRDefault="00607B12">
            <w:r>
              <w:rPr>
                <w:sz w:val="17"/>
              </w:rPr>
              <w:t>当前文件</w:t>
            </w:r>
          </w:p>
        </w:tc>
        <w:tc>
          <w:tcPr>
            <w:tcW w:w="1701" w:type="dxa"/>
            <w:vAlign w:val="center"/>
          </w:tcPr>
          <w:p w14:paraId="1C0D3961" w14:textId="77777777" w:rsidR="002135F6" w:rsidRDefault="00607B12">
            <w:r>
              <w:rPr>
                <w:sz w:val="17"/>
              </w:rPr>
              <w:t>☑</w:t>
            </w:r>
            <w:r>
              <w:rPr>
                <w:sz w:val="17"/>
              </w:rPr>
              <w:t xml:space="preserve"> </w:t>
            </w:r>
            <w:r>
              <w:rPr>
                <w:sz w:val="17"/>
              </w:rPr>
              <w:t>是</w:t>
            </w:r>
          </w:p>
        </w:tc>
      </w:tr>
    </w:tbl>
    <w:p w14:paraId="4F438CF6" w14:textId="77777777" w:rsidR="002135F6" w:rsidRDefault="002135F6"/>
    <w:p w14:paraId="6D83A616" w14:textId="77777777" w:rsidR="002135F6" w:rsidRDefault="00607B12">
      <w:pPr>
        <w:ind w:firstLine="420"/>
        <w:rPr>
          <w:lang w:eastAsia="zh-CN"/>
        </w:rPr>
      </w:pPr>
      <w:r>
        <w:rPr>
          <w:lang w:eastAsia="zh-CN"/>
        </w:rPr>
        <w:t>完成日期：</w:t>
      </w:r>
      <w:r>
        <w:rPr>
          <w:lang w:eastAsia="zh-CN"/>
        </w:rPr>
        <w:t>________</w:t>
      </w:r>
      <w:r>
        <w:rPr>
          <w:lang w:eastAsia="zh-CN"/>
        </w:rPr>
        <w:t>年</w:t>
      </w:r>
      <w:r>
        <w:rPr>
          <w:lang w:eastAsia="zh-CN"/>
        </w:rPr>
        <w:t>____</w:t>
      </w:r>
      <w:r>
        <w:rPr>
          <w:lang w:eastAsia="zh-CN"/>
        </w:rPr>
        <w:t>月</w:t>
      </w:r>
      <w:r>
        <w:rPr>
          <w:lang w:eastAsia="zh-CN"/>
        </w:rPr>
        <w:t>____</w:t>
      </w:r>
      <w:r>
        <w:rPr>
          <w:lang w:eastAsia="zh-CN"/>
        </w:rPr>
        <w:t>日</w:t>
      </w:r>
      <w:r>
        <w:rPr>
          <w:lang w:eastAsia="zh-CN"/>
        </w:rPr>
        <w:t xml:space="preserve">    </w:t>
      </w:r>
      <w:r>
        <w:rPr>
          <w:lang w:eastAsia="zh-CN"/>
        </w:rPr>
        <w:t>调研人签字：</w:t>
      </w:r>
      <w:r>
        <w:rPr>
          <w:lang w:eastAsia="zh-CN"/>
        </w:rPr>
        <w:t>________________</w:t>
      </w:r>
    </w:p>
    <w:p w14:paraId="6E878955" w14:textId="77777777" w:rsidR="002135F6" w:rsidRDefault="00607B12">
      <w:pPr>
        <w:pStyle w:val="1"/>
      </w:pPr>
      <w:proofErr w:type="spellStart"/>
      <w:r>
        <w:t>附：主要参考资料</w:t>
      </w:r>
      <w:proofErr w:type="spellEnd"/>
    </w:p>
    <w:p w14:paraId="60AC7F15" w14:textId="77777777" w:rsidR="002135F6" w:rsidRDefault="00607B12">
      <w:pPr>
        <w:pStyle w:val="a0"/>
        <w:spacing w:after="40"/>
        <w:ind w:left="283"/>
      </w:pPr>
      <w:r>
        <w:t>教育部官方网站：</w:t>
      </w:r>
      <w:r>
        <w:t>https://www.moe.gov.cn/</w:t>
      </w:r>
    </w:p>
    <w:p w14:paraId="5494368C" w14:textId="77777777" w:rsidR="002135F6" w:rsidRDefault="00607B12">
      <w:pPr>
        <w:pStyle w:val="a0"/>
        <w:spacing w:after="40"/>
        <w:ind w:left="283"/>
      </w:pPr>
      <w:r>
        <w:t xml:space="preserve">Duolingo </w:t>
      </w:r>
      <w:r>
        <w:t>官网：</w:t>
      </w:r>
      <w:r>
        <w:t>https://www.duolingo.com/</w:t>
      </w:r>
      <w:r>
        <w:t>；</w:t>
      </w:r>
      <w:r>
        <w:t>Duolingo Blog</w:t>
      </w:r>
      <w:r>
        <w:t>：</w:t>
      </w:r>
      <w:r>
        <w:t>https://blog.duolingo.com/</w:t>
      </w:r>
    </w:p>
    <w:p w14:paraId="54FD849B" w14:textId="77777777" w:rsidR="002135F6" w:rsidRDefault="00607B12">
      <w:pPr>
        <w:pStyle w:val="a0"/>
        <w:spacing w:after="40"/>
        <w:ind w:left="283"/>
      </w:pPr>
      <w:r>
        <w:t xml:space="preserve">Apache </w:t>
      </w:r>
      <w:r>
        <w:t>Dubbo</w:t>
      </w:r>
      <w:r>
        <w:t>：</w:t>
      </w:r>
      <w:r>
        <w:t>https://dubbo.apache.org/zh-cn/overview/what/</w:t>
      </w:r>
    </w:p>
    <w:p w14:paraId="1CD50FCB" w14:textId="77777777" w:rsidR="002135F6" w:rsidRDefault="00607B12">
      <w:pPr>
        <w:pStyle w:val="a0"/>
        <w:spacing w:after="40"/>
        <w:ind w:left="283"/>
      </w:pPr>
      <w:r>
        <w:t>Apache Seata AT Mode</w:t>
      </w:r>
      <w:r>
        <w:t>：</w:t>
      </w:r>
      <w:r>
        <w:t>https://seata.apache.org/docs/user/mode/at/</w:t>
      </w:r>
    </w:p>
    <w:p w14:paraId="34CB9E49" w14:textId="77777777" w:rsidR="002135F6" w:rsidRDefault="00607B12">
      <w:pPr>
        <w:pStyle w:val="a0"/>
        <w:spacing w:after="40"/>
        <w:ind w:left="283"/>
      </w:pPr>
      <w:r>
        <w:t xml:space="preserve">Nacos </w:t>
      </w:r>
      <w:r>
        <w:t>概览：</w:t>
      </w:r>
      <w:r>
        <w:t>https://nacos.io/docs/latest/overview/</w:t>
      </w:r>
    </w:p>
    <w:p w14:paraId="02843190" w14:textId="77777777" w:rsidR="002135F6" w:rsidRDefault="00607B12">
      <w:pPr>
        <w:pStyle w:val="a0"/>
        <w:spacing w:after="40"/>
        <w:ind w:left="283"/>
      </w:pPr>
      <w:r>
        <w:t xml:space="preserve">Sentinel </w:t>
      </w:r>
      <w:r>
        <w:t>Introduction</w:t>
      </w:r>
      <w:r>
        <w:t>：</w:t>
      </w:r>
      <w:r>
        <w:t>https://sentinelguard.io/en-us/docs/introduction.html</w:t>
      </w:r>
    </w:p>
    <w:p w14:paraId="246E0907" w14:textId="77777777" w:rsidR="002135F6" w:rsidRDefault="00607B12">
      <w:pPr>
        <w:pStyle w:val="a0"/>
        <w:spacing w:after="40"/>
        <w:ind w:left="283"/>
      </w:pPr>
      <w:r>
        <w:lastRenderedPageBreak/>
        <w:t>Apache SkyWalking</w:t>
      </w:r>
      <w:r>
        <w:t>：</w:t>
      </w:r>
      <w:r>
        <w:t>https://skywalking.apache.org/docs/</w:t>
      </w:r>
    </w:p>
    <w:sectPr w:rsidR="002135F6" w:rsidSect="00034616">
      <w:footerReference w:type="default" r:id="rId8"/>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7FE62" w14:textId="77777777" w:rsidR="00607B12" w:rsidRDefault="00607B12">
      <w:pPr>
        <w:spacing w:after="0" w:line="240" w:lineRule="auto"/>
      </w:pPr>
      <w:r>
        <w:separator/>
      </w:r>
    </w:p>
  </w:endnote>
  <w:endnote w:type="continuationSeparator" w:id="0">
    <w:p w14:paraId="5C4F9FB1" w14:textId="77777777" w:rsidR="00607B12" w:rsidRDefault="00607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6410" w14:textId="77777777" w:rsidR="002135F6" w:rsidRDefault="00607B12">
    <w:pPr>
      <w:pStyle w:val="a7"/>
      <w:jc w:val="center"/>
      <w:rPr>
        <w:lang w:eastAsia="zh-CN"/>
      </w:rPr>
    </w:pPr>
    <w:r>
      <w:rPr>
        <w:color w:val="646464"/>
        <w:sz w:val="17"/>
        <w:lang w:eastAsia="zh-CN"/>
      </w:rPr>
      <w:t>微服务课程项目文档</w:t>
    </w:r>
    <w:r>
      <w:rPr>
        <w:color w:val="646464"/>
        <w:sz w:val="17"/>
        <w:lang w:eastAsia="zh-CN"/>
      </w:rPr>
      <w:t xml:space="preserve"> · </w:t>
    </w:r>
    <w:r>
      <w:rPr>
        <w:color w:val="646464"/>
        <w:sz w:val="17"/>
        <w:lang w:eastAsia="zh-CN"/>
      </w:rPr>
      <w:t>英语自适应学习路径推荐平台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97E6B" w14:textId="77777777" w:rsidR="00607B12" w:rsidRDefault="00607B12">
      <w:pPr>
        <w:spacing w:after="0" w:line="240" w:lineRule="auto"/>
      </w:pPr>
      <w:r>
        <w:separator/>
      </w:r>
    </w:p>
  </w:footnote>
  <w:footnote w:type="continuationSeparator" w:id="0">
    <w:p w14:paraId="65174400" w14:textId="77777777" w:rsidR="00607B12" w:rsidRDefault="00607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5F6"/>
    <w:rsid w:val="002960BC"/>
    <w:rsid w:val="0029639D"/>
    <w:rsid w:val="00326F90"/>
    <w:rsid w:val="005C584B"/>
    <w:rsid w:val="00607B12"/>
    <w:rsid w:val="00623968"/>
    <w:rsid w:val="00AA1D8D"/>
    <w:rsid w:val="00B47730"/>
    <w:rsid w:val="00CB0664"/>
    <w:rsid w:val="00D626D1"/>
    <w:rsid w:val="00F02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85A5"/>
  <w14:defaultImageDpi w14:val="300"/>
  <w15:docId w15:val="{18B1CDD3-0C4D-49E1-8ED7-810E92E5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pPr>
    <w:rPr>
      <w:rFonts w:ascii="Noto Sans CJK SC" w:eastAsia="Noto Sans CJK SC" w:hAnsi="Noto Sans CJK SC"/>
      <w:sz w:val="21"/>
    </w:rPr>
  </w:style>
  <w:style w:type="paragraph" w:styleId="1">
    <w:name w:val="heading 1"/>
    <w:basedOn w:val="a1"/>
    <w:next w:val="a1"/>
    <w:link w:val="10"/>
    <w:uiPriority w:val="9"/>
    <w:qFormat/>
    <w:rsid w:val="002960BC"/>
    <w:pPr>
      <w:keepNext/>
      <w:keepLines/>
      <w:spacing w:before="200" w:after="120"/>
      <w:outlineLvl w:val="0"/>
    </w:pPr>
    <w:rPr>
      <w:rFonts w:asciiTheme="majorHAnsi" w:eastAsia="宋体" w:hAnsiTheme="majorHAnsi" w:cstheme="majorBidi"/>
      <w:b/>
      <w:bCs/>
      <w:color w:val="1F4E79"/>
      <w:sz w:val="30"/>
      <w:szCs w:val="28"/>
    </w:rPr>
  </w:style>
  <w:style w:type="paragraph" w:styleId="21">
    <w:name w:val="heading 2"/>
    <w:basedOn w:val="a1"/>
    <w:next w:val="a1"/>
    <w:link w:val="22"/>
    <w:uiPriority w:val="9"/>
    <w:unhideWhenUsed/>
    <w:qFormat/>
    <w:rsid w:val="002960BC"/>
    <w:pPr>
      <w:keepNext/>
      <w:keepLines/>
      <w:spacing w:before="160"/>
      <w:outlineLvl w:val="1"/>
    </w:pPr>
    <w:rPr>
      <w:rFonts w:asciiTheme="majorHAnsi" w:eastAsia="宋体" w:hAnsiTheme="majorHAnsi" w:cstheme="majorBidi"/>
      <w:b/>
      <w:bCs/>
      <w:color w:val="2E74B5"/>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960BC"/>
    <w:rPr>
      <w:rFonts w:asciiTheme="majorHAnsi" w:eastAsia="宋体" w:hAnsiTheme="majorHAnsi" w:cstheme="majorBidi"/>
      <w:b/>
      <w:bCs/>
      <w:color w:val="1F4E79"/>
      <w:sz w:val="30"/>
      <w:szCs w:val="28"/>
    </w:rPr>
  </w:style>
  <w:style w:type="character" w:customStyle="1" w:styleId="22">
    <w:name w:val="标题 2 字符"/>
    <w:basedOn w:val="a2"/>
    <w:link w:val="21"/>
    <w:uiPriority w:val="9"/>
    <w:rsid w:val="002960BC"/>
    <w:rPr>
      <w:rFonts w:asciiTheme="majorHAnsi" w:eastAsia="宋体" w:hAnsiTheme="majorHAnsi" w:cstheme="majorBidi"/>
      <w:b/>
      <w:bCs/>
      <w:color w:val="2E74B5"/>
      <w:sz w:val="25"/>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2960BC"/>
    <w:pPr>
      <w:pBdr>
        <w:bottom w:val="single" w:sz="8" w:space="4" w:color="4F81BD" w:themeColor="accent1"/>
      </w:pBdr>
      <w:spacing w:after="300" w:line="240" w:lineRule="auto"/>
      <w:contextualSpacing/>
    </w:pPr>
    <w:rPr>
      <w:rFonts w:asciiTheme="majorHAnsi" w:eastAsia="微软雅黑"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2960BC"/>
    <w:rPr>
      <w:rFonts w:asciiTheme="majorHAnsi" w:eastAsia="微软雅黑" w:hAnsiTheme="majorHAnsi" w:cstheme="majorBidi"/>
      <w:b/>
      <w:color w:val="17365D" w:themeColor="text2" w:themeShade="BF"/>
      <w:spacing w:val="5"/>
      <w:kern w:val="28"/>
      <w:sz w:val="4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Jackie</cp:lastModifiedBy>
  <cp:revision>5</cp:revision>
  <dcterms:created xsi:type="dcterms:W3CDTF">2013-12-23T23:15:00Z</dcterms:created>
  <dcterms:modified xsi:type="dcterms:W3CDTF">2026-09-13T06:49:00Z</dcterms:modified>
  <cp:category/>
</cp:coreProperties>
</file>