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E042" w14:textId="77777777" w:rsidR="00AB03D3" w:rsidRPr="00AB03D3" w:rsidRDefault="00AB03D3" w:rsidP="00AB03D3">
      <w:pPr>
        <w:pStyle w:val="u1"/>
      </w:pPr>
      <w:r w:rsidRPr="00AB03D3">
        <w:t>1. TỔNG QUAN DỰ ÁN &amp; PHẠM VI HỆ THỐNG</w:t>
      </w:r>
    </w:p>
    <w:p w14:paraId="7C4D192B" w14:textId="77777777" w:rsidR="00AB03D3" w:rsidRPr="00AB03D3" w:rsidRDefault="00AB03D3" w:rsidP="00AB03D3">
      <w:pPr>
        <w:pStyle w:val="u2"/>
      </w:pPr>
      <w:r w:rsidRPr="00AB03D3">
        <w:t xml:space="preserve">  1.1. Giới thiệu dự án Smart-Home</w:t>
      </w:r>
    </w:p>
    <w:p w14:paraId="34CB749E" w14:textId="77777777" w:rsidR="00AB03D3" w:rsidRPr="00AB03D3" w:rsidRDefault="00AB03D3" w:rsidP="00AB03D3">
      <w:r w:rsidRPr="00AB03D3">
        <w:t xml:space="preserve">    1.1.1. Tầm nhìn và sứ mệnh nền tảng</w:t>
      </w:r>
    </w:p>
    <w:p w14:paraId="7C459DBF" w14:textId="77777777" w:rsidR="00AB03D3" w:rsidRPr="00AB03D3" w:rsidRDefault="00AB03D3" w:rsidP="00AB03D3">
      <w:r w:rsidRPr="00AB03D3">
        <w:t xml:space="preserve">    1.1.2. Mục tiêu kinh doanh và đối tượng người dùng</w:t>
      </w:r>
    </w:p>
    <w:p w14:paraId="15C1AC1D" w14:textId="77777777" w:rsidR="00AB03D3" w:rsidRPr="00AB03D3" w:rsidRDefault="00AB03D3" w:rsidP="00AB03D3">
      <w:pPr>
        <w:pStyle w:val="u2"/>
      </w:pPr>
      <w:r w:rsidRPr="00AB03D3">
        <w:t xml:space="preserve">  1.2. Phạm vi hệ thống (System Scope)</w:t>
      </w:r>
    </w:p>
    <w:p w14:paraId="41F49499" w14:textId="77777777" w:rsidR="00AB03D3" w:rsidRPr="00AB03D3" w:rsidRDefault="00AB03D3" w:rsidP="00AB03D3">
      <w:r w:rsidRPr="00AB03D3">
        <w:t xml:space="preserve">    1.2.1. Phân hệ người mua (Bidder Subsystem)</w:t>
      </w:r>
    </w:p>
    <w:p w14:paraId="5EF59709" w14:textId="77777777" w:rsidR="00AB03D3" w:rsidRPr="00AB03D3" w:rsidRDefault="00AB03D3" w:rsidP="00AB03D3">
      <w:r w:rsidRPr="00AB03D3">
        <w:t xml:space="preserve">    1.2.2. Phân hệ chủ nhà &amp; Môi giới (Seller/Broker Subsystem)</w:t>
      </w:r>
    </w:p>
    <w:p w14:paraId="12C3DDBA" w14:textId="0B5B3D8D" w:rsidR="00AB03D3" w:rsidRPr="00AB03D3" w:rsidRDefault="00AB03D3" w:rsidP="00AB03D3">
      <w:r w:rsidRPr="00AB03D3">
        <w:t xml:space="preserve">    1.2.3. Phân hệ quản trị viên (Admin Subsystem)</w:t>
      </w:r>
    </w:p>
    <w:p w14:paraId="7F1DE423" w14:textId="77777777" w:rsidR="00AB03D3" w:rsidRPr="00AB03D3" w:rsidRDefault="00AB03D3" w:rsidP="00AB03D3">
      <w:pPr>
        <w:pStyle w:val="u1"/>
      </w:pPr>
      <w:r w:rsidRPr="00AB03D3">
        <w:t>2. YÊU CẦU CHỨC NĂNG (FUNCTIONAL REQUIREMENTS)</w:t>
      </w:r>
    </w:p>
    <w:p w14:paraId="38C5FC11" w14:textId="77777777" w:rsidR="00AB03D3" w:rsidRPr="00AB03D3" w:rsidRDefault="00AB03D3" w:rsidP="00AB03D3">
      <w:pPr>
        <w:pStyle w:val="u2"/>
      </w:pPr>
      <w:r w:rsidRPr="00AB03D3">
        <w:t xml:space="preserve">  2.1. Quản lý danh mục Bất động sản &amp; Đăng tin</w:t>
      </w:r>
    </w:p>
    <w:p w14:paraId="1E63DAA4" w14:textId="77777777" w:rsidR="00AB03D3" w:rsidRPr="00AB03D3" w:rsidRDefault="00AB03D3" w:rsidP="00AB03D3">
      <w:r w:rsidRPr="00AB03D3">
        <w:t xml:space="preserve">    2.1.1. Khởi tạo hồ sơ BĐS và định giá khởi điểm</w:t>
      </w:r>
    </w:p>
    <w:p w14:paraId="77C77D79" w14:textId="77777777" w:rsidR="00AB03D3" w:rsidRPr="00AB03D3" w:rsidRDefault="00AB03D3" w:rsidP="00AB03D3">
      <w:r w:rsidRPr="00AB03D3">
        <w:t xml:space="preserve">    2.1.2. Xác thực pháp lý và phê duyệt niêm yết</w:t>
      </w:r>
    </w:p>
    <w:p w14:paraId="3B257821" w14:textId="77777777" w:rsidR="00AB03D3" w:rsidRPr="00AB03D3" w:rsidRDefault="00AB03D3" w:rsidP="00AB03D3">
      <w:pPr>
        <w:pStyle w:val="u2"/>
      </w:pPr>
      <w:r w:rsidRPr="00AB03D3">
        <w:t xml:space="preserve">  2.2. Quy trình Đấu giá trực tuyến (Live Auction Engine)</w:t>
      </w:r>
    </w:p>
    <w:p w14:paraId="277E567E" w14:textId="77777777" w:rsidR="00AB03D3" w:rsidRPr="00AB03D3" w:rsidRDefault="00AB03D3" w:rsidP="00AB03D3">
      <w:r w:rsidRPr="00AB03D3">
        <w:t xml:space="preserve">    2.2.1. Đặt cọc tham gia đấu giá (Escrow Payment)</w:t>
      </w:r>
    </w:p>
    <w:p w14:paraId="34C8E4B5" w14:textId="77777777" w:rsidR="00AB03D3" w:rsidRPr="00AB03D3" w:rsidRDefault="00AB03D3" w:rsidP="00AB03D3">
      <w:r w:rsidRPr="00AB03D3">
        <w:t xml:space="preserve">    2.2.2. Cơ chế trả giá theo bước giá (Step-bidding &amp; Auto-bid)</w:t>
      </w:r>
    </w:p>
    <w:p w14:paraId="19FAD1CB" w14:textId="77777777" w:rsidR="00AB03D3" w:rsidRPr="00AB03D3" w:rsidRDefault="00AB03D3" w:rsidP="00AB03D3">
      <w:r w:rsidRPr="00AB03D3">
        <w:t xml:space="preserve">    2.2.3. Chốt phiên đấu giá và khởi tạo hợp đồng đặt cọc</w:t>
      </w:r>
    </w:p>
    <w:p w14:paraId="464F0AA6" w14:textId="77777777" w:rsidR="00AB03D3" w:rsidRPr="00AB03D3" w:rsidRDefault="00AB03D3" w:rsidP="00AB03D3">
      <w:pPr>
        <w:pStyle w:val="u2"/>
      </w:pPr>
      <w:r w:rsidRPr="00AB03D3">
        <w:t xml:space="preserve">  2.3. Tra cứu &amp; Khớp nối Môi giới (Broker Lookup Engine)</w:t>
      </w:r>
    </w:p>
    <w:p w14:paraId="61585B18" w14:textId="77777777" w:rsidR="00AB03D3" w:rsidRPr="00AB03D3" w:rsidRDefault="00AB03D3" w:rsidP="00AB03D3">
      <w:r w:rsidRPr="00AB03D3">
        <w:t xml:space="preserve">    2.3.1. Phân bổ mã môi giới theo khu vực</w:t>
      </w:r>
    </w:p>
    <w:p w14:paraId="15AB8AED" w14:textId="77777777" w:rsidR="00AB03D3" w:rsidRPr="00AB03D3" w:rsidRDefault="00AB03D3" w:rsidP="00AB03D3">
      <w:r w:rsidRPr="00AB03D3">
        <w:t xml:space="preserve">    2.3.2. Tính toán hoa hồng môi giới tự động</w:t>
      </w:r>
    </w:p>
    <w:p w14:paraId="70FD6C74" w14:textId="77777777" w:rsidR="00AB03D3" w:rsidRPr="00AB03D3" w:rsidRDefault="00AB03D3" w:rsidP="00AB03D3"/>
    <w:p w14:paraId="45368D7C" w14:textId="77777777" w:rsidR="00AB03D3" w:rsidRPr="00AB03D3" w:rsidRDefault="00AB03D3" w:rsidP="00AB03D3">
      <w:pPr>
        <w:pStyle w:val="u1"/>
      </w:pPr>
      <w:r w:rsidRPr="00AB03D3">
        <w:t>3. YÊU CẦU PHI CHỨC NĂNG (NON-FUNCTIONAL REQUIREMENTS)</w:t>
      </w:r>
    </w:p>
    <w:p w14:paraId="58DEA4E3" w14:textId="77777777" w:rsidR="00AB03D3" w:rsidRPr="00AB03D3" w:rsidRDefault="00AB03D3" w:rsidP="00AB03D3">
      <w:pPr>
        <w:pStyle w:val="u2"/>
      </w:pPr>
      <w:r w:rsidRPr="00AB03D3">
        <w:t xml:space="preserve">  3.1. Hiệu năng &amp; Tải hệ thống (Performance)</w:t>
      </w:r>
    </w:p>
    <w:p w14:paraId="7068864F" w14:textId="77777777" w:rsidR="00AB03D3" w:rsidRPr="00AB03D3" w:rsidRDefault="00AB03D3" w:rsidP="00AB03D3">
      <w:r w:rsidRPr="00AB03D3">
        <w:t xml:space="preserve">    3.1.1. Độ trễ đặt giá dưới 100ms trong phiên đấu giá</w:t>
      </w:r>
    </w:p>
    <w:p w14:paraId="74F5697A" w14:textId="77777777" w:rsidR="00AB03D3" w:rsidRPr="00AB03D3" w:rsidRDefault="00AB03D3" w:rsidP="00AB03D3">
      <w:r w:rsidRPr="00AB03D3">
        <w:t xml:space="preserve">    3.1.2. Hỗ trợ 50,000 người dùng truy cập đồng thời (Concurrent Users)</w:t>
      </w:r>
    </w:p>
    <w:p w14:paraId="05DC5300" w14:textId="77777777" w:rsidR="00AB03D3" w:rsidRPr="00AB03D3" w:rsidRDefault="00AB03D3" w:rsidP="00AB03D3">
      <w:pPr>
        <w:pStyle w:val="u2"/>
      </w:pPr>
      <w:r w:rsidRPr="00AB03D3">
        <w:lastRenderedPageBreak/>
        <w:t xml:space="preserve">  3.2. Bảo mật &amp; Tuân thủ (Security &amp; Compliance)</w:t>
      </w:r>
    </w:p>
    <w:p w14:paraId="7068ED35" w14:textId="77777777" w:rsidR="00AB03D3" w:rsidRPr="00AB03D3" w:rsidRDefault="00AB03D3" w:rsidP="00AB03D3">
      <w:r w:rsidRPr="00AB03D3">
        <w:t xml:space="preserve">    3.2.1. Mã hóa dữ liệu giao dịch AES-256 và SSL/TLS</w:t>
      </w:r>
    </w:p>
    <w:p w14:paraId="0460EBAA" w14:textId="77777777" w:rsidR="00AB03D3" w:rsidRPr="00AB03D3" w:rsidRDefault="00AB03D3" w:rsidP="00AB03D3">
      <w:r w:rsidRPr="00AB03D3">
        <w:t xml:space="preserve">    3.2.2. Xác thực hai lớp (2FA) và định danh điện tử eKYC</w:t>
      </w:r>
    </w:p>
    <w:p w14:paraId="66706328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D3"/>
    <w:rsid w:val="00717BE8"/>
    <w:rsid w:val="00912D51"/>
    <w:rsid w:val="00975AB1"/>
    <w:rsid w:val="00AB03D3"/>
    <w:rsid w:val="00F27879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FD6E"/>
  <w15:chartTrackingRefBased/>
  <w15:docId w15:val="{D383B269-F8A2-4C48-BCCC-66E230D7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B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B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B0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B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B0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B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B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B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B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B0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B0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B0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B03D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B03D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B03D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B03D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B03D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B03D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B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B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B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B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B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B03D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B03D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B03D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B0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B03D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B0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2026-10-26T17:37:00Z</dcterms:created>
  <dcterms:modified xsi:type="dcterms:W3CDTF">2026-10-26T17:38:00Z</dcterms:modified>
</cp:coreProperties>
</file>