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E3776" w14:textId="77777777" w:rsidR="006E5E89" w:rsidRPr="00613A6E" w:rsidRDefault="006E5E89" w:rsidP="006E5E89">
      <w:r w:rsidRPr="00613A6E">
        <w:t>PHẦN 1: Phân tích lỗ hổng</w:t>
      </w:r>
    </w:p>
    <w:p w14:paraId="38E280EF" w14:textId="77777777" w:rsidR="006E5E89" w:rsidRPr="00613A6E" w:rsidRDefault="006E5E89" w:rsidP="006E5E89">
      <w:r w:rsidRPr="00613A6E">
        <w:t>1. Xác định nguồn gốc rò rỉ dữ liệu và cơ chế kỹ thuật</w:t>
      </w:r>
    </w:p>
    <w:p w14:paraId="64792D35" w14:textId="77777777" w:rsidR="006E5E89" w:rsidRPr="00613A6E" w:rsidRDefault="006E5E89" w:rsidP="006E5E89">
      <w:r w:rsidRPr="00613A6E">
        <w:t>Dòng log gây rò rỉ trực tiếp:</w:t>
      </w:r>
    </w:p>
    <w:p w14:paraId="17C84909" w14:textId="77777777" w:rsidR="006E5E89" w:rsidRPr="00613A6E" w:rsidRDefault="006E5E89" w:rsidP="006E5E89">
      <w:r w:rsidRPr="00613A6E">
        <w:t>08:15 T2 | campuspay_beta_users.xlsx | Thành viên A (Frontend) | Editor | Anyone with the link</w:t>
      </w:r>
    </w:p>
    <w:p w14:paraId="1D08EB7D" w14:textId="77777777" w:rsidR="00613A6E" w:rsidRPr="00613A6E" w:rsidRDefault="00613A6E" w:rsidP="00613A6E">
      <w:r w:rsidRPr="00613A6E">
        <w:t>Sự cố rò rỉ xuất phát khi kết hợp đồng thời quyền editor với phạm vi anyone with the link =&gt; Ai có link đều có thể mở file =&gt; Lộ thông tin khách hàng</w:t>
      </w:r>
    </w:p>
    <w:p w14:paraId="45F2ABE1" w14:textId="77777777" w:rsidR="006E5E89" w:rsidRPr="00613A6E" w:rsidRDefault="006E5E89" w:rsidP="006E5E89">
      <w:r w:rsidRPr="00613A6E">
        <w:t>2. Ba giả thuyết "Email người lạ" truy cập tệp campuspay_api_keys.txt (đang đặt Restricted)</w:t>
      </w:r>
    </w:p>
    <w:p w14:paraId="0EF03D35" w14:textId="77777777" w:rsidR="006E5E89" w:rsidRPr="00613A6E" w:rsidRDefault="006E5E89" w:rsidP="006E5E89">
      <w:r w:rsidRPr="00613A6E">
        <w:t xml:space="preserve">Giả thuyết 1 (Thay đổi phân quyền sai lầm): Sau mốc 09:30 T2, bản thân Email B hoặc Trưởng nhóm do sơ suất đã chỉnh sửa lại quyền của tệp từ </w:t>
      </w:r>
      <w:r w:rsidRPr="00613A6E">
        <w:rPr>
          <w:i/>
          <w:iCs/>
        </w:rPr>
        <w:t>Restricted</w:t>
      </w:r>
      <w:r w:rsidRPr="00613A6E">
        <w:t xml:space="preserve"> sang </w:t>
      </w:r>
      <w:r w:rsidRPr="00613A6E">
        <w:rPr>
          <w:i/>
          <w:iCs/>
        </w:rPr>
        <w:t>Anyone with the link</w:t>
      </w:r>
      <w:r w:rsidRPr="00613A6E">
        <w:t xml:space="preserve"> hoặc vô tình thêm email của người lạ vào danh sách chia sẻ chung.</w:t>
      </w:r>
    </w:p>
    <w:p w14:paraId="3168C7A9" w14:textId="4EB27672" w:rsidR="006E5E89" w:rsidRPr="00613A6E" w:rsidRDefault="006E5E89" w:rsidP="006E5E89">
      <w:r w:rsidRPr="00613A6E">
        <w:t>Giả thuyết 2 (Tài khoản của Email B bị xâm phạm ): Tài khoản Google của Email B đã bị lộ mật khẩu hoặc dính mã độc (phishing/malware), giúp kẻ tấn công đăng nhập vào tài khoản hợp lệ của B để truy cập vào tệp được bảo vệ này.</w:t>
      </w:r>
    </w:p>
    <w:p w14:paraId="047FCA62" w14:textId="77777777" w:rsidR="00613A6E" w:rsidRPr="00613A6E" w:rsidRDefault="006E5E89" w:rsidP="00613A6E">
      <w:r w:rsidRPr="00613A6E">
        <w:t xml:space="preserve">Giả thuyết 3 (Chia sẻ qua Google Group): Chủ sở hữu đã cấp quyền cho một nhóm email chung (Google Group) hoặc toàn bộ tên miền tổ chức (ví dụ: </w:t>
      </w:r>
      <w:r w:rsidRPr="00613A6E">
        <w:rPr>
          <w:i/>
          <w:iCs/>
        </w:rPr>
        <w:t>@ptit.edu.vn</w:t>
      </w:r>
      <w:r w:rsidRPr="00613A6E">
        <w:t>), trong đó có chứa tài khoản hoặc alias của người lạ đó.</w:t>
      </w:r>
      <w:r w:rsidR="00613A6E" w:rsidRPr="00613A6E">
        <w:br/>
      </w:r>
      <w:r w:rsidR="00613A6E" w:rsidRPr="00613A6E">
        <w:t>Phần 2: Sửa lỗi &amp; Nghiệm thu</w:t>
      </w:r>
    </w:p>
    <w:tbl>
      <w:tblPr>
        <w:tblStyle w:val="LiBang"/>
        <w:tblW w:w="0" w:type="auto"/>
        <w:tblLook w:val="04A0" w:firstRow="1" w:lastRow="0" w:firstColumn="1" w:lastColumn="0" w:noHBand="0" w:noVBand="1"/>
      </w:tblPr>
      <w:tblGrid>
        <w:gridCol w:w="3136"/>
        <w:gridCol w:w="2848"/>
        <w:gridCol w:w="2844"/>
      </w:tblGrid>
      <w:tr w:rsidR="00613A6E" w:rsidRPr="00613A6E" w14:paraId="7B4D9A34" w14:textId="77777777">
        <w:tc>
          <w:tcPr>
            <w:tcW w:w="3136" w:type="dxa"/>
            <w:tcBorders>
              <w:top w:val="single" w:sz="4" w:space="0" w:color="auto"/>
              <w:left w:val="single" w:sz="4" w:space="0" w:color="auto"/>
              <w:bottom w:val="single" w:sz="4" w:space="0" w:color="auto"/>
              <w:right w:val="single" w:sz="4" w:space="0" w:color="auto"/>
            </w:tcBorders>
            <w:hideMark/>
          </w:tcPr>
          <w:p w14:paraId="3583B545" w14:textId="77777777" w:rsidR="00613A6E" w:rsidRPr="00613A6E" w:rsidRDefault="00613A6E" w:rsidP="00613A6E">
            <w:pPr>
              <w:spacing w:after="160" w:line="278" w:lineRule="auto"/>
            </w:pPr>
            <w:r w:rsidRPr="00613A6E">
              <w:t>Tên file</w:t>
            </w:r>
          </w:p>
        </w:tc>
        <w:tc>
          <w:tcPr>
            <w:tcW w:w="2848" w:type="dxa"/>
            <w:tcBorders>
              <w:top w:val="single" w:sz="4" w:space="0" w:color="auto"/>
              <w:left w:val="single" w:sz="4" w:space="0" w:color="auto"/>
              <w:bottom w:val="single" w:sz="4" w:space="0" w:color="auto"/>
              <w:right w:val="single" w:sz="4" w:space="0" w:color="auto"/>
            </w:tcBorders>
            <w:hideMark/>
          </w:tcPr>
          <w:p w14:paraId="18CDDD3A" w14:textId="77777777" w:rsidR="00613A6E" w:rsidRPr="00613A6E" w:rsidRDefault="00613A6E" w:rsidP="00613A6E">
            <w:pPr>
              <w:spacing w:after="160" w:line="278" w:lineRule="auto"/>
            </w:pPr>
            <w:r w:rsidRPr="00613A6E">
              <w:t>Quyền đúng</w:t>
            </w:r>
          </w:p>
        </w:tc>
        <w:tc>
          <w:tcPr>
            <w:tcW w:w="2844" w:type="dxa"/>
            <w:tcBorders>
              <w:top w:val="single" w:sz="4" w:space="0" w:color="auto"/>
              <w:left w:val="single" w:sz="4" w:space="0" w:color="auto"/>
              <w:bottom w:val="single" w:sz="4" w:space="0" w:color="auto"/>
              <w:right w:val="single" w:sz="4" w:space="0" w:color="auto"/>
            </w:tcBorders>
            <w:hideMark/>
          </w:tcPr>
          <w:p w14:paraId="2CACC6A6" w14:textId="77777777" w:rsidR="00613A6E" w:rsidRPr="00613A6E" w:rsidRDefault="00613A6E" w:rsidP="00613A6E">
            <w:pPr>
              <w:spacing w:after="160" w:line="278" w:lineRule="auto"/>
            </w:pPr>
            <w:r w:rsidRPr="00613A6E">
              <w:t>Phạm vi đúng</w:t>
            </w:r>
          </w:p>
        </w:tc>
      </w:tr>
      <w:tr w:rsidR="00613A6E" w:rsidRPr="00613A6E" w14:paraId="47A7DD24" w14:textId="77777777">
        <w:tc>
          <w:tcPr>
            <w:tcW w:w="3136" w:type="dxa"/>
            <w:tcBorders>
              <w:top w:val="single" w:sz="4" w:space="0" w:color="auto"/>
              <w:left w:val="single" w:sz="4" w:space="0" w:color="auto"/>
              <w:bottom w:val="single" w:sz="4" w:space="0" w:color="auto"/>
              <w:right w:val="single" w:sz="4" w:space="0" w:color="auto"/>
            </w:tcBorders>
            <w:hideMark/>
          </w:tcPr>
          <w:p w14:paraId="6B21BD2A" w14:textId="77777777" w:rsidR="00613A6E" w:rsidRPr="00613A6E" w:rsidRDefault="00613A6E" w:rsidP="00613A6E">
            <w:pPr>
              <w:spacing w:after="160" w:line="278" w:lineRule="auto"/>
            </w:pPr>
            <w:r w:rsidRPr="00613A6E">
              <w:t>campuspay_beta_users.xlsx</w:t>
            </w:r>
          </w:p>
        </w:tc>
        <w:tc>
          <w:tcPr>
            <w:tcW w:w="2848" w:type="dxa"/>
            <w:tcBorders>
              <w:top w:val="single" w:sz="4" w:space="0" w:color="auto"/>
              <w:left w:val="single" w:sz="4" w:space="0" w:color="auto"/>
              <w:bottom w:val="single" w:sz="4" w:space="0" w:color="auto"/>
              <w:right w:val="single" w:sz="4" w:space="0" w:color="auto"/>
            </w:tcBorders>
            <w:hideMark/>
          </w:tcPr>
          <w:p w14:paraId="0862F344" w14:textId="77777777" w:rsidR="00613A6E" w:rsidRPr="00613A6E" w:rsidRDefault="00613A6E" w:rsidP="00613A6E">
            <w:pPr>
              <w:spacing w:after="160" w:line="278" w:lineRule="auto"/>
            </w:pPr>
            <w:r w:rsidRPr="00613A6E">
              <w:t>Viewer (hoặc Commenter)</w:t>
            </w:r>
          </w:p>
        </w:tc>
        <w:tc>
          <w:tcPr>
            <w:tcW w:w="2844" w:type="dxa"/>
            <w:tcBorders>
              <w:top w:val="single" w:sz="4" w:space="0" w:color="auto"/>
              <w:left w:val="single" w:sz="4" w:space="0" w:color="auto"/>
              <w:bottom w:val="single" w:sz="4" w:space="0" w:color="auto"/>
              <w:right w:val="single" w:sz="4" w:space="0" w:color="auto"/>
            </w:tcBorders>
            <w:hideMark/>
          </w:tcPr>
          <w:p w14:paraId="571B26AF" w14:textId="77777777" w:rsidR="00613A6E" w:rsidRPr="00613A6E" w:rsidRDefault="00613A6E" w:rsidP="00613A6E">
            <w:pPr>
              <w:spacing w:after="160" w:line="278" w:lineRule="auto"/>
            </w:pPr>
            <w:r w:rsidRPr="00613A6E">
              <w:t xml:space="preserve">Restricted </w:t>
            </w:r>
          </w:p>
        </w:tc>
      </w:tr>
      <w:tr w:rsidR="00613A6E" w:rsidRPr="00613A6E" w14:paraId="04850835" w14:textId="77777777">
        <w:tc>
          <w:tcPr>
            <w:tcW w:w="3136" w:type="dxa"/>
            <w:tcBorders>
              <w:top w:val="single" w:sz="4" w:space="0" w:color="auto"/>
              <w:left w:val="single" w:sz="4" w:space="0" w:color="auto"/>
              <w:bottom w:val="single" w:sz="4" w:space="0" w:color="auto"/>
              <w:right w:val="single" w:sz="4" w:space="0" w:color="auto"/>
            </w:tcBorders>
            <w:hideMark/>
          </w:tcPr>
          <w:p w14:paraId="0DDB988E" w14:textId="77777777" w:rsidR="00613A6E" w:rsidRPr="00613A6E" w:rsidRDefault="00613A6E" w:rsidP="00613A6E">
            <w:pPr>
              <w:spacing w:after="160" w:line="278" w:lineRule="auto"/>
            </w:pPr>
            <w:r w:rsidRPr="00613A6E">
              <w:t>campuspay_api_keys.txt</w:t>
            </w:r>
          </w:p>
        </w:tc>
        <w:tc>
          <w:tcPr>
            <w:tcW w:w="2848" w:type="dxa"/>
            <w:tcBorders>
              <w:top w:val="single" w:sz="4" w:space="0" w:color="auto"/>
              <w:left w:val="single" w:sz="4" w:space="0" w:color="auto"/>
              <w:bottom w:val="single" w:sz="4" w:space="0" w:color="auto"/>
              <w:right w:val="single" w:sz="4" w:space="0" w:color="auto"/>
            </w:tcBorders>
            <w:hideMark/>
          </w:tcPr>
          <w:p w14:paraId="3C783755" w14:textId="77777777" w:rsidR="00613A6E" w:rsidRPr="00613A6E" w:rsidRDefault="00613A6E" w:rsidP="00613A6E">
            <w:pPr>
              <w:spacing w:after="160" w:line="278" w:lineRule="auto"/>
            </w:pPr>
            <w:r w:rsidRPr="00613A6E">
              <w:t>Viewer</w:t>
            </w:r>
          </w:p>
        </w:tc>
        <w:tc>
          <w:tcPr>
            <w:tcW w:w="2844" w:type="dxa"/>
            <w:tcBorders>
              <w:top w:val="single" w:sz="4" w:space="0" w:color="auto"/>
              <w:left w:val="single" w:sz="4" w:space="0" w:color="auto"/>
              <w:bottom w:val="single" w:sz="4" w:space="0" w:color="auto"/>
              <w:right w:val="single" w:sz="4" w:space="0" w:color="auto"/>
            </w:tcBorders>
            <w:hideMark/>
          </w:tcPr>
          <w:p w14:paraId="6AEF971C" w14:textId="77777777" w:rsidR="00613A6E" w:rsidRPr="00613A6E" w:rsidRDefault="00613A6E" w:rsidP="00613A6E">
            <w:pPr>
              <w:spacing w:after="160" w:line="278" w:lineRule="auto"/>
            </w:pPr>
            <w:r w:rsidRPr="00613A6E">
              <w:t xml:space="preserve">Restricted </w:t>
            </w:r>
          </w:p>
        </w:tc>
      </w:tr>
      <w:tr w:rsidR="00613A6E" w:rsidRPr="00613A6E" w14:paraId="729A2DC2" w14:textId="77777777">
        <w:tc>
          <w:tcPr>
            <w:tcW w:w="3136" w:type="dxa"/>
            <w:tcBorders>
              <w:top w:val="single" w:sz="4" w:space="0" w:color="auto"/>
              <w:left w:val="single" w:sz="4" w:space="0" w:color="auto"/>
              <w:bottom w:val="single" w:sz="4" w:space="0" w:color="auto"/>
              <w:right w:val="single" w:sz="4" w:space="0" w:color="auto"/>
            </w:tcBorders>
            <w:hideMark/>
          </w:tcPr>
          <w:p w14:paraId="7E98969E" w14:textId="77777777" w:rsidR="00613A6E" w:rsidRPr="00613A6E" w:rsidRDefault="00613A6E" w:rsidP="00613A6E">
            <w:pPr>
              <w:spacing w:after="160" w:line="278" w:lineRule="auto"/>
            </w:pPr>
            <w:r w:rsidRPr="00613A6E">
              <w:t>slide_pitch_v8.pptx</w:t>
            </w:r>
          </w:p>
        </w:tc>
        <w:tc>
          <w:tcPr>
            <w:tcW w:w="2848" w:type="dxa"/>
            <w:tcBorders>
              <w:top w:val="single" w:sz="4" w:space="0" w:color="auto"/>
              <w:left w:val="single" w:sz="4" w:space="0" w:color="auto"/>
              <w:bottom w:val="single" w:sz="4" w:space="0" w:color="auto"/>
              <w:right w:val="single" w:sz="4" w:space="0" w:color="auto"/>
            </w:tcBorders>
            <w:hideMark/>
          </w:tcPr>
          <w:p w14:paraId="3ED72289" w14:textId="77777777" w:rsidR="00613A6E" w:rsidRPr="00613A6E" w:rsidRDefault="00613A6E" w:rsidP="00613A6E">
            <w:pPr>
              <w:spacing w:after="160" w:line="278" w:lineRule="auto"/>
            </w:pPr>
            <w:r w:rsidRPr="00613A6E">
              <w:t>Commenter</w:t>
            </w:r>
          </w:p>
        </w:tc>
        <w:tc>
          <w:tcPr>
            <w:tcW w:w="2844" w:type="dxa"/>
            <w:tcBorders>
              <w:top w:val="single" w:sz="4" w:space="0" w:color="auto"/>
              <w:left w:val="single" w:sz="4" w:space="0" w:color="auto"/>
              <w:bottom w:val="single" w:sz="4" w:space="0" w:color="auto"/>
              <w:right w:val="single" w:sz="4" w:space="0" w:color="auto"/>
            </w:tcBorders>
            <w:hideMark/>
          </w:tcPr>
          <w:p w14:paraId="5E54B46A" w14:textId="77777777" w:rsidR="00613A6E" w:rsidRPr="00613A6E" w:rsidRDefault="00613A6E" w:rsidP="00613A6E">
            <w:pPr>
              <w:spacing w:after="160" w:line="278" w:lineRule="auto"/>
            </w:pPr>
            <w:r w:rsidRPr="00613A6E">
              <w:t>Anyone with the link (hoặc restricted tùy trường hợp)</w:t>
            </w:r>
          </w:p>
        </w:tc>
      </w:tr>
    </w:tbl>
    <w:p w14:paraId="1FDA50DB" w14:textId="77777777" w:rsidR="00613A6E" w:rsidRPr="00613A6E" w:rsidRDefault="00613A6E" w:rsidP="00613A6E"/>
    <w:p w14:paraId="155CB242" w14:textId="77777777" w:rsidR="00613A6E" w:rsidRPr="00613A6E" w:rsidRDefault="00613A6E" w:rsidP="00613A6E">
      <w:r w:rsidRPr="00613A6E">
        <w:t>4. Tính năng vô hiệu hóa link cũ nhanh nhất trong google drive: sử dụng tính năng change access hoặc reset link để chỉnh sửa quyền</w:t>
      </w:r>
    </w:p>
    <w:p w14:paraId="202F5982" w14:textId="77777777" w:rsidR="00613A6E" w:rsidRPr="00613A6E" w:rsidRDefault="00613A6E" w:rsidP="00613A6E">
      <w:r w:rsidRPr="00613A6E">
        <w:t>Thời điểm nên sử dụng set expiration date: Nên sử dụng khi chia sẻ tài liệu cho đối tác bên ngoài, hay nhân sự thử việc trong thời gian ngắn. Khi hết thời gian quy đinh hệ thống sẽ tự động thu hồi quyền sau khi hết hạn</w:t>
      </w:r>
    </w:p>
    <w:p w14:paraId="1BC07B15" w14:textId="5389874C" w:rsidR="006E5E89" w:rsidRPr="00613A6E" w:rsidRDefault="006E5E89" w:rsidP="006E5E89"/>
    <w:p w14:paraId="275280B8" w14:textId="396F3D87" w:rsidR="006E5E89" w:rsidRDefault="006E5E89">
      <w:pPr>
        <w:rPr>
          <w:b/>
          <w:bCs/>
        </w:rPr>
      </w:pPr>
    </w:p>
    <w:sectPr w:rsidR="006E5E89" w:rsidSect="00717BE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4728B"/>
    <w:multiLevelType w:val="multilevel"/>
    <w:tmpl w:val="F90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84ED3"/>
    <w:multiLevelType w:val="multilevel"/>
    <w:tmpl w:val="6712A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4A7262"/>
    <w:multiLevelType w:val="multilevel"/>
    <w:tmpl w:val="DE74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946824">
    <w:abstractNumId w:val="2"/>
  </w:num>
  <w:num w:numId="2" w16cid:durableId="1391080013">
    <w:abstractNumId w:val="0"/>
  </w:num>
  <w:num w:numId="3" w16cid:durableId="523787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E89"/>
    <w:rsid w:val="00613A6E"/>
    <w:rsid w:val="006E5E89"/>
    <w:rsid w:val="00717BE8"/>
    <w:rsid w:val="00912D51"/>
    <w:rsid w:val="00975AB1"/>
    <w:rsid w:val="00EC3388"/>
    <w:rsid w:val="00F4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A9190"/>
  <w15:chartTrackingRefBased/>
  <w15:docId w15:val="{64587517-0800-4060-8CE8-2536C58B4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E5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E5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E5E89"/>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E5E8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E5E8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E5E8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E5E8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E5E8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E5E8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E5E8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E5E8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E5E8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E5E8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E5E8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E5E8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E5E8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E5E8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E5E89"/>
    <w:rPr>
      <w:rFonts w:eastAsiaTheme="majorEastAsia" w:cstheme="majorBidi"/>
      <w:color w:val="272727" w:themeColor="text1" w:themeTint="D8"/>
    </w:rPr>
  </w:style>
  <w:style w:type="paragraph" w:styleId="Tiu">
    <w:name w:val="Title"/>
    <w:basedOn w:val="Binhthng"/>
    <w:next w:val="Binhthng"/>
    <w:link w:val="TiuChar"/>
    <w:uiPriority w:val="10"/>
    <w:qFormat/>
    <w:rsid w:val="006E5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E5E8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E5E8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E5E8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E5E8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E5E89"/>
    <w:rPr>
      <w:i/>
      <w:iCs/>
      <w:color w:val="404040" w:themeColor="text1" w:themeTint="BF"/>
    </w:rPr>
  </w:style>
  <w:style w:type="paragraph" w:styleId="oancuaDanhsach">
    <w:name w:val="List Paragraph"/>
    <w:basedOn w:val="Binhthng"/>
    <w:uiPriority w:val="34"/>
    <w:qFormat/>
    <w:rsid w:val="006E5E89"/>
    <w:pPr>
      <w:ind w:left="720"/>
      <w:contextualSpacing/>
    </w:pPr>
  </w:style>
  <w:style w:type="character" w:styleId="NhnmnhThm">
    <w:name w:val="Intense Emphasis"/>
    <w:basedOn w:val="Phngmcinhcuaoanvn"/>
    <w:uiPriority w:val="21"/>
    <w:qFormat/>
    <w:rsid w:val="006E5E89"/>
    <w:rPr>
      <w:i/>
      <w:iCs/>
      <w:color w:val="2F5496" w:themeColor="accent1" w:themeShade="BF"/>
    </w:rPr>
  </w:style>
  <w:style w:type="paragraph" w:styleId="Nhaykepm">
    <w:name w:val="Intense Quote"/>
    <w:basedOn w:val="Binhthng"/>
    <w:next w:val="Binhthng"/>
    <w:link w:val="NhaykepmChar"/>
    <w:uiPriority w:val="30"/>
    <w:qFormat/>
    <w:rsid w:val="006E5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E5E89"/>
    <w:rPr>
      <w:i/>
      <w:iCs/>
      <w:color w:val="2F5496" w:themeColor="accent1" w:themeShade="BF"/>
    </w:rPr>
  </w:style>
  <w:style w:type="character" w:styleId="ThamchiuNhnmnh">
    <w:name w:val="Intense Reference"/>
    <w:basedOn w:val="Phngmcinhcuaoanvn"/>
    <w:uiPriority w:val="32"/>
    <w:qFormat/>
    <w:rsid w:val="006E5E89"/>
    <w:rPr>
      <w:b/>
      <w:bCs/>
      <w:smallCaps/>
      <w:color w:val="2F5496" w:themeColor="accent1" w:themeShade="BF"/>
      <w:spacing w:val="5"/>
    </w:rPr>
  </w:style>
  <w:style w:type="table" w:styleId="LiBang">
    <w:name w:val="Table Grid"/>
    <w:basedOn w:val="BangThngthng"/>
    <w:uiPriority w:val="39"/>
    <w:rsid w:val="00613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259</Words>
  <Characters>1479</Characters>
  <Application>Microsoft Office Word</Application>
  <DocSecurity>0</DocSecurity>
  <Lines>12</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Vu Long D26TXCN06</dc:creator>
  <cp:keywords/>
  <dc:description/>
  <cp:lastModifiedBy>Nguyen Vu Long D26TXCN06</cp:lastModifiedBy>
  <cp:revision>1</cp:revision>
  <dcterms:created xsi:type="dcterms:W3CDTF">2026-10-29T08:52:00Z</dcterms:created>
  <dcterms:modified xsi:type="dcterms:W3CDTF">2026-10-29T12:14:00Z</dcterms:modified>
</cp:coreProperties>
</file>