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3F996" w14:textId="6F91319B" w:rsidR="00E97402" w:rsidRPr="00311FF1" w:rsidRDefault="007D3160" w:rsidP="00412474">
      <w:pPr>
        <w:pStyle w:val="Title"/>
        <w:framePr w:wrap="notBeside"/>
        <w:ind w:firstLine="202"/>
      </w:pPr>
      <w:proofErr w:type="spellStart"/>
      <w:r>
        <w:t>Implementasi</w:t>
      </w:r>
      <w:proofErr w:type="spellEnd"/>
      <w:r>
        <w:t xml:space="preserve"> Generative Adver</w:t>
      </w:r>
      <w:r w:rsidR="002B25B5">
        <w:t>s</w:t>
      </w:r>
      <w:r>
        <w:t xml:space="preserve">arial Networks </w:t>
      </w:r>
      <w:proofErr w:type="spellStart"/>
      <w:r>
        <w:t>dengan</w:t>
      </w:r>
      <w:proofErr w:type="spellEnd"/>
      <w:r>
        <w:t xml:space="preserve"> </w:t>
      </w:r>
      <w:proofErr w:type="spellStart"/>
      <w:r>
        <w:t>Arsitektur</w:t>
      </w:r>
      <w:proofErr w:type="spellEnd"/>
      <w:r>
        <w:t xml:space="preserve"> Multi-Temporal </w:t>
      </w:r>
      <w:proofErr w:type="spellStart"/>
      <w:r>
        <w:t>ResUNet</w:t>
      </w:r>
      <w:proofErr w:type="spellEnd"/>
      <w:r>
        <w:t xml:space="preserve"> dan </w:t>
      </w:r>
      <w:proofErr w:type="spellStart"/>
      <w:r>
        <w:t>ResNet</w:t>
      </w:r>
      <w:proofErr w:type="spellEnd"/>
      <w:r>
        <w:t xml:space="preserve"> </w:t>
      </w:r>
      <w:proofErr w:type="spellStart"/>
      <w:r>
        <w:t>untuk</w:t>
      </w:r>
      <w:proofErr w:type="spellEnd"/>
      <w:r>
        <w:t xml:space="preserve"> </w:t>
      </w:r>
      <w:proofErr w:type="spellStart"/>
      <w:r>
        <w:t>Restorasi</w:t>
      </w:r>
      <w:proofErr w:type="spellEnd"/>
      <w:r>
        <w:t xml:space="preserve"> Citra </w:t>
      </w:r>
      <w:proofErr w:type="spellStart"/>
      <w:r>
        <w:t>Satelit</w:t>
      </w:r>
      <w:proofErr w:type="spellEnd"/>
      <w:r>
        <w:t xml:space="preserve"> </w:t>
      </w:r>
      <w:proofErr w:type="spellStart"/>
      <w:r>
        <w:t>Berawan</w:t>
      </w:r>
      <w:proofErr w:type="spellEnd"/>
    </w:p>
    <w:p w14:paraId="2DAA8D77" w14:textId="7712698C" w:rsidR="00E97402" w:rsidRPr="00EF2087" w:rsidRDefault="00EF2087" w:rsidP="00EF2087">
      <w:pPr>
        <w:pStyle w:val="Authors"/>
        <w:framePr w:h="1066" w:hRule="exact" w:wrap="notBeside" w:x="1569" w:y="1917"/>
        <w:rPr>
          <w:lang w:val="sv-SE"/>
        </w:rPr>
      </w:pPr>
      <w:r>
        <w:rPr>
          <w:lang w:val="sv-SE"/>
        </w:rPr>
        <w:t>Muhammad Abdul Rafi</w:t>
      </w:r>
      <w:r>
        <w:rPr>
          <w:vertAlign w:val="superscript"/>
          <w:lang w:val="sv-SE"/>
        </w:rPr>
        <w:t>(1)</w:t>
      </w:r>
      <w:r w:rsidR="00E97402" w:rsidRPr="008044F8">
        <w:rPr>
          <w:lang w:val="sv-SE"/>
        </w:rPr>
        <w:t xml:space="preserve">, </w:t>
      </w:r>
      <w:r>
        <w:rPr>
          <w:lang w:val="sv-SE"/>
        </w:rPr>
        <w:t>Dr. Dra. Kartika Fithriasari, M.Si</w:t>
      </w:r>
      <w:r>
        <w:rPr>
          <w:vertAlign w:val="superscript"/>
          <w:lang w:val="sv-SE"/>
        </w:rPr>
        <w:t>(2)</w:t>
      </w:r>
      <w:r w:rsidRPr="008044F8">
        <w:rPr>
          <w:lang w:val="sv-SE"/>
        </w:rPr>
        <w:t xml:space="preserve"> </w:t>
      </w:r>
      <w:r w:rsidR="00311FF1" w:rsidRPr="008044F8">
        <w:rPr>
          <w:lang w:val="sv-SE"/>
        </w:rPr>
        <w:br/>
      </w:r>
      <w:r w:rsidRPr="00EF2087">
        <w:rPr>
          <w:lang w:val="sv-SE"/>
        </w:rPr>
        <w:t>Departemen Statistika, Fakultas Sains dan Analitika Data, Institut Teknologi Sepuluh Nopember, Surabaya 60111, Indonesia</w:t>
      </w:r>
      <w:r>
        <w:rPr>
          <w:lang w:val="sv-SE"/>
        </w:rPr>
        <w:br/>
      </w:r>
      <w:r w:rsidR="007B1B78" w:rsidRPr="00FB7ED2">
        <w:rPr>
          <w:i/>
          <w:lang w:val="sv-SE"/>
        </w:rPr>
        <w:t>e</w:t>
      </w:r>
      <w:r w:rsidR="00311FF1" w:rsidRPr="00FB7ED2">
        <w:rPr>
          <w:i/>
          <w:lang w:val="sv-SE"/>
        </w:rPr>
        <w:t>-mail</w:t>
      </w:r>
      <w:r w:rsidR="001D1635" w:rsidRPr="00FB7ED2">
        <w:rPr>
          <w:lang w:val="sv-SE"/>
        </w:rPr>
        <w:t xml:space="preserve">: </w:t>
      </w:r>
      <w:hyperlink r:id="rId8" w:history="1">
        <w:r w:rsidRPr="00FB7ED2">
          <w:rPr>
            <w:rStyle w:val="Hyperlink"/>
            <w:lang w:val="sv-SE"/>
          </w:rPr>
          <w:t>5003221130@student.its.ac.id</w:t>
        </w:r>
      </w:hyperlink>
      <w:r w:rsidRPr="00FB7ED2">
        <w:rPr>
          <w:lang w:val="sv-SE"/>
        </w:rPr>
        <w:t>, kartika_f@its.ac.id.</w:t>
      </w:r>
    </w:p>
    <w:p w14:paraId="6F5D541D" w14:textId="033939CC" w:rsidR="007C4B8C" w:rsidRPr="00FB7ED2" w:rsidRDefault="00E97402" w:rsidP="007C4B8C">
      <w:pPr>
        <w:pStyle w:val="Abstract"/>
        <w:rPr>
          <w:lang w:val="sv-SE"/>
        </w:rPr>
      </w:pPr>
      <w:r w:rsidRPr="00FB7ED2">
        <w:rPr>
          <w:i/>
          <w:iCs/>
          <w:lang w:val="sv-SE"/>
        </w:rPr>
        <w:t>Abstra</w:t>
      </w:r>
      <w:r w:rsidR="00311FF1" w:rsidRPr="00FB7ED2">
        <w:rPr>
          <w:i/>
          <w:iCs/>
          <w:lang w:val="sv-SE"/>
        </w:rPr>
        <w:t>k</w:t>
      </w:r>
      <w:r w:rsidRPr="00FB7ED2">
        <w:rPr>
          <w:lang w:val="sv-SE"/>
        </w:rPr>
        <w:t>—</w:t>
      </w:r>
      <w:r w:rsidR="007C4B8C" w:rsidRPr="00FB7ED2">
        <w:rPr>
          <w:rFonts w:cstheme="minorBidi"/>
          <w:szCs w:val="22"/>
          <w:lang w:val="sv-SE"/>
        </w:rPr>
        <w:t xml:space="preserve"> </w:t>
      </w:r>
      <w:r w:rsidR="007C4B8C" w:rsidRPr="00FB7ED2">
        <w:rPr>
          <w:lang w:val="sv-SE"/>
        </w:rPr>
        <w:t>Keberadaan awan pada citra optik satelit menyebabkan hilangnya informasi piksel dan menurunkan kualitas analisis spasial maupun temporal. Penelitian ini mengimplementasikan Generative Adversarial Networks (GAN) dengan generator Multi-Temporal ResUNet dan discriminator ResNet-18 Spectral Normalization untuk restorasi citra satelit berawan. Data yang digunakan berasal dari dataset SEN12MS-CR-TS pada wilayah Asia Barat, dengan masukan berupa fusi citra optik Sentinel-2, citra radar Sentinel-1 SAR, dan peta probabilitas awan. Model Baseline Multi-Temporal ResUNet dibandingkan dengan model GAN menggunakan MAE, RMSE, PSNR, SSIM, dan koefisien korelasi Pearson, serta diuji secara inferensial menggunakan uji t berpasangan. Hasil menunjukkan bahwa model Baseline lebih unggul secara kuantitatif dengan MAE 0,005488, RMSE 0,007233, PSNR 43,1186 dB, SSIM 0,9892, dan korelasi Pearson 0,9911. Model GAN menghasilkan MAE 0,006374, RMSE 0,008585, PSNR 41,8529 dB, SSIM 0,9863, dan korelasi Pearson 0,9874. Meskipun demikian, hasil visual menunjukkan bahwa GAN mampu menghasilkan citra restorasi yang lebih tajam pada area awan tebal. Hasil uji t berpasangan menunjukkan adanya perbedaan performa yang signifikan antara kedua model.</w:t>
      </w:r>
    </w:p>
    <w:p w14:paraId="7936EE78" w14:textId="6A70C4C2" w:rsidR="00E97402" w:rsidRPr="008044F8" w:rsidRDefault="00E97402" w:rsidP="007C4B8C">
      <w:pPr>
        <w:pStyle w:val="Abstract"/>
        <w:ind w:firstLine="0"/>
        <w:rPr>
          <w:lang w:val="sv-SE"/>
        </w:rPr>
      </w:pPr>
    </w:p>
    <w:p w14:paraId="4B677C66" w14:textId="290A8F0C" w:rsidR="00847DFD" w:rsidRPr="00C01116" w:rsidRDefault="00C47F70" w:rsidP="00D80F4E">
      <w:pPr>
        <w:pStyle w:val="IndexTerms"/>
        <w:ind w:firstLine="0"/>
        <w:rPr>
          <w:i/>
          <w:lang w:val="id-ID"/>
        </w:rPr>
      </w:pPr>
      <w:bookmarkStart w:id="0" w:name="PointTmp"/>
      <w:r w:rsidRPr="008044F8">
        <w:rPr>
          <w:i/>
          <w:iCs/>
          <w:lang w:val="sv-SE"/>
        </w:rPr>
        <w:t>Kata Kunci</w:t>
      </w:r>
      <w:r w:rsidR="00E97402" w:rsidRPr="008044F8">
        <w:rPr>
          <w:lang w:val="sv-SE"/>
        </w:rPr>
        <w:t>—</w:t>
      </w:r>
      <w:r w:rsidR="007C4B8C" w:rsidRPr="00FB7ED2">
        <w:rPr>
          <w:rFonts w:cstheme="minorBidi"/>
          <w:b w:val="0"/>
          <w:bCs w:val="0"/>
          <w:i/>
          <w:szCs w:val="22"/>
          <w:lang w:val="sv-SE"/>
        </w:rPr>
        <w:t xml:space="preserve"> </w:t>
      </w:r>
      <w:r w:rsidR="007C4B8C" w:rsidRPr="00FB7ED2">
        <w:rPr>
          <w:i/>
          <w:lang w:val="sv-SE"/>
        </w:rPr>
        <w:t>GAN, Multi-Temporal ResUNet, ResNet, Sentinel-1 SAR, Sentinel-2 MSI, Restorasi Citra Satelit</w:t>
      </w:r>
      <w:r w:rsidR="00C01116">
        <w:rPr>
          <w:i/>
          <w:lang w:val="id-ID"/>
        </w:rPr>
        <w:t>.</w:t>
      </w:r>
    </w:p>
    <w:bookmarkEnd w:id="0"/>
    <w:p w14:paraId="5C1C4585" w14:textId="77777777" w:rsidR="00E97402" w:rsidRDefault="00340FEC" w:rsidP="00204FCB">
      <w:pPr>
        <w:pStyle w:val="Heading1"/>
        <w:spacing w:before="360"/>
        <w:rPr>
          <w:lang w:val="id-ID"/>
        </w:rPr>
      </w:pPr>
      <w:r>
        <w:t>PENDAHULUAN</w:t>
      </w:r>
    </w:p>
    <w:p w14:paraId="43A3F1CF" w14:textId="4820EAD8" w:rsidR="001461A1" w:rsidRPr="00101562" w:rsidRDefault="007C4B8C" w:rsidP="001461A1">
      <w:pPr>
        <w:pStyle w:val="Text"/>
        <w:keepNext/>
        <w:framePr w:dropCap="drop" w:lines="2" w:wrap="auto" w:vAnchor="text" w:hAnchor="text" w:y="1"/>
        <w:spacing w:line="480" w:lineRule="exact"/>
        <w:ind w:firstLine="0"/>
        <w:rPr>
          <w:smallCaps/>
          <w:position w:val="-3"/>
          <w:sz w:val="56"/>
          <w:szCs w:val="56"/>
        </w:rPr>
      </w:pPr>
      <w:r>
        <w:rPr>
          <w:position w:val="-3"/>
          <w:sz w:val="56"/>
          <w:szCs w:val="56"/>
        </w:rPr>
        <w:t>P</w:t>
      </w:r>
    </w:p>
    <w:p w14:paraId="3106F8C1" w14:textId="71900161" w:rsidR="002B25B5" w:rsidRPr="00FB7ED2" w:rsidRDefault="002B25B5" w:rsidP="002B25B5">
      <w:pPr>
        <w:pStyle w:val="Text"/>
        <w:rPr>
          <w:lang w:val="sv-SE"/>
        </w:rPr>
      </w:pPr>
      <w:r>
        <w:rPr>
          <w:lang w:val="id-ID"/>
        </w:rPr>
        <w:t>EMANFAATAN</w:t>
      </w:r>
      <w:r w:rsidR="00101562" w:rsidRPr="001B14C6">
        <w:rPr>
          <w:lang w:val="id-ID"/>
        </w:rPr>
        <w:t xml:space="preserve"> </w:t>
      </w:r>
      <w:r w:rsidRPr="00FB7ED2">
        <w:rPr>
          <w:lang w:val="sv-SE"/>
        </w:rPr>
        <w:t>citra satelit menjadi instrumen penting dalam pemantauan lingkungan dan pemetaan penggunaan lahan secara berkelanjutan. Namun, keberadaan awan masih menjadi kendala utama, terutama pada wilayah tropis. Tutupan awan menyebabkan hilangnya informasi piksel dan dapat menurunkan akurasi analisis temporal maupun spasial pada citra optik satelit [1], [2].</w:t>
      </w:r>
    </w:p>
    <w:p w14:paraId="7381C4B3" w14:textId="438778B3" w:rsidR="002B25B5" w:rsidRPr="00FB7ED2" w:rsidRDefault="002B25B5" w:rsidP="002B25B5">
      <w:pPr>
        <w:pStyle w:val="Text"/>
        <w:rPr>
          <w:lang w:val="sv-SE"/>
        </w:rPr>
      </w:pPr>
      <w:r w:rsidRPr="00FB7ED2">
        <w:rPr>
          <w:lang w:val="sv-SE"/>
        </w:rPr>
        <w:t>Solusi umum seperti teknik mosaic dapat menghasilkan citra yang lebih jernih, tetapi membutuhkan biaya operasional yang tinggi dan menimbulkan ketergantungan terhadap penyedia data luar negeri. Sejalan dengan perkembangan deep learning, pendekatan Generative Adversarial Networks (GAN) digunakan sebagai alternatif untuk melakukan neural inpainting dan mempelajari distribusi piksel yang hilang akibat awan [3]–[</w:t>
      </w:r>
      <w:r w:rsidR="00D00D87">
        <w:rPr>
          <w:lang w:val="sv-SE"/>
        </w:rPr>
        <w:t>6</w:t>
      </w:r>
      <w:r w:rsidRPr="00FB7ED2">
        <w:rPr>
          <w:lang w:val="sv-SE"/>
        </w:rPr>
        <w:t>].</w:t>
      </w:r>
    </w:p>
    <w:p w14:paraId="5463F6E5" w14:textId="55A8768E" w:rsidR="002B25B5" w:rsidRPr="008044F8" w:rsidRDefault="002B25B5" w:rsidP="002B25B5">
      <w:pPr>
        <w:pStyle w:val="Text"/>
        <w:rPr>
          <w:lang w:val="sv-SE"/>
        </w:rPr>
      </w:pPr>
      <w:r w:rsidRPr="00FB7ED2">
        <w:rPr>
          <w:lang w:val="sv-SE"/>
        </w:rPr>
        <w:t>Penelitian ini memanfaatkan fusi data multimodal dan multi-temporal dengan menggabungkan citra optik Sentinel-2 dan radar Sentinel-1 SAR. Generator yang digunakan adalah Multi-Temporal ResUNet, sedangkan discriminator menggunakan ResNet-18 dengan Spectral Normalization. Evaluasi dilakukan menggunakan MAE, RMSE, PSNR, SSIM, koefisien korelasi Pearson, uji t berpasangan, serta analisis visual hasil restorasi.</w:t>
      </w:r>
    </w:p>
    <w:p w14:paraId="1C243B21" w14:textId="322FEE40" w:rsidR="00847DFD" w:rsidRDefault="00E97402">
      <w:pPr>
        <w:pStyle w:val="Text"/>
        <w:rPr>
          <w:lang w:val="sv-SE"/>
        </w:rPr>
      </w:pPr>
      <w:r w:rsidRPr="008044F8">
        <w:rPr>
          <w:lang w:val="sv-SE"/>
        </w:rPr>
        <w:t>.</w:t>
      </w:r>
    </w:p>
    <w:p w14:paraId="34FD19DC" w14:textId="77777777" w:rsidR="00E97402" w:rsidRPr="00B20A9A" w:rsidRDefault="00B20A9A" w:rsidP="00204FCB">
      <w:pPr>
        <w:pStyle w:val="Heading1"/>
        <w:spacing w:before="360"/>
      </w:pPr>
      <w:r w:rsidRPr="00B20A9A">
        <w:t>URAIAN PENELITIAN</w:t>
      </w:r>
    </w:p>
    <w:p w14:paraId="6CD5E197" w14:textId="196F315C" w:rsidR="00E97402" w:rsidRDefault="0093161B" w:rsidP="00D80F4E">
      <w:pPr>
        <w:pStyle w:val="Heading2"/>
        <w:spacing w:before="0"/>
      </w:pPr>
      <w:proofErr w:type="spellStart"/>
      <w:r>
        <w:t>Penelitian</w:t>
      </w:r>
      <w:proofErr w:type="spellEnd"/>
      <w:r>
        <w:t xml:space="preserve"> </w:t>
      </w:r>
      <w:proofErr w:type="spellStart"/>
      <w:r>
        <w:t>Terdahulu</w:t>
      </w:r>
      <w:proofErr w:type="spellEnd"/>
    </w:p>
    <w:p w14:paraId="59C562FF" w14:textId="4EC1359D" w:rsidR="0093161B" w:rsidRPr="00FB7ED2" w:rsidRDefault="0093161B" w:rsidP="0093161B">
      <w:pPr>
        <w:spacing w:after="40"/>
        <w:ind w:firstLine="255"/>
        <w:rPr>
          <w:lang w:val="sv-SE"/>
        </w:rPr>
      </w:pPr>
      <w:proofErr w:type="spellStart"/>
      <w:r w:rsidRPr="0093161B">
        <w:t>Penelitian</w:t>
      </w:r>
      <w:proofErr w:type="spellEnd"/>
      <w:r w:rsidRPr="0093161B">
        <w:t xml:space="preserve"> </w:t>
      </w:r>
      <w:proofErr w:type="spellStart"/>
      <w:r w:rsidRPr="0093161B">
        <w:t>terdahulu</w:t>
      </w:r>
      <w:proofErr w:type="spellEnd"/>
      <w:r w:rsidRPr="0093161B">
        <w:t xml:space="preserve"> </w:t>
      </w:r>
      <w:proofErr w:type="spellStart"/>
      <w:r w:rsidRPr="0093161B">
        <w:t>mengenai</w:t>
      </w:r>
      <w:proofErr w:type="spellEnd"/>
      <w:r w:rsidRPr="0093161B">
        <w:t xml:space="preserve"> </w:t>
      </w:r>
      <w:proofErr w:type="spellStart"/>
      <w:r w:rsidRPr="0093161B">
        <w:t>penghilangan</w:t>
      </w:r>
      <w:proofErr w:type="spellEnd"/>
      <w:r w:rsidRPr="0093161B">
        <w:t xml:space="preserve"> </w:t>
      </w:r>
      <w:proofErr w:type="spellStart"/>
      <w:r w:rsidRPr="0093161B">
        <w:t>awan</w:t>
      </w:r>
      <w:proofErr w:type="spellEnd"/>
      <w:r w:rsidRPr="0093161B">
        <w:t xml:space="preserve"> pada </w:t>
      </w:r>
      <w:proofErr w:type="spellStart"/>
      <w:r w:rsidRPr="0093161B">
        <w:t>citra</w:t>
      </w:r>
      <w:proofErr w:type="spellEnd"/>
      <w:r w:rsidRPr="0093161B">
        <w:t xml:space="preserve"> </w:t>
      </w:r>
      <w:proofErr w:type="spellStart"/>
      <w:r w:rsidRPr="0093161B">
        <w:t>satelit</w:t>
      </w:r>
      <w:proofErr w:type="spellEnd"/>
      <w:r w:rsidRPr="0093161B">
        <w:t xml:space="preserve"> </w:t>
      </w:r>
      <w:proofErr w:type="spellStart"/>
      <w:r w:rsidRPr="0093161B">
        <w:t>telah</w:t>
      </w:r>
      <w:proofErr w:type="spellEnd"/>
      <w:r w:rsidRPr="0093161B">
        <w:t xml:space="preserve"> </w:t>
      </w:r>
      <w:proofErr w:type="spellStart"/>
      <w:r w:rsidRPr="0093161B">
        <w:t>menggunakan</w:t>
      </w:r>
      <w:proofErr w:type="spellEnd"/>
      <w:r w:rsidRPr="0093161B">
        <w:t xml:space="preserve"> </w:t>
      </w:r>
      <w:proofErr w:type="spellStart"/>
      <w:r w:rsidRPr="0093161B">
        <w:t>beberapa</w:t>
      </w:r>
      <w:proofErr w:type="spellEnd"/>
      <w:r w:rsidRPr="0093161B">
        <w:t xml:space="preserve"> </w:t>
      </w:r>
      <w:proofErr w:type="spellStart"/>
      <w:r w:rsidRPr="0093161B">
        <w:t>pendekatan</w:t>
      </w:r>
      <w:proofErr w:type="spellEnd"/>
      <w:r w:rsidRPr="0093161B">
        <w:t xml:space="preserve"> GAN, </w:t>
      </w:r>
      <w:proofErr w:type="spellStart"/>
      <w:r w:rsidRPr="0093161B">
        <w:t>baik</w:t>
      </w:r>
      <w:proofErr w:type="spellEnd"/>
      <w:r w:rsidRPr="0093161B">
        <w:t xml:space="preserve"> pada </w:t>
      </w:r>
      <w:proofErr w:type="spellStart"/>
      <w:r w:rsidRPr="0093161B">
        <w:t>awan</w:t>
      </w:r>
      <w:proofErr w:type="spellEnd"/>
      <w:r w:rsidRPr="0093161B">
        <w:t xml:space="preserve"> tipis, </w:t>
      </w:r>
      <w:proofErr w:type="spellStart"/>
      <w:r w:rsidRPr="0093161B">
        <w:t>fusi</w:t>
      </w:r>
      <w:proofErr w:type="spellEnd"/>
      <w:r w:rsidRPr="0093161B">
        <w:t xml:space="preserve"> </w:t>
      </w:r>
      <w:proofErr w:type="spellStart"/>
      <w:r w:rsidRPr="0093161B">
        <w:t>optik</w:t>
      </w:r>
      <w:proofErr w:type="spellEnd"/>
      <w:r w:rsidRPr="0093161B">
        <w:t xml:space="preserve">-radar, </w:t>
      </w:r>
      <w:proofErr w:type="spellStart"/>
      <w:r w:rsidRPr="0093161B">
        <w:t>simulasi</w:t>
      </w:r>
      <w:proofErr w:type="spellEnd"/>
      <w:r w:rsidRPr="0093161B">
        <w:t xml:space="preserve"> </w:t>
      </w:r>
      <w:proofErr w:type="spellStart"/>
      <w:r w:rsidRPr="0093161B">
        <w:t>awan</w:t>
      </w:r>
      <w:proofErr w:type="spellEnd"/>
      <w:r w:rsidRPr="0093161B">
        <w:t xml:space="preserve"> </w:t>
      </w:r>
      <w:proofErr w:type="spellStart"/>
      <w:r w:rsidRPr="0093161B">
        <w:t>sintetis</w:t>
      </w:r>
      <w:proofErr w:type="spellEnd"/>
      <w:r w:rsidRPr="0093161B">
        <w:t xml:space="preserve">, </w:t>
      </w:r>
      <w:proofErr w:type="spellStart"/>
      <w:r w:rsidRPr="0093161B">
        <w:t>maupun</w:t>
      </w:r>
      <w:proofErr w:type="spellEnd"/>
      <w:r w:rsidRPr="0093161B">
        <w:t xml:space="preserve"> dehazing </w:t>
      </w:r>
      <w:proofErr w:type="spellStart"/>
      <w:r w:rsidRPr="0093161B">
        <w:t>berbasis</w:t>
      </w:r>
      <w:proofErr w:type="spellEnd"/>
      <w:r w:rsidRPr="0093161B">
        <w:t xml:space="preserve"> wavelet. </w:t>
      </w:r>
      <w:r w:rsidRPr="00FB7ED2">
        <w:rPr>
          <w:lang w:val="sv-SE"/>
        </w:rPr>
        <w:t>Ringkasan penelitian terdahulu yang menjadi dasar pengembangan penelitian ini ditampilkan pada Tabel 1 [</w:t>
      </w:r>
      <w:r w:rsidR="00015F2C">
        <w:rPr>
          <w:lang w:val="sv-SE"/>
        </w:rPr>
        <w:t>7</w:t>
      </w:r>
      <w:r w:rsidRPr="00FB7ED2">
        <w:rPr>
          <w:lang w:val="sv-SE"/>
        </w:rPr>
        <w:t>]-[1</w:t>
      </w:r>
      <w:r w:rsidR="00015F2C">
        <w:rPr>
          <w:lang w:val="sv-SE"/>
        </w:rPr>
        <w:t>0</w:t>
      </w:r>
      <w:r w:rsidRPr="00FB7ED2">
        <w:rPr>
          <w:lang w:val="sv-SE"/>
        </w:rPr>
        <w:t>].</w:t>
      </w:r>
    </w:p>
    <w:p w14:paraId="10E01FCD" w14:textId="77777777" w:rsidR="0093161B" w:rsidRPr="001D0ECC" w:rsidRDefault="0093161B" w:rsidP="0093161B">
      <w:pPr>
        <w:spacing w:before="80" w:after="40"/>
        <w:jc w:val="center"/>
        <w:rPr>
          <w:i/>
          <w:sz w:val="16"/>
        </w:rPr>
      </w:pPr>
      <w:r w:rsidRPr="001D0ECC">
        <w:rPr>
          <w:i/>
          <w:sz w:val="16"/>
        </w:rPr>
        <w:t xml:space="preserve">Tabel 1. </w:t>
      </w:r>
      <w:proofErr w:type="spellStart"/>
      <w:r w:rsidRPr="001D0ECC">
        <w:rPr>
          <w:i/>
          <w:sz w:val="16"/>
        </w:rPr>
        <w:t>Ringkasan</w:t>
      </w:r>
      <w:proofErr w:type="spellEnd"/>
      <w:r w:rsidRPr="001D0ECC">
        <w:rPr>
          <w:i/>
          <w:sz w:val="16"/>
        </w:rPr>
        <w:t xml:space="preserve"> </w:t>
      </w:r>
      <w:proofErr w:type="spellStart"/>
      <w:r w:rsidRPr="001D0ECC">
        <w:rPr>
          <w:i/>
          <w:sz w:val="16"/>
        </w:rPr>
        <w:t>Penelitian</w:t>
      </w:r>
      <w:proofErr w:type="spellEnd"/>
      <w:r w:rsidRPr="001D0ECC">
        <w:rPr>
          <w:i/>
          <w:sz w:val="16"/>
        </w:rPr>
        <w:t xml:space="preserve"> </w:t>
      </w:r>
      <w:proofErr w:type="spellStart"/>
      <w:r w:rsidRPr="001D0ECC">
        <w:rPr>
          <w:i/>
          <w:sz w:val="16"/>
        </w:rPr>
        <w:t>Terdahulu</w:t>
      </w:r>
      <w:proofErr w:type="spellEnd"/>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8"/>
        <w:gridCol w:w="1623"/>
        <w:gridCol w:w="1732"/>
      </w:tblGrid>
      <w:tr w:rsidR="0093161B" w14:paraId="5B319EEF" w14:textId="77777777" w:rsidTr="00761CF4">
        <w:trPr>
          <w:jc w:val="center"/>
        </w:trPr>
        <w:tc>
          <w:tcPr>
            <w:tcW w:w="1508" w:type="dxa"/>
            <w:tcBorders>
              <w:top w:val="double" w:sz="4" w:space="0" w:color="auto"/>
            </w:tcBorders>
            <w:vAlign w:val="center"/>
          </w:tcPr>
          <w:p w14:paraId="0130C295" w14:textId="77777777" w:rsidR="0093161B" w:rsidRDefault="0093161B" w:rsidP="00A673E7">
            <w:pPr>
              <w:jc w:val="center"/>
            </w:pPr>
            <w:proofErr w:type="spellStart"/>
            <w:r>
              <w:rPr>
                <w:rFonts w:ascii="Times New Roman" w:eastAsia="Times New Roman" w:hAnsi="Times New Roman"/>
                <w:b/>
                <w:sz w:val="12"/>
              </w:rPr>
              <w:t>Penelitian</w:t>
            </w:r>
            <w:proofErr w:type="spellEnd"/>
          </w:p>
        </w:tc>
        <w:tc>
          <w:tcPr>
            <w:tcW w:w="1623" w:type="dxa"/>
            <w:tcBorders>
              <w:top w:val="double" w:sz="4" w:space="0" w:color="auto"/>
            </w:tcBorders>
            <w:vAlign w:val="center"/>
          </w:tcPr>
          <w:p w14:paraId="46A59011" w14:textId="77777777" w:rsidR="0093161B" w:rsidRDefault="0093161B" w:rsidP="00A673E7">
            <w:pPr>
              <w:jc w:val="center"/>
            </w:pPr>
            <w:proofErr w:type="spellStart"/>
            <w:r>
              <w:rPr>
                <w:rFonts w:ascii="Times New Roman" w:eastAsia="Times New Roman" w:hAnsi="Times New Roman"/>
                <w:b/>
                <w:sz w:val="12"/>
              </w:rPr>
              <w:t>Fokus</w:t>
            </w:r>
            <w:proofErr w:type="spellEnd"/>
          </w:p>
        </w:tc>
        <w:tc>
          <w:tcPr>
            <w:tcW w:w="1732" w:type="dxa"/>
            <w:tcBorders>
              <w:top w:val="double" w:sz="4" w:space="0" w:color="auto"/>
            </w:tcBorders>
            <w:vAlign w:val="center"/>
          </w:tcPr>
          <w:p w14:paraId="5894B005" w14:textId="77777777" w:rsidR="0093161B" w:rsidRDefault="0093161B" w:rsidP="00A673E7">
            <w:pPr>
              <w:jc w:val="center"/>
            </w:pPr>
            <w:r>
              <w:rPr>
                <w:rFonts w:ascii="Times New Roman" w:eastAsia="Times New Roman" w:hAnsi="Times New Roman"/>
                <w:b/>
                <w:sz w:val="12"/>
              </w:rPr>
              <w:t>Hasil Utama</w:t>
            </w:r>
          </w:p>
        </w:tc>
      </w:tr>
      <w:tr w:rsidR="0093161B" w:rsidRPr="00D56144" w14:paraId="259735A7" w14:textId="77777777" w:rsidTr="00761CF4">
        <w:trPr>
          <w:jc w:val="center"/>
        </w:trPr>
        <w:tc>
          <w:tcPr>
            <w:tcW w:w="1508" w:type="dxa"/>
            <w:tcBorders>
              <w:top w:val="single" w:sz="4" w:space="0" w:color="auto"/>
            </w:tcBorders>
            <w:vAlign w:val="center"/>
          </w:tcPr>
          <w:p w14:paraId="19AB1EFA" w14:textId="77777777" w:rsidR="0093161B" w:rsidRDefault="0093161B" w:rsidP="00A673E7">
            <w:r>
              <w:rPr>
                <w:rFonts w:ascii="Times New Roman" w:eastAsia="Times New Roman" w:hAnsi="Times New Roman"/>
                <w:sz w:val="12"/>
              </w:rPr>
              <w:t>Li et al. (2020)</w:t>
            </w:r>
          </w:p>
        </w:tc>
        <w:tc>
          <w:tcPr>
            <w:tcW w:w="1623" w:type="dxa"/>
            <w:tcBorders>
              <w:top w:val="single" w:sz="4" w:space="0" w:color="auto"/>
            </w:tcBorders>
            <w:vAlign w:val="center"/>
          </w:tcPr>
          <w:p w14:paraId="54D022BA" w14:textId="77777777" w:rsidR="0093161B" w:rsidRPr="00FB7ED2" w:rsidRDefault="0093161B" w:rsidP="00A673E7">
            <w:pPr>
              <w:rPr>
                <w:lang w:val="sv-SE"/>
              </w:rPr>
            </w:pPr>
            <w:r w:rsidRPr="00FB7ED2">
              <w:rPr>
                <w:rFonts w:ascii="Times New Roman" w:eastAsia="Times New Roman" w:hAnsi="Times New Roman"/>
                <w:sz w:val="12"/>
                <w:lang w:val="sv-SE"/>
              </w:rPr>
              <w:t>CR-GAN-PM untuk menghapus awan tipis tanpa data pasangan</w:t>
            </w:r>
          </w:p>
        </w:tc>
        <w:tc>
          <w:tcPr>
            <w:tcW w:w="1732" w:type="dxa"/>
            <w:tcBorders>
              <w:top w:val="single" w:sz="4" w:space="0" w:color="auto"/>
            </w:tcBorders>
            <w:vAlign w:val="center"/>
          </w:tcPr>
          <w:p w14:paraId="4FD12577" w14:textId="77777777" w:rsidR="0093161B" w:rsidRPr="00FB7ED2" w:rsidRDefault="0093161B" w:rsidP="00A673E7">
            <w:pPr>
              <w:rPr>
                <w:lang w:val="sv-SE"/>
              </w:rPr>
            </w:pPr>
            <w:r w:rsidRPr="00FB7ED2">
              <w:rPr>
                <w:rFonts w:ascii="Times New Roman" w:eastAsia="Times New Roman" w:hAnsi="Times New Roman"/>
                <w:sz w:val="12"/>
                <w:lang w:val="sv-SE"/>
              </w:rPr>
              <w:t>SSIM mencapai 0,72-0,83 pada berbagai pita spektral</w:t>
            </w:r>
          </w:p>
        </w:tc>
      </w:tr>
      <w:tr w:rsidR="0093161B" w:rsidRPr="00D56144" w14:paraId="4ECF05AA" w14:textId="77777777" w:rsidTr="00761CF4">
        <w:trPr>
          <w:jc w:val="center"/>
        </w:trPr>
        <w:tc>
          <w:tcPr>
            <w:tcW w:w="1508" w:type="dxa"/>
            <w:vAlign w:val="center"/>
          </w:tcPr>
          <w:p w14:paraId="34F1FEF7" w14:textId="77777777" w:rsidR="0093161B" w:rsidRDefault="0093161B" w:rsidP="00A673E7">
            <w:r>
              <w:rPr>
                <w:rFonts w:ascii="Times New Roman" w:eastAsia="Times New Roman" w:hAnsi="Times New Roman"/>
                <w:sz w:val="12"/>
              </w:rPr>
              <w:t>Gao et al. (2020)</w:t>
            </w:r>
          </w:p>
        </w:tc>
        <w:tc>
          <w:tcPr>
            <w:tcW w:w="1623" w:type="dxa"/>
            <w:vAlign w:val="center"/>
          </w:tcPr>
          <w:p w14:paraId="42CF2585" w14:textId="77777777" w:rsidR="0093161B" w:rsidRPr="00FB7ED2" w:rsidRDefault="0093161B" w:rsidP="00A673E7">
            <w:pPr>
              <w:rPr>
                <w:lang w:val="sv-SE"/>
              </w:rPr>
            </w:pPr>
            <w:r w:rsidRPr="00FB7ED2">
              <w:rPr>
                <w:rFonts w:ascii="Times New Roman" w:eastAsia="Times New Roman" w:hAnsi="Times New Roman"/>
                <w:sz w:val="12"/>
                <w:lang w:val="sv-SE"/>
              </w:rPr>
              <w:t>Fusi SAR Sentinel-1 dan optik Sentinel-2 menggunakan GAN</w:t>
            </w:r>
          </w:p>
        </w:tc>
        <w:tc>
          <w:tcPr>
            <w:tcW w:w="1732" w:type="dxa"/>
            <w:vAlign w:val="center"/>
          </w:tcPr>
          <w:p w14:paraId="1FDF265A" w14:textId="77777777" w:rsidR="0093161B" w:rsidRPr="00FB7ED2" w:rsidRDefault="0093161B" w:rsidP="00A673E7">
            <w:pPr>
              <w:rPr>
                <w:lang w:val="sv-SE"/>
              </w:rPr>
            </w:pPr>
            <w:r w:rsidRPr="00FB7ED2">
              <w:rPr>
                <w:rFonts w:ascii="Times New Roman" w:eastAsia="Times New Roman" w:hAnsi="Times New Roman"/>
                <w:sz w:val="12"/>
                <w:lang w:val="sv-SE"/>
              </w:rPr>
              <w:t>Integrasi fitur SAR meningkatkan rekonstruksi area awan tebal</w:t>
            </w:r>
          </w:p>
        </w:tc>
      </w:tr>
      <w:tr w:rsidR="0093161B" w:rsidRPr="00D56144" w14:paraId="51EC8564" w14:textId="77777777" w:rsidTr="00761CF4">
        <w:trPr>
          <w:jc w:val="center"/>
        </w:trPr>
        <w:tc>
          <w:tcPr>
            <w:tcW w:w="1508" w:type="dxa"/>
            <w:vAlign w:val="center"/>
          </w:tcPr>
          <w:p w14:paraId="771922B8" w14:textId="77777777" w:rsidR="0093161B" w:rsidRDefault="0093161B" w:rsidP="00A673E7">
            <w:r>
              <w:rPr>
                <w:rFonts w:ascii="Times New Roman" w:eastAsia="Times New Roman" w:hAnsi="Times New Roman"/>
                <w:sz w:val="12"/>
              </w:rPr>
              <w:t>Rozanov (2024)</w:t>
            </w:r>
          </w:p>
        </w:tc>
        <w:tc>
          <w:tcPr>
            <w:tcW w:w="1623" w:type="dxa"/>
            <w:vAlign w:val="center"/>
          </w:tcPr>
          <w:p w14:paraId="1A55F67D" w14:textId="77777777" w:rsidR="0093161B" w:rsidRPr="00FB7ED2" w:rsidRDefault="0093161B" w:rsidP="00A673E7">
            <w:pPr>
              <w:rPr>
                <w:lang w:val="sv-SE"/>
              </w:rPr>
            </w:pPr>
            <w:r w:rsidRPr="00FB7ED2">
              <w:rPr>
                <w:rFonts w:ascii="Times New Roman" w:eastAsia="Times New Roman" w:hAnsi="Times New Roman"/>
                <w:sz w:val="12"/>
                <w:lang w:val="sv-SE"/>
              </w:rPr>
              <w:t>U-Net sebagai generator dan ResNet sebagai discriminator pada EuroSat</w:t>
            </w:r>
          </w:p>
        </w:tc>
        <w:tc>
          <w:tcPr>
            <w:tcW w:w="1732" w:type="dxa"/>
            <w:vAlign w:val="center"/>
          </w:tcPr>
          <w:p w14:paraId="6EDDE6CF" w14:textId="77777777" w:rsidR="0093161B" w:rsidRPr="00FB7ED2" w:rsidRDefault="0093161B" w:rsidP="00A673E7">
            <w:pPr>
              <w:rPr>
                <w:lang w:val="sv-SE"/>
              </w:rPr>
            </w:pPr>
            <w:r w:rsidRPr="00FB7ED2">
              <w:rPr>
                <w:rFonts w:ascii="Times New Roman" w:eastAsia="Times New Roman" w:hAnsi="Times New Roman"/>
                <w:sz w:val="12"/>
                <w:lang w:val="sv-SE"/>
              </w:rPr>
              <w:t>Model menghapus awan sintetis, tetapi performa bervariasi menurut tutupan lahan</w:t>
            </w:r>
          </w:p>
        </w:tc>
      </w:tr>
      <w:tr w:rsidR="0093161B" w:rsidRPr="00D56144" w14:paraId="22AF8487" w14:textId="77777777" w:rsidTr="00761CF4">
        <w:trPr>
          <w:jc w:val="center"/>
        </w:trPr>
        <w:tc>
          <w:tcPr>
            <w:tcW w:w="1508" w:type="dxa"/>
            <w:tcBorders>
              <w:bottom w:val="double" w:sz="4" w:space="0" w:color="auto"/>
            </w:tcBorders>
            <w:vAlign w:val="center"/>
          </w:tcPr>
          <w:p w14:paraId="79C62045" w14:textId="77777777" w:rsidR="0093161B" w:rsidRDefault="0093161B" w:rsidP="00A673E7">
            <w:r>
              <w:rPr>
                <w:rFonts w:ascii="Times New Roman" w:eastAsia="Times New Roman" w:hAnsi="Times New Roman"/>
                <w:sz w:val="12"/>
              </w:rPr>
              <w:t>Chen et al. (2025)</w:t>
            </w:r>
          </w:p>
        </w:tc>
        <w:tc>
          <w:tcPr>
            <w:tcW w:w="1623" w:type="dxa"/>
            <w:tcBorders>
              <w:bottom w:val="double" w:sz="4" w:space="0" w:color="auto"/>
            </w:tcBorders>
            <w:vAlign w:val="center"/>
          </w:tcPr>
          <w:p w14:paraId="40D0FA31" w14:textId="77777777" w:rsidR="0093161B" w:rsidRDefault="0093161B" w:rsidP="00A673E7">
            <w:r>
              <w:rPr>
                <w:rFonts w:ascii="Times New Roman" w:eastAsia="Times New Roman" w:hAnsi="Times New Roman"/>
                <w:sz w:val="12"/>
              </w:rPr>
              <w:t xml:space="preserve">Wavelet-based GANs </w:t>
            </w:r>
            <w:proofErr w:type="spellStart"/>
            <w:r>
              <w:rPr>
                <w:rFonts w:ascii="Times New Roman" w:eastAsia="Times New Roman" w:hAnsi="Times New Roman"/>
                <w:sz w:val="12"/>
              </w:rPr>
              <w:t>untuk</w:t>
            </w:r>
            <w:proofErr w:type="spellEnd"/>
            <w:r>
              <w:rPr>
                <w:rFonts w:ascii="Times New Roman" w:eastAsia="Times New Roman" w:hAnsi="Times New Roman"/>
                <w:sz w:val="12"/>
              </w:rPr>
              <w:t xml:space="preserve"> dehazing </w:t>
            </w:r>
            <w:proofErr w:type="spellStart"/>
            <w:r>
              <w:rPr>
                <w:rFonts w:ascii="Times New Roman" w:eastAsia="Times New Roman" w:hAnsi="Times New Roman"/>
                <w:sz w:val="12"/>
              </w:rPr>
              <w:t>dengan</w:t>
            </w:r>
            <w:proofErr w:type="spellEnd"/>
            <w:r>
              <w:rPr>
                <w:rFonts w:ascii="Times New Roman" w:eastAsia="Times New Roman" w:hAnsi="Times New Roman"/>
                <w:sz w:val="12"/>
              </w:rPr>
              <w:t xml:space="preserve"> residual blocks dan attention</w:t>
            </w:r>
          </w:p>
        </w:tc>
        <w:tc>
          <w:tcPr>
            <w:tcW w:w="1732" w:type="dxa"/>
            <w:tcBorders>
              <w:bottom w:val="double" w:sz="4" w:space="0" w:color="auto"/>
            </w:tcBorders>
            <w:vAlign w:val="center"/>
          </w:tcPr>
          <w:p w14:paraId="2C1AFED9" w14:textId="77777777" w:rsidR="0093161B" w:rsidRPr="00FB7ED2" w:rsidRDefault="0093161B" w:rsidP="00A673E7">
            <w:pPr>
              <w:rPr>
                <w:lang w:val="sv-SE"/>
              </w:rPr>
            </w:pPr>
            <w:r w:rsidRPr="00FB7ED2">
              <w:rPr>
                <w:rFonts w:ascii="Times New Roman" w:eastAsia="Times New Roman" w:hAnsi="Times New Roman"/>
                <w:sz w:val="12"/>
                <w:lang w:val="sv-SE"/>
              </w:rPr>
              <w:t>Meningkatkan kejernihan citra dan mempertahankan detail tepi objek</w:t>
            </w:r>
          </w:p>
        </w:tc>
      </w:tr>
    </w:tbl>
    <w:p w14:paraId="643C416F" w14:textId="2F8259D7" w:rsidR="000429F2" w:rsidRPr="008044F8" w:rsidRDefault="0093161B" w:rsidP="0093161B">
      <w:pPr>
        <w:pStyle w:val="Text"/>
        <w:rPr>
          <w:lang w:val="sv-SE"/>
        </w:rPr>
      </w:pPr>
      <w:r w:rsidRPr="00FB7ED2">
        <w:rPr>
          <w:lang w:val="sv-SE"/>
        </w:rPr>
        <w:t>Berdasarkan berbagai penelitian terdahulu yang dirangkum pada Tabel 1, terlihat bahwa pendekatan fusi data multimodal (optik dan radar SAR) serta penerapan arsitektur berbasis Generative Adversarial Networks (GAN) memiliki potensi besar dalam mengatasi masalah tutupan awan tebal. Untuk menguji efektivitas metode tersebut pada kondisi tropis yang dinamis, penelitian ini menggunakan data citra satelit multimodal dari dataset publik yang dijelaskan pada subbab berikut.</w:t>
      </w:r>
    </w:p>
    <w:p w14:paraId="491CF160" w14:textId="23AE66D2" w:rsidR="0093161B" w:rsidRPr="0093161B" w:rsidRDefault="0093161B" w:rsidP="0093161B">
      <w:pPr>
        <w:pStyle w:val="Heading2"/>
      </w:pPr>
      <w:r>
        <w:t>Dataset SEN12MS-CR-TS dan Data Multi-Temporal</w:t>
      </w:r>
    </w:p>
    <w:p w14:paraId="05CD574B" w14:textId="25041967" w:rsidR="00847DFD" w:rsidRPr="00FB7ED2" w:rsidRDefault="0093161B">
      <w:pPr>
        <w:pStyle w:val="Text"/>
        <w:rPr>
          <w:lang w:val="sv-SE"/>
        </w:rPr>
      </w:pPr>
      <w:r w:rsidRPr="0093161B">
        <w:t xml:space="preserve">Dataset SEN12MS-CR-TS </w:t>
      </w:r>
      <w:proofErr w:type="spellStart"/>
      <w:r w:rsidRPr="0093161B">
        <w:t>merupakan</w:t>
      </w:r>
      <w:proofErr w:type="spellEnd"/>
      <w:r w:rsidRPr="0093161B">
        <w:t xml:space="preserve"> dataset </w:t>
      </w:r>
      <w:proofErr w:type="spellStart"/>
      <w:r w:rsidRPr="0093161B">
        <w:t>penginderaan</w:t>
      </w:r>
      <w:proofErr w:type="spellEnd"/>
      <w:r w:rsidRPr="0093161B">
        <w:t xml:space="preserve"> </w:t>
      </w:r>
      <w:proofErr w:type="spellStart"/>
      <w:r w:rsidRPr="0093161B">
        <w:t>jauh</w:t>
      </w:r>
      <w:proofErr w:type="spellEnd"/>
      <w:r w:rsidRPr="0093161B">
        <w:t xml:space="preserve"> multi-modal dan multi-temporal yang </w:t>
      </w:r>
      <w:proofErr w:type="spellStart"/>
      <w:r w:rsidRPr="0093161B">
        <w:t>dikembangkan</w:t>
      </w:r>
      <w:proofErr w:type="spellEnd"/>
      <w:r w:rsidRPr="0093161B">
        <w:t xml:space="preserve"> </w:t>
      </w:r>
      <w:proofErr w:type="spellStart"/>
      <w:r w:rsidRPr="0093161B">
        <w:t>untuk</w:t>
      </w:r>
      <w:proofErr w:type="spellEnd"/>
      <w:r w:rsidRPr="0093161B">
        <w:t xml:space="preserve"> </w:t>
      </w:r>
      <w:proofErr w:type="spellStart"/>
      <w:r w:rsidRPr="0093161B">
        <w:t>tugas</w:t>
      </w:r>
      <w:proofErr w:type="spellEnd"/>
      <w:r w:rsidRPr="0093161B">
        <w:t xml:space="preserve"> cloud removal. Dataset </w:t>
      </w:r>
      <w:proofErr w:type="spellStart"/>
      <w:r w:rsidRPr="0093161B">
        <w:t>ini</w:t>
      </w:r>
      <w:proofErr w:type="spellEnd"/>
      <w:r w:rsidRPr="0093161B">
        <w:t xml:space="preserve"> </w:t>
      </w:r>
      <w:proofErr w:type="spellStart"/>
      <w:r w:rsidRPr="0093161B">
        <w:t>menyediakan</w:t>
      </w:r>
      <w:proofErr w:type="spellEnd"/>
      <w:r w:rsidRPr="0093161B">
        <w:t xml:space="preserve"> </w:t>
      </w:r>
      <w:proofErr w:type="spellStart"/>
      <w:r w:rsidRPr="0093161B">
        <w:t>deret</w:t>
      </w:r>
      <w:proofErr w:type="spellEnd"/>
      <w:r w:rsidRPr="0093161B">
        <w:t xml:space="preserve"> </w:t>
      </w:r>
      <w:proofErr w:type="spellStart"/>
      <w:r w:rsidRPr="0093161B">
        <w:t>waktu</w:t>
      </w:r>
      <w:proofErr w:type="spellEnd"/>
      <w:r w:rsidRPr="0093161B">
        <w:t xml:space="preserve"> </w:t>
      </w:r>
      <w:proofErr w:type="spellStart"/>
      <w:r w:rsidRPr="0093161B">
        <w:t>citra</w:t>
      </w:r>
      <w:proofErr w:type="spellEnd"/>
      <w:r w:rsidRPr="0093161B">
        <w:t xml:space="preserve"> </w:t>
      </w:r>
      <w:proofErr w:type="spellStart"/>
      <w:r w:rsidRPr="0093161B">
        <w:t>berawan</w:t>
      </w:r>
      <w:proofErr w:type="spellEnd"/>
      <w:r w:rsidRPr="0093161B">
        <w:t xml:space="preserve"> </w:t>
      </w:r>
      <w:proofErr w:type="spellStart"/>
      <w:r w:rsidRPr="0093161B">
        <w:t>riil</w:t>
      </w:r>
      <w:proofErr w:type="spellEnd"/>
      <w:r w:rsidRPr="0093161B">
        <w:t xml:space="preserve"> yang </w:t>
      </w:r>
      <w:proofErr w:type="spellStart"/>
      <w:r w:rsidRPr="0093161B">
        <w:t>berpasangan</w:t>
      </w:r>
      <w:proofErr w:type="spellEnd"/>
      <w:r w:rsidRPr="0093161B">
        <w:t xml:space="preserve"> </w:t>
      </w:r>
      <w:proofErr w:type="spellStart"/>
      <w:r w:rsidRPr="0093161B">
        <w:t>secara</w:t>
      </w:r>
      <w:proofErr w:type="spellEnd"/>
      <w:r w:rsidRPr="0093161B">
        <w:t xml:space="preserve"> </w:t>
      </w:r>
      <w:proofErr w:type="spellStart"/>
      <w:r w:rsidRPr="0093161B">
        <w:t>spasial</w:t>
      </w:r>
      <w:proofErr w:type="spellEnd"/>
      <w:r w:rsidRPr="0093161B">
        <w:t xml:space="preserve"> dan temporal </w:t>
      </w:r>
      <w:proofErr w:type="spellStart"/>
      <w:r w:rsidRPr="0093161B">
        <w:t>dengan</w:t>
      </w:r>
      <w:proofErr w:type="spellEnd"/>
      <w:r w:rsidRPr="0093161B">
        <w:t xml:space="preserve"> data radar Sentinel-1 dan target </w:t>
      </w:r>
      <w:proofErr w:type="spellStart"/>
      <w:r w:rsidRPr="0093161B">
        <w:t>bebas</w:t>
      </w:r>
      <w:proofErr w:type="spellEnd"/>
      <w:r w:rsidRPr="0093161B">
        <w:t xml:space="preserve"> </w:t>
      </w:r>
      <w:proofErr w:type="spellStart"/>
      <w:r w:rsidRPr="0093161B">
        <w:t>awan</w:t>
      </w:r>
      <w:proofErr w:type="spellEnd"/>
      <w:r w:rsidRPr="0093161B">
        <w:t xml:space="preserve"> </w:t>
      </w:r>
      <w:proofErr w:type="spellStart"/>
      <w:r w:rsidRPr="0093161B">
        <w:t>atau</w:t>
      </w:r>
      <w:proofErr w:type="spellEnd"/>
      <w:r w:rsidRPr="0093161B">
        <w:t xml:space="preserve"> Pseudo Ground Truth. </w:t>
      </w:r>
      <w:r w:rsidRPr="00FB7ED2">
        <w:rPr>
          <w:lang w:val="sv-SE"/>
        </w:rPr>
        <w:t>Penelitian ini menggunakan subset Asia Barat (asiaWest_n) dengan klip spasial berukuran 256 x 256 piksel [</w:t>
      </w:r>
      <w:r w:rsidR="00015F2C">
        <w:rPr>
          <w:lang w:val="sv-SE"/>
        </w:rPr>
        <w:t>11</w:t>
      </w:r>
      <w:r w:rsidRPr="00FB7ED2">
        <w:rPr>
          <w:lang w:val="sv-SE"/>
        </w:rPr>
        <w:t>].</w:t>
      </w:r>
    </w:p>
    <w:p w14:paraId="0D6BA480" w14:textId="77777777" w:rsidR="0093161B" w:rsidRDefault="0093161B" w:rsidP="0093161B">
      <w:pPr>
        <w:jc w:val="center"/>
      </w:pPr>
      <w:r>
        <w:rPr>
          <w:noProof/>
        </w:rPr>
        <w:lastRenderedPageBreak/>
        <w:drawing>
          <wp:inline distT="0" distB="0" distL="0" distR="0" wp14:anchorId="0E82AC78" wp14:editId="461F3CC1">
            <wp:extent cx="2880360" cy="768373"/>
            <wp:effectExtent l="0" t="0" r="0" b="0"/>
            <wp:docPr id="1695818632" name="Picture 1695818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2880360" cy="768373"/>
                    </a:xfrm>
                    <a:prstGeom prst="rect">
                      <a:avLst/>
                    </a:prstGeom>
                  </pic:spPr>
                </pic:pic>
              </a:graphicData>
            </a:graphic>
          </wp:inline>
        </w:drawing>
      </w:r>
    </w:p>
    <w:p w14:paraId="75927440" w14:textId="77777777" w:rsidR="0093161B" w:rsidRPr="00FB7ED2" w:rsidRDefault="0093161B" w:rsidP="0093161B">
      <w:pPr>
        <w:spacing w:after="100"/>
        <w:jc w:val="center"/>
        <w:rPr>
          <w:lang w:val="sv-SE"/>
        </w:rPr>
      </w:pPr>
      <w:r w:rsidRPr="00FB7ED2">
        <w:rPr>
          <w:i/>
          <w:sz w:val="16"/>
          <w:lang w:val="sv-SE"/>
        </w:rPr>
        <w:t>Gambar 1. Contoh data Sentinel-2, Sentinel-1 SAR, masker awan, dan target pada dataset SEN12MS-CR-TS.</w:t>
      </w:r>
    </w:p>
    <w:p w14:paraId="2F69EB10" w14:textId="15AFEEAC" w:rsidR="0093161B" w:rsidRPr="00FB7ED2" w:rsidRDefault="0093161B">
      <w:pPr>
        <w:pStyle w:val="Text"/>
        <w:rPr>
          <w:lang w:val="sv-SE"/>
        </w:rPr>
      </w:pPr>
      <w:r w:rsidRPr="00FB7ED2">
        <w:rPr>
          <w:lang w:val="sv-SE"/>
        </w:rPr>
        <w:t>Perbedaan karakteristik citra yang ditunjukkan pada Gambar 1 memperlihatkan bagaimana data optik dan radar saling melengkapi informasi permukaan bumi yang hilang akibat awan. Untuk memahami bagaimana kedua jenis data tersebut diperoleh dari satelit, karakteristik teknis serta peran fisik dari masing-masing sensor Sentinel-1 SAR dan Sentinel-2 MSI dibahas secara mendalam pada bagian berikut.</w:t>
      </w:r>
    </w:p>
    <w:p w14:paraId="319A8654" w14:textId="4449BF40" w:rsidR="00E97402" w:rsidRPr="00FB7ED2" w:rsidRDefault="0093161B">
      <w:pPr>
        <w:pStyle w:val="Heading2"/>
        <w:rPr>
          <w:lang w:val="sv-SE"/>
        </w:rPr>
      </w:pPr>
      <w:r w:rsidRPr="00FB7ED2">
        <w:rPr>
          <w:lang w:val="sv-SE"/>
        </w:rPr>
        <w:t>Sensor Sentinel-1 SAR dan Sentinel-2 MSI</w:t>
      </w:r>
    </w:p>
    <w:p w14:paraId="63CE01EC" w14:textId="1F1B2A38" w:rsidR="0093161B" w:rsidRPr="00FB7ED2" w:rsidRDefault="0093161B" w:rsidP="0093161B">
      <w:pPr>
        <w:spacing w:after="40"/>
        <w:ind w:firstLine="255"/>
        <w:rPr>
          <w:lang w:val="sv-SE"/>
        </w:rPr>
      </w:pPr>
      <w:r w:rsidRPr="00FB7ED2">
        <w:rPr>
          <w:lang w:val="sv-SE"/>
        </w:rPr>
        <w:t>Sentinel-1 SAR merupakan sensor aktif yang bekerja pada C-band dengan polarisasi VV dan VH. Gelombang mikro aktif pada radar mampu menembus awan, kabut, dan kondisi gelap sehingga dapat memberikan informasi struktural spasial permukaan bumi. Informasi ini digunakan sebagai pemandu ketika citra optik Sentinel-2 tertutup awan [</w:t>
      </w:r>
      <w:r w:rsidR="00015F2C">
        <w:rPr>
          <w:lang w:val="sv-SE"/>
        </w:rPr>
        <w:t>12</w:t>
      </w:r>
      <w:r w:rsidRPr="00FB7ED2">
        <w:rPr>
          <w:lang w:val="sv-SE"/>
        </w:rPr>
        <w:t>]</w:t>
      </w:r>
      <w:r w:rsidR="00015F2C">
        <w:rPr>
          <w:lang w:val="sv-SE"/>
        </w:rPr>
        <w:t>, [13]</w:t>
      </w:r>
      <w:r w:rsidRPr="00FB7ED2">
        <w:rPr>
          <w:lang w:val="sv-SE"/>
        </w:rPr>
        <w:t>.</w:t>
      </w:r>
    </w:p>
    <w:p w14:paraId="712CB2B1" w14:textId="6B534F86" w:rsidR="0093161B" w:rsidRPr="00FB7ED2" w:rsidRDefault="0093161B" w:rsidP="0093161B">
      <w:pPr>
        <w:spacing w:after="40"/>
        <w:ind w:firstLine="255"/>
        <w:rPr>
          <w:lang w:val="sv-SE"/>
        </w:rPr>
      </w:pPr>
      <w:r w:rsidRPr="00FB7ED2">
        <w:rPr>
          <w:lang w:val="sv-SE"/>
        </w:rPr>
        <w:t>Sentinel-2 MSI merupakan sensor optik pasif yang merekam 13 pita spektral, mulai dari visible RGB, Near-Infrared, hingga Short-Wave Infrared. Sensor ini kaya informasi spektral, tetapi sangat bergantung pada radiasi matahari dan kondisi atmosfer yang bersih. Oleh karena itu, citra Sentinel-2 perlu dikombinasikan dengan radar Sentinel-1 untuk mengatasi area yang tertutup awan [</w:t>
      </w:r>
      <w:r w:rsidR="00015F2C">
        <w:rPr>
          <w:lang w:val="sv-SE"/>
        </w:rPr>
        <w:t>3</w:t>
      </w:r>
      <w:r w:rsidRPr="00FB7ED2">
        <w:rPr>
          <w:lang w:val="sv-SE"/>
        </w:rPr>
        <w:t>]</w:t>
      </w:r>
      <w:r w:rsidR="00015F2C">
        <w:rPr>
          <w:lang w:val="sv-SE"/>
        </w:rPr>
        <w:t>, [14]</w:t>
      </w:r>
      <w:r w:rsidRPr="00FB7ED2">
        <w:rPr>
          <w:lang w:val="sv-SE"/>
        </w:rPr>
        <w:t>.</w:t>
      </w:r>
    </w:p>
    <w:p w14:paraId="5C065A15" w14:textId="3A200DA6" w:rsidR="00E97402" w:rsidRPr="009B05A5" w:rsidRDefault="0093161B" w:rsidP="00D80F4E">
      <w:pPr>
        <w:pStyle w:val="Heading2"/>
      </w:pPr>
      <w:r>
        <w:t>Deep Learning ANN, dan CNN</w:t>
      </w:r>
    </w:p>
    <w:p w14:paraId="5778C4DF" w14:textId="170165CF" w:rsidR="0093161B" w:rsidRPr="00FB7ED2" w:rsidRDefault="0093161B" w:rsidP="0093161B">
      <w:pPr>
        <w:spacing w:after="40"/>
        <w:ind w:firstLine="255"/>
        <w:rPr>
          <w:lang w:val="sv-SE"/>
        </w:rPr>
      </w:pPr>
      <w:r w:rsidRPr="00FB7ED2">
        <w:rPr>
          <w:lang w:val="sv-SE"/>
        </w:rPr>
        <w:t>Deep learning memungkinkan proses ekstraksi fitur dilakukan secara otomatis dan hierarkis dari data mentah. Artificial Neural Network (ANN) menggunakan neuron, bobot, bias, dan fungsi aktivasi untuk mempelajari pola data, sedangkan Convolutional Neural Network (CNN) lebih sesuai untuk citra karena memanfaatkan convolutional layer dan pooling layer dalam mengekstraksi fitur spasial [</w:t>
      </w:r>
      <w:r w:rsidR="00015F2C">
        <w:rPr>
          <w:lang w:val="sv-SE"/>
        </w:rPr>
        <w:t>15</w:t>
      </w:r>
      <w:r w:rsidRPr="00FB7ED2">
        <w:rPr>
          <w:lang w:val="sv-SE"/>
        </w:rPr>
        <w:t>]-[1</w:t>
      </w:r>
      <w:r w:rsidR="00015F2C">
        <w:rPr>
          <w:lang w:val="sv-SE"/>
        </w:rPr>
        <w:t>8</w:t>
      </w:r>
      <w:r w:rsidRPr="00FB7ED2">
        <w:rPr>
          <w:lang w:val="sv-SE"/>
        </w:rPr>
        <w:t>].</w:t>
      </w:r>
    </w:p>
    <w:p w14:paraId="7ABAD20F" w14:textId="3D15FA49" w:rsidR="00E97402" w:rsidRPr="00FB7ED2" w:rsidRDefault="0093161B" w:rsidP="0093161B">
      <w:pPr>
        <w:pStyle w:val="Text"/>
        <w:rPr>
          <w:lang w:val="sv-SE"/>
        </w:rPr>
      </w:pPr>
      <w:r w:rsidRPr="00FB7ED2">
        <w:rPr>
          <w:lang w:val="sv-SE"/>
        </w:rPr>
        <w:t>Convolutional layer mengekstraksi fitur melalui filter atau kernel yang digeser pada citra masukan, sedangkan fully connected layer mengintegrasikan fitur hasil ekstraksi menjadi representasi akhir. Struktur ini menjadi dasar pembentukan arsitektur U-Net, ResUNet, dan discriminator berbasis ResNet pada penelitian ini</w:t>
      </w:r>
      <w:r w:rsidR="00E97402" w:rsidRPr="00FB7ED2">
        <w:rPr>
          <w:lang w:val="sv-SE"/>
        </w:rPr>
        <w:t>.</w:t>
      </w:r>
      <w:r w:rsidR="00015F2C">
        <w:rPr>
          <w:lang w:val="sv-SE"/>
        </w:rPr>
        <w:t>[19]-[22]</w:t>
      </w:r>
    </w:p>
    <w:p w14:paraId="63550544" w14:textId="54CC86AC" w:rsidR="00807CCD" w:rsidRPr="00807CCD" w:rsidRDefault="00807CCD" w:rsidP="00807CCD">
      <w:pPr>
        <w:pStyle w:val="Heading2"/>
      </w:pPr>
      <w:r w:rsidRPr="00807CCD">
        <w:t>Generative Adversarial Network</w:t>
      </w:r>
    </w:p>
    <w:p w14:paraId="747B6CD0" w14:textId="20FA8AA7" w:rsidR="00807CCD" w:rsidRPr="00FB7ED2" w:rsidRDefault="00807CCD" w:rsidP="00807CCD">
      <w:pPr>
        <w:spacing w:after="40"/>
        <w:ind w:firstLine="255"/>
        <w:rPr>
          <w:lang w:val="sv-SE"/>
        </w:rPr>
      </w:pPr>
      <w:r w:rsidRPr="00807CCD">
        <w:t xml:space="preserve">Generative Adversarial Network (GAN) </w:t>
      </w:r>
      <w:proofErr w:type="spellStart"/>
      <w:r w:rsidRPr="00807CCD">
        <w:t>terdiri</w:t>
      </w:r>
      <w:proofErr w:type="spellEnd"/>
      <w:r w:rsidRPr="00807CCD">
        <w:t xml:space="preserve"> </w:t>
      </w:r>
      <w:proofErr w:type="spellStart"/>
      <w:r w:rsidRPr="00807CCD">
        <w:t>atas</w:t>
      </w:r>
      <w:proofErr w:type="spellEnd"/>
      <w:r w:rsidRPr="00807CCD">
        <w:t xml:space="preserve"> generator dan discriminator yang </w:t>
      </w:r>
      <w:proofErr w:type="spellStart"/>
      <w:r w:rsidRPr="00807CCD">
        <w:t>dilatih</w:t>
      </w:r>
      <w:proofErr w:type="spellEnd"/>
      <w:r w:rsidRPr="00807CCD">
        <w:t xml:space="preserve"> </w:t>
      </w:r>
      <w:proofErr w:type="spellStart"/>
      <w:r w:rsidRPr="00807CCD">
        <w:t>secara</w:t>
      </w:r>
      <w:proofErr w:type="spellEnd"/>
      <w:r w:rsidRPr="00807CCD">
        <w:t xml:space="preserve"> adversarial. </w:t>
      </w:r>
      <w:r w:rsidRPr="00FB7ED2">
        <w:rPr>
          <w:lang w:val="sv-SE"/>
        </w:rPr>
        <w:t>Generator bertugas menghasilkan citra restorasi, sedangkan discriminator membedakan citra asli dan citra hasil restorasi. Melalui mekanisme kompetitif ini, generator dipaksa menghasilkan citra yang semakin mendekati distribusi citra asli [</w:t>
      </w:r>
      <w:r w:rsidR="00015F2C">
        <w:rPr>
          <w:lang w:val="sv-SE"/>
        </w:rPr>
        <w:t>5</w:t>
      </w:r>
      <w:r w:rsidRPr="00FB7ED2">
        <w:rPr>
          <w:lang w:val="sv-SE"/>
        </w:rPr>
        <w:t>], [</w:t>
      </w:r>
      <w:r w:rsidR="00015F2C">
        <w:rPr>
          <w:lang w:val="sv-SE"/>
        </w:rPr>
        <w:t>6</w:t>
      </w:r>
      <w:r w:rsidRPr="00FB7ED2">
        <w:rPr>
          <w:lang w:val="sv-SE"/>
        </w:rPr>
        <w:t>].</w:t>
      </w:r>
    </w:p>
    <w:p w14:paraId="3E0A50EA" w14:textId="77777777" w:rsidR="00807CCD" w:rsidRDefault="00807CCD" w:rsidP="00807CCD">
      <w:pPr>
        <w:jc w:val="center"/>
      </w:pPr>
      <w:r>
        <w:rPr>
          <w:noProof/>
        </w:rPr>
        <w:drawing>
          <wp:inline distT="0" distB="0" distL="0" distR="0" wp14:anchorId="529FA85D" wp14:editId="520AEA93">
            <wp:extent cx="2743200" cy="12349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0"/>
                    <a:stretch>
                      <a:fillRect/>
                    </a:stretch>
                  </pic:blipFill>
                  <pic:spPr>
                    <a:xfrm>
                      <a:off x="0" y="0"/>
                      <a:ext cx="2743200" cy="1234946"/>
                    </a:xfrm>
                    <a:prstGeom prst="rect">
                      <a:avLst/>
                    </a:prstGeom>
                  </pic:spPr>
                </pic:pic>
              </a:graphicData>
            </a:graphic>
          </wp:inline>
        </w:drawing>
      </w:r>
    </w:p>
    <w:p w14:paraId="2CCEE379" w14:textId="77777777" w:rsidR="00807CCD" w:rsidRDefault="00807CCD" w:rsidP="00807CCD">
      <w:pPr>
        <w:spacing w:after="100"/>
        <w:jc w:val="center"/>
      </w:pPr>
      <w:r>
        <w:rPr>
          <w:i/>
          <w:sz w:val="16"/>
        </w:rPr>
        <w:t xml:space="preserve">Gambar 2. </w:t>
      </w:r>
      <w:proofErr w:type="spellStart"/>
      <w:r>
        <w:rPr>
          <w:i/>
          <w:sz w:val="16"/>
        </w:rPr>
        <w:t>Arsitektur</w:t>
      </w:r>
      <w:proofErr w:type="spellEnd"/>
      <w:r>
        <w:rPr>
          <w:i/>
          <w:sz w:val="16"/>
        </w:rPr>
        <w:t xml:space="preserve"> Generative Adversarial Network.</w:t>
      </w:r>
    </w:p>
    <w:p w14:paraId="25D93AAE" w14:textId="2F79EFDD" w:rsidR="00807CCD" w:rsidRPr="00807CCD" w:rsidRDefault="00000000" w:rsidP="00807CCD">
      <w:pPr>
        <w:pStyle w:val="Text"/>
        <w:rPr>
          <w:sz w:val="16"/>
          <w:szCs w:val="16"/>
        </w:rPr>
      </w:pPr>
      <m:oMathPara>
        <m:oMath>
          <m:func>
            <m:funcPr>
              <m:ctrlPr>
                <w:rPr>
                  <w:rFonts w:ascii="Cambria Math" w:hAnsi="Cambria Math"/>
                  <w:i/>
                  <w:sz w:val="16"/>
                  <w:szCs w:val="16"/>
                </w:rPr>
              </m:ctrlPr>
            </m:funcPr>
            <m:fName>
              <m:limLow>
                <m:limLowPr>
                  <m:ctrlPr>
                    <w:rPr>
                      <w:rFonts w:ascii="Cambria Math" w:hAnsi="Cambria Math"/>
                      <w:i/>
                      <w:sz w:val="16"/>
                      <w:szCs w:val="16"/>
                    </w:rPr>
                  </m:ctrlPr>
                </m:limLowPr>
                <m:e>
                  <m:r>
                    <m:rPr>
                      <m:sty m:val="p"/>
                    </m:rPr>
                    <w:rPr>
                      <w:rFonts w:ascii="Cambria Math" w:hAnsi="Cambria Math"/>
                      <w:sz w:val="16"/>
                      <w:szCs w:val="16"/>
                    </w:rPr>
                    <m:t>min</m:t>
                  </m:r>
                </m:e>
                <m:lim>
                  <m:r>
                    <w:rPr>
                      <w:rFonts w:ascii="Cambria Math" w:hAnsi="Cambria Math"/>
                      <w:sz w:val="16"/>
                      <w:szCs w:val="16"/>
                      <w:lang w:val="en-ID"/>
                    </w:rPr>
                    <m:t>G</m:t>
                  </m:r>
                </m:lim>
              </m:limLow>
            </m:fName>
            <m:e>
              <m:func>
                <m:funcPr>
                  <m:ctrlPr>
                    <w:rPr>
                      <w:rFonts w:ascii="Cambria Math" w:hAnsi="Cambria Math"/>
                      <w:i/>
                      <w:sz w:val="16"/>
                      <w:szCs w:val="16"/>
                    </w:rPr>
                  </m:ctrlPr>
                </m:funcPr>
                <m:fName>
                  <m:limLow>
                    <m:limLowPr>
                      <m:ctrlPr>
                        <w:rPr>
                          <w:rFonts w:ascii="Cambria Math" w:hAnsi="Cambria Math"/>
                          <w:i/>
                          <w:sz w:val="16"/>
                          <w:szCs w:val="16"/>
                        </w:rPr>
                      </m:ctrlPr>
                    </m:limLowPr>
                    <m:e>
                      <m:r>
                        <m:rPr>
                          <m:sty m:val="p"/>
                        </m:rPr>
                        <w:rPr>
                          <w:rFonts w:ascii="Cambria Math" w:hAnsi="Cambria Math"/>
                          <w:sz w:val="16"/>
                          <w:szCs w:val="16"/>
                        </w:rPr>
                        <m:t>max</m:t>
                      </m:r>
                    </m:e>
                    <m:lim>
                      <m:r>
                        <w:rPr>
                          <w:rFonts w:ascii="Cambria Math" w:hAnsi="Cambria Math"/>
                          <w:sz w:val="16"/>
                          <w:szCs w:val="16"/>
                          <w:lang w:val="en-ID"/>
                        </w:rPr>
                        <m:t>D</m:t>
                      </m:r>
                    </m:lim>
                  </m:limLow>
                </m:fName>
                <m:e>
                  <m:r>
                    <w:rPr>
                      <w:rFonts w:ascii="Cambria Math" w:hAnsi="Cambria Math"/>
                      <w:sz w:val="16"/>
                      <w:szCs w:val="16"/>
                      <w:lang w:val="en-ID"/>
                    </w:rPr>
                    <m:t>V</m:t>
                  </m:r>
                  <m:d>
                    <m:dPr>
                      <m:ctrlPr>
                        <w:rPr>
                          <w:rFonts w:ascii="Cambria Math" w:hAnsi="Cambria Math"/>
                          <w:i/>
                          <w:sz w:val="16"/>
                          <w:szCs w:val="16"/>
                        </w:rPr>
                      </m:ctrlPr>
                    </m:dPr>
                    <m:e>
                      <m:r>
                        <w:rPr>
                          <w:rFonts w:ascii="Cambria Math" w:hAnsi="Cambria Math"/>
                          <w:sz w:val="16"/>
                          <w:szCs w:val="16"/>
                          <w:lang w:val="en-ID"/>
                        </w:rPr>
                        <m:t>D,G</m:t>
                      </m:r>
                    </m:e>
                  </m:d>
                  <m:r>
                    <w:rPr>
                      <w:rFonts w:ascii="Cambria Math" w:hAnsi="Cambria Math"/>
                      <w:sz w:val="16"/>
                      <w:szCs w:val="16"/>
                      <w:lang w:val="en-ID"/>
                    </w:rPr>
                    <m:t>=</m:t>
                  </m:r>
                  <m:sSub>
                    <m:sSubPr>
                      <m:ctrlPr>
                        <w:rPr>
                          <w:rFonts w:ascii="Cambria Math" w:hAnsi="Cambria Math"/>
                          <w:i/>
                          <w:sz w:val="16"/>
                          <w:szCs w:val="16"/>
                        </w:rPr>
                      </m:ctrlPr>
                    </m:sSubPr>
                    <m:e>
                      <m:r>
                        <m:rPr>
                          <m:scr m:val="double-struck"/>
                        </m:rPr>
                        <w:rPr>
                          <w:rFonts w:ascii="Cambria Math" w:hAnsi="Cambria Math"/>
                          <w:sz w:val="16"/>
                          <w:szCs w:val="16"/>
                          <w:lang w:val="en-ID"/>
                        </w:rPr>
                        <m:t>E</m:t>
                      </m:r>
                    </m:e>
                    <m:sub>
                      <m:r>
                        <w:rPr>
                          <w:rFonts w:ascii="Cambria Math" w:hAnsi="Cambria Math"/>
                          <w:sz w:val="16"/>
                          <w:szCs w:val="16"/>
                          <w:lang w:val="en-ID"/>
                        </w:rPr>
                        <m:t>x~</m:t>
                      </m:r>
                      <m:sSub>
                        <m:sSubPr>
                          <m:ctrlPr>
                            <w:rPr>
                              <w:rFonts w:ascii="Cambria Math" w:hAnsi="Cambria Math"/>
                              <w:i/>
                              <w:sz w:val="16"/>
                              <w:szCs w:val="16"/>
                            </w:rPr>
                          </m:ctrlPr>
                        </m:sSubPr>
                        <m:e>
                          <m:r>
                            <w:rPr>
                              <w:rFonts w:ascii="Cambria Math" w:hAnsi="Cambria Math"/>
                              <w:sz w:val="16"/>
                              <w:szCs w:val="16"/>
                              <w:lang w:val="en-ID"/>
                            </w:rPr>
                            <m:t>p</m:t>
                          </m:r>
                        </m:e>
                        <m:sub>
                          <m:r>
                            <w:rPr>
                              <w:rFonts w:ascii="Cambria Math" w:hAnsi="Cambria Math"/>
                              <w:sz w:val="16"/>
                              <w:szCs w:val="16"/>
                              <w:lang w:val="en-ID"/>
                            </w:rPr>
                            <m:t>r</m:t>
                          </m:r>
                          <m:d>
                            <m:dPr>
                              <m:ctrlPr>
                                <w:rPr>
                                  <w:rFonts w:ascii="Cambria Math" w:hAnsi="Cambria Math"/>
                                  <w:i/>
                                  <w:sz w:val="16"/>
                                  <w:szCs w:val="16"/>
                                </w:rPr>
                              </m:ctrlPr>
                            </m:dPr>
                            <m:e>
                              <m:r>
                                <w:rPr>
                                  <w:rFonts w:ascii="Cambria Math" w:hAnsi="Cambria Math"/>
                                  <w:sz w:val="16"/>
                                  <w:szCs w:val="16"/>
                                  <w:lang w:val="en-ID"/>
                                </w:rPr>
                                <m:t>x</m:t>
                              </m:r>
                            </m:e>
                          </m:d>
                        </m:sub>
                      </m:sSub>
                    </m:sub>
                  </m:sSub>
                  <m:d>
                    <m:dPr>
                      <m:begChr m:val="["/>
                      <m:endChr m:val="]"/>
                      <m:ctrlPr>
                        <w:rPr>
                          <w:rFonts w:ascii="Cambria Math" w:hAnsi="Cambria Math"/>
                          <w:i/>
                          <w:sz w:val="16"/>
                          <w:szCs w:val="16"/>
                        </w:rPr>
                      </m:ctrlPr>
                    </m:dPr>
                    <m:e>
                      <m:func>
                        <m:funcPr>
                          <m:ctrlPr>
                            <w:rPr>
                              <w:rFonts w:ascii="Cambria Math" w:hAnsi="Cambria Math"/>
                              <w:i/>
                              <w:sz w:val="16"/>
                              <w:szCs w:val="16"/>
                            </w:rPr>
                          </m:ctrlPr>
                        </m:funcPr>
                        <m:fName>
                          <m:r>
                            <m:rPr>
                              <m:sty m:val="p"/>
                            </m:rPr>
                            <w:rPr>
                              <w:rFonts w:ascii="Cambria Math" w:hAnsi="Cambria Math"/>
                              <w:sz w:val="16"/>
                              <w:szCs w:val="16"/>
                              <w:lang w:val="en-ID"/>
                            </w:rPr>
                            <m:t>log</m:t>
                          </m:r>
                        </m:fName>
                        <m:e>
                          <m:r>
                            <w:rPr>
                              <w:rFonts w:ascii="Cambria Math" w:hAnsi="Cambria Math"/>
                              <w:sz w:val="16"/>
                              <w:szCs w:val="16"/>
                              <w:lang w:val="en-ID"/>
                            </w:rPr>
                            <m:t>D</m:t>
                          </m:r>
                          <m:d>
                            <m:dPr>
                              <m:ctrlPr>
                                <w:rPr>
                                  <w:rFonts w:ascii="Cambria Math" w:hAnsi="Cambria Math"/>
                                  <w:i/>
                                  <w:sz w:val="16"/>
                                  <w:szCs w:val="16"/>
                                </w:rPr>
                              </m:ctrlPr>
                            </m:dPr>
                            <m:e>
                              <m:r>
                                <w:rPr>
                                  <w:rFonts w:ascii="Cambria Math" w:hAnsi="Cambria Math"/>
                                  <w:sz w:val="16"/>
                                  <w:szCs w:val="16"/>
                                  <w:lang w:val="en-ID"/>
                                </w:rPr>
                                <m:t>x</m:t>
                              </m:r>
                            </m:e>
                          </m:d>
                        </m:e>
                      </m:func>
                    </m:e>
                  </m:d>
                  <m:r>
                    <w:rPr>
                      <w:rFonts w:ascii="Cambria Math" w:hAnsi="Cambria Math"/>
                      <w:sz w:val="16"/>
                      <w:szCs w:val="16"/>
                      <w:lang w:val="en-ID"/>
                    </w:rPr>
                    <m:t>+</m:t>
                  </m:r>
                  <m:sSub>
                    <m:sSubPr>
                      <m:ctrlPr>
                        <w:rPr>
                          <w:rFonts w:ascii="Cambria Math" w:hAnsi="Cambria Math"/>
                          <w:i/>
                          <w:sz w:val="16"/>
                          <w:szCs w:val="16"/>
                        </w:rPr>
                      </m:ctrlPr>
                    </m:sSubPr>
                    <m:e>
                      <m:r>
                        <m:rPr>
                          <m:scr m:val="double-struck"/>
                        </m:rPr>
                        <w:rPr>
                          <w:rFonts w:ascii="Cambria Math" w:hAnsi="Cambria Math"/>
                          <w:sz w:val="16"/>
                          <w:szCs w:val="16"/>
                          <w:lang w:val="en-ID"/>
                        </w:rPr>
                        <m:t>E</m:t>
                      </m:r>
                    </m:e>
                    <m:sub>
                      <m:acc>
                        <m:accPr>
                          <m:chr m:val="̃"/>
                          <m:ctrlPr>
                            <w:rPr>
                              <w:rFonts w:ascii="Cambria Math" w:hAnsi="Cambria Math"/>
                              <w:i/>
                              <w:sz w:val="16"/>
                              <w:szCs w:val="16"/>
                            </w:rPr>
                          </m:ctrlPr>
                        </m:accPr>
                        <m:e>
                          <m:r>
                            <w:rPr>
                              <w:rFonts w:ascii="Cambria Math" w:hAnsi="Cambria Math"/>
                              <w:sz w:val="16"/>
                              <w:szCs w:val="16"/>
                              <w:lang w:val="en-ID"/>
                            </w:rPr>
                            <m:t>x</m:t>
                          </m:r>
                        </m:e>
                      </m:acc>
                      <m:r>
                        <w:rPr>
                          <w:rFonts w:ascii="Cambria Math" w:hAnsi="Cambria Math"/>
                          <w:sz w:val="16"/>
                          <w:szCs w:val="16"/>
                          <w:lang w:val="en-ID"/>
                        </w:rPr>
                        <m:t>~</m:t>
                      </m:r>
                      <m:sSub>
                        <m:sSubPr>
                          <m:ctrlPr>
                            <w:rPr>
                              <w:rFonts w:ascii="Cambria Math" w:hAnsi="Cambria Math"/>
                              <w:i/>
                              <w:sz w:val="16"/>
                              <w:szCs w:val="16"/>
                            </w:rPr>
                          </m:ctrlPr>
                        </m:sSubPr>
                        <m:e>
                          <m:r>
                            <w:rPr>
                              <w:rFonts w:ascii="Cambria Math" w:hAnsi="Cambria Math"/>
                              <w:sz w:val="16"/>
                              <w:szCs w:val="16"/>
                              <w:lang w:val="en-ID"/>
                            </w:rPr>
                            <m:t>p</m:t>
                          </m:r>
                        </m:e>
                        <m:sub>
                          <m:r>
                            <w:rPr>
                              <w:rFonts w:ascii="Cambria Math" w:hAnsi="Cambria Math"/>
                              <w:sz w:val="16"/>
                              <w:szCs w:val="16"/>
                              <w:lang w:val="en-ID"/>
                            </w:rPr>
                            <m:t>g</m:t>
                          </m:r>
                          <m:d>
                            <m:dPr>
                              <m:ctrlPr>
                                <w:rPr>
                                  <w:rFonts w:ascii="Cambria Math" w:hAnsi="Cambria Math"/>
                                  <w:i/>
                                  <w:sz w:val="16"/>
                                  <w:szCs w:val="16"/>
                                </w:rPr>
                              </m:ctrlPr>
                            </m:dPr>
                            <m:e>
                              <m:acc>
                                <m:accPr>
                                  <m:chr m:val="̃"/>
                                  <m:ctrlPr>
                                    <w:rPr>
                                      <w:rFonts w:ascii="Cambria Math" w:hAnsi="Cambria Math"/>
                                      <w:i/>
                                      <w:sz w:val="16"/>
                                      <w:szCs w:val="16"/>
                                    </w:rPr>
                                  </m:ctrlPr>
                                </m:accPr>
                                <m:e>
                                  <m:r>
                                    <w:rPr>
                                      <w:rFonts w:ascii="Cambria Math" w:hAnsi="Cambria Math"/>
                                      <w:sz w:val="16"/>
                                      <w:szCs w:val="16"/>
                                      <w:lang w:val="en-ID"/>
                                    </w:rPr>
                                    <m:t>x</m:t>
                                  </m:r>
                                </m:e>
                              </m:acc>
                            </m:e>
                          </m:d>
                        </m:sub>
                      </m:sSub>
                    </m:sub>
                  </m:sSub>
                  <m:d>
                    <m:dPr>
                      <m:begChr m:val="["/>
                      <m:endChr m:val="]"/>
                      <m:ctrlPr>
                        <w:rPr>
                          <w:rFonts w:ascii="Cambria Math" w:hAnsi="Cambria Math"/>
                          <w:i/>
                          <w:sz w:val="16"/>
                          <w:szCs w:val="16"/>
                        </w:rPr>
                      </m:ctrlPr>
                    </m:dPr>
                    <m:e>
                      <m:func>
                        <m:funcPr>
                          <m:ctrlPr>
                            <w:rPr>
                              <w:rFonts w:ascii="Cambria Math" w:hAnsi="Cambria Math"/>
                              <w:i/>
                              <w:sz w:val="16"/>
                              <w:szCs w:val="16"/>
                            </w:rPr>
                          </m:ctrlPr>
                        </m:funcPr>
                        <m:fName>
                          <m:r>
                            <m:rPr>
                              <m:sty m:val="p"/>
                            </m:rPr>
                            <w:rPr>
                              <w:rFonts w:ascii="Cambria Math" w:hAnsi="Cambria Math"/>
                              <w:sz w:val="16"/>
                              <w:szCs w:val="16"/>
                              <w:lang w:val="en-ID"/>
                            </w:rPr>
                            <m:t>log</m:t>
                          </m:r>
                        </m:fName>
                        <m:e>
                          <m:d>
                            <m:dPr>
                              <m:ctrlPr>
                                <w:rPr>
                                  <w:rFonts w:ascii="Cambria Math" w:hAnsi="Cambria Math"/>
                                  <w:i/>
                                  <w:sz w:val="16"/>
                                  <w:szCs w:val="16"/>
                                </w:rPr>
                              </m:ctrlPr>
                            </m:dPr>
                            <m:e>
                              <m:r>
                                <w:rPr>
                                  <w:rFonts w:ascii="Cambria Math" w:hAnsi="Cambria Math"/>
                                  <w:sz w:val="16"/>
                                  <w:szCs w:val="16"/>
                                  <w:lang w:val="en-ID"/>
                                </w:rPr>
                                <m:t>1-D</m:t>
                              </m:r>
                              <m:d>
                                <m:dPr>
                                  <m:ctrlPr>
                                    <w:rPr>
                                      <w:rFonts w:ascii="Cambria Math" w:hAnsi="Cambria Math"/>
                                      <w:i/>
                                      <w:sz w:val="16"/>
                                      <w:szCs w:val="16"/>
                                    </w:rPr>
                                  </m:ctrlPr>
                                </m:dPr>
                                <m:e>
                                  <m:acc>
                                    <m:accPr>
                                      <m:chr m:val="̃"/>
                                      <m:ctrlPr>
                                        <w:rPr>
                                          <w:rFonts w:ascii="Cambria Math" w:hAnsi="Cambria Math"/>
                                          <w:i/>
                                          <w:sz w:val="16"/>
                                          <w:szCs w:val="16"/>
                                        </w:rPr>
                                      </m:ctrlPr>
                                    </m:accPr>
                                    <m:e>
                                      <m:r>
                                        <w:rPr>
                                          <w:rFonts w:ascii="Cambria Math" w:hAnsi="Cambria Math"/>
                                          <w:sz w:val="16"/>
                                          <w:szCs w:val="16"/>
                                          <w:lang w:val="en-ID"/>
                                        </w:rPr>
                                        <m:t>x</m:t>
                                      </m:r>
                                    </m:e>
                                  </m:acc>
                                </m:e>
                              </m:d>
                            </m:e>
                          </m:d>
                        </m:e>
                      </m:func>
                    </m:e>
                  </m:d>
                </m:e>
              </m:func>
            </m:e>
          </m:func>
        </m:oMath>
      </m:oMathPara>
    </w:p>
    <w:p w14:paraId="5F08EBA7" w14:textId="37FD0819" w:rsidR="00807CCD" w:rsidRPr="00FB7ED2" w:rsidRDefault="00807CCD" w:rsidP="00807CCD">
      <w:pPr>
        <w:pStyle w:val="Text"/>
        <w:rPr>
          <w:lang w:val="sv-SE"/>
        </w:rPr>
      </w:pPr>
      <w:r>
        <w:t>D</w:t>
      </w:r>
      <w:r w:rsidRPr="00807CCD">
        <w:t xml:space="preserve">i </w:t>
      </w:r>
      <w:proofErr w:type="gramStart"/>
      <w:r w:rsidRPr="00807CCD">
        <w:t>mana  </w:t>
      </w:r>
      <w:proofErr w:type="spellStart"/>
      <w:r w:rsidRPr="00807CCD">
        <w:t>adalah</w:t>
      </w:r>
      <w:proofErr w:type="spellEnd"/>
      <w:proofErr w:type="gramEnd"/>
      <w:r w:rsidRPr="00807CCD">
        <w:t xml:space="preserve"> </w:t>
      </w:r>
      <w:proofErr w:type="gramStart"/>
      <w:r w:rsidRPr="00807CCD">
        <w:t>Generator,  </w:t>
      </w:r>
      <w:proofErr w:type="spellStart"/>
      <w:r w:rsidRPr="00807CCD">
        <w:t>adalah</w:t>
      </w:r>
      <w:proofErr w:type="spellEnd"/>
      <w:proofErr w:type="gramEnd"/>
      <w:r w:rsidRPr="00807CCD">
        <w:t xml:space="preserve"> </w:t>
      </w:r>
      <w:proofErr w:type="gramStart"/>
      <w:r w:rsidRPr="00807CCD">
        <w:t>Discriminator,  </w:t>
      </w:r>
      <w:proofErr w:type="spellStart"/>
      <w:r w:rsidRPr="00807CCD">
        <w:t>adalah</w:t>
      </w:r>
      <w:proofErr w:type="spellEnd"/>
      <w:proofErr w:type="gramEnd"/>
      <w:r w:rsidRPr="00807CCD">
        <w:t xml:space="preserve"> </w:t>
      </w:r>
      <w:proofErr w:type="spellStart"/>
      <w:r w:rsidRPr="00807CCD">
        <w:t>citra</w:t>
      </w:r>
      <w:proofErr w:type="spellEnd"/>
      <w:r w:rsidRPr="00807CCD">
        <w:t xml:space="preserve"> </w:t>
      </w:r>
      <w:proofErr w:type="spellStart"/>
      <w:r w:rsidRPr="00807CCD">
        <w:t>asli</w:t>
      </w:r>
      <w:proofErr w:type="spellEnd"/>
      <w:r w:rsidRPr="00807CCD">
        <w:t xml:space="preserve"> (</w:t>
      </w:r>
      <w:r w:rsidRPr="00807CCD">
        <w:rPr>
          <w:i/>
          <w:iCs/>
        </w:rPr>
        <w:t>ground truth</w:t>
      </w:r>
      <w:r w:rsidRPr="00807CCD">
        <w:t xml:space="preserve">), </w:t>
      </w:r>
      <w:proofErr w:type="gramStart"/>
      <w:r w:rsidRPr="00807CCD">
        <w:t>dan  </w:t>
      </w:r>
      <w:proofErr w:type="spellStart"/>
      <w:r w:rsidRPr="00807CCD">
        <w:t>adalah</w:t>
      </w:r>
      <w:proofErr w:type="spellEnd"/>
      <w:proofErr w:type="gramEnd"/>
      <w:r w:rsidRPr="00807CCD">
        <w:t xml:space="preserve"> </w:t>
      </w:r>
      <w:proofErr w:type="spellStart"/>
      <w:r w:rsidRPr="00807CCD">
        <w:t>representasi</w:t>
      </w:r>
      <w:proofErr w:type="spellEnd"/>
      <w:r w:rsidRPr="00807CCD">
        <w:t xml:space="preserve"> </w:t>
      </w:r>
      <w:proofErr w:type="spellStart"/>
      <w:r w:rsidRPr="00807CCD">
        <w:t>masukan</w:t>
      </w:r>
      <w:proofErr w:type="spellEnd"/>
      <w:r w:rsidRPr="00807CCD">
        <w:t xml:space="preserve"> </w:t>
      </w:r>
      <w:proofErr w:type="spellStart"/>
      <w:r w:rsidRPr="00807CCD">
        <w:t>citra</w:t>
      </w:r>
      <w:proofErr w:type="spellEnd"/>
      <w:r w:rsidRPr="00807CCD">
        <w:t xml:space="preserve"> </w:t>
      </w:r>
      <w:proofErr w:type="spellStart"/>
      <w:r w:rsidRPr="00807CCD">
        <w:t>berawan</w:t>
      </w:r>
      <w:proofErr w:type="spellEnd"/>
      <w:r w:rsidRPr="00807CCD">
        <w:t>.</w:t>
      </w:r>
      <w:r>
        <w:t xml:space="preserve"> </w:t>
      </w:r>
      <w:r w:rsidRPr="00807CCD">
        <w:t xml:space="preserve">Pada </w:t>
      </w:r>
      <w:proofErr w:type="spellStart"/>
      <w:r w:rsidRPr="00807CCD">
        <w:t>restorasi</w:t>
      </w:r>
      <w:proofErr w:type="spellEnd"/>
      <w:r w:rsidRPr="00807CCD">
        <w:t xml:space="preserve"> </w:t>
      </w:r>
      <w:proofErr w:type="spellStart"/>
      <w:r w:rsidRPr="00807CCD">
        <w:t>citra</w:t>
      </w:r>
      <w:proofErr w:type="spellEnd"/>
      <w:r w:rsidRPr="00807CCD">
        <w:t xml:space="preserve"> </w:t>
      </w:r>
      <w:proofErr w:type="spellStart"/>
      <w:r w:rsidRPr="00807CCD">
        <w:t>satelit</w:t>
      </w:r>
      <w:proofErr w:type="spellEnd"/>
      <w:r w:rsidRPr="00807CCD">
        <w:t xml:space="preserve"> </w:t>
      </w:r>
      <w:proofErr w:type="spellStart"/>
      <w:r w:rsidRPr="00807CCD">
        <w:t>berawan</w:t>
      </w:r>
      <w:proofErr w:type="spellEnd"/>
      <w:r w:rsidRPr="00807CCD">
        <w:t xml:space="preserve">, GAN </w:t>
      </w:r>
      <w:proofErr w:type="spellStart"/>
      <w:r w:rsidRPr="00807CCD">
        <w:t>digunakan</w:t>
      </w:r>
      <w:proofErr w:type="spellEnd"/>
      <w:r w:rsidRPr="00807CCD">
        <w:t xml:space="preserve"> </w:t>
      </w:r>
      <w:proofErr w:type="spellStart"/>
      <w:r w:rsidRPr="00807CCD">
        <w:t>untuk</w:t>
      </w:r>
      <w:proofErr w:type="spellEnd"/>
      <w:r w:rsidRPr="00807CCD">
        <w:t xml:space="preserve"> </w:t>
      </w:r>
      <w:proofErr w:type="spellStart"/>
      <w:r w:rsidRPr="00807CCD">
        <w:t>mendorong</w:t>
      </w:r>
      <w:proofErr w:type="spellEnd"/>
      <w:r w:rsidRPr="00807CCD">
        <w:t xml:space="preserve"> </w:t>
      </w:r>
      <w:proofErr w:type="spellStart"/>
      <w:r w:rsidRPr="00807CCD">
        <w:t>hasil</w:t>
      </w:r>
      <w:proofErr w:type="spellEnd"/>
      <w:r w:rsidRPr="00807CCD">
        <w:t xml:space="preserve"> </w:t>
      </w:r>
      <w:proofErr w:type="spellStart"/>
      <w:r w:rsidRPr="00807CCD">
        <w:t>rekonstruksi</w:t>
      </w:r>
      <w:proofErr w:type="spellEnd"/>
      <w:r w:rsidRPr="00807CCD">
        <w:t xml:space="preserve"> agar </w:t>
      </w:r>
      <w:proofErr w:type="spellStart"/>
      <w:r w:rsidRPr="00807CCD">
        <w:t>tidak</w:t>
      </w:r>
      <w:proofErr w:type="spellEnd"/>
      <w:r w:rsidRPr="00807CCD">
        <w:t xml:space="preserve"> </w:t>
      </w:r>
      <w:proofErr w:type="spellStart"/>
      <w:r w:rsidRPr="00807CCD">
        <w:t>hanya</w:t>
      </w:r>
      <w:proofErr w:type="spellEnd"/>
      <w:r w:rsidRPr="00807CCD">
        <w:t xml:space="preserve"> </w:t>
      </w:r>
      <w:proofErr w:type="spellStart"/>
      <w:r w:rsidRPr="00807CCD">
        <w:t>rendah</w:t>
      </w:r>
      <w:proofErr w:type="spellEnd"/>
      <w:r w:rsidRPr="00807CCD">
        <w:t xml:space="preserve"> </w:t>
      </w:r>
      <w:proofErr w:type="spellStart"/>
      <w:r w:rsidRPr="00807CCD">
        <w:t>secara</w:t>
      </w:r>
      <w:proofErr w:type="spellEnd"/>
      <w:r w:rsidRPr="00807CCD">
        <w:t xml:space="preserve"> error </w:t>
      </w:r>
      <w:proofErr w:type="spellStart"/>
      <w:r w:rsidRPr="00807CCD">
        <w:t>piksel</w:t>
      </w:r>
      <w:proofErr w:type="spellEnd"/>
      <w:r w:rsidRPr="00807CCD">
        <w:t xml:space="preserve">, </w:t>
      </w:r>
      <w:proofErr w:type="spellStart"/>
      <w:r w:rsidRPr="00807CCD">
        <w:t>tetapi</w:t>
      </w:r>
      <w:proofErr w:type="spellEnd"/>
      <w:r w:rsidRPr="00807CCD">
        <w:t xml:space="preserve"> juga </w:t>
      </w:r>
      <w:proofErr w:type="spellStart"/>
      <w:r w:rsidRPr="00807CCD">
        <w:t>memiliki</w:t>
      </w:r>
      <w:proofErr w:type="spellEnd"/>
      <w:r w:rsidRPr="00807CCD">
        <w:t xml:space="preserve"> </w:t>
      </w:r>
      <w:proofErr w:type="spellStart"/>
      <w:r w:rsidRPr="00807CCD">
        <w:t>tekstur</w:t>
      </w:r>
      <w:proofErr w:type="spellEnd"/>
      <w:r w:rsidRPr="00807CCD">
        <w:t xml:space="preserve"> </w:t>
      </w:r>
      <w:proofErr w:type="spellStart"/>
      <w:r w:rsidRPr="00807CCD">
        <w:t>spasial</w:t>
      </w:r>
      <w:proofErr w:type="spellEnd"/>
      <w:r w:rsidRPr="00807CCD">
        <w:t xml:space="preserve"> yang </w:t>
      </w:r>
      <w:proofErr w:type="spellStart"/>
      <w:r w:rsidRPr="00807CCD">
        <w:t>lebih</w:t>
      </w:r>
      <w:proofErr w:type="spellEnd"/>
      <w:r w:rsidRPr="00807CCD">
        <w:t xml:space="preserve"> </w:t>
      </w:r>
      <w:proofErr w:type="spellStart"/>
      <w:r w:rsidRPr="00807CCD">
        <w:t>realistis</w:t>
      </w:r>
      <w:proofErr w:type="spellEnd"/>
      <w:r w:rsidRPr="00807CCD">
        <w:t xml:space="preserve">. </w:t>
      </w:r>
      <w:r w:rsidRPr="00FB7ED2">
        <w:rPr>
          <w:lang w:val="sv-SE"/>
        </w:rPr>
        <w:t>Namun, pelatihan GAN dapat mengalami vanishing gradient dan mode collapse sehingga diperlukan stabilisasi melalui Spectral Normalization [</w:t>
      </w:r>
      <w:r w:rsidR="00015F2C">
        <w:rPr>
          <w:lang w:val="sv-SE"/>
        </w:rPr>
        <w:t>23</w:t>
      </w:r>
      <w:r w:rsidRPr="00FB7ED2">
        <w:rPr>
          <w:lang w:val="sv-SE"/>
        </w:rPr>
        <w:t>]</w:t>
      </w:r>
      <w:r w:rsidR="00015F2C">
        <w:rPr>
          <w:lang w:val="sv-SE"/>
        </w:rPr>
        <w:t>[24]</w:t>
      </w:r>
      <w:r w:rsidRPr="00FB7ED2">
        <w:rPr>
          <w:lang w:val="sv-SE"/>
        </w:rPr>
        <w:t>.</w:t>
      </w:r>
    </w:p>
    <w:p w14:paraId="67E1BB4F" w14:textId="216F9EAF" w:rsidR="00807CCD" w:rsidRDefault="00807CCD" w:rsidP="00807CCD">
      <w:pPr>
        <w:pStyle w:val="Heading2"/>
      </w:pPr>
      <w:r>
        <w:t xml:space="preserve">U-Net, Multi-Temporal </w:t>
      </w:r>
      <w:proofErr w:type="spellStart"/>
      <w:r>
        <w:t>ResUNet</w:t>
      </w:r>
      <w:proofErr w:type="spellEnd"/>
      <w:r>
        <w:t xml:space="preserve">, dan </w:t>
      </w:r>
      <w:proofErr w:type="spellStart"/>
      <w:r>
        <w:t>ResNet</w:t>
      </w:r>
      <w:proofErr w:type="spellEnd"/>
    </w:p>
    <w:p w14:paraId="763E9B58" w14:textId="1ECFAD7F" w:rsidR="00807CCD" w:rsidRPr="00015F2C" w:rsidRDefault="00807CCD" w:rsidP="00807CCD">
      <w:pPr>
        <w:spacing w:after="40"/>
        <w:ind w:firstLine="255"/>
        <w:rPr>
          <w:lang w:val="sv-SE"/>
        </w:rPr>
      </w:pPr>
      <w:r w:rsidRPr="00FB7ED2">
        <w:rPr>
          <w:lang w:val="sv-SE"/>
        </w:rPr>
        <w:t>U-Net memiliki bentuk arsitektur encoder-decoder dengan skip connections untuk menggabungkan informasi spasial dari jalur downsampling dan upsampling. Penelitian ini mengadopsi Multi-Temporal ResUNet sebagai generator dengan memanfaatkan input dari beberapa timestep serta mengganti blok konvolusi standar dengan residual block agar aliran gradien lebih stabil [</w:t>
      </w:r>
      <w:r w:rsidR="00015F2C">
        <w:rPr>
          <w:lang w:val="sv-SE"/>
        </w:rPr>
        <w:t>25</w:t>
      </w:r>
      <w:r w:rsidRPr="00FB7ED2">
        <w:rPr>
          <w:lang w:val="sv-SE"/>
        </w:rPr>
        <w:t>]</w:t>
      </w:r>
      <w:r w:rsidR="00015F2C">
        <w:rPr>
          <w:lang w:val="sv-SE"/>
        </w:rPr>
        <w:t>-[27]</w:t>
      </w:r>
      <w:r w:rsidRPr="00FB7ED2">
        <w:rPr>
          <w:lang w:val="sv-SE"/>
        </w:rPr>
        <w:t>.</w:t>
      </w:r>
      <w:r w:rsidR="00625CC5" w:rsidRPr="00FB7ED2">
        <w:rPr>
          <w:lang w:val="sv-SE"/>
        </w:rPr>
        <w:t xml:space="preserve"> </w:t>
      </w:r>
      <w:r w:rsidR="00625CC5" w:rsidRPr="00015F2C">
        <w:rPr>
          <w:lang w:val="sv-SE"/>
        </w:rPr>
        <w:t>Modifikasi blok konvolusi standar menjadi blok residual (</w:t>
      </w:r>
      <w:r w:rsidR="00625CC5" w:rsidRPr="00015F2C">
        <w:rPr>
          <w:i/>
          <w:iCs/>
          <w:lang w:val="sv-SE"/>
        </w:rPr>
        <w:t>residual block</w:t>
      </w:r>
      <w:r w:rsidR="00625CC5" w:rsidRPr="00015F2C">
        <w:rPr>
          <w:lang w:val="sv-SE"/>
        </w:rPr>
        <w:t>)</w:t>
      </w:r>
    </w:p>
    <w:p w14:paraId="37E2D21C" w14:textId="5DBE7AB5" w:rsidR="00625CC5" w:rsidRPr="00625CC5" w:rsidRDefault="00000000" w:rsidP="00807CCD">
      <w:pPr>
        <w:spacing w:after="40"/>
        <w:ind w:firstLine="255"/>
        <w:rPr>
          <w:iCs/>
          <w:lang w:val="id-ID"/>
        </w:rPr>
      </w:pPr>
      <m:oMathPara>
        <m:oMath>
          <m:sSubSup>
            <m:sSubSupPr>
              <m:ctrlPr>
                <w:rPr>
                  <w:rFonts w:ascii="Cambria Math" w:hAnsi="Cambria Math"/>
                  <w:i/>
                  <w:iCs/>
                  <w:lang w:val="id-ID"/>
                </w:rPr>
              </m:ctrlPr>
            </m:sSubSupPr>
            <m:e>
              <m:r>
                <w:rPr>
                  <w:rFonts w:ascii="Cambria Math" w:hAnsi="Cambria Math"/>
                  <w:lang w:val="id-ID"/>
                </w:rPr>
                <m:t>X</m:t>
              </m:r>
            </m:e>
            <m:sub>
              <m:r>
                <w:rPr>
                  <w:rFonts w:ascii="Cambria Math" w:hAnsi="Cambria Math"/>
                  <w:lang w:val="id-ID"/>
                </w:rPr>
                <m:t>dec</m:t>
              </m:r>
            </m:sub>
            <m:sup>
              <m:d>
                <m:dPr>
                  <m:ctrlPr>
                    <w:rPr>
                      <w:rFonts w:ascii="Cambria Math" w:hAnsi="Cambria Math"/>
                      <w:i/>
                      <w:iCs/>
                      <w:lang w:val="id-ID"/>
                    </w:rPr>
                  </m:ctrlPr>
                </m:dPr>
                <m:e>
                  <m:r>
                    <w:rPr>
                      <w:rFonts w:ascii="Cambria Math" w:hAnsi="Cambria Math"/>
                      <w:lang w:val="id-ID"/>
                    </w:rPr>
                    <m:t>l</m:t>
                  </m:r>
                </m:e>
              </m:d>
            </m:sup>
          </m:sSubSup>
          <m:r>
            <w:rPr>
              <w:rFonts w:ascii="Cambria Math" w:hAnsi="Cambria Math"/>
              <w:lang w:val="id-ID"/>
            </w:rPr>
            <m:t>=σ</m:t>
          </m:r>
          <m:d>
            <m:dPr>
              <m:ctrlPr>
                <w:rPr>
                  <w:rFonts w:ascii="Cambria Math" w:hAnsi="Cambria Math"/>
                  <w:i/>
                  <w:iCs/>
                  <w:lang w:val="id-ID"/>
                </w:rPr>
              </m:ctrlPr>
            </m:dPr>
            <m:e>
              <m:r>
                <w:rPr>
                  <w:rFonts w:ascii="Cambria Math" w:hAnsi="Cambria Math"/>
                  <w:lang w:val="id-ID"/>
                </w:rPr>
                <m:t>Ϝ</m:t>
              </m:r>
              <m:d>
                <m:dPr>
                  <m:ctrlPr>
                    <w:rPr>
                      <w:rFonts w:ascii="Cambria Math" w:hAnsi="Cambria Math"/>
                      <w:i/>
                      <w:iCs/>
                      <w:lang w:val="id-ID"/>
                    </w:rPr>
                  </m:ctrlPr>
                </m:dPr>
                <m:e>
                  <m:sSup>
                    <m:sSupPr>
                      <m:ctrlPr>
                        <w:rPr>
                          <w:rFonts w:ascii="Cambria Math" w:hAnsi="Cambria Math"/>
                          <w:i/>
                          <w:iCs/>
                          <w:lang w:val="id-ID"/>
                        </w:rPr>
                      </m:ctrlPr>
                    </m:sSupPr>
                    <m:e>
                      <m:r>
                        <w:rPr>
                          <w:rFonts w:ascii="Cambria Math" w:hAnsi="Cambria Math"/>
                          <w:lang w:val="id-ID"/>
                        </w:rPr>
                        <m:t>M</m:t>
                      </m:r>
                    </m:e>
                    <m:sup>
                      <m:d>
                        <m:dPr>
                          <m:ctrlPr>
                            <w:rPr>
                              <w:rFonts w:ascii="Cambria Math" w:hAnsi="Cambria Math"/>
                              <w:i/>
                              <w:iCs/>
                              <w:lang w:val="id-ID"/>
                            </w:rPr>
                          </m:ctrlPr>
                        </m:dPr>
                        <m:e>
                          <m:r>
                            <w:rPr>
                              <w:rFonts w:ascii="Cambria Math" w:hAnsi="Cambria Math"/>
                              <w:lang w:val="id-ID"/>
                            </w:rPr>
                            <m:t>l</m:t>
                          </m:r>
                        </m:e>
                      </m:d>
                    </m:sup>
                  </m:sSup>
                </m:e>
              </m:d>
              <m:r>
                <w:rPr>
                  <w:rFonts w:ascii="Cambria Math" w:hAnsi="Cambria Math"/>
                  <w:lang w:val="id-ID"/>
                </w:rPr>
                <m:t>+</m:t>
              </m:r>
              <m:sSup>
                <m:sSupPr>
                  <m:ctrlPr>
                    <w:rPr>
                      <w:rFonts w:ascii="Cambria Math" w:hAnsi="Cambria Math"/>
                      <w:i/>
                      <w:iCs/>
                      <w:lang w:val="id-ID"/>
                    </w:rPr>
                  </m:ctrlPr>
                </m:sSupPr>
                <m:e>
                  <m:sSub>
                    <m:sSubPr>
                      <m:ctrlPr>
                        <w:rPr>
                          <w:rFonts w:ascii="Cambria Math" w:hAnsi="Cambria Math"/>
                          <w:i/>
                          <w:iCs/>
                          <w:lang w:val="id-ID"/>
                        </w:rPr>
                      </m:ctrlPr>
                    </m:sSubPr>
                    <m:e>
                      <m:r>
                        <w:rPr>
                          <w:rFonts w:ascii="Cambria Math" w:hAnsi="Cambria Math"/>
                          <w:lang w:val="id-ID"/>
                        </w:rPr>
                        <m:t>W</m:t>
                      </m:r>
                    </m:e>
                    <m:sub>
                      <m:r>
                        <w:rPr>
                          <w:rFonts w:ascii="Cambria Math" w:hAnsi="Cambria Math"/>
                          <w:lang w:val="id-ID"/>
                        </w:rPr>
                        <m:t xml:space="preserve">s </m:t>
                      </m:r>
                    </m:sub>
                  </m:sSub>
                  <m:r>
                    <w:rPr>
                      <w:rFonts w:ascii="Cambria Math" w:hAnsi="Cambria Math"/>
                      <w:lang w:val="id-ID"/>
                    </w:rPr>
                    <m:t>×M</m:t>
                  </m:r>
                </m:e>
                <m:sup>
                  <m:d>
                    <m:dPr>
                      <m:ctrlPr>
                        <w:rPr>
                          <w:rFonts w:ascii="Cambria Math" w:hAnsi="Cambria Math"/>
                          <w:i/>
                          <w:iCs/>
                          <w:lang w:val="id-ID"/>
                        </w:rPr>
                      </m:ctrlPr>
                    </m:dPr>
                    <m:e>
                      <m:r>
                        <w:rPr>
                          <w:rFonts w:ascii="Cambria Math" w:hAnsi="Cambria Math"/>
                          <w:lang w:val="id-ID"/>
                        </w:rPr>
                        <m:t>l</m:t>
                      </m:r>
                    </m:e>
                  </m:d>
                </m:sup>
              </m:sSup>
            </m:e>
          </m:d>
        </m:oMath>
      </m:oMathPara>
    </w:p>
    <w:p w14:paraId="503813CE" w14:textId="3CA4C8BC" w:rsidR="00625CC5" w:rsidRPr="00625CC5" w:rsidRDefault="00625CC5" w:rsidP="00807CCD">
      <w:pPr>
        <w:spacing w:after="40"/>
        <w:ind w:firstLine="255"/>
        <w:rPr>
          <w:iCs/>
          <w:lang w:val="id-ID"/>
        </w:rPr>
      </w:pPr>
      <w:r w:rsidRPr="00625CC5">
        <w:rPr>
          <w:lang w:val="id-ID"/>
        </w:rPr>
        <w:t xml:space="preserve">Dimana </w:t>
      </w:r>
      <m:oMath>
        <m:sSubSup>
          <m:sSubSupPr>
            <m:ctrlPr>
              <w:rPr>
                <w:rFonts w:ascii="Cambria Math" w:hAnsi="Cambria Math"/>
                <w:i/>
              </w:rPr>
            </m:ctrlPr>
          </m:sSubSupPr>
          <m:e>
            <m:r>
              <w:rPr>
                <w:rFonts w:ascii="Cambria Math" w:hAnsi="Cambria Math"/>
                <w:lang w:val="id-ID"/>
              </w:rPr>
              <m:t>X</m:t>
            </m:r>
          </m:e>
          <m:sub>
            <m:r>
              <w:rPr>
                <w:rFonts w:ascii="Cambria Math" w:hAnsi="Cambria Math"/>
                <w:lang w:val="id-ID"/>
              </w:rPr>
              <m:t>dec</m:t>
            </m:r>
          </m:sub>
          <m:sup>
            <m:r>
              <w:rPr>
                <w:rFonts w:ascii="Cambria Math" w:hAnsi="Cambria Math"/>
                <w:lang w:val="id-ID"/>
              </w:rPr>
              <m:t>l</m:t>
            </m:r>
          </m:sup>
        </m:sSubSup>
      </m:oMath>
      <w:r w:rsidRPr="00625CC5">
        <w:rPr>
          <w:lang w:val="id-ID"/>
        </w:rPr>
        <w:t xml:space="preserve"> adalah output dari blok residual pada </w:t>
      </w:r>
      <m:oMath>
        <m:r>
          <w:rPr>
            <w:rFonts w:ascii="Cambria Math" w:hAnsi="Cambria Math"/>
            <w:lang w:val="id-ID"/>
          </w:rPr>
          <m:t>l,</m:t>
        </m:r>
      </m:oMath>
      <w:r w:rsidRPr="00625CC5">
        <w:rPr>
          <w:lang w:val="id-ID"/>
        </w:rPr>
        <w:t xml:space="preserve"> </w:t>
      </w:r>
      <m:oMath>
        <m:r>
          <w:rPr>
            <w:rFonts w:ascii="Cambria Math" w:hAnsi="Cambria Math"/>
            <w:lang w:val="id-ID"/>
          </w:rPr>
          <m:t>F</m:t>
        </m:r>
        <m:d>
          <m:dPr>
            <m:ctrlPr>
              <w:rPr>
                <w:rFonts w:ascii="Cambria Math" w:hAnsi="Cambria Math"/>
                <w:i/>
              </w:rPr>
            </m:ctrlPr>
          </m:dPr>
          <m:e>
            <m:sSup>
              <m:sSupPr>
                <m:ctrlPr>
                  <w:rPr>
                    <w:rFonts w:ascii="Cambria Math" w:hAnsi="Cambria Math"/>
                    <w:i/>
                  </w:rPr>
                </m:ctrlPr>
              </m:sSupPr>
              <m:e>
                <m:r>
                  <w:rPr>
                    <w:rFonts w:ascii="Cambria Math" w:hAnsi="Cambria Math"/>
                    <w:lang w:val="id-ID"/>
                  </w:rPr>
                  <m:t>M</m:t>
                </m:r>
              </m:e>
              <m:sup>
                <m:d>
                  <m:dPr>
                    <m:ctrlPr>
                      <w:rPr>
                        <w:rFonts w:ascii="Cambria Math" w:hAnsi="Cambria Math"/>
                        <w:i/>
                      </w:rPr>
                    </m:ctrlPr>
                  </m:dPr>
                  <m:e>
                    <m:r>
                      <w:rPr>
                        <w:rFonts w:ascii="Cambria Math" w:hAnsi="Cambria Math"/>
                        <w:lang w:val="id-ID"/>
                      </w:rPr>
                      <m:t>l</m:t>
                    </m:r>
                  </m:e>
                </m:d>
              </m:sup>
            </m:sSup>
          </m:e>
        </m:d>
      </m:oMath>
      <w:r w:rsidRPr="00625CC5">
        <w:rPr>
          <w:lang w:val="id-ID"/>
        </w:rPr>
        <w:t xml:space="preserve"> adalah fungsi residual konvolusi </w:t>
      </w:r>
      <m:oMath>
        <m:sSub>
          <m:sSubPr>
            <m:ctrlPr>
              <w:rPr>
                <w:rFonts w:ascii="Cambria Math" w:hAnsi="Cambria Math"/>
                <w:i/>
              </w:rPr>
            </m:ctrlPr>
          </m:sSubPr>
          <m:e>
            <m:r>
              <w:rPr>
                <w:rFonts w:ascii="Cambria Math" w:hAnsi="Cambria Math"/>
                <w:lang w:val="id-ID"/>
              </w:rPr>
              <m:t>W</m:t>
            </m:r>
          </m:e>
          <m:sub>
            <m:r>
              <w:rPr>
                <w:rFonts w:ascii="Cambria Math" w:hAnsi="Cambria Math"/>
                <w:lang w:val="id-ID"/>
              </w:rPr>
              <m:t>s</m:t>
            </m:r>
          </m:sub>
        </m:sSub>
      </m:oMath>
      <w:r w:rsidRPr="00625CC5">
        <w:rPr>
          <w:lang w:val="id-ID"/>
        </w:rPr>
        <w:t xml:space="preserve"> adalah matriks proyeksi linier (konvolusi 1×1) untuk menyamakan dimensi saluran fitur, dan</w:t>
      </w:r>
      <w:r w:rsidRPr="00625CC5">
        <w:rPr>
          <w:rFonts w:ascii="Cambria Math" w:hAnsi="Cambria Math"/>
          <w:i/>
          <w:lang w:val="id-ID"/>
        </w:rPr>
        <w:t xml:space="preserve"> </w:t>
      </w:r>
      <m:oMath>
        <m:r>
          <w:rPr>
            <w:rFonts w:ascii="Cambria Math" w:hAnsi="Cambria Math"/>
            <w:lang w:val="id-ID"/>
          </w:rPr>
          <m:t>σ</m:t>
        </m:r>
      </m:oMath>
      <w:r>
        <w:rPr>
          <w:rFonts w:ascii="Cambria Math" w:hAnsi="Cambria Math"/>
          <w:i/>
          <w:lang w:val="id-ID"/>
        </w:rPr>
        <w:t xml:space="preserve"> </w:t>
      </w:r>
      <w:r>
        <w:rPr>
          <w:rFonts w:ascii="Cambria Math" w:hAnsi="Cambria Math"/>
          <w:iCs/>
          <w:lang w:val="id-ID"/>
        </w:rPr>
        <w:t>adalah fungsi aktivasi.</w:t>
      </w:r>
    </w:p>
    <w:p w14:paraId="5ADA726F" w14:textId="77777777" w:rsidR="00807CCD" w:rsidRDefault="00807CCD" w:rsidP="00807CCD">
      <w:pPr>
        <w:jc w:val="center"/>
      </w:pPr>
      <w:r>
        <w:rPr>
          <w:noProof/>
        </w:rPr>
        <w:drawing>
          <wp:inline distT="0" distB="0" distL="0" distR="0" wp14:anchorId="6EA93EE1" wp14:editId="6DDE212A">
            <wp:extent cx="2834640" cy="17495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1"/>
                    <a:stretch>
                      <a:fillRect/>
                    </a:stretch>
                  </pic:blipFill>
                  <pic:spPr>
                    <a:xfrm>
                      <a:off x="0" y="0"/>
                      <a:ext cx="2834640" cy="1749570"/>
                    </a:xfrm>
                    <a:prstGeom prst="rect">
                      <a:avLst/>
                    </a:prstGeom>
                  </pic:spPr>
                </pic:pic>
              </a:graphicData>
            </a:graphic>
          </wp:inline>
        </w:drawing>
      </w:r>
    </w:p>
    <w:p w14:paraId="0964E2B8" w14:textId="77777777" w:rsidR="00807CCD" w:rsidRPr="00FB7ED2" w:rsidRDefault="00807CCD" w:rsidP="00807CCD">
      <w:pPr>
        <w:spacing w:after="100"/>
        <w:jc w:val="center"/>
        <w:rPr>
          <w:lang w:val="sv-SE"/>
        </w:rPr>
      </w:pPr>
      <w:r w:rsidRPr="00FB7ED2">
        <w:rPr>
          <w:i/>
          <w:sz w:val="16"/>
          <w:lang w:val="sv-SE"/>
        </w:rPr>
        <w:t>Gambar 3. Arsitektur U-Net sebagai dasar generator ResUNet.</w:t>
      </w:r>
    </w:p>
    <w:p w14:paraId="026D84D1" w14:textId="77777777" w:rsidR="00625CC5" w:rsidRPr="00FB7ED2" w:rsidRDefault="00625CC5" w:rsidP="00625CC5">
      <w:pPr>
        <w:pStyle w:val="Text"/>
        <w:rPr>
          <w:sz w:val="19"/>
          <w:lang w:val="sv-SE"/>
        </w:rPr>
      </w:pPr>
      <w:r w:rsidRPr="00FB7ED2">
        <w:rPr>
          <w:sz w:val="19"/>
          <w:lang w:val="sv-SE"/>
        </w:rPr>
        <w:t>Melalui penambahan jalur pintas (</w:t>
      </w:r>
      <w:r w:rsidRPr="00FB7ED2">
        <w:rPr>
          <w:i/>
          <w:iCs/>
          <w:sz w:val="19"/>
          <w:lang w:val="sv-SE"/>
        </w:rPr>
        <w:t>shortcut connection</w:t>
      </w:r>
      <w:r w:rsidRPr="00FB7ED2">
        <w:rPr>
          <w:sz w:val="19"/>
          <w:lang w:val="sv-SE"/>
        </w:rPr>
        <w:t>) tersebut, aliran gradien dapat mengalir langsung tanpa hambatan selama proses </w:t>
      </w:r>
      <w:r w:rsidRPr="00FB7ED2">
        <w:rPr>
          <w:i/>
          <w:iCs/>
          <w:sz w:val="19"/>
          <w:lang w:val="sv-SE"/>
        </w:rPr>
        <w:t>backpropagation</w:t>
      </w:r>
      <w:r w:rsidRPr="00FB7ED2">
        <w:rPr>
          <w:sz w:val="19"/>
          <w:lang w:val="sv-SE"/>
        </w:rPr>
        <w:t>. Mekanisme residual ini sangat efektif untuk melatih model generator yang dalam, mempercepat konvergensi, serta mencegah degradasi performa (</w:t>
      </w:r>
      <w:r w:rsidRPr="00FB7ED2">
        <w:rPr>
          <w:i/>
          <w:iCs/>
          <w:sz w:val="19"/>
          <w:lang w:val="sv-SE"/>
        </w:rPr>
        <w:t>vanishing gradient</w:t>
      </w:r>
      <w:r w:rsidRPr="00FB7ED2">
        <w:rPr>
          <w:sz w:val="19"/>
          <w:lang w:val="sv-SE"/>
        </w:rPr>
        <w:t>) pada proses pemulihan piksel citra satelit.</w:t>
      </w:r>
    </w:p>
    <w:p w14:paraId="3E8CF0EF" w14:textId="77777777" w:rsidR="00625CC5" w:rsidRPr="00FB7ED2" w:rsidRDefault="00625CC5" w:rsidP="00625CC5">
      <w:pPr>
        <w:pStyle w:val="Text"/>
        <w:rPr>
          <w:sz w:val="19"/>
          <w:lang w:val="sv-SE"/>
        </w:rPr>
      </w:pPr>
      <w:r w:rsidRPr="00FB7ED2">
        <w:rPr>
          <w:sz w:val="19"/>
          <w:lang w:val="sv-SE"/>
        </w:rPr>
        <w:t>Sifat </w:t>
      </w:r>
      <w:r w:rsidRPr="00FB7ED2">
        <w:rPr>
          <w:i/>
          <w:iCs/>
          <w:sz w:val="19"/>
          <w:lang w:val="sv-SE"/>
        </w:rPr>
        <w:t>"Multi-Temporal"</w:t>
      </w:r>
      <w:r w:rsidRPr="00FB7ED2">
        <w:rPr>
          <w:sz w:val="19"/>
          <w:lang w:val="sv-SE"/>
        </w:rPr>
        <w:t> pada model generator dicapai dengan menyelaraskan jalur </w:t>
      </w:r>
      <w:r w:rsidRPr="00FB7ED2">
        <w:rPr>
          <w:i/>
          <w:iCs/>
          <w:sz w:val="19"/>
          <w:lang w:val="sv-SE"/>
        </w:rPr>
        <w:t>encoder</w:t>
      </w:r>
      <w:r w:rsidRPr="00FB7ED2">
        <w:rPr>
          <w:sz w:val="19"/>
          <w:lang w:val="sv-SE"/>
        </w:rPr>
        <w:t> agar dapat menerima masukan berupa tumpukan (</w:t>
      </w:r>
      <w:r w:rsidRPr="00FB7ED2">
        <w:rPr>
          <w:i/>
          <w:iCs/>
          <w:sz w:val="19"/>
          <w:lang w:val="sv-SE"/>
        </w:rPr>
        <w:t>stacking</w:t>
      </w:r>
      <w:r w:rsidRPr="00FB7ED2">
        <w:rPr>
          <w:sz w:val="19"/>
          <w:lang w:val="sv-SE"/>
        </w:rPr>
        <w:t>) citra optik pasif Sentinel-2 (13 band), citra radar aktif Sentinel-1 SAR (2 band polarisasi VV dan VH), serta peta probabilitas awan (1 band) dari 4 </w:t>
      </w:r>
      <w:r w:rsidRPr="00FB7ED2">
        <w:rPr>
          <w:i/>
          <w:iCs/>
          <w:sz w:val="19"/>
          <w:lang w:val="sv-SE"/>
        </w:rPr>
        <w:t>timestep</w:t>
      </w:r>
      <w:r w:rsidRPr="00FB7ED2">
        <w:rPr>
          <w:sz w:val="19"/>
          <w:lang w:val="sv-SE"/>
        </w:rPr>
        <w:t xml:space="preserve"> yang berbeda </w:t>
      </w:r>
      <w:r w:rsidRPr="00FB7ED2">
        <w:rPr>
          <w:sz w:val="19"/>
          <w:lang w:val="sv-SE"/>
        </w:rPr>
        <w:lastRenderedPageBreak/>
        <w:t>secara simultan. Hal ini menghasilkan tensor masukan terpadu dengan total 64 kanal input, yang memberikan panduan konteks spasial-temporal yang kuat bagi generator untuk merekonstruksi citra bebas awan pada </w:t>
      </w:r>
      <w:r w:rsidRPr="00FB7ED2">
        <w:rPr>
          <w:i/>
          <w:iCs/>
          <w:sz w:val="19"/>
          <w:lang w:val="sv-SE"/>
        </w:rPr>
        <w:t>timestep</w:t>
      </w:r>
      <w:r w:rsidRPr="00FB7ED2">
        <w:rPr>
          <w:sz w:val="19"/>
          <w:lang w:val="sv-SE"/>
        </w:rPr>
        <w:t> target.</w:t>
      </w:r>
    </w:p>
    <w:p w14:paraId="2C3BA7E5" w14:textId="023DD7F2" w:rsidR="007F0B5C" w:rsidRPr="00FB7ED2" w:rsidRDefault="00807CCD" w:rsidP="00807CCD">
      <w:pPr>
        <w:pStyle w:val="Text"/>
        <w:rPr>
          <w:sz w:val="19"/>
          <w:lang w:val="sv-SE"/>
        </w:rPr>
      </w:pPr>
      <w:r w:rsidRPr="00FB7ED2">
        <w:rPr>
          <w:sz w:val="19"/>
          <w:lang w:val="sv-SE"/>
        </w:rPr>
        <w:t xml:space="preserve">ResNet-18 digunakan sebagai discriminator karena mampu mengekstraksi fitur spasial melalui residual learning. </w:t>
      </w:r>
      <w:r w:rsidR="007F0B5C" w:rsidRPr="00FB7ED2">
        <w:rPr>
          <w:sz w:val="19"/>
          <w:lang w:val="sv-SE"/>
        </w:rPr>
        <w:t>Untuk menjaga stabilitas pelatihan adversarial pada citra satelit yang kompleks, diterapkan Spectral Normalization pada setiap lapisan konvolusi diskriminator dengan menormalisasi matriks bobot (</w:t>
      </w:r>
      <m:oMath>
        <m:r>
          <w:rPr>
            <w:rFonts w:ascii="Cambria Math" w:hAnsi="Cambria Math"/>
            <w:lang w:val="en-ID"/>
          </w:rPr>
          <m:t>W</m:t>
        </m:r>
      </m:oMath>
      <w:r w:rsidR="007F0B5C" w:rsidRPr="00FB7ED2">
        <w:rPr>
          <w:sz w:val="19"/>
          <w:lang w:val="sv-SE"/>
        </w:rPr>
        <w:t>) terbesar (norma spektral</w:t>
      </w:r>
      <w:r w:rsidR="007F0B5C" w:rsidRPr="007F0B5C">
        <w:rPr>
          <w:rFonts w:ascii="Cambria Math" w:hAnsi="Cambria Math"/>
          <w:i/>
          <w:lang w:val="id-ID"/>
        </w:rPr>
        <w:t xml:space="preserve"> </w:t>
      </w:r>
      <m:oMath>
        <m:r>
          <w:rPr>
            <w:rFonts w:ascii="Cambria Math" w:hAnsi="Cambria Math"/>
            <w:lang w:val="id-ID"/>
          </w:rPr>
          <m:t>σ</m:t>
        </m:r>
        <m:d>
          <m:dPr>
            <m:ctrlPr>
              <w:rPr>
                <w:rFonts w:ascii="Cambria Math" w:hAnsi="Cambria Math"/>
                <w:i/>
                <w:lang w:val="id-ID"/>
              </w:rPr>
            </m:ctrlPr>
          </m:dPr>
          <m:e>
            <m:r>
              <w:rPr>
                <w:rFonts w:ascii="Cambria Math" w:hAnsi="Cambria Math"/>
                <w:lang w:val="id-ID"/>
              </w:rPr>
              <m:t>W</m:t>
            </m:r>
          </m:e>
        </m:d>
      </m:oMath>
      <w:r w:rsidR="007F0B5C" w:rsidRPr="00FB7ED2">
        <w:rPr>
          <w:sz w:val="19"/>
          <w:lang w:val="sv-SE"/>
        </w:rPr>
        <w:t>)</w:t>
      </w:r>
    </w:p>
    <w:p w14:paraId="1A305B24" w14:textId="56AF3CB6" w:rsidR="007F0B5C" w:rsidRDefault="00000000" w:rsidP="00807CCD">
      <w:pPr>
        <w:pStyle w:val="Text"/>
        <w:rPr>
          <w:sz w:val="19"/>
        </w:rPr>
      </w:pPr>
      <m:oMathPara>
        <m:oMath>
          <m:sSub>
            <m:sSubPr>
              <m:ctrlPr>
                <w:rPr>
                  <w:rFonts w:ascii="Cambria Math" w:hAnsi="Cambria Math"/>
                  <w:i/>
                  <w:lang w:val="en-ID"/>
                </w:rPr>
              </m:ctrlPr>
            </m:sSubPr>
            <m:e>
              <m:r>
                <w:rPr>
                  <w:rFonts w:ascii="Cambria Math" w:hAnsi="Cambria Math"/>
                  <w:lang w:val="en-ID"/>
                </w:rPr>
                <m:t>W</m:t>
              </m:r>
            </m:e>
            <m:sub>
              <m:r>
                <w:rPr>
                  <w:rFonts w:ascii="Cambria Math" w:hAnsi="Cambria Math"/>
                  <w:lang w:val="en-ID"/>
                </w:rPr>
                <m:t>SN</m:t>
              </m:r>
            </m:sub>
          </m:sSub>
          <m:r>
            <w:rPr>
              <w:rFonts w:ascii="Cambria Math" w:hAnsi="Cambria Math"/>
              <w:lang w:val="en-ID"/>
            </w:rPr>
            <m:t>=</m:t>
          </m:r>
          <m:f>
            <m:fPr>
              <m:ctrlPr>
                <w:rPr>
                  <w:rFonts w:ascii="Cambria Math" w:hAnsi="Cambria Math"/>
                  <w:i/>
                  <w:lang w:val="en-ID"/>
                </w:rPr>
              </m:ctrlPr>
            </m:fPr>
            <m:num>
              <m:r>
                <w:rPr>
                  <w:rFonts w:ascii="Cambria Math" w:hAnsi="Cambria Math"/>
                  <w:lang w:val="en-ID"/>
                </w:rPr>
                <m:t>W</m:t>
              </m:r>
            </m:num>
            <m:den>
              <m:r>
                <w:rPr>
                  <w:rFonts w:ascii="Cambria Math" w:hAnsi="Cambria Math"/>
                  <w:lang w:val="id-ID"/>
                </w:rPr>
                <m:t>σ</m:t>
              </m:r>
              <m:d>
                <m:dPr>
                  <m:ctrlPr>
                    <w:rPr>
                      <w:rFonts w:ascii="Cambria Math" w:hAnsi="Cambria Math"/>
                      <w:i/>
                      <w:lang w:val="id-ID"/>
                    </w:rPr>
                  </m:ctrlPr>
                </m:dPr>
                <m:e>
                  <m:r>
                    <w:rPr>
                      <w:rFonts w:ascii="Cambria Math" w:hAnsi="Cambria Math"/>
                      <w:lang w:val="id-ID"/>
                    </w:rPr>
                    <m:t>W</m:t>
                  </m:r>
                </m:e>
              </m:d>
            </m:den>
          </m:f>
        </m:oMath>
      </m:oMathPara>
    </w:p>
    <w:p w14:paraId="17321EE2" w14:textId="37F1DE9D" w:rsidR="00807CCD" w:rsidRPr="00FB7ED2" w:rsidRDefault="007F0B5C" w:rsidP="00807CCD">
      <w:pPr>
        <w:pStyle w:val="Text"/>
        <w:rPr>
          <w:sz w:val="19"/>
          <w:lang w:val="sv-SE"/>
        </w:rPr>
      </w:pPr>
      <w:r w:rsidRPr="00FB7ED2">
        <w:rPr>
          <w:sz w:val="19"/>
          <w:lang w:val="sv-SE"/>
        </w:rPr>
        <w:t xml:space="preserve">Penerapan normalisasi ini membatasi konstanta Lipschitz dari fungsi diskriminator, sehingga mencegah lonjakan gradien yang ekstrem dan menghasilkan pelatihan adversarial yang lebih stabil </w:t>
      </w:r>
      <w:r w:rsidR="00807CCD" w:rsidRPr="00FB7ED2">
        <w:rPr>
          <w:sz w:val="19"/>
          <w:lang w:val="sv-SE"/>
        </w:rPr>
        <w:t>[</w:t>
      </w:r>
      <w:r w:rsidR="00015F2C">
        <w:rPr>
          <w:sz w:val="19"/>
          <w:lang w:val="sv-SE"/>
        </w:rPr>
        <w:t>24</w:t>
      </w:r>
      <w:r w:rsidR="00807CCD" w:rsidRPr="00FB7ED2">
        <w:rPr>
          <w:sz w:val="19"/>
          <w:lang w:val="sv-SE"/>
        </w:rPr>
        <w:t>]</w:t>
      </w:r>
      <w:r w:rsidR="00015F2C">
        <w:rPr>
          <w:sz w:val="19"/>
          <w:lang w:val="sv-SE"/>
        </w:rPr>
        <w:t>,[28]</w:t>
      </w:r>
      <w:r w:rsidRPr="00FB7ED2">
        <w:rPr>
          <w:sz w:val="19"/>
          <w:lang w:val="sv-SE"/>
        </w:rPr>
        <w:t>.</w:t>
      </w:r>
    </w:p>
    <w:p w14:paraId="00E0B63B" w14:textId="0D5FA915" w:rsidR="007F0B5C" w:rsidRPr="006D0A11" w:rsidRDefault="006D0A11" w:rsidP="006D0A11">
      <w:pPr>
        <w:pStyle w:val="Heading2"/>
      </w:pPr>
      <w:proofErr w:type="spellStart"/>
      <w:r w:rsidRPr="006D0A11">
        <w:t>Fungsi</w:t>
      </w:r>
      <w:proofErr w:type="spellEnd"/>
      <w:r w:rsidRPr="006D0A11">
        <w:t xml:space="preserve"> Loss dan </w:t>
      </w:r>
      <w:proofErr w:type="spellStart"/>
      <w:r w:rsidRPr="006D0A11">
        <w:t>Evaluasi</w:t>
      </w:r>
      <w:proofErr w:type="spellEnd"/>
      <w:r w:rsidRPr="006D0A11">
        <w:t xml:space="preserve"> Model</w:t>
      </w:r>
    </w:p>
    <w:p w14:paraId="03015EB4" w14:textId="160AB2F0" w:rsidR="007F0B5C" w:rsidRPr="00FB7ED2" w:rsidRDefault="007F0B5C" w:rsidP="00807CCD">
      <w:pPr>
        <w:pStyle w:val="Text"/>
        <w:rPr>
          <w:lang w:val="sv-SE"/>
        </w:rPr>
      </w:pPr>
      <w:r w:rsidRPr="00FB7ED2">
        <w:rPr>
          <w:lang w:val="sv-SE"/>
        </w:rPr>
        <w:t>Proses pelatihan model berbasis GAN ini mengoptimalkan fungsi kerugian (</w:t>
      </w:r>
      <w:r w:rsidRPr="00FB7ED2">
        <w:rPr>
          <w:i/>
          <w:iCs/>
          <w:lang w:val="sv-SE"/>
        </w:rPr>
        <w:t>loss function</w:t>
      </w:r>
      <w:r w:rsidRPr="00FB7ED2">
        <w:rPr>
          <w:lang w:val="sv-SE"/>
        </w:rPr>
        <w:t>) gabungan untuk melatih jaringan Generator (</w:t>
      </w:r>
      <m:oMath>
        <m:sSub>
          <m:sSubPr>
            <m:ctrlPr>
              <w:rPr>
                <w:rFonts w:ascii="Cambria Math" w:hAnsi="Cambria Math"/>
                <w:i/>
              </w:rPr>
            </m:ctrlPr>
          </m:sSubPr>
          <m:e>
            <m:r>
              <w:rPr>
                <w:rFonts w:ascii="Cambria Math" w:hAnsi="Cambria Math"/>
              </w:rPr>
              <m:t>L</m:t>
            </m:r>
          </m:e>
          <m:sub>
            <m:r>
              <w:rPr>
                <w:rFonts w:ascii="Cambria Math" w:hAnsi="Cambria Math"/>
              </w:rPr>
              <m:t>G</m:t>
            </m:r>
          </m:sub>
        </m:sSub>
      </m:oMath>
      <w:r w:rsidRPr="00FB7ED2">
        <w:rPr>
          <w:lang w:val="sv-SE"/>
        </w:rPr>
        <w:t>) dan Discriminator (</w:t>
      </w:r>
      <m:oMath>
        <m:sSub>
          <m:sSubPr>
            <m:ctrlPr>
              <w:rPr>
                <w:rFonts w:ascii="Cambria Math" w:hAnsi="Cambria Math"/>
                <w:i/>
              </w:rPr>
            </m:ctrlPr>
          </m:sSubPr>
          <m:e>
            <m:r>
              <w:rPr>
                <w:rFonts w:ascii="Cambria Math" w:hAnsi="Cambria Math"/>
              </w:rPr>
              <m:t>L</m:t>
            </m:r>
          </m:e>
          <m:sub>
            <m:r>
              <w:rPr>
                <w:rFonts w:ascii="Cambria Math" w:hAnsi="Cambria Math"/>
              </w:rPr>
              <m:t>D</m:t>
            </m:r>
          </m:sub>
        </m:sSub>
      </m:oMath>
      <w:r w:rsidRPr="00FB7ED2">
        <w:rPr>
          <w:lang w:val="sv-SE"/>
        </w:rPr>
        <w:t xml:space="preserve">). Generator dilatih untuk meminimalkan deviasi piksel kontinu dan detail tepi sekaligus memaksimalkan penilaian </w:t>
      </w:r>
      <w:r w:rsidR="000943B8" w:rsidRPr="00FB7ED2">
        <w:rPr>
          <w:lang w:val="sv-SE"/>
        </w:rPr>
        <w:t>discriminator</w:t>
      </w:r>
      <w:r w:rsidR="00015F2C">
        <w:rPr>
          <w:lang w:val="sv-SE"/>
        </w:rPr>
        <w:t xml:space="preserve"> [5], [6], [29]-[32].</w:t>
      </w:r>
    </w:p>
    <w:p w14:paraId="65C9891F" w14:textId="6C98CB6E" w:rsidR="000943B8" w:rsidRPr="000943B8" w:rsidRDefault="00000000" w:rsidP="00807CCD">
      <w:pPr>
        <w:pStyle w:val="Text"/>
        <w:rPr>
          <w:iCs/>
          <w:lang w:val="id-ID"/>
        </w:rPr>
      </w:pPr>
      <m:oMathPara>
        <m:oMath>
          <m:sSub>
            <m:sSubPr>
              <m:ctrlPr>
                <w:rPr>
                  <w:rFonts w:ascii="Cambria Math" w:hAnsi="Cambria Math"/>
                  <w:i/>
                  <w:iCs/>
                  <w:lang w:val="id-ID"/>
                </w:rPr>
              </m:ctrlPr>
            </m:sSubPr>
            <m:e>
              <m:r>
                <w:rPr>
                  <w:rFonts w:ascii="Cambria Math" w:hAnsi="Cambria Math"/>
                  <w:lang w:val="id-ID"/>
                </w:rPr>
                <m:t>L</m:t>
              </m:r>
            </m:e>
            <m:sub>
              <m:r>
                <w:rPr>
                  <w:rFonts w:ascii="Cambria Math" w:hAnsi="Cambria Math"/>
                  <w:lang w:val="id-ID"/>
                </w:rPr>
                <m:t>G</m:t>
              </m:r>
            </m:sub>
          </m:sSub>
          <m:r>
            <w:rPr>
              <w:rFonts w:ascii="Cambria Math" w:hAnsi="Cambria Math"/>
              <w:lang w:val="id-ID"/>
            </w:rPr>
            <m:t>=</m:t>
          </m:r>
          <m:sSub>
            <m:sSubPr>
              <m:ctrlPr>
                <w:rPr>
                  <w:rFonts w:ascii="Cambria Math" w:hAnsi="Cambria Math"/>
                  <w:i/>
                  <w:iCs/>
                  <w:lang w:val="id-ID"/>
                </w:rPr>
              </m:ctrlPr>
            </m:sSubPr>
            <m:e>
              <m:r>
                <w:rPr>
                  <w:rFonts w:ascii="Cambria Math" w:hAnsi="Cambria Math"/>
                  <w:lang w:val="id-ID"/>
                </w:rPr>
                <m:t>L</m:t>
              </m:r>
            </m:e>
            <m:sub>
              <m:r>
                <w:rPr>
                  <w:rFonts w:ascii="Cambria Math" w:hAnsi="Cambria Math"/>
                  <w:lang w:val="id-ID"/>
                </w:rPr>
                <m:t>Recon</m:t>
              </m:r>
            </m:sub>
          </m:sSub>
          <m:r>
            <w:rPr>
              <w:rFonts w:ascii="Cambria Math" w:hAnsi="Cambria Math"/>
              <w:lang w:val="id-ID"/>
            </w:rPr>
            <m:t>+0,05∙</m:t>
          </m:r>
          <m:sSub>
            <m:sSubPr>
              <m:ctrlPr>
                <w:rPr>
                  <w:rFonts w:ascii="Cambria Math" w:hAnsi="Cambria Math"/>
                  <w:i/>
                  <w:iCs/>
                  <w:lang w:val="id-ID"/>
                </w:rPr>
              </m:ctrlPr>
            </m:sSubPr>
            <m:e>
              <m:r>
                <w:rPr>
                  <w:rFonts w:ascii="Cambria Math" w:hAnsi="Cambria Math"/>
                  <w:lang w:val="id-ID"/>
                </w:rPr>
                <m:t>L</m:t>
              </m:r>
            </m:e>
            <m:sub>
              <m:sSub>
                <m:sSubPr>
                  <m:ctrlPr>
                    <w:rPr>
                      <w:rFonts w:ascii="Cambria Math" w:hAnsi="Cambria Math"/>
                      <w:i/>
                      <w:iCs/>
                      <w:lang w:val="id-ID"/>
                    </w:rPr>
                  </m:ctrlPr>
                </m:sSubPr>
                <m:e>
                  <m:r>
                    <w:rPr>
                      <w:rFonts w:ascii="Cambria Math" w:hAnsi="Cambria Math"/>
                      <w:lang w:val="id-ID"/>
                    </w:rPr>
                    <m:t>G</m:t>
                  </m:r>
                </m:e>
                <m:sub>
                  <m:r>
                    <w:rPr>
                      <w:rFonts w:ascii="Cambria Math" w:hAnsi="Cambria Math"/>
                      <w:lang w:val="id-ID"/>
                    </w:rPr>
                    <m:t>adv</m:t>
                  </m:r>
                </m:sub>
              </m:sSub>
            </m:sub>
          </m:sSub>
        </m:oMath>
      </m:oMathPara>
    </w:p>
    <w:p w14:paraId="5AABBBBA" w14:textId="7FFDC788" w:rsidR="000943B8" w:rsidRPr="00FB7ED2" w:rsidRDefault="000943B8" w:rsidP="00807CCD">
      <w:pPr>
        <w:pStyle w:val="Text"/>
        <w:rPr>
          <w:iCs/>
          <w:lang w:val="sv-SE"/>
        </w:rPr>
      </w:pPr>
      <w:r>
        <w:rPr>
          <w:iCs/>
          <w:lang w:val="id-ID"/>
        </w:rPr>
        <w:t xml:space="preserve">di mana </w:t>
      </w:r>
      <m:oMath>
        <m:sSub>
          <m:sSubPr>
            <m:ctrlPr>
              <w:rPr>
                <w:rFonts w:ascii="Cambria Math" w:hAnsi="Cambria Math"/>
                <w:i/>
                <w:iCs/>
                <w:lang w:val="id-ID"/>
              </w:rPr>
            </m:ctrlPr>
          </m:sSubPr>
          <m:e>
            <m:sSub>
              <m:sSubPr>
                <m:ctrlPr>
                  <w:rPr>
                    <w:rFonts w:ascii="Cambria Math" w:hAnsi="Cambria Math"/>
                    <w:i/>
                    <w:iCs/>
                    <w:lang w:val="id-ID"/>
                  </w:rPr>
                </m:ctrlPr>
              </m:sSubPr>
              <m:e>
                <m:r>
                  <w:rPr>
                    <w:rFonts w:ascii="Cambria Math" w:hAnsi="Cambria Math"/>
                    <w:lang w:val="id-ID"/>
                  </w:rPr>
                  <m:t>L</m:t>
                </m:r>
              </m:e>
              <m:sub>
                <m:r>
                  <w:rPr>
                    <w:rFonts w:ascii="Cambria Math" w:hAnsi="Cambria Math"/>
                    <w:lang w:val="id-ID"/>
                  </w:rPr>
                  <m:t>G</m:t>
                </m:r>
              </m:sub>
            </m:sSub>
          </m:e>
          <m:sub>
            <m:r>
              <w:rPr>
                <w:rFonts w:ascii="Cambria Math" w:hAnsi="Cambria Math"/>
                <w:lang w:val="id-ID"/>
              </w:rPr>
              <m:t>adv</m:t>
            </m:r>
          </m:sub>
        </m:sSub>
      </m:oMath>
      <w:r>
        <w:rPr>
          <w:iCs/>
          <w:lang w:val="id-ID"/>
        </w:rPr>
        <w:t xml:space="preserve"> adalah </w:t>
      </w:r>
      <w:r w:rsidRPr="00FB7ED2">
        <w:rPr>
          <w:i/>
          <w:iCs/>
          <w:lang w:val="sv-SE"/>
        </w:rPr>
        <w:t>Adversarial Hinge Loss</w:t>
      </w:r>
      <w:r w:rsidRPr="00FB7ED2">
        <w:rPr>
          <w:iCs/>
          <w:lang w:val="sv-SE"/>
        </w:rPr>
        <w:t xml:space="preserve"> untuk generator, dan </w:t>
      </w:r>
      <m:oMath>
        <m:sSub>
          <m:sSubPr>
            <m:ctrlPr>
              <w:rPr>
                <w:rFonts w:ascii="Cambria Math" w:hAnsi="Cambria Math"/>
                <w:i/>
                <w:iCs/>
              </w:rPr>
            </m:ctrlPr>
          </m:sSubPr>
          <m:e>
            <m:r>
              <w:rPr>
                <w:rFonts w:ascii="Cambria Math" w:hAnsi="Cambria Math"/>
              </w:rPr>
              <m:t>L</m:t>
            </m:r>
          </m:e>
          <m:sub>
            <m:r>
              <w:rPr>
                <w:rFonts w:ascii="Cambria Math" w:hAnsi="Cambria Math"/>
              </w:rPr>
              <m:t>recon</m:t>
            </m:r>
          </m:sub>
        </m:sSub>
      </m:oMath>
      <w:r w:rsidRPr="00FB7ED2">
        <w:rPr>
          <w:iCs/>
          <w:lang w:val="sv-SE"/>
        </w:rPr>
        <w:t xml:space="preserve"> adalah fungsi kerugian rekonstruksi spasial-struktural yang menggabungkan beberapa komponen loss.</w:t>
      </w:r>
    </w:p>
    <w:p w14:paraId="051ECABB" w14:textId="2F676E31" w:rsidR="000943B8" w:rsidRPr="000943B8" w:rsidRDefault="00000000" w:rsidP="00807CCD">
      <w:pPr>
        <w:pStyle w:val="Text"/>
        <w:rPr>
          <w:sz w:val="16"/>
          <w:szCs w:val="16"/>
          <w:lang w:val="en-ID"/>
        </w:rPr>
      </w:pPr>
      <m:oMathPara>
        <m:oMath>
          <m:sSub>
            <m:sSubPr>
              <m:ctrlPr>
                <w:rPr>
                  <w:rFonts w:ascii="Cambria Math" w:hAnsi="Cambria Math"/>
                  <w:i/>
                  <w:sz w:val="16"/>
                  <w:szCs w:val="16"/>
                  <w:lang w:val="en-ID"/>
                </w:rPr>
              </m:ctrlPr>
            </m:sSubPr>
            <m:e>
              <m:r>
                <w:rPr>
                  <w:rFonts w:ascii="Cambria Math" w:hAnsi="Cambria Math"/>
                  <w:sz w:val="16"/>
                  <w:szCs w:val="16"/>
                  <w:lang w:val="id-ID"/>
                </w:rPr>
                <m:t>L</m:t>
              </m:r>
            </m:e>
            <m:sub>
              <m:r>
                <w:rPr>
                  <w:rFonts w:ascii="Cambria Math" w:hAnsi="Cambria Math"/>
                  <w:sz w:val="16"/>
                  <w:szCs w:val="16"/>
                  <w:lang w:val="id-ID"/>
                </w:rPr>
                <m:t>Recon</m:t>
              </m:r>
            </m:sub>
          </m:sSub>
          <m:r>
            <w:rPr>
              <w:rFonts w:ascii="Cambria Math" w:hAnsi="Cambria Math"/>
              <w:sz w:val="16"/>
              <w:szCs w:val="16"/>
              <w:lang w:val="id-ID"/>
            </w:rPr>
            <m:t>=</m:t>
          </m:r>
          <m:sSub>
            <m:sSubPr>
              <m:ctrlPr>
                <w:rPr>
                  <w:rFonts w:ascii="Cambria Math" w:hAnsi="Cambria Math"/>
                  <w:i/>
                  <w:sz w:val="16"/>
                  <w:szCs w:val="16"/>
                  <w:lang w:val="en-ID"/>
                </w:rPr>
              </m:ctrlPr>
            </m:sSubPr>
            <m:e>
              <m:r>
                <w:rPr>
                  <w:rFonts w:ascii="Cambria Math" w:hAnsi="Cambria Math"/>
                  <w:sz w:val="16"/>
                  <w:szCs w:val="16"/>
                  <w:lang w:val="id-ID"/>
                </w:rPr>
                <m:t>L</m:t>
              </m:r>
            </m:e>
            <m:sub>
              <m:r>
                <w:rPr>
                  <w:rFonts w:ascii="Cambria Math" w:hAnsi="Cambria Math"/>
                  <w:sz w:val="16"/>
                  <w:szCs w:val="16"/>
                  <w:lang w:val="id-ID"/>
                </w:rPr>
                <m:t>Global</m:t>
              </m:r>
            </m:sub>
          </m:sSub>
          <m:r>
            <w:rPr>
              <w:rFonts w:ascii="Cambria Math" w:hAnsi="Cambria Math"/>
              <w:sz w:val="16"/>
              <w:szCs w:val="16"/>
              <w:lang w:val="id-ID"/>
            </w:rPr>
            <m:t xml:space="preserve">+ </m:t>
          </m:r>
          <m:sSub>
            <m:sSubPr>
              <m:ctrlPr>
                <w:rPr>
                  <w:rFonts w:ascii="Cambria Math" w:hAnsi="Cambria Math"/>
                  <w:i/>
                  <w:sz w:val="16"/>
                  <w:szCs w:val="16"/>
                  <w:lang w:val="en-ID"/>
                </w:rPr>
              </m:ctrlPr>
            </m:sSubPr>
            <m:e>
              <m:r>
                <w:rPr>
                  <w:rFonts w:ascii="Cambria Math" w:hAnsi="Cambria Math"/>
                  <w:sz w:val="16"/>
                  <w:szCs w:val="16"/>
                  <w:lang w:val="id-ID"/>
                </w:rPr>
                <m:t>L</m:t>
              </m:r>
            </m:e>
            <m:sub>
              <m:r>
                <w:rPr>
                  <w:rFonts w:ascii="Cambria Math" w:hAnsi="Cambria Math"/>
                  <w:sz w:val="16"/>
                  <w:szCs w:val="16"/>
                  <w:lang w:val="id-ID"/>
                </w:rPr>
                <m:t>cloud</m:t>
              </m:r>
            </m:sub>
          </m:sSub>
          <m:r>
            <w:rPr>
              <w:rFonts w:ascii="Cambria Math" w:hAnsi="Cambria Math"/>
              <w:sz w:val="16"/>
              <w:szCs w:val="16"/>
              <w:lang w:val="id-ID"/>
            </w:rPr>
            <m:t>+</m:t>
          </m:r>
          <m:sSub>
            <m:sSubPr>
              <m:ctrlPr>
                <w:rPr>
                  <w:rFonts w:ascii="Cambria Math" w:hAnsi="Cambria Math"/>
                  <w:i/>
                  <w:sz w:val="16"/>
                  <w:szCs w:val="16"/>
                  <w:lang w:val="en-ID"/>
                </w:rPr>
              </m:ctrlPr>
            </m:sSubPr>
            <m:e>
              <m:r>
                <w:rPr>
                  <w:rFonts w:ascii="Cambria Math" w:hAnsi="Cambria Math"/>
                  <w:sz w:val="16"/>
                  <w:szCs w:val="16"/>
                  <w:lang w:val="id-ID"/>
                </w:rPr>
                <m:t>L</m:t>
              </m:r>
            </m:e>
            <m:sub>
              <m:r>
                <w:rPr>
                  <w:rFonts w:ascii="Cambria Math" w:hAnsi="Cambria Math"/>
                  <w:sz w:val="16"/>
                  <w:szCs w:val="16"/>
                  <w:lang w:val="id-ID"/>
                </w:rPr>
                <m:t>raw</m:t>
              </m:r>
            </m:sub>
          </m:sSub>
          <m:r>
            <w:rPr>
              <w:rFonts w:ascii="Cambria Math" w:hAnsi="Cambria Math"/>
              <w:sz w:val="16"/>
              <w:szCs w:val="16"/>
              <w:lang w:val="id-ID"/>
            </w:rPr>
            <m:t>+</m:t>
          </m:r>
          <m:sSub>
            <m:sSubPr>
              <m:ctrlPr>
                <w:rPr>
                  <w:rFonts w:ascii="Cambria Math" w:hAnsi="Cambria Math"/>
                  <w:i/>
                  <w:sz w:val="16"/>
                  <w:szCs w:val="16"/>
                  <w:lang w:val="en-ID"/>
                </w:rPr>
              </m:ctrlPr>
            </m:sSubPr>
            <m:e>
              <m:r>
                <w:rPr>
                  <w:rFonts w:ascii="Cambria Math" w:hAnsi="Cambria Math"/>
                  <w:sz w:val="16"/>
                  <w:szCs w:val="16"/>
                  <w:lang w:val="id-ID"/>
                </w:rPr>
                <m:t>L</m:t>
              </m:r>
            </m:e>
            <m:sub>
              <m:r>
                <w:rPr>
                  <w:rFonts w:ascii="Cambria Math" w:hAnsi="Cambria Math"/>
                  <w:sz w:val="16"/>
                  <w:szCs w:val="16"/>
                  <w:lang w:val="id-ID"/>
                </w:rPr>
                <m:t>Preservation</m:t>
              </m:r>
            </m:sub>
          </m:sSub>
          <m:r>
            <w:rPr>
              <w:rFonts w:ascii="Cambria Math" w:hAnsi="Cambria Math"/>
              <w:sz w:val="16"/>
              <w:szCs w:val="16"/>
              <w:lang w:val="id-ID"/>
            </w:rPr>
            <m:t>+</m:t>
          </m:r>
          <m:sSub>
            <m:sSubPr>
              <m:ctrlPr>
                <w:rPr>
                  <w:rFonts w:ascii="Cambria Math" w:hAnsi="Cambria Math"/>
                  <w:i/>
                  <w:sz w:val="16"/>
                  <w:szCs w:val="16"/>
                  <w:lang w:val="en-ID"/>
                </w:rPr>
              </m:ctrlPr>
            </m:sSubPr>
            <m:e>
              <m:r>
                <w:rPr>
                  <w:rFonts w:ascii="Cambria Math" w:hAnsi="Cambria Math"/>
                  <w:sz w:val="16"/>
                  <w:szCs w:val="16"/>
                  <w:lang w:val="id-ID"/>
                </w:rPr>
                <m:t>L</m:t>
              </m:r>
            </m:e>
            <m:sub>
              <m:r>
                <w:rPr>
                  <w:rFonts w:ascii="Cambria Math" w:hAnsi="Cambria Math"/>
                  <w:sz w:val="16"/>
                  <w:szCs w:val="16"/>
                  <w:lang w:val="id-ID"/>
                </w:rPr>
                <m:t>grad</m:t>
              </m:r>
            </m:sub>
          </m:sSub>
          <m:r>
            <w:rPr>
              <w:rFonts w:ascii="Cambria Math" w:hAnsi="Cambria Math"/>
              <w:sz w:val="16"/>
              <w:szCs w:val="16"/>
              <w:lang w:val="id-ID"/>
            </w:rPr>
            <m:t>+</m:t>
          </m:r>
          <m:sSub>
            <m:sSubPr>
              <m:ctrlPr>
                <w:rPr>
                  <w:rFonts w:ascii="Cambria Math" w:hAnsi="Cambria Math"/>
                  <w:i/>
                  <w:sz w:val="16"/>
                  <w:szCs w:val="16"/>
                  <w:lang w:val="en-ID"/>
                </w:rPr>
              </m:ctrlPr>
            </m:sSubPr>
            <m:e>
              <m:r>
                <w:rPr>
                  <w:rFonts w:ascii="Cambria Math" w:hAnsi="Cambria Math"/>
                  <w:sz w:val="16"/>
                  <w:szCs w:val="16"/>
                  <w:lang w:val="id-ID"/>
                </w:rPr>
                <m:t>L</m:t>
              </m:r>
            </m:e>
            <m:sub>
              <m:r>
                <w:rPr>
                  <w:rFonts w:ascii="Cambria Math" w:hAnsi="Cambria Math"/>
                  <w:sz w:val="16"/>
                  <w:szCs w:val="16"/>
                  <w:lang w:val="id-ID"/>
                </w:rPr>
                <m:t>heavy</m:t>
              </m:r>
            </m:sub>
          </m:sSub>
        </m:oMath>
      </m:oMathPara>
    </w:p>
    <w:p w14:paraId="0665201E" w14:textId="0D190DCC" w:rsidR="000943B8" w:rsidRDefault="000943B8" w:rsidP="00807CCD">
      <w:pPr>
        <w:pStyle w:val="Text"/>
        <w:rPr>
          <w:iCs/>
          <w:lang w:val="id-ID"/>
        </w:rPr>
      </w:pPr>
      <w:r w:rsidRPr="000943B8">
        <w:rPr>
          <w:iCs/>
          <w:lang w:val="id-ID"/>
        </w:rPr>
        <w:t>Sementara itu, diskriminator dilatih untuk memaksimalkan perbedaan</w:t>
      </w:r>
      <w:r w:rsidRPr="00FB7ED2">
        <w:rPr>
          <w:sz w:val="16"/>
          <w:szCs w:val="16"/>
          <w:lang w:val="sv-SE"/>
        </w:rPr>
        <w:t xml:space="preserve"> </w:t>
      </w:r>
      <w:r w:rsidRPr="000943B8">
        <w:rPr>
          <w:iCs/>
          <w:lang w:val="id-ID"/>
        </w:rPr>
        <w:t>penilaian antara citra asli dan citra buatan generator</w:t>
      </w:r>
      <w:r w:rsidR="006D0A11">
        <w:rPr>
          <w:iCs/>
          <w:lang w:val="id-ID"/>
        </w:rPr>
        <w:t>.</w:t>
      </w:r>
    </w:p>
    <w:p w14:paraId="624BFBEB" w14:textId="2F7A9D04" w:rsidR="006D0A11" w:rsidRPr="006C1149" w:rsidRDefault="00000000" w:rsidP="00807CCD">
      <w:pPr>
        <w:pStyle w:val="Text"/>
        <w:rPr>
          <w:iCs/>
          <w:lang w:val="id-ID"/>
        </w:rPr>
      </w:pPr>
      <m:oMathPara>
        <m:oMath>
          <m:sSub>
            <m:sSubPr>
              <m:ctrlPr>
                <w:rPr>
                  <w:rFonts w:ascii="Cambria Math" w:hAnsi="Cambria Math"/>
                  <w:i/>
                  <w:iCs/>
                  <w:lang w:val="id-ID"/>
                </w:rPr>
              </m:ctrlPr>
            </m:sSubPr>
            <m:e>
              <m:r>
                <w:rPr>
                  <w:rFonts w:ascii="Cambria Math" w:hAnsi="Cambria Math"/>
                  <w:lang w:val="id-ID"/>
                </w:rPr>
                <m:t>L</m:t>
              </m:r>
            </m:e>
            <m:sub>
              <m:r>
                <w:rPr>
                  <w:rFonts w:ascii="Cambria Math" w:hAnsi="Cambria Math"/>
                  <w:lang w:val="id-ID"/>
                </w:rPr>
                <m:t>D</m:t>
              </m:r>
            </m:sub>
          </m:sSub>
          <m:r>
            <w:rPr>
              <w:rFonts w:ascii="Cambria Math" w:hAnsi="Cambria Math"/>
              <w:lang w:val="id-ID"/>
            </w:rPr>
            <m:t>=0,5</m:t>
          </m:r>
          <m:d>
            <m:dPr>
              <m:ctrlPr>
                <w:rPr>
                  <w:rFonts w:ascii="Cambria Math" w:hAnsi="Cambria Math"/>
                  <w:i/>
                  <w:iCs/>
                  <w:lang w:val="id-ID"/>
                </w:rPr>
              </m:ctrlPr>
            </m:dPr>
            <m:e>
              <m:sSub>
                <m:sSubPr>
                  <m:ctrlPr>
                    <w:rPr>
                      <w:rFonts w:ascii="Cambria Math" w:hAnsi="Cambria Math"/>
                      <w:i/>
                      <w:iCs/>
                      <w:lang w:val="id-ID"/>
                    </w:rPr>
                  </m:ctrlPr>
                </m:sSubPr>
                <m:e>
                  <m:sSub>
                    <m:sSubPr>
                      <m:ctrlPr>
                        <w:rPr>
                          <w:rFonts w:ascii="Cambria Math" w:hAnsi="Cambria Math"/>
                          <w:i/>
                          <w:iCs/>
                          <w:lang w:val="id-ID"/>
                        </w:rPr>
                      </m:ctrlPr>
                    </m:sSubPr>
                    <m:e>
                      <m:r>
                        <w:rPr>
                          <w:rFonts w:ascii="Cambria Math" w:hAnsi="Cambria Math"/>
                          <w:lang w:val="id-ID"/>
                        </w:rPr>
                        <m:t>L</m:t>
                      </m:r>
                    </m:e>
                    <m:sub>
                      <m:r>
                        <w:rPr>
                          <w:rFonts w:ascii="Cambria Math" w:hAnsi="Cambria Math"/>
                          <w:lang w:val="id-ID"/>
                        </w:rPr>
                        <m:t>D</m:t>
                      </m:r>
                    </m:sub>
                  </m:sSub>
                </m:e>
                <m:sub>
                  <m:r>
                    <w:rPr>
                      <w:rFonts w:ascii="Cambria Math" w:hAnsi="Cambria Math"/>
                      <w:lang w:val="id-ID"/>
                    </w:rPr>
                    <m:t>real</m:t>
                  </m:r>
                </m:sub>
              </m:sSub>
              <m:r>
                <w:rPr>
                  <w:rFonts w:ascii="Cambria Math" w:hAnsi="Cambria Math"/>
                  <w:lang w:val="id-ID"/>
                </w:rPr>
                <m:t>+</m:t>
              </m:r>
              <m:sSub>
                <m:sSubPr>
                  <m:ctrlPr>
                    <w:rPr>
                      <w:rFonts w:ascii="Cambria Math" w:hAnsi="Cambria Math"/>
                      <w:i/>
                      <w:iCs/>
                      <w:lang w:val="id-ID"/>
                    </w:rPr>
                  </m:ctrlPr>
                </m:sSubPr>
                <m:e>
                  <m:sSub>
                    <m:sSubPr>
                      <m:ctrlPr>
                        <w:rPr>
                          <w:rFonts w:ascii="Cambria Math" w:hAnsi="Cambria Math"/>
                          <w:i/>
                          <w:iCs/>
                          <w:lang w:val="id-ID"/>
                        </w:rPr>
                      </m:ctrlPr>
                    </m:sSubPr>
                    <m:e>
                      <m:r>
                        <w:rPr>
                          <w:rFonts w:ascii="Cambria Math" w:hAnsi="Cambria Math"/>
                          <w:lang w:val="id-ID"/>
                        </w:rPr>
                        <m:t>L</m:t>
                      </m:r>
                    </m:e>
                    <m:sub>
                      <m:r>
                        <w:rPr>
                          <w:rFonts w:ascii="Cambria Math" w:hAnsi="Cambria Math"/>
                          <w:lang w:val="id-ID"/>
                        </w:rPr>
                        <m:t>D</m:t>
                      </m:r>
                    </m:sub>
                  </m:sSub>
                </m:e>
                <m:sub>
                  <m:r>
                    <w:rPr>
                      <w:rFonts w:ascii="Cambria Math" w:hAnsi="Cambria Math"/>
                      <w:lang w:val="id-ID"/>
                    </w:rPr>
                    <m:t>fake</m:t>
                  </m:r>
                </m:sub>
              </m:sSub>
            </m:e>
          </m:d>
        </m:oMath>
      </m:oMathPara>
    </w:p>
    <w:p w14:paraId="224A1359" w14:textId="3EBC1821" w:rsidR="006C1149" w:rsidRPr="00FB7ED2" w:rsidRDefault="006C1149" w:rsidP="00807CCD">
      <w:pPr>
        <w:pStyle w:val="Text"/>
        <w:rPr>
          <w:iCs/>
          <w:lang w:val="id-ID"/>
        </w:rPr>
      </w:pPr>
      <w:r w:rsidRPr="00FB7ED2">
        <w:rPr>
          <w:iCs/>
          <w:lang w:val="id-ID"/>
        </w:rPr>
        <w:t>Kualitas citra hasil restorasi dievaluasi secara kuantitatif berdasarkan keselarasan piksel spektral dan kemiripan struktural terhadap </w:t>
      </w:r>
      <w:r w:rsidRPr="00FB7ED2">
        <w:rPr>
          <w:i/>
          <w:iCs/>
          <w:lang w:val="id-ID"/>
        </w:rPr>
        <w:t>Pseudo Ground Truth</w:t>
      </w:r>
      <w:r w:rsidRPr="00FB7ED2">
        <w:rPr>
          <w:iCs/>
          <w:lang w:val="id-ID"/>
        </w:rPr>
        <w:t> menggunakan metrik-metrik</w:t>
      </w:r>
      <w:r w:rsidR="00015F2C">
        <w:rPr>
          <w:iCs/>
          <w:lang w:val="id-ID"/>
        </w:rPr>
        <w:t xml:space="preserve"> [11], [33]-[38]</w:t>
      </w:r>
    </w:p>
    <w:p w14:paraId="2E451030" w14:textId="4126ACCA" w:rsidR="006C1149" w:rsidRPr="00FB7ED2" w:rsidRDefault="006C1149" w:rsidP="00807CCD">
      <w:pPr>
        <w:pStyle w:val="Text"/>
        <w:rPr>
          <w:iCs/>
          <w:lang w:val="sv-SE"/>
        </w:rPr>
      </w:pPr>
      <w:r w:rsidRPr="00FB7ED2">
        <w:rPr>
          <w:iCs/>
          <w:lang w:val="sv-SE"/>
        </w:rPr>
        <w:t xml:space="preserve">Metrik </w:t>
      </w:r>
      <w:r w:rsidRPr="00FB7ED2">
        <w:rPr>
          <w:i/>
          <w:lang w:val="sv-SE"/>
        </w:rPr>
        <w:t>Mean Absolute Error</w:t>
      </w:r>
      <w:r w:rsidRPr="00FB7ED2">
        <w:rPr>
          <w:iCs/>
          <w:lang w:val="sv-SE"/>
        </w:rPr>
        <w:t xml:space="preserve"> mengukur rata-rata selisih absolut nilai piksel asli dengan hasil restorasi</w:t>
      </w:r>
      <w:r w:rsidR="0044210C" w:rsidRPr="00FB7ED2">
        <w:rPr>
          <w:iCs/>
          <w:lang w:val="sv-SE"/>
        </w:rPr>
        <w:t>.</w:t>
      </w:r>
    </w:p>
    <w:p w14:paraId="404FC4EE" w14:textId="4F42C08B" w:rsidR="006C1149" w:rsidRPr="006C1149" w:rsidRDefault="006C1149" w:rsidP="00807CCD">
      <w:pPr>
        <w:pStyle w:val="Text"/>
      </w:pPr>
      <m:oMathPara>
        <m:oMath>
          <m:r>
            <w:rPr>
              <w:rFonts w:ascii="Cambria Math" w:hAnsi="Cambria Math"/>
            </w:rPr>
            <m:t>MAE=</m:t>
          </m:r>
          <m:f>
            <m:fPr>
              <m:ctrlPr>
                <w:rPr>
                  <w:rFonts w:ascii="Cambria Math" w:hAnsi="Cambria Math"/>
                  <w:i/>
                </w:rPr>
              </m:ctrlPr>
            </m:fPr>
            <m:num>
              <m:r>
                <w:rPr>
                  <w:rFonts w:ascii="Cambria Math" w:hAnsi="Cambria Math"/>
                </w:rPr>
                <m:t>1</m:t>
              </m:r>
            </m:num>
            <m:den>
              <m:r>
                <w:rPr>
                  <w:rFonts w:ascii="Cambria Math" w:hAnsi="Cambria Math"/>
                </w:rPr>
                <m:t>C∙H∙W</m:t>
              </m:r>
            </m:den>
          </m:f>
          <m:nary>
            <m:naryPr>
              <m:chr m:val="∑"/>
              <m:limLoc m:val="undOvr"/>
              <m:ctrlPr>
                <w:rPr>
                  <w:rFonts w:ascii="Cambria Math" w:hAnsi="Cambria Math"/>
                  <w:i/>
                </w:rPr>
              </m:ctrlPr>
            </m:naryPr>
            <m:sub>
              <m:r>
                <w:rPr>
                  <w:rFonts w:ascii="Cambria Math" w:hAnsi="Cambria Math"/>
                </w:rPr>
                <m:t>C=1</m:t>
              </m:r>
            </m:sub>
            <m:sup>
              <m:r>
                <w:rPr>
                  <w:rFonts w:ascii="Cambria Math" w:hAnsi="Cambria Math"/>
                </w:rPr>
                <m:t>C</m:t>
              </m:r>
            </m:sup>
            <m:e>
              <m:nary>
                <m:naryPr>
                  <m:chr m:val="∑"/>
                  <m:limLoc m:val="undOvr"/>
                  <m:ctrlPr>
                    <w:rPr>
                      <w:rFonts w:ascii="Cambria Math" w:hAnsi="Cambria Math"/>
                      <w:i/>
                    </w:rPr>
                  </m:ctrlPr>
                </m:naryPr>
                <m:sub>
                  <m:r>
                    <w:rPr>
                      <w:rFonts w:ascii="Cambria Math" w:hAnsi="Cambria Math"/>
                    </w:rPr>
                    <m:t>W=1</m:t>
                  </m:r>
                </m:sub>
                <m:sup>
                  <m:r>
                    <w:rPr>
                      <w:rFonts w:ascii="Cambria Math" w:hAnsi="Cambria Math"/>
                    </w:rPr>
                    <m:t>W</m:t>
                  </m:r>
                </m:sup>
                <m:e>
                  <m:nary>
                    <m:naryPr>
                      <m:chr m:val="∑"/>
                      <m:limLoc m:val="undOvr"/>
                      <m:ctrlPr>
                        <w:rPr>
                          <w:rFonts w:ascii="Cambria Math" w:hAnsi="Cambria Math"/>
                          <w:i/>
                        </w:rPr>
                      </m:ctrlPr>
                    </m:naryPr>
                    <m:sub>
                      <m:r>
                        <w:rPr>
                          <w:rFonts w:ascii="Cambria Math" w:hAnsi="Cambria Math"/>
                        </w:rPr>
                        <m:t>H=1</m:t>
                      </m:r>
                    </m:sub>
                    <m:sup>
                      <m:r>
                        <w:rPr>
                          <w:rFonts w:ascii="Cambria Math" w:hAnsi="Cambria Math"/>
                        </w:rPr>
                        <m:t>H</m:t>
                      </m:r>
                    </m:sup>
                    <m:e>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c,i,j</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c,i,j</m:t>
                              </m:r>
                            </m:sub>
                          </m:sSub>
                        </m:e>
                      </m:d>
                    </m:e>
                  </m:nary>
                </m:e>
              </m:nary>
            </m:e>
          </m:nary>
        </m:oMath>
      </m:oMathPara>
    </w:p>
    <w:p w14:paraId="6F046729" w14:textId="19AB794E" w:rsidR="006C1149" w:rsidRPr="00FB7ED2" w:rsidRDefault="006C1149" w:rsidP="00807CCD">
      <w:pPr>
        <w:pStyle w:val="Text"/>
        <w:rPr>
          <w:iCs/>
          <w:lang w:val="sv-SE"/>
        </w:rPr>
      </w:pPr>
      <w:r>
        <w:rPr>
          <w:iCs/>
          <w:lang w:val="id-ID"/>
        </w:rPr>
        <w:t xml:space="preserve">dan untuk </w:t>
      </w:r>
      <w:r>
        <w:rPr>
          <w:i/>
          <w:lang w:val="id-ID"/>
        </w:rPr>
        <w:t>Root Mean Squared Error</w:t>
      </w:r>
      <w:r>
        <w:rPr>
          <w:iCs/>
          <w:lang w:val="id-ID"/>
        </w:rPr>
        <w:t xml:space="preserve"> mengukur </w:t>
      </w:r>
      <w:r w:rsidRPr="00FB7ED2">
        <w:rPr>
          <w:iCs/>
          <w:lang w:val="sv-SE"/>
        </w:rPr>
        <w:t>rata-rata kuadrat kesalahan piksel, memberikan penalti lebih berat pada kesalahan besar</w:t>
      </w:r>
      <w:r w:rsidR="00015F2C">
        <w:rPr>
          <w:iCs/>
          <w:lang w:val="sv-SE"/>
        </w:rPr>
        <w:t xml:space="preserve"> [34]</w:t>
      </w:r>
      <w:r w:rsidR="0044210C" w:rsidRPr="00FB7ED2">
        <w:rPr>
          <w:iCs/>
          <w:lang w:val="sv-SE"/>
        </w:rPr>
        <w:t>.</w:t>
      </w:r>
    </w:p>
    <w:p w14:paraId="60E3181A" w14:textId="0B54CA34" w:rsidR="006C1149" w:rsidRDefault="006C1149" w:rsidP="00807CCD">
      <w:pPr>
        <w:pStyle w:val="Text"/>
        <w:rPr>
          <w:iCs/>
        </w:rPr>
      </w:pPr>
      <m:oMathPara>
        <m:oMath>
          <m:r>
            <w:rPr>
              <w:rFonts w:ascii="Cambria Math" w:hAnsi="Cambria Math"/>
            </w:rPr>
            <m:t>RMSE=</m:t>
          </m:r>
          <m:f>
            <m:fPr>
              <m:ctrlPr>
                <w:rPr>
                  <w:rFonts w:ascii="Cambria Math" w:hAnsi="Cambria Math"/>
                  <w:i/>
                </w:rPr>
              </m:ctrlPr>
            </m:fPr>
            <m:num>
              <m:r>
                <w:rPr>
                  <w:rFonts w:ascii="Cambria Math" w:hAnsi="Cambria Math"/>
                </w:rPr>
                <m:t>1</m:t>
              </m:r>
            </m:num>
            <m:den>
              <m:r>
                <w:rPr>
                  <w:rFonts w:ascii="Cambria Math" w:hAnsi="Cambria Math"/>
                </w:rPr>
                <m:t>C∙H∙W</m:t>
              </m:r>
            </m:den>
          </m:f>
          <m:nary>
            <m:naryPr>
              <m:chr m:val="∑"/>
              <m:limLoc m:val="undOvr"/>
              <m:ctrlPr>
                <w:rPr>
                  <w:rFonts w:ascii="Cambria Math" w:hAnsi="Cambria Math"/>
                  <w:i/>
                </w:rPr>
              </m:ctrlPr>
            </m:naryPr>
            <m:sub>
              <m:r>
                <w:rPr>
                  <w:rFonts w:ascii="Cambria Math" w:hAnsi="Cambria Math"/>
                </w:rPr>
                <m:t>C=1</m:t>
              </m:r>
            </m:sub>
            <m:sup>
              <m:r>
                <w:rPr>
                  <w:rFonts w:ascii="Cambria Math" w:hAnsi="Cambria Math"/>
                </w:rPr>
                <m:t>C</m:t>
              </m:r>
            </m:sup>
            <m:e>
              <m:nary>
                <m:naryPr>
                  <m:chr m:val="∑"/>
                  <m:limLoc m:val="undOvr"/>
                  <m:ctrlPr>
                    <w:rPr>
                      <w:rFonts w:ascii="Cambria Math" w:hAnsi="Cambria Math"/>
                      <w:i/>
                    </w:rPr>
                  </m:ctrlPr>
                </m:naryPr>
                <m:sub>
                  <m:r>
                    <w:rPr>
                      <w:rFonts w:ascii="Cambria Math" w:hAnsi="Cambria Math"/>
                    </w:rPr>
                    <m:t>W=1</m:t>
                  </m:r>
                </m:sub>
                <m:sup>
                  <m:r>
                    <w:rPr>
                      <w:rFonts w:ascii="Cambria Math" w:hAnsi="Cambria Math"/>
                    </w:rPr>
                    <m:t>W</m:t>
                  </m:r>
                </m:sup>
                <m:e>
                  <m:nary>
                    <m:naryPr>
                      <m:chr m:val="∑"/>
                      <m:limLoc m:val="undOvr"/>
                      <m:ctrlPr>
                        <w:rPr>
                          <w:rFonts w:ascii="Cambria Math" w:hAnsi="Cambria Math"/>
                          <w:i/>
                        </w:rPr>
                      </m:ctrlPr>
                    </m:naryPr>
                    <m:sub>
                      <m:r>
                        <w:rPr>
                          <w:rFonts w:ascii="Cambria Math" w:hAnsi="Cambria Math"/>
                        </w:rPr>
                        <m:t>H=1</m:t>
                      </m:r>
                    </m:sub>
                    <m:sup>
                      <m:r>
                        <w:rPr>
                          <w:rFonts w:ascii="Cambria Math" w:hAnsi="Cambria Math"/>
                        </w:rPr>
                        <m:t>H</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c,i,j</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c,i,j</m:t>
                                  </m:r>
                                </m:sub>
                              </m:sSub>
                            </m:e>
                          </m:d>
                        </m:e>
                        <m:sup>
                          <m:r>
                            <w:rPr>
                              <w:rFonts w:ascii="Cambria Math" w:hAnsi="Cambria Math"/>
                            </w:rPr>
                            <m:t>2</m:t>
                          </m:r>
                        </m:sup>
                      </m:sSup>
                    </m:e>
                  </m:nary>
                </m:e>
              </m:nary>
            </m:e>
          </m:nary>
        </m:oMath>
      </m:oMathPara>
    </w:p>
    <w:p w14:paraId="2C815AF3" w14:textId="17781A18" w:rsidR="006C1149" w:rsidRDefault="006C1149" w:rsidP="00807CCD">
      <w:pPr>
        <w:pStyle w:val="Text"/>
        <w:rPr>
          <w:iCs/>
        </w:rPr>
      </w:pPr>
      <w:proofErr w:type="spellStart"/>
      <w:r>
        <w:rPr>
          <w:iCs/>
        </w:rPr>
        <w:t>Sedangkan</w:t>
      </w:r>
      <w:proofErr w:type="spellEnd"/>
      <w:r>
        <w:rPr>
          <w:iCs/>
        </w:rPr>
        <w:t xml:space="preserve"> </w:t>
      </w:r>
      <w:proofErr w:type="spellStart"/>
      <w:r>
        <w:rPr>
          <w:iCs/>
        </w:rPr>
        <w:t>untuk</w:t>
      </w:r>
      <w:proofErr w:type="spellEnd"/>
      <w:r>
        <w:rPr>
          <w:iCs/>
        </w:rPr>
        <w:t xml:space="preserve"> </w:t>
      </w:r>
      <w:r w:rsidRPr="0044210C">
        <w:rPr>
          <w:i/>
        </w:rPr>
        <w:t>Peak Signal to Noise Ratio</w:t>
      </w:r>
      <w:r>
        <w:rPr>
          <w:iCs/>
        </w:rPr>
        <w:t xml:space="preserve"> </w:t>
      </w:r>
      <w:proofErr w:type="spellStart"/>
      <w:r>
        <w:rPr>
          <w:iCs/>
        </w:rPr>
        <w:t>m</w:t>
      </w:r>
      <w:r w:rsidRPr="006C1149">
        <w:rPr>
          <w:iCs/>
        </w:rPr>
        <w:t>engukur</w:t>
      </w:r>
      <w:proofErr w:type="spellEnd"/>
      <w:r w:rsidRPr="006C1149">
        <w:rPr>
          <w:iCs/>
        </w:rPr>
        <w:t xml:space="preserve"> </w:t>
      </w:r>
      <w:proofErr w:type="spellStart"/>
      <w:r w:rsidRPr="006C1149">
        <w:rPr>
          <w:iCs/>
        </w:rPr>
        <w:t>tingkat</w:t>
      </w:r>
      <w:proofErr w:type="spellEnd"/>
      <w:r w:rsidRPr="006C1149">
        <w:rPr>
          <w:iCs/>
        </w:rPr>
        <w:t xml:space="preserve"> </w:t>
      </w:r>
      <w:proofErr w:type="spellStart"/>
      <w:r w:rsidRPr="006C1149">
        <w:rPr>
          <w:iCs/>
        </w:rPr>
        <w:t>kebersihan</w:t>
      </w:r>
      <w:proofErr w:type="spellEnd"/>
      <w:r w:rsidRPr="006C1149">
        <w:rPr>
          <w:iCs/>
        </w:rPr>
        <w:t xml:space="preserve"> </w:t>
      </w:r>
      <w:proofErr w:type="spellStart"/>
      <w:r w:rsidRPr="006C1149">
        <w:rPr>
          <w:iCs/>
        </w:rPr>
        <w:t>citra</w:t>
      </w:r>
      <w:proofErr w:type="spellEnd"/>
      <w:r w:rsidRPr="006C1149">
        <w:rPr>
          <w:iCs/>
        </w:rPr>
        <w:t xml:space="preserve"> </w:t>
      </w:r>
      <w:proofErr w:type="spellStart"/>
      <w:r w:rsidRPr="006C1149">
        <w:rPr>
          <w:iCs/>
        </w:rPr>
        <w:t>hasil</w:t>
      </w:r>
      <w:proofErr w:type="spellEnd"/>
      <w:r w:rsidRPr="006C1149">
        <w:rPr>
          <w:iCs/>
        </w:rPr>
        <w:t xml:space="preserve"> </w:t>
      </w:r>
      <w:proofErr w:type="spellStart"/>
      <w:r w:rsidRPr="006C1149">
        <w:rPr>
          <w:iCs/>
        </w:rPr>
        <w:t>pemulihan</w:t>
      </w:r>
      <w:proofErr w:type="spellEnd"/>
      <w:r w:rsidRPr="006C1149">
        <w:rPr>
          <w:iCs/>
        </w:rPr>
        <w:t xml:space="preserve"> </w:t>
      </w:r>
      <w:proofErr w:type="spellStart"/>
      <w:r w:rsidRPr="006C1149">
        <w:rPr>
          <w:iCs/>
        </w:rPr>
        <w:t>dari</w:t>
      </w:r>
      <w:proofErr w:type="spellEnd"/>
      <w:r w:rsidRPr="006C1149">
        <w:rPr>
          <w:iCs/>
        </w:rPr>
        <w:t xml:space="preserve"> </w:t>
      </w:r>
      <w:proofErr w:type="spellStart"/>
      <w:r w:rsidRPr="006C1149">
        <w:rPr>
          <w:iCs/>
        </w:rPr>
        <w:t>derau</w:t>
      </w:r>
      <w:proofErr w:type="spellEnd"/>
      <w:r w:rsidRPr="006C1149">
        <w:rPr>
          <w:iCs/>
        </w:rPr>
        <w:t xml:space="preserve"> (noise) visual (</w:t>
      </w:r>
      <w:proofErr w:type="spellStart"/>
      <w:r w:rsidRPr="006C1149">
        <w:rPr>
          <w:iCs/>
        </w:rPr>
        <w:t>dalam</w:t>
      </w:r>
      <w:proofErr w:type="spellEnd"/>
      <w:r w:rsidRPr="006C1149">
        <w:rPr>
          <w:iCs/>
        </w:rPr>
        <w:t xml:space="preserve"> </w:t>
      </w:r>
      <w:proofErr w:type="spellStart"/>
      <w:r w:rsidRPr="006C1149">
        <w:rPr>
          <w:iCs/>
        </w:rPr>
        <w:t>desibel</w:t>
      </w:r>
      <w:proofErr w:type="spellEnd"/>
      <w:r w:rsidRPr="006C1149">
        <w:rPr>
          <w:iCs/>
        </w:rPr>
        <w:t>/dB)</w:t>
      </w:r>
      <w:r w:rsidR="0044210C">
        <w:rPr>
          <w:iCs/>
        </w:rPr>
        <w:t>.</w:t>
      </w:r>
      <w:r w:rsidR="00015F2C">
        <w:rPr>
          <w:iCs/>
        </w:rPr>
        <w:t xml:space="preserve"> [36]</w:t>
      </w:r>
    </w:p>
    <w:p w14:paraId="2E7004FB" w14:textId="1A7BEBC6" w:rsidR="006C1149" w:rsidRDefault="006C1149" w:rsidP="00807CCD">
      <w:pPr>
        <w:pStyle w:val="Text"/>
        <w:rPr>
          <w:iCs/>
        </w:rPr>
      </w:pPr>
      <m:oMathPara>
        <m:oMath>
          <m:r>
            <w:rPr>
              <w:rFonts w:ascii="Cambria Math" w:hAnsi="Cambria Math"/>
            </w:rPr>
            <m:t>PSNR=20∙</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i/>
                    </w:rPr>
                  </m:ctrlPr>
                </m:dPr>
                <m:e>
                  <m:r>
                    <w:rPr>
                      <w:rFonts w:ascii="Cambria Math" w:hAnsi="Cambria Math"/>
                    </w:rPr>
                    <m:t>MA</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-10∙</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i/>
                        </w:rPr>
                      </m:ctrlPr>
                    </m:dPr>
                    <m:e>
                      <m:r>
                        <w:rPr>
                          <w:rFonts w:ascii="Cambria Math" w:hAnsi="Cambria Math"/>
                        </w:rPr>
                        <m:t>MSE</m:t>
                      </m:r>
                    </m:e>
                  </m:d>
                </m:e>
              </m:func>
            </m:e>
          </m:func>
        </m:oMath>
      </m:oMathPara>
    </w:p>
    <w:p w14:paraId="1283E25E" w14:textId="65ECDD4A" w:rsidR="006C1149" w:rsidRDefault="0044210C" w:rsidP="00807CCD">
      <w:pPr>
        <w:pStyle w:val="Text"/>
        <w:rPr>
          <w:iCs/>
        </w:rPr>
      </w:pPr>
      <w:proofErr w:type="spellStart"/>
      <w:r>
        <w:rPr>
          <w:iCs/>
        </w:rPr>
        <w:t>Metrik</w:t>
      </w:r>
      <w:proofErr w:type="spellEnd"/>
      <w:r>
        <w:rPr>
          <w:iCs/>
        </w:rPr>
        <w:t xml:space="preserve"> </w:t>
      </w:r>
      <w:r w:rsidRPr="0044210C">
        <w:rPr>
          <w:i/>
        </w:rPr>
        <w:t xml:space="preserve">Structural Similarity Index </w:t>
      </w:r>
      <w:proofErr w:type="spellStart"/>
      <w:r w:rsidRPr="0044210C">
        <w:rPr>
          <w:i/>
        </w:rPr>
        <w:t>Meassure</w:t>
      </w:r>
      <w:proofErr w:type="spellEnd"/>
      <w:r>
        <w:rPr>
          <w:iCs/>
        </w:rPr>
        <w:t xml:space="preserve"> </w:t>
      </w:r>
      <w:proofErr w:type="spellStart"/>
      <w:r>
        <w:rPr>
          <w:iCs/>
        </w:rPr>
        <w:t>untuk</w:t>
      </w:r>
      <w:proofErr w:type="spellEnd"/>
      <w:r>
        <w:rPr>
          <w:iCs/>
        </w:rPr>
        <w:t xml:space="preserve"> </w:t>
      </w:r>
      <w:proofErr w:type="spellStart"/>
      <w:r>
        <w:rPr>
          <w:iCs/>
        </w:rPr>
        <w:t>m</w:t>
      </w:r>
      <w:r w:rsidR="006C1149" w:rsidRPr="006C1149">
        <w:rPr>
          <w:iCs/>
        </w:rPr>
        <w:t>engukur</w:t>
      </w:r>
      <w:proofErr w:type="spellEnd"/>
      <w:r w:rsidR="006C1149" w:rsidRPr="006C1149">
        <w:rPr>
          <w:iCs/>
        </w:rPr>
        <w:t xml:space="preserve"> </w:t>
      </w:r>
      <w:proofErr w:type="spellStart"/>
      <w:r w:rsidR="006C1149" w:rsidRPr="006C1149">
        <w:rPr>
          <w:iCs/>
        </w:rPr>
        <w:t>kemiripan</w:t>
      </w:r>
      <w:proofErr w:type="spellEnd"/>
      <w:r w:rsidR="006C1149" w:rsidRPr="006C1149">
        <w:rPr>
          <w:iCs/>
        </w:rPr>
        <w:t xml:space="preserve"> </w:t>
      </w:r>
      <w:proofErr w:type="spellStart"/>
      <w:r w:rsidR="006C1149" w:rsidRPr="006C1149">
        <w:rPr>
          <w:iCs/>
        </w:rPr>
        <w:t>spasial</w:t>
      </w:r>
      <w:proofErr w:type="spellEnd"/>
      <w:r w:rsidR="006C1149" w:rsidRPr="006C1149">
        <w:rPr>
          <w:iCs/>
        </w:rPr>
        <w:t xml:space="preserve"> visual (</w:t>
      </w:r>
      <w:proofErr w:type="spellStart"/>
      <w:r w:rsidR="006C1149" w:rsidRPr="006C1149">
        <w:rPr>
          <w:iCs/>
        </w:rPr>
        <w:t>tekstur</w:t>
      </w:r>
      <w:proofErr w:type="spellEnd"/>
      <w:r w:rsidR="006C1149" w:rsidRPr="006C1149">
        <w:rPr>
          <w:iCs/>
        </w:rPr>
        <w:t xml:space="preserve">, </w:t>
      </w:r>
      <w:proofErr w:type="spellStart"/>
      <w:r w:rsidR="006C1149" w:rsidRPr="006C1149">
        <w:rPr>
          <w:iCs/>
        </w:rPr>
        <w:t>luminansi</w:t>
      </w:r>
      <w:proofErr w:type="spellEnd"/>
      <w:r w:rsidR="006C1149" w:rsidRPr="006C1149">
        <w:rPr>
          <w:iCs/>
        </w:rPr>
        <w:t xml:space="preserve">, </w:t>
      </w:r>
      <w:proofErr w:type="spellStart"/>
      <w:r w:rsidR="006C1149" w:rsidRPr="006C1149">
        <w:rPr>
          <w:iCs/>
        </w:rPr>
        <w:t>kontras</w:t>
      </w:r>
      <w:proofErr w:type="spellEnd"/>
      <w:r w:rsidR="006C1149" w:rsidRPr="006C1149">
        <w:rPr>
          <w:iCs/>
        </w:rPr>
        <w:t xml:space="preserve">, dan </w:t>
      </w:r>
      <w:proofErr w:type="spellStart"/>
      <w:r w:rsidR="006C1149" w:rsidRPr="006C1149">
        <w:rPr>
          <w:iCs/>
        </w:rPr>
        <w:t>geometri</w:t>
      </w:r>
      <w:proofErr w:type="spellEnd"/>
      <w:r w:rsidR="006C1149" w:rsidRPr="006C1149">
        <w:rPr>
          <w:iCs/>
        </w:rPr>
        <w:t xml:space="preserve"> </w:t>
      </w:r>
      <w:proofErr w:type="spellStart"/>
      <w:r w:rsidR="006C1149" w:rsidRPr="006C1149">
        <w:rPr>
          <w:iCs/>
        </w:rPr>
        <w:t>tepi</w:t>
      </w:r>
      <w:proofErr w:type="spellEnd"/>
      <w:r w:rsidR="006C1149" w:rsidRPr="006C1149">
        <w:rPr>
          <w:iCs/>
        </w:rPr>
        <w:t xml:space="preserve"> </w:t>
      </w:r>
      <w:proofErr w:type="spellStart"/>
      <w:r w:rsidR="006C1149" w:rsidRPr="006C1149">
        <w:rPr>
          <w:iCs/>
        </w:rPr>
        <w:t>objek</w:t>
      </w:r>
      <w:proofErr w:type="spellEnd"/>
      <w:r w:rsidR="006C1149" w:rsidRPr="006C1149">
        <w:rPr>
          <w:iCs/>
        </w:rPr>
        <w:t>)</w:t>
      </w:r>
      <w:r w:rsidR="00015F2C">
        <w:rPr>
          <w:iCs/>
        </w:rPr>
        <w:t xml:space="preserve"> [37]</w:t>
      </w:r>
      <w:r>
        <w:rPr>
          <w:iCs/>
        </w:rPr>
        <w:t>.</w:t>
      </w:r>
    </w:p>
    <w:p w14:paraId="2398154C" w14:textId="7FE62E01" w:rsidR="0044210C" w:rsidRDefault="0044210C" w:rsidP="00807CCD">
      <w:pPr>
        <w:pStyle w:val="Text"/>
        <w:rPr>
          <w:iCs/>
        </w:rPr>
      </w:pPr>
      <m:oMathPara>
        <m:oMath>
          <m:r>
            <w:rPr>
              <w:rFonts w:ascii="Cambria Math" w:hAnsi="Cambria Math"/>
            </w:rPr>
            <m:t>SSIM</m:t>
          </m:r>
          <m:d>
            <m:dPr>
              <m:ctrlPr>
                <w:rPr>
                  <w:rFonts w:ascii="Cambria Math" w:hAnsi="Cambria Math"/>
                  <w:i/>
                </w:rPr>
              </m:ctrlPr>
            </m:dPr>
            <m:e>
              <m:acc>
                <m:accPr>
                  <m:ctrlPr>
                    <w:rPr>
                      <w:rFonts w:ascii="Cambria Math" w:hAnsi="Cambria Math"/>
                      <w:i/>
                    </w:rPr>
                  </m:ctrlPr>
                </m:accPr>
                <m:e>
                  <m:r>
                    <w:rPr>
                      <w:rFonts w:ascii="Cambria Math" w:hAnsi="Cambria Math"/>
                    </w:rPr>
                    <m:t>y</m:t>
                  </m:r>
                </m:e>
              </m:acc>
              <m:r>
                <w:rPr>
                  <w:rFonts w:ascii="Cambria Math" w:hAnsi="Cambria Math"/>
                </w:rPr>
                <m:t>,y</m:t>
              </m:r>
            </m:e>
          </m:d>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μ</m:t>
                      </m:r>
                    </m:e>
                    <m:sub>
                      <m:acc>
                        <m:accPr>
                          <m:ctrlPr>
                            <w:rPr>
                              <w:rFonts w:ascii="Cambria Math" w:hAnsi="Cambria Math"/>
                              <w:i/>
                            </w:rPr>
                          </m:ctrlPr>
                        </m:accPr>
                        <m:e>
                          <m:r>
                            <w:rPr>
                              <w:rFonts w:ascii="Cambria Math" w:hAnsi="Cambria Math"/>
                            </w:rPr>
                            <m:t xml:space="preserve">y </m:t>
                          </m:r>
                        </m:e>
                      </m:acc>
                    </m:sub>
                  </m:sSub>
                  <m:sSub>
                    <m:sSubPr>
                      <m:ctrlPr>
                        <w:rPr>
                          <w:rFonts w:ascii="Cambria Math" w:hAnsi="Cambria Math"/>
                          <w:i/>
                        </w:rPr>
                      </m:ctrlPr>
                    </m:sSubPr>
                    <m:e>
                      <m:r>
                        <w:rPr>
                          <w:rFonts w:ascii="Cambria Math" w:hAnsi="Cambria Math"/>
                        </w:rPr>
                        <m:t>μ</m:t>
                      </m:r>
                    </m:e>
                    <m:sub>
                      <m:r>
                        <w:rPr>
                          <w:rFonts w:ascii="Cambria Math" w:hAnsi="Cambria Math"/>
                        </w:rPr>
                        <m:t>y</m:t>
                      </m:r>
                    </m:sub>
                  </m:sSub>
                  <m:r>
                    <w:rPr>
                      <w:rFonts w:ascii="Cambria Math" w:hAnsi="Cambria Math"/>
                    </w:rPr>
                    <m:t>+C</m:t>
                  </m:r>
                </m:e>
              </m:d>
              <m:r>
                <w:rPr>
                  <w:rFonts w:ascii="Cambria Math" w:hAnsi="Cambria Math"/>
                </w:rPr>
                <m:t>(2</m:t>
              </m:r>
              <m:sSub>
                <m:sSubPr>
                  <m:ctrlPr>
                    <w:rPr>
                      <w:rFonts w:ascii="Cambria Math" w:hAnsi="Cambria Math"/>
                      <w:i/>
                    </w:rPr>
                  </m:ctrlPr>
                </m:sSubPr>
                <m:e>
                  <m:r>
                    <w:rPr>
                      <w:rFonts w:ascii="Cambria Math" w:hAnsi="Cambria Math"/>
                    </w:rPr>
                    <m:t>σ</m:t>
                  </m:r>
                </m:e>
                <m:sub>
                  <m:acc>
                    <m:accPr>
                      <m:ctrlPr>
                        <w:rPr>
                          <w:rFonts w:ascii="Cambria Math" w:hAnsi="Cambria Math"/>
                          <w:i/>
                        </w:rPr>
                      </m:ctrlPr>
                    </m:accPr>
                    <m:e>
                      <m:r>
                        <w:rPr>
                          <w:rFonts w:ascii="Cambria Math" w:hAnsi="Cambria Math"/>
                        </w:rPr>
                        <m:t>y</m:t>
                      </m:r>
                    </m:e>
                  </m:acc>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num>
            <m:den>
              <m:r>
                <w:rPr>
                  <w:rFonts w:ascii="Cambria Math" w:hAnsi="Cambria Math"/>
                </w:rPr>
                <m:t>(</m:t>
              </m:r>
              <m:sSubSup>
                <m:sSubSupPr>
                  <m:ctrlPr>
                    <w:rPr>
                      <w:rFonts w:ascii="Cambria Math" w:hAnsi="Cambria Math"/>
                      <w:i/>
                    </w:rPr>
                  </m:ctrlPr>
                </m:sSubSupPr>
                <m:e>
                  <m:r>
                    <w:rPr>
                      <w:rFonts w:ascii="Cambria Math" w:hAnsi="Cambria Math"/>
                    </w:rPr>
                    <m:t>μ</m:t>
                  </m:r>
                </m:e>
                <m:sub>
                  <m:acc>
                    <m:accPr>
                      <m:ctrlPr>
                        <w:rPr>
                          <w:rFonts w:ascii="Cambria Math" w:hAnsi="Cambria Math"/>
                          <w:i/>
                        </w:rPr>
                      </m:ctrlPr>
                    </m:accPr>
                    <m:e>
                      <m:r>
                        <w:rPr>
                          <w:rFonts w:ascii="Cambria Math" w:hAnsi="Cambria Math"/>
                        </w:rPr>
                        <m:t>y</m:t>
                      </m:r>
                    </m:e>
                  </m:acc>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μ</m:t>
                  </m:r>
                </m:e>
                <m:sub>
                  <m:r>
                    <w:rPr>
                      <w:rFonts w:ascii="Cambria Math" w:hAnsi="Cambria Math"/>
                    </w:rPr>
                    <m:t>y</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Sup>
                <m:sSubSupPr>
                  <m:ctrlPr>
                    <w:rPr>
                      <w:rFonts w:ascii="Cambria Math" w:hAnsi="Cambria Math"/>
                      <w:i/>
                    </w:rPr>
                  </m:ctrlPr>
                </m:sSubSupPr>
                <m:e>
                  <m:r>
                    <w:rPr>
                      <w:rFonts w:ascii="Cambria Math" w:hAnsi="Cambria Math"/>
                    </w:rPr>
                    <m:t>σ</m:t>
                  </m:r>
                </m:e>
                <m:sub>
                  <m:acc>
                    <m:accPr>
                      <m:ctrlPr>
                        <w:rPr>
                          <w:rFonts w:ascii="Cambria Math" w:hAnsi="Cambria Math"/>
                          <w:i/>
                        </w:rPr>
                      </m:ctrlPr>
                    </m:accPr>
                    <m:e>
                      <m:r>
                        <w:rPr>
                          <w:rFonts w:ascii="Cambria Math" w:hAnsi="Cambria Math"/>
                        </w:rPr>
                        <m:t>y</m:t>
                      </m:r>
                    </m:e>
                  </m:acc>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y</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den>
          </m:f>
        </m:oMath>
      </m:oMathPara>
    </w:p>
    <w:p w14:paraId="5DBB897A" w14:textId="621BC729" w:rsidR="006C1149" w:rsidRPr="00FB7ED2" w:rsidRDefault="0044210C" w:rsidP="00807CCD">
      <w:pPr>
        <w:pStyle w:val="Text"/>
        <w:rPr>
          <w:iCs/>
          <w:lang w:val="sv-SE"/>
        </w:rPr>
      </w:pPr>
      <w:r w:rsidRPr="00FB7ED2">
        <w:rPr>
          <w:iCs/>
          <w:lang w:val="sv-SE"/>
        </w:rPr>
        <w:t xml:space="preserve">Terakhir, Kolerasi Pearson </w:t>
      </w:r>
      <w:r w:rsidR="006C1149" w:rsidRPr="00FB7ED2">
        <w:rPr>
          <w:iCs/>
          <w:lang w:val="sv-SE"/>
        </w:rPr>
        <w:t>Mengukur derajat hubungan linier kekuatan piksel hasil restorasi terhadap citra asli</w:t>
      </w:r>
      <w:r w:rsidRPr="00FB7ED2">
        <w:rPr>
          <w:iCs/>
          <w:lang w:val="sv-SE"/>
        </w:rPr>
        <w:t>.</w:t>
      </w:r>
    </w:p>
    <w:p w14:paraId="6856AF84" w14:textId="78EC2174" w:rsidR="0044210C" w:rsidRPr="005513CC" w:rsidRDefault="0044210C" w:rsidP="00807CCD">
      <w:pPr>
        <w:pStyle w:val="Text"/>
      </w:pPr>
      <m:oMathPara>
        <m:oMath>
          <m:r>
            <w:rPr>
              <w:rFonts w:ascii="Cambria Math" w:hAnsi="Cambria Math"/>
            </w:rPr>
            <m:t>r=</m:t>
          </m:r>
          <m:f>
            <m:fPr>
              <m:ctrlPr>
                <w:rPr>
                  <w:rFonts w:ascii="Cambria Math" w:hAnsi="Cambria Math"/>
                  <w:i/>
                </w:rPr>
              </m:ctrlPr>
            </m:fPr>
            <m:num>
              <m:nary>
                <m:naryPr>
                  <m:chr m:val="∑"/>
                  <m:limLoc m:val="subSup"/>
                  <m:supHide m:val="1"/>
                  <m:ctrlPr>
                    <w:rPr>
                      <w:rFonts w:ascii="Cambria Math" w:hAnsi="Cambria Math"/>
                      <w:i/>
                    </w:rPr>
                  </m:ctrlPr>
                </m:naryPr>
                <m:sub>
                  <m:r>
                    <w:rPr>
                      <w:rFonts w:ascii="Cambria Math" w:hAnsi="Cambria Math"/>
                    </w:rPr>
                    <m:t>p</m:t>
                  </m:r>
                </m:sub>
                <m:sup/>
                <m:e>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pred</m:t>
                          </m:r>
                        </m:sub>
                      </m:sSub>
                    </m:e>
                  </m:d>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target</m:t>
                          </m:r>
                        </m:sub>
                      </m:sSub>
                    </m:e>
                  </m:d>
                </m:e>
              </m:nary>
            </m:num>
            <m:den>
              <m:nary>
                <m:naryPr>
                  <m:chr m:val="∑"/>
                  <m:limLoc m:val="subSup"/>
                  <m:supHide m:val="1"/>
                  <m:ctrlPr>
                    <w:rPr>
                      <w:rFonts w:ascii="Cambria Math" w:hAnsi="Cambria Math"/>
                      <w:i/>
                    </w:rPr>
                  </m:ctrlPr>
                </m:naryPr>
                <m:sub>
                  <m:r>
                    <w:rPr>
                      <w:rFonts w:ascii="Cambria Math" w:hAnsi="Cambria Math"/>
                    </w:rPr>
                    <m:t>p</m:t>
                  </m: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pred</m:t>
                              </m:r>
                            </m:sub>
                          </m:sSub>
                        </m:e>
                      </m:d>
                    </m:e>
                    <m:sup>
                      <m:r>
                        <w:rPr>
                          <w:rFonts w:ascii="Cambria Math" w:hAnsi="Cambria Math"/>
                        </w:rPr>
                        <m:t>2</m:t>
                      </m:r>
                    </m:sup>
                  </m:sSup>
                </m:e>
              </m:nary>
              <m:nary>
                <m:naryPr>
                  <m:chr m:val="∑"/>
                  <m:limLoc m:val="subSup"/>
                  <m:supHide m:val="1"/>
                  <m:ctrlPr>
                    <w:rPr>
                      <w:rFonts w:ascii="Cambria Math" w:hAnsi="Cambria Math"/>
                      <w:i/>
                    </w:rPr>
                  </m:ctrlPr>
                </m:naryPr>
                <m:sub>
                  <m:r>
                    <w:rPr>
                      <w:rFonts w:ascii="Cambria Math" w:hAnsi="Cambria Math"/>
                    </w:rPr>
                    <m:t>p</m:t>
                  </m: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target</m:t>
                              </m:r>
                            </m:sub>
                          </m:sSub>
                        </m:e>
                      </m:d>
                    </m:e>
                    <m:sup>
                      <m:r>
                        <w:rPr>
                          <w:rFonts w:ascii="Cambria Math" w:hAnsi="Cambria Math"/>
                        </w:rPr>
                        <m:t>2</m:t>
                      </m:r>
                    </m:sup>
                  </m:sSup>
                </m:e>
              </m:nary>
            </m:den>
          </m:f>
        </m:oMath>
      </m:oMathPara>
    </w:p>
    <w:p w14:paraId="5FBE47F6" w14:textId="4F62B218" w:rsidR="005513CC" w:rsidRPr="006C1149" w:rsidRDefault="005513CC" w:rsidP="00807CCD">
      <w:pPr>
        <w:pStyle w:val="Text"/>
        <w:rPr>
          <w:iCs/>
          <w:lang w:val="id-ID"/>
        </w:rPr>
      </w:pPr>
      <w:proofErr w:type="spellStart"/>
      <w:r w:rsidRPr="005513CC">
        <w:rPr>
          <w:iCs/>
        </w:rPr>
        <w:t>Secara</w:t>
      </w:r>
      <w:proofErr w:type="spellEnd"/>
      <w:r w:rsidRPr="005513CC">
        <w:rPr>
          <w:iCs/>
        </w:rPr>
        <w:t xml:space="preserve"> </w:t>
      </w:r>
      <w:proofErr w:type="spellStart"/>
      <w:r w:rsidRPr="005513CC">
        <w:rPr>
          <w:iCs/>
        </w:rPr>
        <w:t>keseluruhan</w:t>
      </w:r>
      <w:proofErr w:type="spellEnd"/>
      <w:r w:rsidRPr="005513CC">
        <w:rPr>
          <w:iCs/>
        </w:rPr>
        <w:t xml:space="preserve">, </w:t>
      </w:r>
      <w:proofErr w:type="spellStart"/>
      <w:r w:rsidRPr="005513CC">
        <w:rPr>
          <w:iCs/>
        </w:rPr>
        <w:t>nilai</w:t>
      </w:r>
      <w:proofErr w:type="spellEnd"/>
      <w:r w:rsidRPr="005513CC">
        <w:rPr>
          <w:iCs/>
        </w:rPr>
        <w:t xml:space="preserve"> MAE dan RMSE yang </w:t>
      </w:r>
      <w:proofErr w:type="spellStart"/>
      <w:r w:rsidRPr="005513CC">
        <w:rPr>
          <w:iCs/>
        </w:rPr>
        <w:t>semakin</w:t>
      </w:r>
      <w:proofErr w:type="spellEnd"/>
      <w:r w:rsidRPr="005513CC">
        <w:rPr>
          <w:iCs/>
        </w:rPr>
        <w:t xml:space="preserve"> </w:t>
      </w:r>
      <w:proofErr w:type="spellStart"/>
      <w:r w:rsidRPr="005513CC">
        <w:rPr>
          <w:iCs/>
        </w:rPr>
        <w:t>mendekati</w:t>
      </w:r>
      <w:proofErr w:type="spellEnd"/>
      <w:r w:rsidRPr="005513CC">
        <w:rPr>
          <w:iCs/>
        </w:rPr>
        <w:t xml:space="preserve"> </w:t>
      </w:r>
      <w:proofErr w:type="spellStart"/>
      <w:r w:rsidRPr="005513CC">
        <w:rPr>
          <w:iCs/>
        </w:rPr>
        <w:t>nol</w:t>
      </w:r>
      <w:proofErr w:type="spellEnd"/>
      <w:r w:rsidRPr="005513CC">
        <w:rPr>
          <w:iCs/>
        </w:rPr>
        <w:t xml:space="preserve"> </w:t>
      </w:r>
      <w:proofErr w:type="spellStart"/>
      <w:r w:rsidRPr="005513CC">
        <w:rPr>
          <w:iCs/>
        </w:rPr>
        <w:t>mengindikasikan</w:t>
      </w:r>
      <w:proofErr w:type="spellEnd"/>
      <w:r w:rsidRPr="005513CC">
        <w:rPr>
          <w:iCs/>
        </w:rPr>
        <w:t xml:space="preserve"> </w:t>
      </w:r>
      <w:proofErr w:type="spellStart"/>
      <w:r w:rsidRPr="005513CC">
        <w:rPr>
          <w:iCs/>
        </w:rPr>
        <w:t>tingkat</w:t>
      </w:r>
      <w:proofErr w:type="spellEnd"/>
      <w:r w:rsidRPr="005513CC">
        <w:rPr>
          <w:iCs/>
        </w:rPr>
        <w:t xml:space="preserve"> </w:t>
      </w:r>
      <w:proofErr w:type="spellStart"/>
      <w:r w:rsidRPr="005513CC">
        <w:rPr>
          <w:iCs/>
        </w:rPr>
        <w:t>kesalahan</w:t>
      </w:r>
      <w:proofErr w:type="spellEnd"/>
      <w:r w:rsidRPr="005513CC">
        <w:rPr>
          <w:iCs/>
        </w:rPr>
        <w:t xml:space="preserve"> </w:t>
      </w:r>
      <w:proofErr w:type="spellStart"/>
      <w:r w:rsidRPr="005513CC">
        <w:rPr>
          <w:iCs/>
        </w:rPr>
        <w:t>pemulihan</w:t>
      </w:r>
      <w:proofErr w:type="spellEnd"/>
      <w:r w:rsidRPr="005513CC">
        <w:rPr>
          <w:iCs/>
        </w:rPr>
        <w:t xml:space="preserve"> </w:t>
      </w:r>
      <w:proofErr w:type="spellStart"/>
      <w:r w:rsidRPr="005513CC">
        <w:rPr>
          <w:iCs/>
        </w:rPr>
        <w:t>piksel</w:t>
      </w:r>
      <w:proofErr w:type="spellEnd"/>
      <w:r w:rsidRPr="005513CC">
        <w:rPr>
          <w:iCs/>
        </w:rPr>
        <w:t xml:space="preserve"> yang </w:t>
      </w:r>
      <w:proofErr w:type="spellStart"/>
      <w:r w:rsidRPr="005513CC">
        <w:rPr>
          <w:iCs/>
        </w:rPr>
        <w:t>semakin</w:t>
      </w:r>
      <w:proofErr w:type="spellEnd"/>
      <w:r w:rsidRPr="005513CC">
        <w:rPr>
          <w:iCs/>
        </w:rPr>
        <w:t xml:space="preserve"> </w:t>
      </w:r>
      <w:proofErr w:type="spellStart"/>
      <w:r w:rsidRPr="005513CC">
        <w:rPr>
          <w:iCs/>
        </w:rPr>
        <w:t>kecil</w:t>
      </w:r>
      <w:proofErr w:type="spellEnd"/>
      <w:r w:rsidRPr="005513CC">
        <w:rPr>
          <w:iCs/>
        </w:rPr>
        <w:t xml:space="preserve">. </w:t>
      </w:r>
      <w:proofErr w:type="spellStart"/>
      <w:r w:rsidRPr="005513CC">
        <w:rPr>
          <w:iCs/>
        </w:rPr>
        <w:t>Sebaliknya</w:t>
      </w:r>
      <w:proofErr w:type="spellEnd"/>
      <w:r w:rsidRPr="005513CC">
        <w:rPr>
          <w:iCs/>
        </w:rPr>
        <w:t xml:space="preserve">, </w:t>
      </w:r>
      <w:proofErr w:type="spellStart"/>
      <w:r w:rsidRPr="005513CC">
        <w:rPr>
          <w:iCs/>
        </w:rPr>
        <w:t>nilai</w:t>
      </w:r>
      <w:proofErr w:type="spellEnd"/>
      <w:r w:rsidRPr="005513CC">
        <w:rPr>
          <w:iCs/>
        </w:rPr>
        <w:t xml:space="preserve"> PSNR yang </w:t>
      </w:r>
      <w:proofErr w:type="spellStart"/>
      <w:r w:rsidRPr="005513CC">
        <w:rPr>
          <w:iCs/>
        </w:rPr>
        <w:t>tinggi</w:t>
      </w:r>
      <w:proofErr w:type="spellEnd"/>
      <w:r w:rsidRPr="005513CC">
        <w:rPr>
          <w:iCs/>
        </w:rPr>
        <w:t xml:space="preserve"> (</w:t>
      </w:r>
      <w:proofErr w:type="spellStart"/>
      <w:r w:rsidRPr="005513CC">
        <w:rPr>
          <w:iCs/>
        </w:rPr>
        <w:t>biasanya</w:t>
      </w:r>
      <w:proofErr w:type="spellEnd"/>
      <w:r w:rsidRPr="005513CC">
        <w:rPr>
          <w:iCs/>
        </w:rPr>
        <w:t xml:space="preserve"> di </w:t>
      </w:r>
      <w:proofErr w:type="spellStart"/>
      <w:r w:rsidRPr="005513CC">
        <w:rPr>
          <w:iCs/>
        </w:rPr>
        <w:t>atas</w:t>
      </w:r>
      <w:proofErr w:type="spellEnd"/>
      <w:r w:rsidRPr="005513CC">
        <w:rPr>
          <w:iCs/>
        </w:rPr>
        <w:t xml:space="preserve"> 30 dB </w:t>
      </w:r>
      <w:proofErr w:type="spellStart"/>
      <w:r w:rsidRPr="005513CC">
        <w:rPr>
          <w:iCs/>
        </w:rPr>
        <w:t>untuk</w:t>
      </w:r>
      <w:proofErr w:type="spellEnd"/>
      <w:r w:rsidRPr="005513CC">
        <w:rPr>
          <w:iCs/>
        </w:rPr>
        <w:t xml:space="preserve"> </w:t>
      </w:r>
      <w:proofErr w:type="spellStart"/>
      <w:r w:rsidRPr="005513CC">
        <w:rPr>
          <w:iCs/>
        </w:rPr>
        <w:t>pengolahan</w:t>
      </w:r>
      <w:proofErr w:type="spellEnd"/>
      <w:r w:rsidRPr="005513CC">
        <w:rPr>
          <w:iCs/>
        </w:rPr>
        <w:t xml:space="preserve"> </w:t>
      </w:r>
      <w:proofErr w:type="spellStart"/>
      <w:r w:rsidRPr="005513CC">
        <w:rPr>
          <w:iCs/>
        </w:rPr>
        <w:t>citra</w:t>
      </w:r>
      <w:proofErr w:type="spellEnd"/>
      <w:r w:rsidRPr="005513CC">
        <w:rPr>
          <w:iCs/>
        </w:rPr>
        <w:t xml:space="preserve">) </w:t>
      </w:r>
      <w:proofErr w:type="spellStart"/>
      <w:r w:rsidRPr="005513CC">
        <w:rPr>
          <w:iCs/>
        </w:rPr>
        <w:t>serta</w:t>
      </w:r>
      <w:proofErr w:type="spellEnd"/>
      <w:r w:rsidRPr="005513CC">
        <w:rPr>
          <w:iCs/>
        </w:rPr>
        <w:t xml:space="preserve"> </w:t>
      </w:r>
      <w:proofErr w:type="spellStart"/>
      <w:r w:rsidRPr="005513CC">
        <w:rPr>
          <w:iCs/>
        </w:rPr>
        <w:t>nilai</w:t>
      </w:r>
      <w:proofErr w:type="spellEnd"/>
      <w:r w:rsidRPr="005513CC">
        <w:rPr>
          <w:iCs/>
        </w:rPr>
        <w:t xml:space="preserve"> SSIM dan </w:t>
      </w:r>
      <w:proofErr w:type="spellStart"/>
      <w:r w:rsidRPr="005513CC">
        <w:rPr>
          <w:iCs/>
        </w:rPr>
        <w:t>koefisien</w:t>
      </w:r>
      <w:proofErr w:type="spellEnd"/>
      <w:r w:rsidRPr="005513CC">
        <w:rPr>
          <w:iCs/>
        </w:rPr>
        <w:t xml:space="preserve"> </w:t>
      </w:r>
      <w:proofErr w:type="spellStart"/>
      <w:r w:rsidRPr="005513CC">
        <w:rPr>
          <w:iCs/>
        </w:rPr>
        <w:t>korelasi</w:t>
      </w:r>
      <w:proofErr w:type="spellEnd"/>
      <w:r w:rsidRPr="005513CC">
        <w:rPr>
          <w:iCs/>
        </w:rPr>
        <w:t xml:space="preserve"> Pearson </w:t>
      </w:r>
      <w:r>
        <w:rPr>
          <w:iCs/>
        </w:rPr>
        <w:t>(</w:t>
      </w:r>
      <m:oMath>
        <m:r>
          <w:rPr>
            <w:rFonts w:ascii="Cambria Math" w:hAnsi="Cambria Math"/>
          </w:rPr>
          <m:t>r</m:t>
        </m:r>
      </m:oMath>
      <w:r w:rsidRPr="005513CC">
        <w:rPr>
          <w:iCs/>
        </w:rPr>
        <w:t>) yang semakin mendekati nilai maksimum 1,0 membuktikan bahwa citra hasil restorasi memiliki tingkat kebersihan dari derau (</w:t>
      </w:r>
      <w:r w:rsidRPr="005513CC">
        <w:rPr>
          <w:i/>
          <w:iCs/>
        </w:rPr>
        <w:t>noise</w:t>
      </w:r>
      <w:r w:rsidRPr="005513CC">
        <w:rPr>
          <w:iCs/>
        </w:rPr>
        <w:t xml:space="preserve">), </w:t>
      </w:r>
      <w:proofErr w:type="spellStart"/>
      <w:r w:rsidRPr="005513CC">
        <w:rPr>
          <w:iCs/>
        </w:rPr>
        <w:t>kemiripan</w:t>
      </w:r>
      <w:proofErr w:type="spellEnd"/>
      <w:r w:rsidRPr="005513CC">
        <w:rPr>
          <w:iCs/>
        </w:rPr>
        <w:t xml:space="preserve"> </w:t>
      </w:r>
      <w:proofErr w:type="spellStart"/>
      <w:r w:rsidRPr="005513CC">
        <w:rPr>
          <w:iCs/>
        </w:rPr>
        <w:t>struktur</w:t>
      </w:r>
      <w:proofErr w:type="spellEnd"/>
      <w:r w:rsidRPr="005513CC">
        <w:rPr>
          <w:iCs/>
        </w:rPr>
        <w:t xml:space="preserve"> </w:t>
      </w:r>
      <w:proofErr w:type="spellStart"/>
      <w:r w:rsidRPr="005513CC">
        <w:rPr>
          <w:iCs/>
        </w:rPr>
        <w:t>spasial</w:t>
      </w:r>
      <w:proofErr w:type="spellEnd"/>
      <w:r w:rsidRPr="005513CC">
        <w:rPr>
          <w:iCs/>
        </w:rPr>
        <w:t xml:space="preserve">, dan </w:t>
      </w:r>
      <w:proofErr w:type="spellStart"/>
      <w:r w:rsidRPr="005513CC">
        <w:rPr>
          <w:iCs/>
        </w:rPr>
        <w:t>linieritas</w:t>
      </w:r>
      <w:proofErr w:type="spellEnd"/>
      <w:r w:rsidRPr="005513CC">
        <w:rPr>
          <w:iCs/>
        </w:rPr>
        <w:t xml:space="preserve"> </w:t>
      </w:r>
      <w:proofErr w:type="spellStart"/>
      <w:r w:rsidRPr="005513CC">
        <w:rPr>
          <w:iCs/>
        </w:rPr>
        <w:t>kekuatan</w:t>
      </w:r>
      <w:proofErr w:type="spellEnd"/>
      <w:r w:rsidRPr="005513CC">
        <w:rPr>
          <w:iCs/>
        </w:rPr>
        <w:t xml:space="preserve"> </w:t>
      </w:r>
      <w:proofErr w:type="spellStart"/>
      <w:r w:rsidRPr="005513CC">
        <w:rPr>
          <w:iCs/>
        </w:rPr>
        <w:t>spektral</w:t>
      </w:r>
      <w:proofErr w:type="spellEnd"/>
      <w:r w:rsidRPr="005513CC">
        <w:rPr>
          <w:iCs/>
        </w:rPr>
        <w:t xml:space="preserve"> yang sangat </w:t>
      </w:r>
      <w:proofErr w:type="spellStart"/>
      <w:r w:rsidRPr="005513CC">
        <w:rPr>
          <w:iCs/>
        </w:rPr>
        <w:t>tinggi</w:t>
      </w:r>
      <w:proofErr w:type="spellEnd"/>
      <w:r w:rsidRPr="005513CC">
        <w:rPr>
          <w:iCs/>
        </w:rPr>
        <w:t xml:space="preserve"> </w:t>
      </w:r>
      <w:proofErr w:type="spellStart"/>
      <w:r w:rsidRPr="005513CC">
        <w:rPr>
          <w:iCs/>
        </w:rPr>
        <w:t>terhadap</w:t>
      </w:r>
      <w:proofErr w:type="spellEnd"/>
      <w:r w:rsidRPr="005513CC">
        <w:rPr>
          <w:iCs/>
        </w:rPr>
        <w:t xml:space="preserve"> </w:t>
      </w:r>
      <w:proofErr w:type="spellStart"/>
      <w:r w:rsidRPr="005513CC">
        <w:rPr>
          <w:iCs/>
        </w:rPr>
        <w:t>citra</w:t>
      </w:r>
      <w:proofErr w:type="spellEnd"/>
      <w:r w:rsidRPr="005513CC">
        <w:rPr>
          <w:iCs/>
        </w:rPr>
        <w:t xml:space="preserve"> </w:t>
      </w:r>
      <w:proofErr w:type="spellStart"/>
      <w:r w:rsidRPr="005513CC">
        <w:rPr>
          <w:iCs/>
        </w:rPr>
        <w:t>permukaan</w:t>
      </w:r>
      <w:proofErr w:type="spellEnd"/>
      <w:r w:rsidRPr="005513CC">
        <w:rPr>
          <w:iCs/>
        </w:rPr>
        <w:t xml:space="preserve"> </w:t>
      </w:r>
      <w:proofErr w:type="spellStart"/>
      <w:r w:rsidRPr="005513CC">
        <w:rPr>
          <w:iCs/>
        </w:rPr>
        <w:t>bumi</w:t>
      </w:r>
      <w:proofErr w:type="spellEnd"/>
      <w:r w:rsidRPr="005513CC">
        <w:rPr>
          <w:iCs/>
        </w:rPr>
        <w:t xml:space="preserve"> </w:t>
      </w:r>
      <w:proofErr w:type="spellStart"/>
      <w:r w:rsidRPr="005513CC">
        <w:rPr>
          <w:iCs/>
        </w:rPr>
        <w:t>asli</w:t>
      </w:r>
      <w:proofErr w:type="spellEnd"/>
      <w:r w:rsidRPr="005513CC">
        <w:rPr>
          <w:iCs/>
        </w:rPr>
        <w:t xml:space="preserve"> (</w:t>
      </w:r>
      <w:r w:rsidRPr="005513CC">
        <w:rPr>
          <w:i/>
          <w:iCs/>
        </w:rPr>
        <w:t>Pseudo Ground Truth</w:t>
      </w:r>
      <w:r w:rsidRPr="005513CC">
        <w:rPr>
          <w:iCs/>
        </w:rPr>
        <w:t>).</w:t>
      </w:r>
    </w:p>
    <w:p w14:paraId="6C198202" w14:textId="54548F2D" w:rsidR="00E97402" w:rsidRPr="00B20A9A" w:rsidRDefault="005513CC" w:rsidP="00204FCB">
      <w:pPr>
        <w:pStyle w:val="Heading1"/>
        <w:spacing w:before="360"/>
      </w:pPr>
      <w:r>
        <w:t>METODE PENELITIAN</w:t>
      </w:r>
    </w:p>
    <w:p w14:paraId="5B1EF9B0" w14:textId="4F456CCE" w:rsidR="005513CC" w:rsidRPr="001D0ECC" w:rsidRDefault="005513CC" w:rsidP="005513CC">
      <w:pPr>
        <w:spacing w:after="40"/>
        <w:ind w:firstLine="255"/>
      </w:pPr>
      <w:r w:rsidRPr="001D0ECC">
        <w:t xml:space="preserve">Data </w:t>
      </w:r>
      <w:proofErr w:type="spellStart"/>
      <w:r w:rsidRPr="001D0ECC">
        <w:t>penelitian</w:t>
      </w:r>
      <w:proofErr w:type="spellEnd"/>
      <w:r w:rsidRPr="001D0ECC">
        <w:t xml:space="preserve"> </w:t>
      </w:r>
      <w:proofErr w:type="spellStart"/>
      <w:r w:rsidRPr="001D0ECC">
        <w:t>berasal</w:t>
      </w:r>
      <w:proofErr w:type="spellEnd"/>
      <w:r w:rsidRPr="001D0ECC">
        <w:t xml:space="preserve"> </w:t>
      </w:r>
      <w:proofErr w:type="spellStart"/>
      <w:r w:rsidRPr="001D0ECC">
        <w:t>dari</w:t>
      </w:r>
      <w:proofErr w:type="spellEnd"/>
      <w:r w:rsidRPr="001D0ECC">
        <w:t xml:space="preserve"> dataset SEN12MS-CR-TS pada subset wilayah Asia Barat. Data </w:t>
      </w:r>
      <w:proofErr w:type="spellStart"/>
      <w:r w:rsidRPr="001D0ECC">
        <w:t>masukan</w:t>
      </w:r>
      <w:proofErr w:type="spellEnd"/>
      <w:r w:rsidRPr="001D0ECC">
        <w:t xml:space="preserve"> </w:t>
      </w:r>
      <w:proofErr w:type="spellStart"/>
      <w:r w:rsidRPr="001D0ECC">
        <w:t>berupa</w:t>
      </w:r>
      <w:proofErr w:type="spellEnd"/>
      <w:r w:rsidRPr="001D0ECC">
        <w:t xml:space="preserve"> tensor </w:t>
      </w:r>
      <w:proofErr w:type="spellStart"/>
      <w:r w:rsidRPr="001D0ECC">
        <w:t>fusi</w:t>
      </w:r>
      <w:proofErr w:type="spellEnd"/>
      <w:r w:rsidRPr="001D0ECC">
        <w:t xml:space="preserve"> multi-modal dan multi-temporal yang </w:t>
      </w:r>
      <w:proofErr w:type="spellStart"/>
      <w:r w:rsidRPr="001D0ECC">
        <w:t>terdiri</w:t>
      </w:r>
      <w:proofErr w:type="spellEnd"/>
      <w:r w:rsidRPr="001D0ECC">
        <w:t xml:space="preserve"> </w:t>
      </w:r>
      <w:proofErr w:type="spellStart"/>
      <w:r w:rsidRPr="001D0ECC">
        <w:t>atas</w:t>
      </w:r>
      <w:proofErr w:type="spellEnd"/>
      <w:r w:rsidRPr="001D0ECC">
        <w:t xml:space="preserve"> </w:t>
      </w:r>
      <w:proofErr w:type="spellStart"/>
      <w:r w:rsidRPr="001D0ECC">
        <w:t>citra</w:t>
      </w:r>
      <w:proofErr w:type="spellEnd"/>
      <w:r w:rsidRPr="001D0ECC">
        <w:t xml:space="preserve"> Sentinel-2 MSI, </w:t>
      </w:r>
      <w:proofErr w:type="spellStart"/>
      <w:r w:rsidRPr="001D0ECC">
        <w:t>peta</w:t>
      </w:r>
      <w:proofErr w:type="spellEnd"/>
      <w:r w:rsidRPr="001D0ECC">
        <w:t xml:space="preserve"> </w:t>
      </w:r>
      <w:proofErr w:type="spellStart"/>
      <w:r w:rsidRPr="001D0ECC">
        <w:t>probabilitas</w:t>
      </w:r>
      <w:proofErr w:type="spellEnd"/>
      <w:r w:rsidRPr="001D0ECC">
        <w:t xml:space="preserve"> </w:t>
      </w:r>
      <w:proofErr w:type="spellStart"/>
      <w:r w:rsidRPr="001D0ECC">
        <w:t>awan</w:t>
      </w:r>
      <w:proofErr w:type="spellEnd"/>
      <w:r w:rsidRPr="001D0ECC">
        <w:t xml:space="preserve">, dan </w:t>
      </w:r>
      <w:proofErr w:type="spellStart"/>
      <w:r w:rsidRPr="001D0ECC">
        <w:t>citra</w:t>
      </w:r>
      <w:proofErr w:type="spellEnd"/>
      <w:r w:rsidRPr="001D0ECC">
        <w:t xml:space="preserve"> Sentinel-1 SAR. Target </w:t>
      </w:r>
      <w:proofErr w:type="spellStart"/>
      <w:r w:rsidRPr="001D0ECC">
        <w:t>penelitian</w:t>
      </w:r>
      <w:proofErr w:type="spellEnd"/>
      <w:r w:rsidRPr="001D0ECC">
        <w:t xml:space="preserve"> </w:t>
      </w:r>
      <w:proofErr w:type="spellStart"/>
      <w:r w:rsidRPr="001D0ECC">
        <w:t>berupa</w:t>
      </w:r>
      <w:proofErr w:type="spellEnd"/>
      <w:r w:rsidRPr="001D0ECC">
        <w:t xml:space="preserve"> </w:t>
      </w:r>
      <w:proofErr w:type="spellStart"/>
      <w:r w:rsidRPr="001D0ECC">
        <w:t>citra</w:t>
      </w:r>
      <w:proofErr w:type="spellEnd"/>
      <w:r w:rsidRPr="001D0ECC">
        <w:t xml:space="preserve"> </w:t>
      </w:r>
      <w:proofErr w:type="spellStart"/>
      <w:r w:rsidRPr="001D0ECC">
        <w:t>bebas</w:t>
      </w:r>
      <w:proofErr w:type="spellEnd"/>
      <w:r w:rsidRPr="001D0ECC">
        <w:t xml:space="preserve"> </w:t>
      </w:r>
      <w:proofErr w:type="spellStart"/>
      <w:r w:rsidRPr="001D0ECC">
        <w:t>awan</w:t>
      </w:r>
      <w:proofErr w:type="spellEnd"/>
      <w:r w:rsidRPr="001D0ECC">
        <w:t xml:space="preserve"> Pseudo Ground Truth. </w:t>
      </w:r>
      <w:proofErr w:type="spellStart"/>
      <w:r w:rsidRPr="001D0ECC">
        <w:t>Struktur</w:t>
      </w:r>
      <w:proofErr w:type="spellEnd"/>
      <w:r w:rsidRPr="001D0ECC">
        <w:t xml:space="preserve"> data </w:t>
      </w:r>
      <w:proofErr w:type="spellStart"/>
      <w:r w:rsidRPr="001D0ECC">
        <w:t>penelitian</w:t>
      </w:r>
      <w:proofErr w:type="spellEnd"/>
      <w:r w:rsidRPr="001D0ECC">
        <w:t xml:space="preserve"> </w:t>
      </w:r>
      <w:proofErr w:type="spellStart"/>
      <w:r w:rsidRPr="001D0ECC">
        <w:t>ditunjukkan</w:t>
      </w:r>
      <w:proofErr w:type="spellEnd"/>
      <w:r w:rsidRPr="001D0ECC">
        <w:t xml:space="preserve"> pada Tabel 2</w:t>
      </w:r>
      <w:r w:rsidR="00015F2C">
        <w:t xml:space="preserve"> [11]</w:t>
      </w:r>
      <w:r w:rsidRPr="001D0ECC">
        <w:t>.</w:t>
      </w:r>
    </w:p>
    <w:p w14:paraId="4E5DCDCC" w14:textId="77777777" w:rsidR="005513CC" w:rsidRPr="001D0ECC" w:rsidRDefault="005513CC" w:rsidP="005513CC">
      <w:pPr>
        <w:spacing w:before="80" w:after="40"/>
        <w:jc w:val="center"/>
        <w:rPr>
          <w:i/>
          <w:sz w:val="16"/>
        </w:rPr>
      </w:pPr>
      <w:r w:rsidRPr="001D0ECC">
        <w:rPr>
          <w:i/>
          <w:sz w:val="16"/>
        </w:rPr>
        <w:t xml:space="preserve">Tabel 2. </w:t>
      </w:r>
      <w:proofErr w:type="spellStart"/>
      <w:r w:rsidRPr="001D0ECC">
        <w:rPr>
          <w:i/>
          <w:sz w:val="16"/>
        </w:rPr>
        <w:t>Struktur</w:t>
      </w:r>
      <w:proofErr w:type="spellEnd"/>
      <w:r w:rsidRPr="001D0ECC">
        <w:rPr>
          <w:i/>
          <w:sz w:val="16"/>
        </w:rPr>
        <w:t xml:space="preserve"> Data </w:t>
      </w:r>
      <w:proofErr w:type="spellStart"/>
      <w:r w:rsidRPr="001D0ECC">
        <w:rPr>
          <w:i/>
          <w:sz w:val="16"/>
        </w:rPr>
        <w:t>Penelitian</w:t>
      </w:r>
      <w:proofErr w:type="spellEnd"/>
    </w:p>
    <w:tbl>
      <w:tblPr>
        <w:tblStyle w:val="TableGrid"/>
        <w:tblW w:w="0" w:type="auto"/>
        <w:jc w:val="center"/>
        <w:tblLook w:val="04A0" w:firstRow="1" w:lastRow="0" w:firstColumn="1" w:lastColumn="0" w:noHBand="0" w:noVBand="1"/>
      </w:tblPr>
      <w:tblGrid>
        <w:gridCol w:w="976"/>
        <w:gridCol w:w="1028"/>
        <w:gridCol w:w="950"/>
        <w:gridCol w:w="1012"/>
        <w:gridCol w:w="1074"/>
      </w:tblGrid>
      <w:tr w:rsidR="005513CC" w14:paraId="6138D9D3" w14:textId="77777777" w:rsidTr="00761CF4">
        <w:trPr>
          <w:jc w:val="center"/>
        </w:trPr>
        <w:tc>
          <w:tcPr>
            <w:tcW w:w="2074" w:type="dxa"/>
            <w:tcBorders>
              <w:top w:val="double" w:sz="4" w:space="0" w:color="auto"/>
              <w:left w:val="nil"/>
              <w:bottom w:val="single" w:sz="4" w:space="0" w:color="auto"/>
              <w:right w:val="nil"/>
            </w:tcBorders>
            <w:vAlign w:val="center"/>
          </w:tcPr>
          <w:p w14:paraId="7FACE46C" w14:textId="77777777" w:rsidR="005513CC" w:rsidRDefault="005513CC" w:rsidP="00A673E7">
            <w:pPr>
              <w:jc w:val="center"/>
            </w:pPr>
            <w:r>
              <w:rPr>
                <w:rFonts w:ascii="Times New Roman" w:eastAsia="Times New Roman" w:hAnsi="Times New Roman"/>
                <w:b/>
                <w:sz w:val="10"/>
              </w:rPr>
              <w:t>Jenis Tensor</w:t>
            </w:r>
          </w:p>
        </w:tc>
        <w:tc>
          <w:tcPr>
            <w:tcW w:w="2074" w:type="dxa"/>
            <w:tcBorders>
              <w:top w:val="double" w:sz="4" w:space="0" w:color="auto"/>
              <w:left w:val="nil"/>
              <w:bottom w:val="single" w:sz="4" w:space="0" w:color="auto"/>
              <w:right w:val="nil"/>
            </w:tcBorders>
            <w:vAlign w:val="center"/>
          </w:tcPr>
          <w:p w14:paraId="26C3F0DB" w14:textId="77777777" w:rsidR="005513CC" w:rsidRDefault="005513CC" w:rsidP="00A673E7">
            <w:pPr>
              <w:jc w:val="center"/>
            </w:pPr>
            <w:proofErr w:type="spellStart"/>
            <w:r>
              <w:rPr>
                <w:rFonts w:ascii="Times New Roman" w:eastAsia="Times New Roman" w:hAnsi="Times New Roman"/>
                <w:b/>
                <w:sz w:val="10"/>
              </w:rPr>
              <w:t>Variabel</w:t>
            </w:r>
            <w:proofErr w:type="spellEnd"/>
          </w:p>
        </w:tc>
        <w:tc>
          <w:tcPr>
            <w:tcW w:w="2074" w:type="dxa"/>
            <w:tcBorders>
              <w:top w:val="double" w:sz="4" w:space="0" w:color="auto"/>
              <w:left w:val="nil"/>
              <w:bottom w:val="single" w:sz="4" w:space="0" w:color="auto"/>
              <w:right w:val="nil"/>
            </w:tcBorders>
            <w:vAlign w:val="center"/>
          </w:tcPr>
          <w:p w14:paraId="45FBD182" w14:textId="77777777" w:rsidR="005513CC" w:rsidRDefault="005513CC" w:rsidP="00A673E7">
            <w:pPr>
              <w:jc w:val="center"/>
            </w:pPr>
            <w:r>
              <w:rPr>
                <w:rFonts w:ascii="Times New Roman" w:eastAsia="Times New Roman" w:hAnsi="Times New Roman"/>
                <w:b/>
                <w:sz w:val="10"/>
              </w:rPr>
              <w:t>Kanal</w:t>
            </w:r>
          </w:p>
        </w:tc>
        <w:tc>
          <w:tcPr>
            <w:tcW w:w="2074" w:type="dxa"/>
            <w:tcBorders>
              <w:top w:val="double" w:sz="4" w:space="0" w:color="auto"/>
              <w:left w:val="nil"/>
              <w:bottom w:val="single" w:sz="4" w:space="0" w:color="auto"/>
              <w:right w:val="nil"/>
            </w:tcBorders>
            <w:vAlign w:val="center"/>
          </w:tcPr>
          <w:p w14:paraId="68A13ACC" w14:textId="77777777" w:rsidR="005513CC" w:rsidRDefault="005513CC" w:rsidP="00A673E7">
            <w:pPr>
              <w:jc w:val="center"/>
            </w:pPr>
            <w:proofErr w:type="spellStart"/>
            <w:r>
              <w:rPr>
                <w:rFonts w:ascii="Times New Roman" w:eastAsia="Times New Roman" w:hAnsi="Times New Roman"/>
                <w:b/>
                <w:sz w:val="10"/>
              </w:rPr>
              <w:t>Dimensi</w:t>
            </w:r>
            <w:proofErr w:type="spellEnd"/>
          </w:p>
        </w:tc>
        <w:tc>
          <w:tcPr>
            <w:tcW w:w="2074" w:type="dxa"/>
            <w:tcBorders>
              <w:top w:val="double" w:sz="4" w:space="0" w:color="auto"/>
              <w:left w:val="nil"/>
              <w:bottom w:val="single" w:sz="4" w:space="0" w:color="auto"/>
              <w:right w:val="nil"/>
            </w:tcBorders>
            <w:vAlign w:val="center"/>
          </w:tcPr>
          <w:p w14:paraId="0C598465" w14:textId="77777777" w:rsidR="005513CC" w:rsidRDefault="005513CC" w:rsidP="00A673E7">
            <w:pPr>
              <w:jc w:val="center"/>
            </w:pPr>
            <w:proofErr w:type="spellStart"/>
            <w:r>
              <w:rPr>
                <w:rFonts w:ascii="Times New Roman" w:eastAsia="Times New Roman" w:hAnsi="Times New Roman"/>
                <w:b/>
                <w:sz w:val="10"/>
              </w:rPr>
              <w:t>Deskripsi</w:t>
            </w:r>
            <w:proofErr w:type="spellEnd"/>
          </w:p>
        </w:tc>
      </w:tr>
      <w:tr w:rsidR="005513CC" w14:paraId="16E996BB" w14:textId="77777777" w:rsidTr="00761CF4">
        <w:trPr>
          <w:jc w:val="center"/>
        </w:trPr>
        <w:tc>
          <w:tcPr>
            <w:tcW w:w="2074" w:type="dxa"/>
            <w:tcBorders>
              <w:top w:val="single" w:sz="4" w:space="0" w:color="auto"/>
              <w:left w:val="nil"/>
              <w:bottom w:val="nil"/>
              <w:right w:val="nil"/>
            </w:tcBorders>
            <w:vAlign w:val="center"/>
          </w:tcPr>
          <w:p w14:paraId="5D096A43" w14:textId="77777777" w:rsidR="005513CC" w:rsidRDefault="005513CC" w:rsidP="00A673E7">
            <w:r>
              <w:rPr>
                <w:rFonts w:ascii="Times New Roman" w:eastAsia="Times New Roman" w:hAnsi="Times New Roman"/>
                <w:sz w:val="10"/>
              </w:rPr>
              <w:t>Input (X)</w:t>
            </w:r>
          </w:p>
        </w:tc>
        <w:tc>
          <w:tcPr>
            <w:tcW w:w="2074" w:type="dxa"/>
            <w:tcBorders>
              <w:top w:val="single" w:sz="4" w:space="0" w:color="auto"/>
              <w:left w:val="nil"/>
              <w:bottom w:val="nil"/>
              <w:right w:val="nil"/>
            </w:tcBorders>
            <w:vAlign w:val="center"/>
          </w:tcPr>
          <w:p w14:paraId="4D3E7AC9" w14:textId="77777777" w:rsidR="005513CC" w:rsidRDefault="005513CC" w:rsidP="00A673E7">
            <w:r>
              <w:rPr>
                <w:rFonts w:ascii="Times New Roman" w:eastAsia="Times New Roman" w:hAnsi="Times New Roman"/>
                <w:sz w:val="10"/>
              </w:rPr>
              <w:t xml:space="preserve">Tensor </w:t>
            </w:r>
            <w:proofErr w:type="spellStart"/>
            <w:r>
              <w:rPr>
                <w:rFonts w:ascii="Times New Roman" w:eastAsia="Times New Roman" w:hAnsi="Times New Roman"/>
                <w:sz w:val="10"/>
              </w:rPr>
              <w:t>masukan</w:t>
            </w:r>
            <w:proofErr w:type="spellEnd"/>
            <w:r>
              <w:rPr>
                <w:rFonts w:ascii="Times New Roman" w:eastAsia="Times New Roman" w:hAnsi="Times New Roman"/>
                <w:sz w:val="10"/>
              </w:rPr>
              <w:t xml:space="preserve"> </w:t>
            </w:r>
            <w:proofErr w:type="spellStart"/>
            <w:r>
              <w:rPr>
                <w:rFonts w:ascii="Times New Roman" w:eastAsia="Times New Roman" w:hAnsi="Times New Roman"/>
                <w:sz w:val="10"/>
              </w:rPr>
              <w:t>fusi</w:t>
            </w:r>
            <w:proofErr w:type="spellEnd"/>
          </w:p>
        </w:tc>
        <w:tc>
          <w:tcPr>
            <w:tcW w:w="2074" w:type="dxa"/>
            <w:tcBorders>
              <w:top w:val="single" w:sz="4" w:space="0" w:color="auto"/>
              <w:left w:val="nil"/>
              <w:bottom w:val="nil"/>
              <w:right w:val="nil"/>
            </w:tcBorders>
            <w:vAlign w:val="center"/>
          </w:tcPr>
          <w:p w14:paraId="70F940D1" w14:textId="77777777" w:rsidR="005513CC" w:rsidRDefault="005513CC" w:rsidP="00761CF4">
            <w:pPr>
              <w:jc w:val="center"/>
            </w:pPr>
            <w:r>
              <w:rPr>
                <w:rFonts w:ascii="Times New Roman" w:eastAsia="Times New Roman" w:hAnsi="Times New Roman"/>
                <w:sz w:val="10"/>
              </w:rPr>
              <w:t>64</w:t>
            </w:r>
          </w:p>
        </w:tc>
        <w:tc>
          <w:tcPr>
            <w:tcW w:w="2074" w:type="dxa"/>
            <w:tcBorders>
              <w:top w:val="single" w:sz="4" w:space="0" w:color="auto"/>
              <w:left w:val="nil"/>
              <w:bottom w:val="nil"/>
              <w:right w:val="nil"/>
            </w:tcBorders>
            <w:vAlign w:val="center"/>
          </w:tcPr>
          <w:p w14:paraId="25387CED" w14:textId="77777777" w:rsidR="005513CC" w:rsidRDefault="005513CC" w:rsidP="00761CF4">
            <w:pPr>
              <w:jc w:val="center"/>
            </w:pPr>
            <w:r>
              <w:rPr>
                <w:rFonts w:ascii="Times New Roman" w:eastAsia="Times New Roman" w:hAnsi="Times New Roman"/>
                <w:sz w:val="10"/>
              </w:rPr>
              <w:t>64 x 256 x 256</w:t>
            </w:r>
          </w:p>
        </w:tc>
        <w:tc>
          <w:tcPr>
            <w:tcW w:w="2074" w:type="dxa"/>
            <w:tcBorders>
              <w:top w:val="single" w:sz="4" w:space="0" w:color="auto"/>
              <w:left w:val="nil"/>
              <w:bottom w:val="nil"/>
              <w:right w:val="nil"/>
            </w:tcBorders>
            <w:vAlign w:val="center"/>
          </w:tcPr>
          <w:p w14:paraId="031D5243" w14:textId="77777777" w:rsidR="005513CC" w:rsidRDefault="005513CC" w:rsidP="00A673E7">
            <w:r>
              <w:rPr>
                <w:rFonts w:ascii="Times New Roman" w:eastAsia="Times New Roman" w:hAnsi="Times New Roman"/>
                <w:sz w:val="10"/>
              </w:rPr>
              <w:t xml:space="preserve">Sentinel-2 13 band x 4 timestep, cloud probability 4 </w:t>
            </w:r>
            <w:proofErr w:type="spellStart"/>
            <w:r>
              <w:rPr>
                <w:rFonts w:ascii="Times New Roman" w:eastAsia="Times New Roman" w:hAnsi="Times New Roman"/>
                <w:sz w:val="10"/>
              </w:rPr>
              <w:t>kanal</w:t>
            </w:r>
            <w:proofErr w:type="spellEnd"/>
            <w:r>
              <w:rPr>
                <w:rFonts w:ascii="Times New Roman" w:eastAsia="Times New Roman" w:hAnsi="Times New Roman"/>
                <w:sz w:val="10"/>
              </w:rPr>
              <w:t>, Sentinel-1 VV/VH x 4 timestep</w:t>
            </w:r>
          </w:p>
        </w:tc>
      </w:tr>
      <w:tr w:rsidR="005513CC" w14:paraId="6293C0AC" w14:textId="77777777" w:rsidTr="00761CF4">
        <w:trPr>
          <w:jc w:val="center"/>
        </w:trPr>
        <w:tc>
          <w:tcPr>
            <w:tcW w:w="2074" w:type="dxa"/>
            <w:tcBorders>
              <w:top w:val="nil"/>
              <w:left w:val="nil"/>
              <w:bottom w:val="nil"/>
              <w:right w:val="nil"/>
            </w:tcBorders>
            <w:vAlign w:val="center"/>
          </w:tcPr>
          <w:p w14:paraId="1A4834DE" w14:textId="77777777" w:rsidR="005513CC" w:rsidRDefault="005513CC" w:rsidP="00A673E7">
            <w:r>
              <w:rPr>
                <w:rFonts w:ascii="Times New Roman" w:eastAsia="Times New Roman" w:hAnsi="Times New Roman"/>
                <w:sz w:val="10"/>
              </w:rPr>
              <w:t>Target (Y)</w:t>
            </w:r>
          </w:p>
        </w:tc>
        <w:tc>
          <w:tcPr>
            <w:tcW w:w="2074" w:type="dxa"/>
            <w:tcBorders>
              <w:top w:val="nil"/>
              <w:left w:val="nil"/>
              <w:bottom w:val="nil"/>
              <w:right w:val="nil"/>
            </w:tcBorders>
            <w:vAlign w:val="center"/>
          </w:tcPr>
          <w:p w14:paraId="5F20E437" w14:textId="77777777" w:rsidR="005513CC" w:rsidRDefault="005513CC" w:rsidP="00A673E7">
            <w:r>
              <w:rPr>
                <w:rFonts w:ascii="Times New Roman" w:eastAsia="Times New Roman" w:hAnsi="Times New Roman"/>
                <w:sz w:val="10"/>
              </w:rPr>
              <w:t>Pseudo Ground Truth</w:t>
            </w:r>
          </w:p>
        </w:tc>
        <w:tc>
          <w:tcPr>
            <w:tcW w:w="2074" w:type="dxa"/>
            <w:tcBorders>
              <w:top w:val="nil"/>
              <w:left w:val="nil"/>
              <w:bottom w:val="nil"/>
              <w:right w:val="nil"/>
            </w:tcBorders>
            <w:vAlign w:val="center"/>
          </w:tcPr>
          <w:p w14:paraId="0BDFFB55" w14:textId="77777777" w:rsidR="005513CC" w:rsidRDefault="005513CC" w:rsidP="00761CF4">
            <w:pPr>
              <w:jc w:val="center"/>
            </w:pPr>
            <w:r>
              <w:rPr>
                <w:rFonts w:ascii="Times New Roman" w:eastAsia="Times New Roman" w:hAnsi="Times New Roman"/>
                <w:sz w:val="10"/>
              </w:rPr>
              <w:t>13</w:t>
            </w:r>
          </w:p>
        </w:tc>
        <w:tc>
          <w:tcPr>
            <w:tcW w:w="2074" w:type="dxa"/>
            <w:tcBorders>
              <w:top w:val="nil"/>
              <w:left w:val="nil"/>
              <w:bottom w:val="nil"/>
              <w:right w:val="nil"/>
            </w:tcBorders>
            <w:vAlign w:val="center"/>
          </w:tcPr>
          <w:p w14:paraId="2AB9AE31" w14:textId="77777777" w:rsidR="005513CC" w:rsidRDefault="005513CC" w:rsidP="00761CF4">
            <w:pPr>
              <w:jc w:val="center"/>
            </w:pPr>
            <w:r>
              <w:rPr>
                <w:rFonts w:ascii="Times New Roman" w:eastAsia="Times New Roman" w:hAnsi="Times New Roman"/>
                <w:sz w:val="10"/>
              </w:rPr>
              <w:t>13 x 256 x 256</w:t>
            </w:r>
          </w:p>
        </w:tc>
        <w:tc>
          <w:tcPr>
            <w:tcW w:w="2074" w:type="dxa"/>
            <w:tcBorders>
              <w:top w:val="nil"/>
              <w:left w:val="nil"/>
              <w:bottom w:val="nil"/>
              <w:right w:val="nil"/>
            </w:tcBorders>
            <w:vAlign w:val="center"/>
          </w:tcPr>
          <w:p w14:paraId="305C5E20" w14:textId="77777777" w:rsidR="005513CC" w:rsidRDefault="005513CC" w:rsidP="00A673E7">
            <w:r>
              <w:rPr>
                <w:rFonts w:ascii="Times New Roman" w:eastAsia="Times New Roman" w:hAnsi="Times New Roman"/>
                <w:sz w:val="10"/>
              </w:rPr>
              <w:t xml:space="preserve">13 band </w:t>
            </w:r>
            <w:proofErr w:type="spellStart"/>
            <w:r>
              <w:rPr>
                <w:rFonts w:ascii="Times New Roman" w:eastAsia="Times New Roman" w:hAnsi="Times New Roman"/>
                <w:sz w:val="10"/>
              </w:rPr>
              <w:t>optik</w:t>
            </w:r>
            <w:proofErr w:type="spellEnd"/>
            <w:r>
              <w:rPr>
                <w:rFonts w:ascii="Times New Roman" w:eastAsia="Times New Roman" w:hAnsi="Times New Roman"/>
                <w:sz w:val="10"/>
              </w:rPr>
              <w:t xml:space="preserve"> Sentinel-2 MSI </w:t>
            </w:r>
            <w:proofErr w:type="spellStart"/>
            <w:r>
              <w:rPr>
                <w:rFonts w:ascii="Times New Roman" w:eastAsia="Times New Roman" w:hAnsi="Times New Roman"/>
                <w:sz w:val="10"/>
              </w:rPr>
              <w:t>hasil</w:t>
            </w:r>
            <w:proofErr w:type="spellEnd"/>
            <w:r>
              <w:rPr>
                <w:rFonts w:ascii="Times New Roman" w:eastAsia="Times New Roman" w:hAnsi="Times New Roman"/>
                <w:sz w:val="10"/>
              </w:rPr>
              <w:t xml:space="preserve"> </w:t>
            </w:r>
            <w:proofErr w:type="spellStart"/>
            <w:r>
              <w:rPr>
                <w:rFonts w:ascii="Times New Roman" w:eastAsia="Times New Roman" w:hAnsi="Times New Roman"/>
                <w:sz w:val="10"/>
              </w:rPr>
              <w:t>komposit</w:t>
            </w:r>
            <w:proofErr w:type="spellEnd"/>
            <w:r>
              <w:rPr>
                <w:rFonts w:ascii="Times New Roman" w:eastAsia="Times New Roman" w:hAnsi="Times New Roman"/>
                <w:sz w:val="10"/>
              </w:rPr>
              <w:t xml:space="preserve"> </w:t>
            </w:r>
            <w:proofErr w:type="spellStart"/>
            <w:r>
              <w:rPr>
                <w:rFonts w:ascii="Times New Roman" w:eastAsia="Times New Roman" w:hAnsi="Times New Roman"/>
                <w:sz w:val="10"/>
              </w:rPr>
              <w:t>piksel</w:t>
            </w:r>
            <w:proofErr w:type="spellEnd"/>
            <w:r>
              <w:rPr>
                <w:rFonts w:ascii="Times New Roman" w:eastAsia="Times New Roman" w:hAnsi="Times New Roman"/>
                <w:sz w:val="10"/>
              </w:rPr>
              <w:t xml:space="preserve"> </w:t>
            </w:r>
            <w:proofErr w:type="spellStart"/>
            <w:r>
              <w:rPr>
                <w:rFonts w:ascii="Times New Roman" w:eastAsia="Times New Roman" w:hAnsi="Times New Roman"/>
                <w:sz w:val="10"/>
              </w:rPr>
              <w:t>bersih</w:t>
            </w:r>
            <w:proofErr w:type="spellEnd"/>
            <w:r>
              <w:rPr>
                <w:rFonts w:ascii="Times New Roman" w:eastAsia="Times New Roman" w:hAnsi="Times New Roman"/>
                <w:sz w:val="10"/>
              </w:rPr>
              <w:t xml:space="preserve"> temporal</w:t>
            </w:r>
          </w:p>
        </w:tc>
      </w:tr>
      <w:tr w:rsidR="005513CC" w14:paraId="2EB980A0" w14:textId="77777777" w:rsidTr="00761CF4">
        <w:trPr>
          <w:jc w:val="center"/>
        </w:trPr>
        <w:tc>
          <w:tcPr>
            <w:tcW w:w="2074" w:type="dxa"/>
            <w:tcBorders>
              <w:top w:val="nil"/>
              <w:left w:val="nil"/>
              <w:bottom w:val="nil"/>
              <w:right w:val="nil"/>
            </w:tcBorders>
            <w:vAlign w:val="center"/>
          </w:tcPr>
          <w:p w14:paraId="59537886" w14:textId="77777777" w:rsidR="005513CC" w:rsidRDefault="005513CC" w:rsidP="00A673E7">
            <w:r>
              <w:rPr>
                <w:rFonts w:ascii="Times New Roman" w:eastAsia="Times New Roman" w:hAnsi="Times New Roman"/>
                <w:sz w:val="10"/>
              </w:rPr>
              <w:t>Masker (M)</w:t>
            </w:r>
          </w:p>
        </w:tc>
        <w:tc>
          <w:tcPr>
            <w:tcW w:w="2074" w:type="dxa"/>
            <w:tcBorders>
              <w:top w:val="nil"/>
              <w:left w:val="nil"/>
              <w:bottom w:val="nil"/>
              <w:right w:val="nil"/>
            </w:tcBorders>
            <w:vAlign w:val="center"/>
          </w:tcPr>
          <w:p w14:paraId="7243980D" w14:textId="77777777" w:rsidR="005513CC" w:rsidRDefault="005513CC" w:rsidP="00A673E7">
            <w:r>
              <w:rPr>
                <w:rFonts w:ascii="Times New Roman" w:eastAsia="Times New Roman" w:hAnsi="Times New Roman"/>
                <w:sz w:val="10"/>
              </w:rPr>
              <w:t>Target Cloud Mask</w:t>
            </w:r>
          </w:p>
        </w:tc>
        <w:tc>
          <w:tcPr>
            <w:tcW w:w="2074" w:type="dxa"/>
            <w:tcBorders>
              <w:top w:val="nil"/>
              <w:left w:val="nil"/>
              <w:bottom w:val="nil"/>
              <w:right w:val="nil"/>
            </w:tcBorders>
            <w:vAlign w:val="center"/>
          </w:tcPr>
          <w:p w14:paraId="262D0FBA" w14:textId="77777777" w:rsidR="005513CC" w:rsidRDefault="005513CC" w:rsidP="00761CF4">
            <w:pPr>
              <w:jc w:val="center"/>
            </w:pPr>
            <w:r>
              <w:rPr>
                <w:rFonts w:ascii="Times New Roman" w:eastAsia="Times New Roman" w:hAnsi="Times New Roman"/>
                <w:sz w:val="10"/>
              </w:rPr>
              <w:t>1</w:t>
            </w:r>
          </w:p>
        </w:tc>
        <w:tc>
          <w:tcPr>
            <w:tcW w:w="2074" w:type="dxa"/>
            <w:tcBorders>
              <w:top w:val="nil"/>
              <w:left w:val="nil"/>
              <w:bottom w:val="nil"/>
              <w:right w:val="nil"/>
            </w:tcBorders>
            <w:vAlign w:val="center"/>
          </w:tcPr>
          <w:p w14:paraId="29C126B7" w14:textId="77777777" w:rsidR="005513CC" w:rsidRDefault="005513CC" w:rsidP="00761CF4">
            <w:pPr>
              <w:jc w:val="center"/>
            </w:pPr>
            <w:r>
              <w:rPr>
                <w:rFonts w:ascii="Times New Roman" w:eastAsia="Times New Roman" w:hAnsi="Times New Roman"/>
                <w:sz w:val="10"/>
              </w:rPr>
              <w:t>1 x 256 x 256</w:t>
            </w:r>
          </w:p>
        </w:tc>
        <w:tc>
          <w:tcPr>
            <w:tcW w:w="2074" w:type="dxa"/>
            <w:tcBorders>
              <w:top w:val="nil"/>
              <w:left w:val="nil"/>
              <w:bottom w:val="nil"/>
              <w:right w:val="nil"/>
            </w:tcBorders>
            <w:vAlign w:val="center"/>
          </w:tcPr>
          <w:p w14:paraId="71F713A4" w14:textId="77777777" w:rsidR="005513CC" w:rsidRDefault="005513CC" w:rsidP="00A673E7">
            <w:r>
              <w:rPr>
                <w:rFonts w:ascii="Times New Roman" w:eastAsia="Times New Roman" w:hAnsi="Times New Roman"/>
                <w:sz w:val="10"/>
              </w:rPr>
              <w:t xml:space="preserve">Masker </w:t>
            </w:r>
            <w:proofErr w:type="spellStart"/>
            <w:r>
              <w:rPr>
                <w:rFonts w:ascii="Times New Roman" w:eastAsia="Times New Roman" w:hAnsi="Times New Roman"/>
                <w:sz w:val="10"/>
              </w:rPr>
              <w:t>awan</w:t>
            </w:r>
            <w:proofErr w:type="spellEnd"/>
            <w:r>
              <w:rPr>
                <w:rFonts w:ascii="Times New Roman" w:eastAsia="Times New Roman" w:hAnsi="Times New Roman"/>
                <w:sz w:val="10"/>
              </w:rPr>
              <w:t xml:space="preserve"> soft pada timestep target</w:t>
            </w:r>
          </w:p>
        </w:tc>
      </w:tr>
      <w:tr w:rsidR="005513CC" w14:paraId="625354CE" w14:textId="77777777" w:rsidTr="00761CF4">
        <w:trPr>
          <w:jc w:val="center"/>
        </w:trPr>
        <w:tc>
          <w:tcPr>
            <w:tcW w:w="2074" w:type="dxa"/>
            <w:tcBorders>
              <w:top w:val="nil"/>
              <w:left w:val="nil"/>
              <w:bottom w:val="double" w:sz="4" w:space="0" w:color="auto"/>
              <w:right w:val="nil"/>
            </w:tcBorders>
            <w:vAlign w:val="center"/>
          </w:tcPr>
          <w:p w14:paraId="1D885251" w14:textId="77777777" w:rsidR="005513CC" w:rsidRDefault="005513CC" w:rsidP="00A673E7">
            <w:r>
              <w:rPr>
                <w:rFonts w:ascii="Times New Roman" w:eastAsia="Times New Roman" w:hAnsi="Times New Roman"/>
                <w:sz w:val="10"/>
              </w:rPr>
              <w:t>Input Asli (t0)</w:t>
            </w:r>
          </w:p>
        </w:tc>
        <w:tc>
          <w:tcPr>
            <w:tcW w:w="2074" w:type="dxa"/>
            <w:tcBorders>
              <w:top w:val="nil"/>
              <w:left w:val="nil"/>
              <w:bottom w:val="double" w:sz="4" w:space="0" w:color="auto"/>
              <w:right w:val="nil"/>
            </w:tcBorders>
            <w:vAlign w:val="center"/>
          </w:tcPr>
          <w:p w14:paraId="11CABF40" w14:textId="77777777" w:rsidR="005513CC" w:rsidRDefault="005513CC" w:rsidP="00A673E7">
            <w:r>
              <w:rPr>
                <w:rFonts w:ascii="Times New Roman" w:eastAsia="Times New Roman" w:hAnsi="Times New Roman"/>
                <w:sz w:val="10"/>
              </w:rPr>
              <w:t>Cloudy Target Input</w:t>
            </w:r>
          </w:p>
        </w:tc>
        <w:tc>
          <w:tcPr>
            <w:tcW w:w="2074" w:type="dxa"/>
            <w:tcBorders>
              <w:top w:val="nil"/>
              <w:left w:val="nil"/>
              <w:bottom w:val="double" w:sz="4" w:space="0" w:color="auto"/>
              <w:right w:val="nil"/>
            </w:tcBorders>
            <w:vAlign w:val="center"/>
          </w:tcPr>
          <w:p w14:paraId="2A17BB37" w14:textId="77777777" w:rsidR="005513CC" w:rsidRDefault="005513CC" w:rsidP="00761CF4">
            <w:pPr>
              <w:jc w:val="center"/>
            </w:pPr>
            <w:r>
              <w:rPr>
                <w:rFonts w:ascii="Times New Roman" w:eastAsia="Times New Roman" w:hAnsi="Times New Roman"/>
                <w:sz w:val="10"/>
              </w:rPr>
              <w:t>13</w:t>
            </w:r>
          </w:p>
        </w:tc>
        <w:tc>
          <w:tcPr>
            <w:tcW w:w="2074" w:type="dxa"/>
            <w:tcBorders>
              <w:top w:val="nil"/>
              <w:left w:val="nil"/>
              <w:bottom w:val="double" w:sz="4" w:space="0" w:color="auto"/>
              <w:right w:val="nil"/>
            </w:tcBorders>
            <w:vAlign w:val="center"/>
          </w:tcPr>
          <w:p w14:paraId="6B75F2F6" w14:textId="77777777" w:rsidR="005513CC" w:rsidRDefault="005513CC" w:rsidP="00761CF4">
            <w:pPr>
              <w:jc w:val="center"/>
            </w:pPr>
            <w:r>
              <w:rPr>
                <w:rFonts w:ascii="Times New Roman" w:eastAsia="Times New Roman" w:hAnsi="Times New Roman"/>
                <w:sz w:val="10"/>
              </w:rPr>
              <w:t>13 x 256 x 256</w:t>
            </w:r>
          </w:p>
        </w:tc>
        <w:tc>
          <w:tcPr>
            <w:tcW w:w="2074" w:type="dxa"/>
            <w:tcBorders>
              <w:top w:val="nil"/>
              <w:left w:val="nil"/>
              <w:bottom w:val="double" w:sz="4" w:space="0" w:color="auto"/>
              <w:right w:val="nil"/>
            </w:tcBorders>
            <w:vAlign w:val="center"/>
          </w:tcPr>
          <w:p w14:paraId="26F6BA3C" w14:textId="77777777" w:rsidR="005513CC" w:rsidRDefault="005513CC" w:rsidP="00A673E7">
            <w:r>
              <w:rPr>
                <w:rFonts w:ascii="Times New Roman" w:eastAsia="Times New Roman" w:hAnsi="Times New Roman"/>
                <w:sz w:val="10"/>
              </w:rPr>
              <w:t xml:space="preserve">13 band </w:t>
            </w:r>
            <w:proofErr w:type="spellStart"/>
            <w:r>
              <w:rPr>
                <w:rFonts w:ascii="Times New Roman" w:eastAsia="Times New Roman" w:hAnsi="Times New Roman"/>
                <w:sz w:val="10"/>
              </w:rPr>
              <w:t>optik</w:t>
            </w:r>
            <w:proofErr w:type="spellEnd"/>
            <w:r>
              <w:rPr>
                <w:rFonts w:ascii="Times New Roman" w:eastAsia="Times New Roman" w:hAnsi="Times New Roman"/>
                <w:sz w:val="10"/>
              </w:rPr>
              <w:t xml:space="preserve"> Sentinel-2 MSI </w:t>
            </w:r>
            <w:proofErr w:type="spellStart"/>
            <w:r>
              <w:rPr>
                <w:rFonts w:ascii="Times New Roman" w:eastAsia="Times New Roman" w:hAnsi="Times New Roman"/>
                <w:sz w:val="10"/>
              </w:rPr>
              <w:t>berawan</w:t>
            </w:r>
            <w:proofErr w:type="spellEnd"/>
            <w:r>
              <w:rPr>
                <w:rFonts w:ascii="Times New Roman" w:eastAsia="Times New Roman" w:hAnsi="Times New Roman"/>
                <w:sz w:val="10"/>
              </w:rPr>
              <w:t xml:space="preserve"> </w:t>
            </w:r>
            <w:proofErr w:type="spellStart"/>
            <w:r>
              <w:rPr>
                <w:rFonts w:ascii="Times New Roman" w:eastAsia="Times New Roman" w:hAnsi="Times New Roman"/>
                <w:sz w:val="10"/>
              </w:rPr>
              <w:t>asli</w:t>
            </w:r>
            <w:proofErr w:type="spellEnd"/>
            <w:r>
              <w:rPr>
                <w:rFonts w:ascii="Times New Roman" w:eastAsia="Times New Roman" w:hAnsi="Times New Roman"/>
                <w:sz w:val="10"/>
              </w:rPr>
              <w:t xml:space="preserve"> pada timestep target</w:t>
            </w:r>
          </w:p>
        </w:tc>
      </w:tr>
    </w:tbl>
    <w:p w14:paraId="31E947D7" w14:textId="77777777" w:rsidR="005513CC" w:rsidRDefault="005513CC" w:rsidP="005513CC"/>
    <w:p w14:paraId="31099A27" w14:textId="77777777" w:rsidR="005513CC" w:rsidRDefault="005513CC" w:rsidP="005513CC">
      <w:pPr>
        <w:pStyle w:val="Text"/>
        <w:rPr>
          <w:sz w:val="19"/>
        </w:rPr>
      </w:pPr>
      <w:proofErr w:type="spellStart"/>
      <w:r w:rsidRPr="001D0ECC">
        <w:t>Tahapan</w:t>
      </w:r>
      <w:proofErr w:type="spellEnd"/>
      <w:r w:rsidRPr="001D0ECC">
        <w:t xml:space="preserve"> </w:t>
      </w:r>
      <w:proofErr w:type="spellStart"/>
      <w:r w:rsidRPr="001D0ECC">
        <w:t>analisis</w:t>
      </w:r>
      <w:proofErr w:type="spellEnd"/>
      <w:r w:rsidRPr="001D0ECC">
        <w:t xml:space="preserve"> </w:t>
      </w:r>
      <w:proofErr w:type="spellStart"/>
      <w:r w:rsidRPr="001D0ECC">
        <w:t>meliputi</w:t>
      </w:r>
      <w:proofErr w:type="spellEnd"/>
      <w:r w:rsidRPr="001D0ECC">
        <w:t xml:space="preserve"> </w:t>
      </w:r>
      <w:proofErr w:type="spellStart"/>
      <w:r w:rsidRPr="001D0ECC">
        <w:t>persiapan</w:t>
      </w:r>
      <w:proofErr w:type="spellEnd"/>
      <w:r w:rsidRPr="001D0ECC">
        <w:t xml:space="preserve"> data dan preprocessing, </w:t>
      </w:r>
      <w:proofErr w:type="spellStart"/>
      <w:r w:rsidRPr="001D0ECC">
        <w:t>pembangunan</w:t>
      </w:r>
      <w:proofErr w:type="spellEnd"/>
      <w:r w:rsidRPr="001D0ECC">
        <w:t xml:space="preserve"> </w:t>
      </w:r>
      <w:proofErr w:type="spellStart"/>
      <w:r w:rsidRPr="001D0ECC">
        <w:t>arsitektur</w:t>
      </w:r>
      <w:proofErr w:type="spellEnd"/>
      <w:r w:rsidRPr="001D0ECC">
        <w:t xml:space="preserve"> </w:t>
      </w:r>
      <w:proofErr w:type="spellStart"/>
      <w:r w:rsidRPr="001D0ECC">
        <w:t>jaringan</w:t>
      </w:r>
      <w:proofErr w:type="spellEnd"/>
      <w:r w:rsidRPr="001D0ECC">
        <w:t xml:space="preserve">, </w:t>
      </w:r>
      <w:proofErr w:type="spellStart"/>
      <w:r w:rsidRPr="001D0ECC">
        <w:t>pelatihan</w:t>
      </w:r>
      <w:proofErr w:type="spellEnd"/>
      <w:r w:rsidRPr="001D0ECC">
        <w:t xml:space="preserve"> adversarial, </w:t>
      </w:r>
      <w:proofErr w:type="spellStart"/>
      <w:r w:rsidRPr="001D0ECC">
        <w:t>pengujian</w:t>
      </w:r>
      <w:proofErr w:type="spellEnd"/>
      <w:r w:rsidRPr="001D0ECC">
        <w:t xml:space="preserve"> model, </w:t>
      </w:r>
      <w:proofErr w:type="spellStart"/>
      <w:r w:rsidRPr="001D0ECC">
        <w:t>evaluasi</w:t>
      </w:r>
      <w:proofErr w:type="spellEnd"/>
      <w:r w:rsidRPr="001D0ECC">
        <w:t xml:space="preserve"> </w:t>
      </w:r>
      <w:proofErr w:type="spellStart"/>
      <w:r w:rsidRPr="001D0ECC">
        <w:t>kuantitatif</w:t>
      </w:r>
      <w:proofErr w:type="spellEnd"/>
      <w:r w:rsidRPr="001D0ECC">
        <w:t xml:space="preserve">, </w:t>
      </w:r>
      <w:proofErr w:type="spellStart"/>
      <w:r w:rsidRPr="001D0ECC">
        <w:t>pengujian</w:t>
      </w:r>
      <w:proofErr w:type="spellEnd"/>
      <w:r w:rsidRPr="001D0ECC">
        <w:t xml:space="preserve"> </w:t>
      </w:r>
      <w:proofErr w:type="spellStart"/>
      <w:r w:rsidRPr="001D0ECC">
        <w:t>inferensial</w:t>
      </w:r>
      <w:proofErr w:type="spellEnd"/>
      <w:r w:rsidRPr="001D0ECC">
        <w:t xml:space="preserve">, dan </w:t>
      </w:r>
      <w:proofErr w:type="spellStart"/>
      <w:r w:rsidRPr="001D0ECC">
        <w:t>evaluasi</w:t>
      </w:r>
      <w:proofErr w:type="spellEnd"/>
      <w:r w:rsidRPr="001D0ECC">
        <w:t xml:space="preserve"> visual</w:t>
      </w:r>
      <w:r>
        <w:rPr>
          <w:sz w:val="19"/>
        </w:rPr>
        <w:t xml:space="preserve">. </w:t>
      </w:r>
    </w:p>
    <w:p w14:paraId="1C266476" w14:textId="0E553B01" w:rsidR="005773A4" w:rsidRDefault="00433C39" w:rsidP="005773A4">
      <w:pPr>
        <w:jc w:val="center"/>
      </w:pPr>
      <w:r>
        <w:rPr>
          <w:noProof/>
        </w:rPr>
        <w:lastRenderedPageBreak/>
        <w:drawing>
          <wp:inline distT="0" distB="0" distL="0" distR="0" wp14:anchorId="76C55FC4" wp14:editId="0CF7D5B5">
            <wp:extent cx="2240280" cy="79539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2"/>
                    <a:stretch>
                      <a:fillRect/>
                    </a:stretch>
                  </pic:blipFill>
                  <pic:spPr>
                    <a:xfrm>
                      <a:off x="0" y="0"/>
                      <a:ext cx="2240280" cy="7953907"/>
                    </a:xfrm>
                    <a:prstGeom prst="rect">
                      <a:avLst/>
                    </a:prstGeom>
                  </pic:spPr>
                </pic:pic>
              </a:graphicData>
            </a:graphic>
          </wp:inline>
        </w:drawing>
      </w:r>
    </w:p>
    <w:p w14:paraId="07E8B6DF" w14:textId="77777777" w:rsidR="005773A4" w:rsidRDefault="005773A4" w:rsidP="005773A4">
      <w:pPr>
        <w:spacing w:after="100"/>
        <w:jc w:val="center"/>
      </w:pPr>
      <w:r>
        <w:rPr>
          <w:i/>
          <w:sz w:val="16"/>
        </w:rPr>
        <w:t xml:space="preserve">Gambar 4. Diagram </w:t>
      </w:r>
      <w:proofErr w:type="spellStart"/>
      <w:r>
        <w:rPr>
          <w:i/>
          <w:sz w:val="16"/>
        </w:rPr>
        <w:t>alir</w:t>
      </w:r>
      <w:proofErr w:type="spellEnd"/>
      <w:r>
        <w:rPr>
          <w:i/>
          <w:sz w:val="16"/>
        </w:rPr>
        <w:t xml:space="preserve"> </w:t>
      </w:r>
      <w:proofErr w:type="spellStart"/>
      <w:r>
        <w:rPr>
          <w:i/>
          <w:sz w:val="16"/>
        </w:rPr>
        <w:t>penelitian</w:t>
      </w:r>
      <w:proofErr w:type="spellEnd"/>
      <w:r>
        <w:rPr>
          <w:i/>
          <w:sz w:val="16"/>
        </w:rPr>
        <w:t>.</w:t>
      </w:r>
    </w:p>
    <w:p w14:paraId="17FB3B80" w14:textId="77777777" w:rsidR="005773A4" w:rsidRDefault="005773A4" w:rsidP="005513CC">
      <w:pPr>
        <w:pStyle w:val="Text"/>
        <w:rPr>
          <w:sz w:val="19"/>
        </w:rPr>
      </w:pPr>
    </w:p>
    <w:p w14:paraId="245DD871" w14:textId="3DF1D580" w:rsidR="00E97402" w:rsidRDefault="005513CC" w:rsidP="00204FCB">
      <w:pPr>
        <w:pStyle w:val="Heading1"/>
        <w:spacing w:before="360"/>
      </w:pPr>
      <w:r>
        <w:t>HASIL DAN PEMBAHASAN</w:t>
      </w:r>
    </w:p>
    <w:p w14:paraId="50A34E0B" w14:textId="06F5580A" w:rsidR="005513CC" w:rsidRDefault="00D05E6E" w:rsidP="00D05E6E">
      <w:pPr>
        <w:pStyle w:val="Heading2"/>
      </w:pPr>
      <w:proofErr w:type="spellStart"/>
      <w:r>
        <w:t>Analisis</w:t>
      </w:r>
      <w:proofErr w:type="spellEnd"/>
      <w:r>
        <w:t xml:space="preserve"> Preprocessing</w:t>
      </w:r>
    </w:p>
    <w:p w14:paraId="02C4E961" w14:textId="6D9BD752" w:rsidR="00D05E6E" w:rsidRPr="00FB7ED2" w:rsidRDefault="00D05E6E" w:rsidP="00D05E6E">
      <w:pPr>
        <w:spacing w:after="40"/>
        <w:ind w:firstLine="255"/>
        <w:rPr>
          <w:lang w:val="sv-SE"/>
        </w:rPr>
      </w:pPr>
      <w:r w:rsidRPr="00FB7ED2">
        <w:rPr>
          <w:lang w:val="sv-SE"/>
        </w:rPr>
        <w:t>Preprocessing dilakukan untuk memastikan data Sentinel-2 dan Sentinel-1 telah selaras secara spasial dan temporal. Band SWIR Sentinel-2 yang semula beresolusi 20 meter diselaraskan menjadi 10 meter dengan interpolasi bikubik. Nilai piksel mentah Sentinel-2 pada rentang 0 sampai 10.000 dinormalisasi ke rentang [0,1] menggunakan Min-Max Scaling</w:t>
      </w:r>
      <w:r w:rsidR="00433C39">
        <w:rPr>
          <w:lang w:val="sv-SE"/>
        </w:rPr>
        <w:t xml:space="preserve"> [26].</w:t>
      </w:r>
    </w:p>
    <w:p w14:paraId="5739DD38" w14:textId="77777777" w:rsidR="00D05E6E" w:rsidRPr="00433C39" w:rsidRDefault="00D05E6E" w:rsidP="00D05E6E">
      <w:pPr>
        <w:spacing w:before="80" w:after="40"/>
        <w:jc w:val="center"/>
        <w:rPr>
          <w:i/>
          <w:sz w:val="16"/>
          <w:lang w:val="sv-SE"/>
        </w:rPr>
      </w:pPr>
      <w:r w:rsidRPr="00433C39">
        <w:rPr>
          <w:i/>
          <w:sz w:val="16"/>
          <w:lang w:val="sv-SE"/>
        </w:rPr>
        <w:t>Tabel 3. Karakteristik Skenario Dataset Pelatihan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8"/>
        <w:gridCol w:w="840"/>
        <w:gridCol w:w="840"/>
        <w:gridCol w:w="946"/>
        <w:gridCol w:w="946"/>
      </w:tblGrid>
      <w:tr w:rsidR="00D05E6E" w14:paraId="69F70021" w14:textId="77777777" w:rsidTr="00761CF4">
        <w:trPr>
          <w:jc w:val="center"/>
        </w:trPr>
        <w:tc>
          <w:tcPr>
            <w:tcW w:w="2074" w:type="dxa"/>
            <w:tcBorders>
              <w:top w:val="double" w:sz="4" w:space="0" w:color="auto"/>
            </w:tcBorders>
            <w:vAlign w:val="center"/>
          </w:tcPr>
          <w:p w14:paraId="61E882EA" w14:textId="77777777" w:rsidR="00D05E6E" w:rsidRDefault="00D05E6E" w:rsidP="00A673E7">
            <w:pPr>
              <w:jc w:val="center"/>
            </w:pPr>
            <w:proofErr w:type="spellStart"/>
            <w:r>
              <w:rPr>
                <w:rFonts w:ascii="Times New Roman" w:eastAsia="Times New Roman" w:hAnsi="Times New Roman"/>
                <w:b/>
                <w:sz w:val="11"/>
              </w:rPr>
              <w:t>Skenario</w:t>
            </w:r>
            <w:proofErr w:type="spellEnd"/>
          </w:p>
        </w:tc>
        <w:tc>
          <w:tcPr>
            <w:tcW w:w="2074" w:type="dxa"/>
            <w:tcBorders>
              <w:top w:val="double" w:sz="4" w:space="0" w:color="auto"/>
            </w:tcBorders>
            <w:vAlign w:val="center"/>
          </w:tcPr>
          <w:p w14:paraId="2FF3261F" w14:textId="77777777" w:rsidR="00D05E6E" w:rsidRDefault="00D05E6E" w:rsidP="00A673E7">
            <w:pPr>
              <w:jc w:val="center"/>
            </w:pPr>
            <w:r>
              <w:rPr>
                <w:rFonts w:ascii="Times New Roman" w:eastAsia="Times New Roman" w:hAnsi="Times New Roman"/>
                <w:b/>
                <w:sz w:val="11"/>
              </w:rPr>
              <w:t xml:space="preserve">Area </w:t>
            </w:r>
            <w:proofErr w:type="spellStart"/>
            <w:r>
              <w:rPr>
                <w:rFonts w:ascii="Times New Roman" w:eastAsia="Times New Roman" w:hAnsi="Times New Roman"/>
                <w:b/>
                <w:sz w:val="11"/>
              </w:rPr>
              <w:t>Bersih</w:t>
            </w:r>
            <w:proofErr w:type="spellEnd"/>
          </w:p>
        </w:tc>
        <w:tc>
          <w:tcPr>
            <w:tcW w:w="2074" w:type="dxa"/>
            <w:tcBorders>
              <w:top w:val="double" w:sz="4" w:space="0" w:color="auto"/>
            </w:tcBorders>
            <w:vAlign w:val="center"/>
          </w:tcPr>
          <w:p w14:paraId="1E0A484F" w14:textId="77777777" w:rsidR="00D05E6E" w:rsidRDefault="00D05E6E" w:rsidP="00A673E7">
            <w:pPr>
              <w:jc w:val="center"/>
            </w:pPr>
            <w:r>
              <w:rPr>
                <w:rFonts w:ascii="Times New Roman" w:eastAsia="Times New Roman" w:hAnsi="Times New Roman"/>
                <w:b/>
                <w:sz w:val="11"/>
              </w:rPr>
              <w:t>Area Awan</w:t>
            </w:r>
          </w:p>
        </w:tc>
        <w:tc>
          <w:tcPr>
            <w:tcW w:w="2074" w:type="dxa"/>
            <w:tcBorders>
              <w:top w:val="double" w:sz="4" w:space="0" w:color="auto"/>
            </w:tcBorders>
            <w:vAlign w:val="center"/>
          </w:tcPr>
          <w:p w14:paraId="0B84B866" w14:textId="77777777" w:rsidR="00D05E6E" w:rsidRDefault="00D05E6E" w:rsidP="00A673E7">
            <w:pPr>
              <w:jc w:val="center"/>
            </w:pPr>
            <w:r>
              <w:rPr>
                <w:rFonts w:ascii="Times New Roman" w:eastAsia="Times New Roman" w:hAnsi="Times New Roman"/>
                <w:b/>
                <w:sz w:val="11"/>
              </w:rPr>
              <w:t xml:space="preserve">Area </w:t>
            </w:r>
            <w:proofErr w:type="spellStart"/>
            <w:r>
              <w:rPr>
                <w:rFonts w:ascii="Times New Roman" w:eastAsia="Times New Roman" w:hAnsi="Times New Roman"/>
                <w:b/>
                <w:sz w:val="11"/>
              </w:rPr>
              <w:t>Bayangan</w:t>
            </w:r>
            <w:proofErr w:type="spellEnd"/>
          </w:p>
        </w:tc>
        <w:tc>
          <w:tcPr>
            <w:tcW w:w="2074" w:type="dxa"/>
            <w:tcBorders>
              <w:top w:val="double" w:sz="4" w:space="0" w:color="auto"/>
            </w:tcBorders>
            <w:vAlign w:val="center"/>
          </w:tcPr>
          <w:p w14:paraId="7DA2CF48" w14:textId="77777777" w:rsidR="00D05E6E" w:rsidRDefault="00D05E6E" w:rsidP="00A673E7">
            <w:pPr>
              <w:jc w:val="center"/>
            </w:pPr>
            <w:proofErr w:type="spellStart"/>
            <w:r>
              <w:rPr>
                <w:rFonts w:ascii="Times New Roman" w:eastAsia="Times New Roman" w:hAnsi="Times New Roman"/>
                <w:b/>
                <w:sz w:val="11"/>
              </w:rPr>
              <w:t>Intensitas</w:t>
            </w:r>
            <w:proofErr w:type="spellEnd"/>
            <w:r>
              <w:rPr>
                <w:rFonts w:ascii="Times New Roman" w:eastAsia="Times New Roman" w:hAnsi="Times New Roman"/>
                <w:b/>
                <w:sz w:val="11"/>
              </w:rPr>
              <w:t xml:space="preserve"> </w:t>
            </w:r>
            <w:proofErr w:type="spellStart"/>
            <w:r>
              <w:rPr>
                <w:rFonts w:ascii="Times New Roman" w:eastAsia="Times New Roman" w:hAnsi="Times New Roman"/>
                <w:b/>
                <w:sz w:val="11"/>
              </w:rPr>
              <w:t>Bayangan</w:t>
            </w:r>
            <w:proofErr w:type="spellEnd"/>
          </w:p>
        </w:tc>
      </w:tr>
      <w:tr w:rsidR="00D05E6E" w14:paraId="6D984C04" w14:textId="77777777" w:rsidTr="00761CF4">
        <w:trPr>
          <w:jc w:val="center"/>
        </w:trPr>
        <w:tc>
          <w:tcPr>
            <w:tcW w:w="2074" w:type="dxa"/>
            <w:tcBorders>
              <w:top w:val="single" w:sz="4" w:space="0" w:color="auto"/>
            </w:tcBorders>
            <w:vAlign w:val="center"/>
          </w:tcPr>
          <w:p w14:paraId="43CCDF4F" w14:textId="77777777" w:rsidR="00D05E6E" w:rsidRDefault="00D05E6E" w:rsidP="00A673E7">
            <w:r>
              <w:rPr>
                <w:rFonts w:ascii="Times New Roman" w:eastAsia="Times New Roman" w:hAnsi="Times New Roman"/>
                <w:sz w:val="11"/>
              </w:rPr>
              <w:t>Training_Fixed_V7</w:t>
            </w:r>
          </w:p>
        </w:tc>
        <w:tc>
          <w:tcPr>
            <w:tcW w:w="2074" w:type="dxa"/>
            <w:tcBorders>
              <w:top w:val="single" w:sz="4" w:space="0" w:color="auto"/>
            </w:tcBorders>
            <w:vAlign w:val="center"/>
          </w:tcPr>
          <w:p w14:paraId="259FB411" w14:textId="77777777" w:rsidR="00D05E6E" w:rsidRDefault="00D05E6E" w:rsidP="00A673E7">
            <w:r>
              <w:rPr>
                <w:rFonts w:ascii="Times New Roman" w:eastAsia="Times New Roman" w:hAnsi="Times New Roman"/>
                <w:sz w:val="11"/>
              </w:rPr>
              <w:t>62,52%</w:t>
            </w:r>
          </w:p>
        </w:tc>
        <w:tc>
          <w:tcPr>
            <w:tcW w:w="2074" w:type="dxa"/>
            <w:tcBorders>
              <w:top w:val="single" w:sz="4" w:space="0" w:color="auto"/>
            </w:tcBorders>
            <w:vAlign w:val="center"/>
          </w:tcPr>
          <w:p w14:paraId="7ACBA5E5" w14:textId="77777777" w:rsidR="00D05E6E" w:rsidRDefault="00D05E6E" w:rsidP="00A673E7">
            <w:r>
              <w:rPr>
                <w:rFonts w:ascii="Times New Roman" w:eastAsia="Times New Roman" w:hAnsi="Times New Roman"/>
                <w:sz w:val="11"/>
              </w:rPr>
              <w:t>36,40%</w:t>
            </w:r>
          </w:p>
        </w:tc>
        <w:tc>
          <w:tcPr>
            <w:tcW w:w="2074" w:type="dxa"/>
            <w:tcBorders>
              <w:top w:val="single" w:sz="4" w:space="0" w:color="auto"/>
            </w:tcBorders>
            <w:vAlign w:val="center"/>
          </w:tcPr>
          <w:p w14:paraId="71A84B75" w14:textId="77777777" w:rsidR="00D05E6E" w:rsidRDefault="00D05E6E" w:rsidP="00A673E7">
            <w:r>
              <w:rPr>
                <w:rFonts w:ascii="Times New Roman" w:eastAsia="Times New Roman" w:hAnsi="Times New Roman"/>
                <w:sz w:val="11"/>
              </w:rPr>
              <w:t>0,21%</w:t>
            </w:r>
          </w:p>
        </w:tc>
        <w:tc>
          <w:tcPr>
            <w:tcW w:w="2074" w:type="dxa"/>
            <w:tcBorders>
              <w:top w:val="single" w:sz="4" w:space="0" w:color="auto"/>
            </w:tcBorders>
            <w:vAlign w:val="center"/>
          </w:tcPr>
          <w:p w14:paraId="6063BEB7" w14:textId="77777777" w:rsidR="00D05E6E" w:rsidRDefault="00D05E6E" w:rsidP="00A673E7">
            <w:r>
              <w:rPr>
                <w:rFonts w:ascii="Times New Roman" w:eastAsia="Times New Roman" w:hAnsi="Times New Roman"/>
                <w:sz w:val="11"/>
              </w:rPr>
              <w:t>+24,74</w:t>
            </w:r>
          </w:p>
        </w:tc>
      </w:tr>
      <w:tr w:rsidR="00D05E6E" w14:paraId="3D3DCA60" w14:textId="77777777" w:rsidTr="00761CF4">
        <w:trPr>
          <w:jc w:val="center"/>
        </w:trPr>
        <w:tc>
          <w:tcPr>
            <w:tcW w:w="2074" w:type="dxa"/>
            <w:vAlign w:val="center"/>
          </w:tcPr>
          <w:p w14:paraId="06A937FB" w14:textId="77777777" w:rsidR="00D05E6E" w:rsidRDefault="00D05E6E" w:rsidP="00A673E7">
            <w:r>
              <w:rPr>
                <w:rFonts w:ascii="Times New Roman" w:eastAsia="Times New Roman" w:hAnsi="Times New Roman"/>
                <w:sz w:val="11"/>
              </w:rPr>
              <w:t>Training_V8_Overlap</w:t>
            </w:r>
          </w:p>
        </w:tc>
        <w:tc>
          <w:tcPr>
            <w:tcW w:w="2074" w:type="dxa"/>
            <w:vAlign w:val="center"/>
          </w:tcPr>
          <w:p w14:paraId="24D55BD9" w14:textId="77777777" w:rsidR="00D05E6E" w:rsidRDefault="00D05E6E" w:rsidP="00A673E7">
            <w:r>
              <w:rPr>
                <w:rFonts w:ascii="Times New Roman" w:eastAsia="Times New Roman" w:hAnsi="Times New Roman"/>
                <w:sz w:val="11"/>
              </w:rPr>
              <w:t>0,21%</w:t>
            </w:r>
          </w:p>
        </w:tc>
        <w:tc>
          <w:tcPr>
            <w:tcW w:w="2074" w:type="dxa"/>
            <w:vAlign w:val="center"/>
          </w:tcPr>
          <w:p w14:paraId="28314822" w14:textId="77777777" w:rsidR="00D05E6E" w:rsidRDefault="00D05E6E" w:rsidP="00A673E7">
            <w:r>
              <w:rPr>
                <w:rFonts w:ascii="Times New Roman" w:eastAsia="Times New Roman" w:hAnsi="Times New Roman"/>
                <w:sz w:val="11"/>
              </w:rPr>
              <w:t>96,47%</w:t>
            </w:r>
          </w:p>
        </w:tc>
        <w:tc>
          <w:tcPr>
            <w:tcW w:w="2074" w:type="dxa"/>
            <w:vAlign w:val="center"/>
          </w:tcPr>
          <w:p w14:paraId="05A911F4" w14:textId="77777777" w:rsidR="00D05E6E" w:rsidRDefault="00D05E6E" w:rsidP="00A673E7">
            <w:r>
              <w:rPr>
                <w:rFonts w:ascii="Times New Roman" w:eastAsia="Times New Roman" w:hAnsi="Times New Roman"/>
                <w:sz w:val="11"/>
              </w:rPr>
              <w:t>0,62%</w:t>
            </w:r>
          </w:p>
        </w:tc>
        <w:tc>
          <w:tcPr>
            <w:tcW w:w="2074" w:type="dxa"/>
            <w:vAlign w:val="center"/>
          </w:tcPr>
          <w:p w14:paraId="422269B3" w14:textId="77777777" w:rsidR="00D05E6E" w:rsidRDefault="00D05E6E" w:rsidP="00A673E7">
            <w:r>
              <w:rPr>
                <w:rFonts w:ascii="Times New Roman" w:eastAsia="Times New Roman" w:hAnsi="Times New Roman"/>
                <w:sz w:val="11"/>
              </w:rPr>
              <w:t>-9,4</w:t>
            </w:r>
          </w:p>
        </w:tc>
      </w:tr>
      <w:tr w:rsidR="00D05E6E" w14:paraId="3D9EB75A" w14:textId="77777777" w:rsidTr="00761CF4">
        <w:trPr>
          <w:jc w:val="center"/>
        </w:trPr>
        <w:tc>
          <w:tcPr>
            <w:tcW w:w="2074" w:type="dxa"/>
            <w:vAlign w:val="center"/>
          </w:tcPr>
          <w:p w14:paraId="06899042" w14:textId="77777777" w:rsidR="00D05E6E" w:rsidRDefault="00D05E6E" w:rsidP="00A673E7">
            <w:r>
              <w:rPr>
                <w:rFonts w:ascii="Times New Roman" w:eastAsia="Times New Roman" w:hAnsi="Times New Roman"/>
                <w:sz w:val="11"/>
              </w:rPr>
              <w:t>Training_V9_Inpainting</w:t>
            </w:r>
          </w:p>
        </w:tc>
        <w:tc>
          <w:tcPr>
            <w:tcW w:w="2074" w:type="dxa"/>
            <w:vAlign w:val="center"/>
          </w:tcPr>
          <w:p w14:paraId="666FDD1C" w14:textId="77777777" w:rsidR="00D05E6E" w:rsidRDefault="00D05E6E" w:rsidP="00A673E7">
            <w:r>
              <w:rPr>
                <w:rFonts w:ascii="Times New Roman" w:eastAsia="Times New Roman" w:hAnsi="Times New Roman"/>
                <w:sz w:val="11"/>
              </w:rPr>
              <w:t>44,24%</w:t>
            </w:r>
          </w:p>
        </w:tc>
        <w:tc>
          <w:tcPr>
            <w:tcW w:w="2074" w:type="dxa"/>
            <w:vAlign w:val="center"/>
          </w:tcPr>
          <w:p w14:paraId="6C8270A8" w14:textId="77777777" w:rsidR="00D05E6E" w:rsidRDefault="00D05E6E" w:rsidP="00A673E7">
            <w:r>
              <w:rPr>
                <w:rFonts w:ascii="Times New Roman" w:eastAsia="Times New Roman" w:hAnsi="Times New Roman"/>
                <w:sz w:val="11"/>
              </w:rPr>
              <w:t>54,75%</w:t>
            </w:r>
          </w:p>
        </w:tc>
        <w:tc>
          <w:tcPr>
            <w:tcW w:w="2074" w:type="dxa"/>
            <w:vAlign w:val="center"/>
          </w:tcPr>
          <w:p w14:paraId="6328D60A" w14:textId="77777777" w:rsidR="00D05E6E" w:rsidRDefault="00D05E6E" w:rsidP="00A673E7">
            <w:r>
              <w:rPr>
                <w:rFonts w:ascii="Times New Roman" w:eastAsia="Times New Roman" w:hAnsi="Times New Roman"/>
                <w:sz w:val="11"/>
              </w:rPr>
              <w:t>0,4%</w:t>
            </w:r>
          </w:p>
        </w:tc>
        <w:tc>
          <w:tcPr>
            <w:tcW w:w="2074" w:type="dxa"/>
            <w:vAlign w:val="center"/>
          </w:tcPr>
          <w:p w14:paraId="30A824F6" w14:textId="77777777" w:rsidR="00D05E6E" w:rsidRDefault="00D05E6E" w:rsidP="00A673E7">
            <w:r>
              <w:rPr>
                <w:rFonts w:ascii="Times New Roman" w:eastAsia="Times New Roman" w:hAnsi="Times New Roman"/>
                <w:sz w:val="11"/>
              </w:rPr>
              <w:t>+38,12</w:t>
            </w:r>
          </w:p>
        </w:tc>
      </w:tr>
      <w:tr w:rsidR="00D05E6E" w14:paraId="09C47189" w14:textId="77777777" w:rsidTr="00761CF4">
        <w:trPr>
          <w:jc w:val="center"/>
        </w:trPr>
        <w:tc>
          <w:tcPr>
            <w:tcW w:w="2074" w:type="dxa"/>
            <w:vAlign w:val="center"/>
          </w:tcPr>
          <w:p w14:paraId="0CECC433" w14:textId="77777777" w:rsidR="00D05E6E" w:rsidRDefault="00D05E6E" w:rsidP="00A673E7">
            <w:proofErr w:type="spellStart"/>
            <w:r>
              <w:rPr>
                <w:rFonts w:ascii="Times New Roman" w:eastAsia="Times New Roman" w:hAnsi="Times New Roman"/>
                <w:sz w:val="11"/>
              </w:rPr>
              <w:t>Training_Ultimate</w:t>
            </w:r>
            <w:proofErr w:type="spellEnd"/>
          </w:p>
        </w:tc>
        <w:tc>
          <w:tcPr>
            <w:tcW w:w="2074" w:type="dxa"/>
            <w:vAlign w:val="center"/>
          </w:tcPr>
          <w:p w14:paraId="722F9D75" w14:textId="77777777" w:rsidR="00D05E6E" w:rsidRDefault="00D05E6E" w:rsidP="00A673E7">
            <w:r>
              <w:rPr>
                <w:rFonts w:ascii="Times New Roman" w:eastAsia="Times New Roman" w:hAnsi="Times New Roman"/>
                <w:sz w:val="11"/>
              </w:rPr>
              <w:t>23,93%</w:t>
            </w:r>
          </w:p>
        </w:tc>
        <w:tc>
          <w:tcPr>
            <w:tcW w:w="2074" w:type="dxa"/>
            <w:vAlign w:val="center"/>
          </w:tcPr>
          <w:p w14:paraId="27B895E7" w14:textId="77777777" w:rsidR="00D05E6E" w:rsidRDefault="00D05E6E" w:rsidP="00A673E7">
            <w:r>
              <w:rPr>
                <w:rFonts w:ascii="Times New Roman" w:eastAsia="Times New Roman" w:hAnsi="Times New Roman"/>
                <w:sz w:val="11"/>
              </w:rPr>
              <w:t>36,19%</w:t>
            </w:r>
          </w:p>
        </w:tc>
        <w:tc>
          <w:tcPr>
            <w:tcW w:w="2074" w:type="dxa"/>
            <w:vAlign w:val="center"/>
          </w:tcPr>
          <w:p w14:paraId="6F5B9742" w14:textId="77777777" w:rsidR="00D05E6E" w:rsidRDefault="00D05E6E" w:rsidP="00A673E7">
            <w:r>
              <w:rPr>
                <w:rFonts w:ascii="Times New Roman" w:eastAsia="Times New Roman" w:hAnsi="Times New Roman"/>
                <w:sz w:val="11"/>
              </w:rPr>
              <w:t>7,55%</w:t>
            </w:r>
          </w:p>
        </w:tc>
        <w:tc>
          <w:tcPr>
            <w:tcW w:w="2074" w:type="dxa"/>
            <w:vAlign w:val="center"/>
          </w:tcPr>
          <w:p w14:paraId="27C69EBD" w14:textId="77777777" w:rsidR="00D05E6E" w:rsidRDefault="00D05E6E" w:rsidP="00A673E7">
            <w:r>
              <w:rPr>
                <w:rFonts w:ascii="Times New Roman" w:eastAsia="Times New Roman" w:hAnsi="Times New Roman"/>
                <w:sz w:val="11"/>
              </w:rPr>
              <w:t>-55,47</w:t>
            </w:r>
          </w:p>
        </w:tc>
      </w:tr>
      <w:tr w:rsidR="00D05E6E" w14:paraId="67E312C8" w14:textId="77777777" w:rsidTr="00761CF4">
        <w:trPr>
          <w:jc w:val="center"/>
        </w:trPr>
        <w:tc>
          <w:tcPr>
            <w:tcW w:w="2074" w:type="dxa"/>
            <w:tcBorders>
              <w:bottom w:val="double" w:sz="4" w:space="0" w:color="auto"/>
            </w:tcBorders>
            <w:vAlign w:val="center"/>
          </w:tcPr>
          <w:p w14:paraId="50444313" w14:textId="77777777" w:rsidR="00D05E6E" w:rsidRDefault="00D05E6E" w:rsidP="00A673E7">
            <w:proofErr w:type="spellStart"/>
            <w:r>
              <w:rPr>
                <w:rFonts w:ascii="Times New Roman" w:eastAsia="Times New Roman" w:hAnsi="Times New Roman"/>
                <w:sz w:val="11"/>
              </w:rPr>
              <w:t>Training_Final_Shadows</w:t>
            </w:r>
            <w:proofErr w:type="spellEnd"/>
          </w:p>
        </w:tc>
        <w:tc>
          <w:tcPr>
            <w:tcW w:w="2074" w:type="dxa"/>
            <w:tcBorders>
              <w:bottom w:val="double" w:sz="4" w:space="0" w:color="auto"/>
            </w:tcBorders>
            <w:vAlign w:val="center"/>
          </w:tcPr>
          <w:p w14:paraId="65CE137B" w14:textId="77777777" w:rsidR="00D05E6E" w:rsidRDefault="00D05E6E" w:rsidP="00A673E7">
            <w:r>
              <w:rPr>
                <w:rFonts w:ascii="Times New Roman" w:eastAsia="Times New Roman" w:hAnsi="Times New Roman"/>
                <w:sz w:val="11"/>
              </w:rPr>
              <w:t>1,34%</w:t>
            </w:r>
          </w:p>
        </w:tc>
        <w:tc>
          <w:tcPr>
            <w:tcW w:w="2074" w:type="dxa"/>
            <w:tcBorders>
              <w:bottom w:val="double" w:sz="4" w:space="0" w:color="auto"/>
            </w:tcBorders>
            <w:vAlign w:val="center"/>
          </w:tcPr>
          <w:p w14:paraId="2DCE3EE2" w14:textId="77777777" w:rsidR="00D05E6E" w:rsidRDefault="00D05E6E" w:rsidP="00A673E7">
            <w:r>
              <w:rPr>
                <w:rFonts w:ascii="Times New Roman" w:eastAsia="Times New Roman" w:hAnsi="Times New Roman"/>
                <w:sz w:val="11"/>
              </w:rPr>
              <w:t>90,29%</w:t>
            </w:r>
          </w:p>
        </w:tc>
        <w:tc>
          <w:tcPr>
            <w:tcW w:w="2074" w:type="dxa"/>
            <w:tcBorders>
              <w:bottom w:val="double" w:sz="4" w:space="0" w:color="auto"/>
            </w:tcBorders>
            <w:vAlign w:val="center"/>
          </w:tcPr>
          <w:p w14:paraId="5C4F3ED7" w14:textId="77777777" w:rsidR="00D05E6E" w:rsidRDefault="00D05E6E" w:rsidP="00A673E7">
            <w:r>
              <w:rPr>
                <w:rFonts w:ascii="Times New Roman" w:eastAsia="Times New Roman" w:hAnsi="Times New Roman"/>
                <w:sz w:val="11"/>
              </w:rPr>
              <w:t>2,77%</w:t>
            </w:r>
          </w:p>
        </w:tc>
        <w:tc>
          <w:tcPr>
            <w:tcW w:w="2074" w:type="dxa"/>
            <w:tcBorders>
              <w:bottom w:val="double" w:sz="4" w:space="0" w:color="auto"/>
            </w:tcBorders>
            <w:vAlign w:val="center"/>
          </w:tcPr>
          <w:p w14:paraId="672A96AB" w14:textId="77777777" w:rsidR="00D05E6E" w:rsidRDefault="00D05E6E" w:rsidP="00A673E7">
            <w:r>
              <w:rPr>
                <w:rFonts w:ascii="Times New Roman" w:eastAsia="Times New Roman" w:hAnsi="Times New Roman"/>
                <w:sz w:val="11"/>
              </w:rPr>
              <w:t>-22,21</w:t>
            </w:r>
          </w:p>
        </w:tc>
      </w:tr>
    </w:tbl>
    <w:p w14:paraId="0D547BBE" w14:textId="77777777" w:rsidR="00D05E6E" w:rsidRDefault="00D05E6E" w:rsidP="00D05E6E"/>
    <w:p w14:paraId="79807421" w14:textId="20956C29" w:rsidR="005773A4" w:rsidRPr="00FB7ED2" w:rsidRDefault="005773A4" w:rsidP="005773A4">
      <w:pPr>
        <w:pStyle w:val="Text"/>
        <w:rPr>
          <w:lang w:val="sv-SE"/>
        </w:rPr>
      </w:pPr>
      <w:r w:rsidRPr="00FB7ED2">
        <w:rPr>
          <w:lang w:val="sv-SE"/>
        </w:rPr>
        <w:t>Tahap awal penelitian difokuskan pada persiapan data dan analisis karakteristik fisik dari lima skenario simulasi awan. Berdasarkan hasil ekstraksi rata-rata piksel pada Tabel 3, skenario Training_Ultimate dipilih sebagai skenario terbaik. Skenario ini menyajikan distribusi yang paling realistis dengan porsi area bersih sebesar 23,93%, area awan 36,19%, dan area bayangan awan sebesar 7,55%</w:t>
      </w:r>
      <w:r w:rsidR="00433C39">
        <w:rPr>
          <w:lang w:val="sv-SE"/>
        </w:rPr>
        <w:t xml:space="preserve"> [39]</w:t>
      </w:r>
      <w:r w:rsidRPr="00FB7ED2">
        <w:rPr>
          <w:lang w:val="sv-SE"/>
        </w:rPr>
        <w:t>.</w:t>
      </w:r>
    </w:p>
    <w:p w14:paraId="4FF40B8D" w14:textId="2BC4D028" w:rsidR="005773A4" w:rsidRPr="00FB7ED2" w:rsidRDefault="005773A4" w:rsidP="005773A4">
      <w:pPr>
        <w:pStyle w:val="Text"/>
        <w:rPr>
          <w:lang w:val="sv-SE"/>
        </w:rPr>
      </w:pPr>
      <w:r w:rsidRPr="00FB7ED2">
        <w:rPr>
          <w:lang w:val="sv-SE"/>
        </w:rPr>
        <w:t>Keunggulan utama skenario Training_Ultimate terletak pada nilai intensitas bayangan awan (</w:t>
      </w:r>
      <w:r w:rsidRPr="00FB7ED2">
        <w:rPr>
          <w:i/>
          <w:iCs/>
          <w:lang w:val="sv-SE"/>
        </w:rPr>
        <w:t>max shadow diff</w:t>
      </w:r>
      <w:r w:rsidRPr="00FB7ED2">
        <w:rPr>
          <w:lang w:val="sv-SE"/>
        </w:rPr>
        <w:t>) yang bernilai negatif kuat, yaitu -55,47. Nilai negatif ini mencerminkan kondisi fisik atmosfer bumi yang sebenarnya, di mana bayangan awan secara nyata menghalangi intensitas cahaya matahari yang sampai ke permukaan tanah. Kehadiran bayangan yang sangat gelap ini memaksa model generator untuk belajar melakukan restorasi warna (</w:t>
      </w:r>
      <w:r w:rsidRPr="00FB7ED2">
        <w:rPr>
          <w:i/>
          <w:iCs/>
          <w:lang w:val="sv-SE"/>
        </w:rPr>
        <w:t>color restoration</w:t>
      </w:r>
      <w:r w:rsidRPr="00FB7ED2">
        <w:rPr>
          <w:lang w:val="sv-SE"/>
        </w:rPr>
        <w:t>) secara agresif dari area gelap ke tingkat kecerahan normal.</w:t>
      </w:r>
      <w:r w:rsidRPr="00FB7ED2">
        <w:rPr>
          <w:lang w:val="sv-SE"/>
        </w:rPr>
        <w:br/>
        <w:t>Sebaliknya, skenario </w:t>
      </w:r>
      <m:oMath>
        <m:r>
          <w:rPr>
            <w:rFonts w:ascii="Cambria Math" w:hAnsi="Cambria Math"/>
            <w:lang w:val="en-ID"/>
          </w:rPr>
          <m:t>Fixe</m:t>
        </m:r>
        <m:sSub>
          <m:sSubPr>
            <m:ctrlPr>
              <w:rPr>
                <w:rFonts w:ascii="Cambria Math" w:hAnsi="Cambria Math"/>
                <w:i/>
                <w:lang w:val="en-ID"/>
              </w:rPr>
            </m:ctrlPr>
          </m:sSubPr>
          <m:e>
            <m:r>
              <w:rPr>
                <w:rFonts w:ascii="Cambria Math" w:hAnsi="Cambria Math"/>
                <w:lang w:val="en-ID"/>
              </w:rPr>
              <m:t>d</m:t>
            </m:r>
          </m:e>
          <m:sub>
            <m:r>
              <w:rPr>
                <w:rFonts w:ascii="Cambria Math" w:hAnsi="Cambria Math"/>
                <w:lang w:val="en-ID"/>
              </w:rPr>
              <m:t>V</m:t>
            </m:r>
            <m:r>
              <w:rPr>
                <w:rFonts w:ascii="Cambria Math" w:hAnsi="Cambria Math"/>
                <w:lang w:val="sv-SE"/>
              </w:rPr>
              <m:t>7</m:t>
            </m:r>
          </m:sub>
        </m:sSub>
      </m:oMath>
      <w:r w:rsidRPr="00FB7ED2">
        <w:rPr>
          <w:lang w:val="sv-SE"/>
        </w:rPr>
        <w:t xml:space="preserve"> dan </w:t>
      </w:r>
      <m:oMath>
        <m:r>
          <w:rPr>
            <w:rFonts w:ascii="Cambria Math" w:hAnsi="Cambria Math"/>
            <w:lang w:val="en-ID"/>
          </w:rPr>
          <m:t>V</m:t>
        </m:r>
        <m:sSub>
          <m:sSubPr>
            <m:ctrlPr>
              <w:rPr>
                <w:rFonts w:ascii="Cambria Math" w:hAnsi="Cambria Math"/>
                <w:i/>
                <w:lang w:val="en-ID"/>
              </w:rPr>
            </m:ctrlPr>
          </m:sSubPr>
          <m:e>
            <m:r>
              <w:rPr>
                <w:rFonts w:ascii="Cambria Math" w:hAnsi="Cambria Math"/>
                <w:lang w:val="sv-SE"/>
              </w:rPr>
              <m:t>9</m:t>
            </m:r>
          </m:e>
          <m:sub>
            <m:r>
              <w:rPr>
                <w:rFonts w:ascii="Cambria Math" w:hAnsi="Cambria Math"/>
                <w:lang w:val="en-ID"/>
              </w:rPr>
              <m:t>Inpainting</m:t>
            </m:r>
          </m:sub>
        </m:sSub>
      </m:oMath>
      <w:r w:rsidRPr="00FB7ED2">
        <w:rPr>
          <w:lang w:val="sv-SE"/>
        </w:rPr>
        <w:t xml:space="preserve"> mengalami kegagalan fisik karena simulasi bayangannya bernilai positif (terang), sedangkan skenario </w:t>
      </w:r>
      <m:oMath>
        <m:r>
          <w:rPr>
            <w:rFonts w:ascii="Cambria Math" w:hAnsi="Cambria Math"/>
            <w:lang w:val="en-ID"/>
          </w:rPr>
          <m:t>V</m:t>
        </m:r>
        <m:sSub>
          <m:sSubPr>
            <m:ctrlPr>
              <w:rPr>
                <w:rFonts w:ascii="Cambria Math" w:hAnsi="Cambria Math"/>
                <w:i/>
                <w:lang w:val="en-ID"/>
              </w:rPr>
            </m:ctrlPr>
          </m:sSubPr>
          <m:e>
            <m:r>
              <w:rPr>
                <w:rFonts w:ascii="Cambria Math" w:hAnsi="Cambria Math"/>
                <w:lang w:val="sv-SE"/>
              </w:rPr>
              <m:t>8</m:t>
            </m:r>
          </m:e>
          <m:sub>
            <m:r>
              <w:rPr>
                <w:rFonts w:ascii="Cambria Math" w:hAnsi="Cambria Math"/>
                <w:lang w:val="en-ID"/>
              </w:rPr>
              <m:t>Overlap</m:t>
            </m:r>
          </m:sub>
        </m:sSub>
      </m:oMath>
      <w:r w:rsidRPr="00FB7ED2">
        <w:rPr>
          <w:lang w:val="sv-SE"/>
        </w:rPr>
        <w:t> terlalu ekstrem (96,47% awan) sehingga model kehilangan referensi spasial tanah bersih untuk melakukan rekonstruksi</w:t>
      </w:r>
    </w:p>
    <w:p w14:paraId="2594B8CF" w14:textId="1F436198" w:rsidR="00D05E6E" w:rsidRDefault="00172382" w:rsidP="00172382">
      <w:pPr>
        <w:pStyle w:val="Heading2"/>
      </w:pPr>
      <w:r>
        <w:t xml:space="preserve">Set-Up </w:t>
      </w:r>
      <w:proofErr w:type="spellStart"/>
      <w:r>
        <w:t>Pelatihan</w:t>
      </w:r>
      <w:proofErr w:type="spellEnd"/>
      <w:r>
        <w:t xml:space="preserve"> Model</w:t>
      </w:r>
    </w:p>
    <w:p w14:paraId="58B9ECE6" w14:textId="0A8BB781" w:rsidR="00172382" w:rsidRPr="00FB7ED2" w:rsidRDefault="00172382" w:rsidP="00172382">
      <w:pPr>
        <w:spacing w:after="40"/>
        <w:ind w:firstLine="255"/>
        <w:rPr>
          <w:lang w:val="sv-SE"/>
        </w:rPr>
      </w:pPr>
      <w:r w:rsidRPr="00FB7ED2">
        <w:rPr>
          <w:lang w:val="sv-SE"/>
        </w:rPr>
        <w:t xml:space="preserve">Pelatihan model dilakukan menggunakan GPU Nvidia Tesla T4 16 GB VRAM pada lingkungan Kaggle. </w:t>
      </w:r>
      <w:r w:rsidRPr="001D0ECC">
        <w:t xml:space="preserve">Optimizer yang </w:t>
      </w:r>
      <w:proofErr w:type="spellStart"/>
      <w:r w:rsidRPr="001D0ECC">
        <w:t>digunakan</w:t>
      </w:r>
      <w:proofErr w:type="spellEnd"/>
      <w:r w:rsidRPr="001D0ECC">
        <w:t xml:space="preserve"> pada model Baseline </w:t>
      </w:r>
      <w:proofErr w:type="spellStart"/>
      <w:r w:rsidRPr="001D0ECC">
        <w:t>maupun</w:t>
      </w:r>
      <w:proofErr w:type="spellEnd"/>
      <w:r w:rsidRPr="001D0ECC">
        <w:t xml:space="preserve"> GAN </w:t>
      </w:r>
      <w:proofErr w:type="spellStart"/>
      <w:r w:rsidRPr="001D0ECC">
        <w:t>adalah</w:t>
      </w:r>
      <w:proofErr w:type="spellEnd"/>
      <w:r w:rsidRPr="001D0ECC">
        <w:t xml:space="preserve"> </w:t>
      </w:r>
      <w:proofErr w:type="spellStart"/>
      <w:r w:rsidRPr="001D0ECC">
        <w:t>AdamW</w:t>
      </w:r>
      <w:proofErr w:type="spellEnd"/>
      <w:r w:rsidRPr="001D0ECC">
        <w:t xml:space="preserve"> </w:t>
      </w:r>
      <w:proofErr w:type="spellStart"/>
      <w:r w:rsidRPr="001D0ECC">
        <w:t>dengan</w:t>
      </w:r>
      <w:proofErr w:type="spellEnd"/>
      <w:r w:rsidRPr="001D0ECC">
        <w:t xml:space="preserve"> learning rate 10^-4 dan Cosine Annealing scheduler. </w:t>
      </w:r>
      <w:r w:rsidRPr="00FB7ED2">
        <w:rPr>
          <w:lang w:val="sv-SE"/>
        </w:rPr>
        <w:t>Konfigurasi parameter pelatihan ditampilkan pada Tabel 4</w:t>
      </w:r>
      <w:r w:rsidR="00433C39">
        <w:rPr>
          <w:lang w:val="sv-SE"/>
        </w:rPr>
        <w:t xml:space="preserve"> [9]</w:t>
      </w:r>
      <w:r w:rsidRPr="00FB7ED2">
        <w:rPr>
          <w:lang w:val="sv-SE"/>
        </w:rPr>
        <w:t>.</w:t>
      </w:r>
    </w:p>
    <w:p w14:paraId="6FC225F8" w14:textId="77777777" w:rsidR="00172382" w:rsidRPr="00FB7ED2" w:rsidRDefault="00172382" w:rsidP="00172382">
      <w:pPr>
        <w:spacing w:before="80" w:after="40"/>
        <w:jc w:val="center"/>
        <w:rPr>
          <w:i/>
          <w:sz w:val="16"/>
          <w:lang w:val="sv-SE"/>
        </w:rPr>
      </w:pPr>
      <w:r w:rsidRPr="00FB7ED2">
        <w:rPr>
          <w:i/>
          <w:sz w:val="16"/>
          <w:lang w:val="sv-SE"/>
        </w:rPr>
        <w:t>Tabel 4. Konfigurasi Parameter Pelatihan Model</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1625"/>
        <w:gridCol w:w="1759"/>
      </w:tblGrid>
      <w:tr w:rsidR="00172382" w14:paraId="22E5A5F8" w14:textId="77777777" w:rsidTr="00761CF4">
        <w:trPr>
          <w:jc w:val="center"/>
        </w:trPr>
        <w:tc>
          <w:tcPr>
            <w:tcW w:w="3456" w:type="dxa"/>
            <w:tcBorders>
              <w:top w:val="double" w:sz="4" w:space="0" w:color="auto"/>
            </w:tcBorders>
            <w:vAlign w:val="center"/>
          </w:tcPr>
          <w:p w14:paraId="063782F3" w14:textId="77777777" w:rsidR="00172382" w:rsidRDefault="00172382" w:rsidP="00A673E7">
            <w:pPr>
              <w:jc w:val="center"/>
            </w:pPr>
            <w:r>
              <w:rPr>
                <w:rFonts w:ascii="Times New Roman" w:eastAsia="Times New Roman" w:hAnsi="Times New Roman"/>
                <w:b/>
                <w:sz w:val="12"/>
              </w:rPr>
              <w:t>Parameter</w:t>
            </w:r>
          </w:p>
        </w:tc>
        <w:tc>
          <w:tcPr>
            <w:tcW w:w="3456" w:type="dxa"/>
            <w:tcBorders>
              <w:top w:val="double" w:sz="4" w:space="0" w:color="auto"/>
            </w:tcBorders>
            <w:vAlign w:val="center"/>
          </w:tcPr>
          <w:p w14:paraId="1AA74E77" w14:textId="77777777" w:rsidR="00172382" w:rsidRDefault="00172382" w:rsidP="00A673E7">
            <w:pPr>
              <w:jc w:val="center"/>
            </w:pPr>
            <w:r>
              <w:rPr>
                <w:rFonts w:ascii="Times New Roman" w:eastAsia="Times New Roman" w:hAnsi="Times New Roman"/>
                <w:b/>
                <w:sz w:val="12"/>
              </w:rPr>
              <w:t>Baseline</w:t>
            </w:r>
          </w:p>
        </w:tc>
        <w:tc>
          <w:tcPr>
            <w:tcW w:w="3456" w:type="dxa"/>
            <w:tcBorders>
              <w:top w:val="double" w:sz="4" w:space="0" w:color="auto"/>
            </w:tcBorders>
            <w:vAlign w:val="center"/>
          </w:tcPr>
          <w:p w14:paraId="1F79E8D3" w14:textId="77777777" w:rsidR="00172382" w:rsidRDefault="00172382" w:rsidP="00A673E7">
            <w:pPr>
              <w:jc w:val="center"/>
            </w:pPr>
            <w:r>
              <w:rPr>
                <w:rFonts w:ascii="Times New Roman" w:eastAsia="Times New Roman" w:hAnsi="Times New Roman"/>
                <w:b/>
                <w:sz w:val="12"/>
              </w:rPr>
              <w:t>GAN</w:t>
            </w:r>
          </w:p>
        </w:tc>
      </w:tr>
      <w:tr w:rsidR="00172382" w14:paraId="02AF5718" w14:textId="77777777" w:rsidTr="00761CF4">
        <w:trPr>
          <w:jc w:val="center"/>
        </w:trPr>
        <w:tc>
          <w:tcPr>
            <w:tcW w:w="3456" w:type="dxa"/>
            <w:tcBorders>
              <w:top w:val="single" w:sz="4" w:space="0" w:color="auto"/>
            </w:tcBorders>
            <w:vAlign w:val="center"/>
          </w:tcPr>
          <w:p w14:paraId="5F1CE13A" w14:textId="77777777" w:rsidR="00172382" w:rsidRDefault="00172382" w:rsidP="00A673E7">
            <w:proofErr w:type="spellStart"/>
            <w:r>
              <w:rPr>
                <w:rFonts w:ascii="Times New Roman" w:eastAsia="Times New Roman" w:hAnsi="Times New Roman"/>
                <w:sz w:val="12"/>
              </w:rPr>
              <w:t>Arsitektur</w:t>
            </w:r>
            <w:proofErr w:type="spellEnd"/>
            <w:r>
              <w:rPr>
                <w:rFonts w:ascii="Times New Roman" w:eastAsia="Times New Roman" w:hAnsi="Times New Roman"/>
                <w:sz w:val="12"/>
              </w:rPr>
              <w:t xml:space="preserve"> </w:t>
            </w:r>
            <w:proofErr w:type="spellStart"/>
            <w:r>
              <w:rPr>
                <w:rFonts w:ascii="Times New Roman" w:eastAsia="Times New Roman" w:hAnsi="Times New Roman"/>
                <w:sz w:val="12"/>
              </w:rPr>
              <w:t>Jaringan</w:t>
            </w:r>
            <w:proofErr w:type="spellEnd"/>
          </w:p>
        </w:tc>
        <w:tc>
          <w:tcPr>
            <w:tcW w:w="3456" w:type="dxa"/>
            <w:tcBorders>
              <w:top w:val="single" w:sz="4" w:space="0" w:color="auto"/>
            </w:tcBorders>
            <w:vAlign w:val="center"/>
          </w:tcPr>
          <w:p w14:paraId="71F94882" w14:textId="77777777" w:rsidR="00172382" w:rsidRDefault="00172382" w:rsidP="00A673E7">
            <w:r>
              <w:rPr>
                <w:rFonts w:ascii="Times New Roman" w:eastAsia="Times New Roman" w:hAnsi="Times New Roman"/>
                <w:sz w:val="12"/>
              </w:rPr>
              <w:t xml:space="preserve">Multi-Temporal </w:t>
            </w:r>
            <w:proofErr w:type="spellStart"/>
            <w:r>
              <w:rPr>
                <w:rFonts w:ascii="Times New Roman" w:eastAsia="Times New Roman" w:hAnsi="Times New Roman"/>
                <w:sz w:val="12"/>
              </w:rPr>
              <w:t>ResUNet</w:t>
            </w:r>
            <w:proofErr w:type="spellEnd"/>
          </w:p>
        </w:tc>
        <w:tc>
          <w:tcPr>
            <w:tcW w:w="3456" w:type="dxa"/>
            <w:tcBorders>
              <w:top w:val="single" w:sz="4" w:space="0" w:color="auto"/>
            </w:tcBorders>
            <w:vAlign w:val="center"/>
          </w:tcPr>
          <w:p w14:paraId="035F8649" w14:textId="77777777" w:rsidR="00172382" w:rsidRDefault="00172382" w:rsidP="00A673E7">
            <w:r>
              <w:rPr>
                <w:rFonts w:ascii="Times New Roman" w:eastAsia="Times New Roman" w:hAnsi="Times New Roman"/>
                <w:sz w:val="12"/>
              </w:rPr>
              <w:t xml:space="preserve">Generator: </w:t>
            </w:r>
            <w:proofErr w:type="spellStart"/>
            <w:r>
              <w:rPr>
                <w:rFonts w:ascii="Times New Roman" w:eastAsia="Times New Roman" w:hAnsi="Times New Roman"/>
                <w:sz w:val="12"/>
              </w:rPr>
              <w:t>ResUNet</w:t>
            </w:r>
            <w:proofErr w:type="spellEnd"/>
            <w:r>
              <w:rPr>
                <w:rFonts w:ascii="Times New Roman" w:eastAsia="Times New Roman" w:hAnsi="Times New Roman"/>
                <w:sz w:val="12"/>
              </w:rPr>
              <w:t>; Discriminator: ResNet-18 SN</w:t>
            </w:r>
          </w:p>
        </w:tc>
      </w:tr>
      <w:tr w:rsidR="00172382" w14:paraId="48FF8645" w14:textId="77777777" w:rsidTr="00761CF4">
        <w:trPr>
          <w:jc w:val="center"/>
        </w:trPr>
        <w:tc>
          <w:tcPr>
            <w:tcW w:w="3456" w:type="dxa"/>
            <w:vAlign w:val="center"/>
          </w:tcPr>
          <w:p w14:paraId="1BACEC84" w14:textId="77777777" w:rsidR="00172382" w:rsidRDefault="00172382" w:rsidP="00A673E7">
            <w:r>
              <w:rPr>
                <w:rFonts w:ascii="Times New Roman" w:eastAsia="Times New Roman" w:hAnsi="Times New Roman"/>
                <w:sz w:val="12"/>
              </w:rPr>
              <w:t>Batch Size</w:t>
            </w:r>
          </w:p>
        </w:tc>
        <w:tc>
          <w:tcPr>
            <w:tcW w:w="3456" w:type="dxa"/>
            <w:vAlign w:val="center"/>
          </w:tcPr>
          <w:p w14:paraId="53FA51A8" w14:textId="77777777" w:rsidR="00172382" w:rsidRDefault="00172382" w:rsidP="00A673E7">
            <w:r>
              <w:rPr>
                <w:rFonts w:ascii="Times New Roman" w:eastAsia="Times New Roman" w:hAnsi="Times New Roman"/>
                <w:sz w:val="12"/>
              </w:rPr>
              <w:t>4</w:t>
            </w:r>
          </w:p>
        </w:tc>
        <w:tc>
          <w:tcPr>
            <w:tcW w:w="3456" w:type="dxa"/>
            <w:vAlign w:val="center"/>
          </w:tcPr>
          <w:p w14:paraId="451B725F" w14:textId="77777777" w:rsidR="00172382" w:rsidRDefault="00172382" w:rsidP="00A673E7">
            <w:r>
              <w:rPr>
                <w:rFonts w:ascii="Times New Roman" w:eastAsia="Times New Roman" w:hAnsi="Times New Roman"/>
                <w:sz w:val="12"/>
              </w:rPr>
              <w:t>4</w:t>
            </w:r>
          </w:p>
        </w:tc>
      </w:tr>
      <w:tr w:rsidR="00172382" w14:paraId="3972C453" w14:textId="77777777" w:rsidTr="00761CF4">
        <w:trPr>
          <w:jc w:val="center"/>
        </w:trPr>
        <w:tc>
          <w:tcPr>
            <w:tcW w:w="3456" w:type="dxa"/>
            <w:vAlign w:val="center"/>
          </w:tcPr>
          <w:p w14:paraId="0DCEE427" w14:textId="77777777" w:rsidR="00172382" w:rsidRDefault="00172382" w:rsidP="00A673E7">
            <w:r>
              <w:rPr>
                <w:rFonts w:ascii="Times New Roman" w:eastAsia="Times New Roman" w:hAnsi="Times New Roman"/>
                <w:sz w:val="12"/>
              </w:rPr>
              <w:t>Optimizer</w:t>
            </w:r>
          </w:p>
        </w:tc>
        <w:tc>
          <w:tcPr>
            <w:tcW w:w="3456" w:type="dxa"/>
            <w:vAlign w:val="center"/>
          </w:tcPr>
          <w:p w14:paraId="551372E6" w14:textId="77777777" w:rsidR="00172382" w:rsidRDefault="00172382" w:rsidP="00A673E7">
            <w:proofErr w:type="spellStart"/>
            <w:r>
              <w:rPr>
                <w:rFonts w:ascii="Times New Roman" w:eastAsia="Times New Roman" w:hAnsi="Times New Roman"/>
                <w:sz w:val="12"/>
              </w:rPr>
              <w:t>AdamW</w:t>
            </w:r>
            <w:proofErr w:type="spellEnd"/>
          </w:p>
        </w:tc>
        <w:tc>
          <w:tcPr>
            <w:tcW w:w="3456" w:type="dxa"/>
            <w:vAlign w:val="center"/>
          </w:tcPr>
          <w:p w14:paraId="662BCD60" w14:textId="77777777" w:rsidR="00172382" w:rsidRDefault="00172382" w:rsidP="00A673E7">
            <w:proofErr w:type="spellStart"/>
            <w:r>
              <w:rPr>
                <w:rFonts w:ascii="Times New Roman" w:eastAsia="Times New Roman" w:hAnsi="Times New Roman"/>
                <w:sz w:val="12"/>
              </w:rPr>
              <w:t>AdamW</w:t>
            </w:r>
            <w:proofErr w:type="spellEnd"/>
          </w:p>
        </w:tc>
      </w:tr>
      <w:tr w:rsidR="00172382" w14:paraId="74FB6E0E" w14:textId="77777777" w:rsidTr="00761CF4">
        <w:trPr>
          <w:jc w:val="center"/>
        </w:trPr>
        <w:tc>
          <w:tcPr>
            <w:tcW w:w="3456" w:type="dxa"/>
            <w:vAlign w:val="center"/>
          </w:tcPr>
          <w:p w14:paraId="02E285F0" w14:textId="77777777" w:rsidR="00172382" w:rsidRDefault="00172382" w:rsidP="00A673E7">
            <w:r>
              <w:rPr>
                <w:rFonts w:ascii="Times New Roman" w:eastAsia="Times New Roman" w:hAnsi="Times New Roman"/>
                <w:sz w:val="12"/>
              </w:rPr>
              <w:t>Learning Rate</w:t>
            </w:r>
          </w:p>
        </w:tc>
        <w:tc>
          <w:tcPr>
            <w:tcW w:w="3456" w:type="dxa"/>
            <w:vAlign w:val="center"/>
          </w:tcPr>
          <w:p w14:paraId="4738FD3D" w14:textId="77777777" w:rsidR="00172382" w:rsidRDefault="00172382" w:rsidP="00A673E7">
            <w:r>
              <w:rPr>
                <w:rFonts w:ascii="Times New Roman" w:eastAsia="Times New Roman" w:hAnsi="Times New Roman"/>
                <w:sz w:val="12"/>
              </w:rPr>
              <w:t>10^-4</w:t>
            </w:r>
          </w:p>
        </w:tc>
        <w:tc>
          <w:tcPr>
            <w:tcW w:w="3456" w:type="dxa"/>
            <w:vAlign w:val="center"/>
          </w:tcPr>
          <w:p w14:paraId="7057D7B7" w14:textId="77777777" w:rsidR="00172382" w:rsidRDefault="00172382" w:rsidP="00A673E7">
            <w:r>
              <w:rPr>
                <w:rFonts w:ascii="Times New Roman" w:eastAsia="Times New Roman" w:hAnsi="Times New Roman"/>
                <w:sz w:val="12"/>
              </w:rPr>
              <w:t>10^-4</w:t>
            </w:r>
          </w:p>
        </w:tc>
      </w:tr>
      <w:tr w:rsidR="00172382" w14:paraId="215B5F57" w14:textId="77777777" w:rsidTr="00761CF4">
        <w:trPr>
          <w:jc w:val="center"/>
        </w:trPr>
        <w:tc>
          <w:tcPr>
            <w:tcW w:w="3456" w:type="dxa"/>
            <w:vAlign w:val="center"/>
          </w:tcPr>
          <w:p w14:paraId="6CBA028C" w14:textId="77777777" w:rsidR="00172382" w:rsidRDefault="00172382" w:rsidP="00A673E7">
            <w:r>
              <w:rPr>
                <w:rFonts w:ascii="Times New Roman" w:eastAsia="Times New Roman" w:hAnsi="Times New Roman"/>
                <w:sz w:val="12"/>
              </w:rPr>
              <w:t>Scheduler</w:t>
            </w:r>
          </w:p>
        </w:tc>
        <w:tc>
          <w:tcPr>
            <w:tcW w:w="3456" w:type="dxa"/>
            <w:vAlign w:val="center"/>
          </w:tcPr>
          <w:p w14:paraId="3700B19E" w14:textId="77777777" w:rsidR="00172382" w:rsidRDefault="00172382" w:rsidP="00A673E7">
            <w:r>
              <w:rPr>
                <w:rFonts w:ascii="Times New Roman" w:eastAsia="Times New Roman" w:hAnsi="Times New Roman"/>
                <w:sz w:val="12"/>
              </w:rPr>
              <w:t>Cosine Annealing</w:t>
            </w:r>
          </w:p>
        </w:tc>
        <w:tc>
          <w:tcPr>
            <w:tcW w:w="3456" w:type="dxa"/>
            <w:vAlign w:val="center"/>
          </w:tcPr>
          <w:p w14:paraId="30AABE82" w14:textId="77777777" w:rsidR="00172382" w:rsidRDefault="00172382" w:rsidP="00A673E7">
            <w:r>
              <w:rPr>
                <w:rFonts w:ascii="Times New Roman" w:eastAsia="Times New Roman" w:hAnsi="Times New Roman"/>
                <w:sz w:val="12"/>
              </w:rPr>
              <w:t>Cosine Annealing</w:t>
            </w:r>
          </w:p>
        </w:tc>
      </w:tr>
      <w:tr w:rsidR="00172382" w14:paraId="19FD729D" w14:textId="77777777" w:rsidTr="00761CF4">
        <w:trPr>
          <w:jc w:val="center"/>
        </w:trPr>
        <w:tc>
          <w:tcPr>
            <w:tcW w:w="3456" w:type="dxa"/>
            <w:vAlign w:val="center"/>
          </w:tcPr>
          <w:p w14:paraId="4965457A" w14:textId="77777777" w:rsidR="00172382" w:rsidRDefault="00172382" w:rsidP="00A673E7">
            <w:r>
              <w:rPr>
                <w:rFonts w:ascii="Times New Roman" w:eastAsia="Times New Roman" w:hAnsi="Times New Roman"/>
                <w:sz w:val="12"/>
              </w:rPr>
              <w:t>Epoch</w:t>
            </w:r>
          </w:p>
        </w:tc>
        <w:tc>
          <w:tcPr>
            <w:tcW w:w="3456" w:type="dxa"/>
            <w:vAlign w:val="center"/>
          </w:tcPr>
          <w:p w14:paraId="4D272DFD" w14:textId="77777777" w:rsidR="00172382" w:rsidRDefault="00172382" w:rsidP="00A673E7">
            <w:r>
              <w:rPr>
                <w:rFonts w:ascii="Times New Roman" w:eastAsia="Times New Roman" w:hAnsi="Times New Roman"/>
                <w:sz w:val="12"/>
              </w:rPr>
              <w:t>50</w:t>
            </w:r>
          </w:p>
        </w:tc>
        <w:tc>
          <w:tcPr>
            <w:tcW w:w="3456" w:type="dxa"/>
            <w:vAlign w:val="center"/>
          </w:tcPr>
          <w:p w14:paraId="731C267D" w14:textId="77777777" w:rsidR="00172382" w:rsidRDefault="00172382" w:rsidP="00A673E7">
            <w:r>
              <w:rPr>
                <w:rFonts w:ascii="Times New Roman" w:eastAsia="Times New Roman" w:hAnsi="Times New Roman"/>
                <w:sz w:val="12"/>
              </w:rPr>
              <w:t>80</w:t>
            </w:r>
          </w:p>
        </w:tc>
      </w:tr>
      <w:tr w:rsidR="00172382" w14:paraId="21ED8CAB" w14:textId="77777777" w:rsidTr="00761CF4">
        <w:trPr>
          <w:jc w:val="center"/>
        </w:trPr>
        <w:tc>
          <w:tcPr>
            <w:tcW w:w="3456" w:type="dxa"/>
            <w:vAlign w:val="center"/>
          </w:tcPr>
          <w:p w14:paraId="2B22A569" w14:textId="77777777" w:rsidR="00172382" w:rsidRDefault="00172382" w:rsidP="00A673E7">
            <w:r>
              <w:rPr>
                <w:rFonts w:ascii="Times New Roman" w:eastAsia="Times New Roman" w:hAnsi="Times New Roman"/>
                <w:sz w:val="12"/>
              </w:rPr>
              <w:t>Heavy Loss Boost</w:t>
            </w:r>
          </w:p>
        </w:tc>
        <w:tc>
          <w:tcPr>
            <w:tcW w:w="3456" w:type="dxa"/>
            <w:vAlign w:val="center"/>
          </w:tcPr>
          <w:p w14:paraId="6B3085B5" w14:textId="77777777" w:rsidR="00172382" w:rsidRDefault="00172382" w:rsidP="00A673E7">
            <w:r>
              <w:rPr>
                <w:rFonts w:ascii="Times New Roman" w:eastAsia="Times New Roman" w:hAnsi="Times New Roman"/>
                <w:sz w:val="12"/>
              </w:rPr>
              <w:t>2.5</w:t>
            </w:r>
          </w:p>
        </w:tc>
        <w:tc>
          <w:tcPr>
            <w:tcW w:w="3456" w:type="dxa"/>
            <w:vAlign w:val="center"/>
          </w:tcPr>
          <w:p w14:paraId="3F86656B" w14:textId="77777777" w:rsidR="00172382" w:rsidRDefault="00172382" w:rsidP="00A673E7">
            <w:r>
              <w:rPr>
                <w:rFonts w:ascii="Times New Roman" w:eastAsia="Times New Roman" w:hAnsi="Times New Roman"/>
                <w:sz w:val="12"/>
              </w:rPr>
              <w:t>2.5</w:t>
            </w:r>
          </w:p>
        </w:tc>
      </w:tr>
      <w:tr w:rsidR="00172382" w14:paraId="5C690B99" w14:textId="77777777" w:rsidTr="00761CF4">
        <w:trPr>
          <w:jc w:val="center"/>
        </w:trPr>
        <w:tc>
          <w:tcPr>
            <w:tcW w:w="3456" w:type="dxa"/>
            <w:tcBorders>
              <w:bottom w:val="double" w:sz="4" w:space="0" w:color="auto"/>
            </w:tcBorders>
            <w:vAlign w:val="center"/>
          </w:tcPr>
          <w:p w14:paraId="313A4AF2" w14:textId="77777777" w:rsidR="00172382" w:rsidRDefault="00172382" w:rsidP="00A673E7">
            <w:r>
              <w:rPr>
                <w:rFonts w:ascii="Times New Roman" w:eastAsia="Times New Roman" w:hAnsi="Times New Roman"/>
                <w:sz w:val="12"/>
              </w:rPr>
              <w:t>Heavy Cloud Threshold</w:t>
            </w:r>
          </w:p>
        </w:tc>
        <w:tc>
          <w:tcPr>
            <w:tcW w:w="3456" w:type="dxa"/>
            <w:tcBorders>
              <w:bottom w:val="double" w:sz="4" w:space="0" w:color="auto"/>
            </w:tcBorders>
            <w:vAlign w:val="center"/>
          </w:tcPr>
          <w:p w14:paraId="245A030D" w14:textId="77777777" w:rsidR="00172382" w:rsidRDefault="00172382" w:rsidP="00A673E7">
            <w:r>
              <w:rPr>
                <w:rFonts w:ascii="Times New Roman" w:eastAsia="Times New Roman" w:hAnsi="Times New Roman"/>
                <w:sz w:val="12"/>
              </w:rPr>
              <w:t>0.3</w:t>
            </w:r>
          </w:p>
        </w:tc>
        <w:tc>
          <w:tcPr>
            <w:tcW w:w="3456" w:type="dxa"/>
            <w:tcBorders>
              <w:bottom w:val="double" w:sz="4" w:space="0" w:color="auto"/>
            </w:tcBorders>
            <w:vAlign w:val="center"/>
          </w:tcPr>
          <w:p w14:paraId="2C33DB19" w14:textId="77777777" w:rsidR="00172382" w:rsidRDefault="00172382" w:rsidP="00A673E7">
            <w:r>
              <w:rPr>
                <w:rFonts w:ascii="Times New Roman" w:eastAsia="Times New Roman" w:hAnsi="Times New Roman"/>
                <w:sz w:val="12"/>
              </w:rPr>
              <w:t>0.3</w:t>
            </w:r>
          </w:p>
        </w:tc>
      </w:tr>
    </w:tbl>
    <w:p w14:paraId="44EECB4B" w14:textId="77777777" w:rsidR="00172382" w:rsidRDefault="00172382" w:rsidP="00172382"/>
    <w:p w14:paraId="122D5F82" w14:textId="41F1E785" w:rsidR="00172382" w:rsidRPr="00FB7ED2" w:rsidRDefault="00172382" w:rsidP="00172382">
      <w:pPr>
        <w:pStyle w:val="Text"/>
        <w:rPr>
          <w:lang w:val="sv-SE"/>
        </w:rPr>
      </w:pPr>
      <w:r w:rsidRPr="00FB7ED2">
        <w:rPr>
          <w:lang w:val="sv-SE"/>
        </w:rPr>
        <w:t xml:space="preserve">Model Baseline dilatih selama 50 epoch, sedangkan model GAN dilatih selama 80 epoch karena proses adversarial melibatkan dua jaringan, yaitu generator dan discriminator. Heavy loss boost sebesar 2.5 dan heavy cloud threshold sebesar </w:t>
      </w:r>
      <w:r w:rsidRPr="00FB7ED2">
        <w:rPr>
          <w:lang w:val="sv-SE"/>
        </w:rPr>
        <w:lastRenderedPageBreak/>
        <w:t>0.3 digunakan pada kedua model agar piksel di bawah awan tebal memperoleh perhatian tambahan selama pelatihan.</w:t>
      </w:r>
    </w:p>
    <w:p w14:paraId="6C60CB2E" w14:textId="05FBC2A3" w:rsidR="00172382" w:rsidRPr="00172382" w:rsidRDefault="00172382" w:rsidP="00172382">
      <w:pPr>
        <w:pStyle w:val="Heading2"/>
      </w:pPr>
      <w:proofErr w:type="spellStart"/>
      <w:r w:rsidRPr="00172382">
        <w:t>Konvergensi</w:t>
      </w:r>
      <w:proofErr w:type="spellEnd"/>
      <w:r w:rsidRPr="00172382">
        <w:t xml:space="preserve"> Loss </w:t>
      </w:r>
      <w:proofErr w:type="spellStart"/>
      <w:r w:rsidRPr="00172382">
        <w:t>Pelatihan</w:t>
      </w:r>
      <w:proofErr w:type="spellEnd"/>
    </w:p>
    <w:p w14:paraId="0DC782DB" w14:textId="77777777" w:rsidR="00172382" w:rsidRDefault="00172382" w:rsidP="00172382">
      <w:pPr>
        <w:jc w:val="center"/>
      </w:pPr>
      <w:r>
        <w:rPr>
          <w:noProof/>
        </w:rPr>
        <w:drawing>
          <wp:inline distT="0" distB="0" distL="0" distR="0" wp14:anchorId="5C92092B" wp14:editId="69768F42">
            <wp:extent cx="2880360" cy="8595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3"/>
                    <a:stretch>
                      <a:fillRect/>
                    </a:stretch>
                  </pic:blipFill>
                  <pic:spPr>
                    <a:xfrm>
                      <a:off x="0" y="0"/>
                      <a:ext cx="2880360" cy="859529"/>
                    </a:xfrm>
                    <a:prstGeom prst="rect">
                      <a:avLst/>
                    </a:prstGeom>
                  </pic:spPr>
                </pic:pic>
              </a:graphicData>
            </a:graphic>
          </wp:inline>
        </w:drawing>
      </w:r>
    </w:p>
    <w:p w14:paraId="39F3C661" w14:textId="77777777" w:rsidR="00172382" w:rsidRPr="00FB7ED2" w:rsidRDefault="00172382" w:rsidP="00172382">
      <w:pPr>
        <w:spacing w:after="100"/>
        <w:jc w:val="center"/>
        <w:rPr>
          <w:lang w:val="sv-SE"/>
        </w:rPr>
      </w:pPr>
      <w:r w:rsidRPr="00FB7ED2">
        <w:rPr>
          <w:i/>
          <w:sz w:val="16"/>
          <w:lang w:val="sv-SE"/>
        </w:rPr>
        <w:t>Gambar 5. Kurva konvergensi loss pelatihan model Baseline.</w:t>
      </w:r>
    </w:p>
    <w:p w14:paraId="580E4144" w14:textId="77777777" w:rsidR="00172382" w:rsidRPr="00FB7ED2" w:rsidRDefault="00172382" w:rsidP="00172382">
      <w:pPr>
        <w:spacing w:after="40"/>
        <w:ind w:firstLine="255"/>
        <w:rPr>
          <w:lang w:val="sv-SE"/>
        </w:rPr>
      </w:pPr>
      <w:r w:rsidRPr="00FB7ED2">
        <w:rPr>
          <w:lang w:val="sv-SE"/>
        </w:rPr>
        <w:t>Kurva konvergensi model Baseline menunjukkan penurunan training loss dan validation loss secara sinkron. Pola ini menunjukkan proses pembelajaran yang stabil dan tidak menunjukkan gejala overfitting yang kuat.</w:t>
      </w:r>
    </w:p>
    <w:p w14:paraId="35EAB93A" w14:textId="77777777" w:rsidR="00172382" w:rsidRDefault="00172382" w:rsidP="00172382">
      <w:pPr>
        <w:jc w:val="center"/>
      </w:pPr>
      <w:r>
        <w:rPr>
          <w:noProof/>
        </w:rPr>
        <w:drawing>
          <wp:inline distT="0" distB="0" distL="0" distR="0" wp14:anchorId="0462D29D" wp14:editId="5E367945">
            <wp:extent cx="2880360" cy="1028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4"/>
                    <a:stretch>
                      <a:fillRect/>
                    </a:stretch>
                  </pic:blipFill>
                  <pic:spPr>
                    <a:xfrm>
                      <a:off x="0" y="0"/>
                      <a:ext cx="2880360" cy="1028700"/>
                    </a:xfrm>
                    <a:prstGeom prst="rect">
                      <a:avLst/>
                    </a:prstGeom>
                  </pic:spPr>
                </pic:pic>
              </a:graphicData>
            </a:graphic>
          </wp:inline>
        </w:drawing>
      </w:r>
    </w:p>
    <w:p w14:paraId="08D0B2A7" w14:textId="77777777" w:rsidR="00172382" w:rsidRPr="00FB7ED2" w:rsidRDefault="00172382" w:rsidP="00172382">
      <w:pPr>
        <w:spacing w:after="100"/>
        <w:jc w:val="center"/>
        <w:rPr>
          <w:lang w:val="sv-SE"/>
        </w:rPr>
      </w:pPr>
      <w:r w:rsidRPr="00FB7ED2">
        <w:rPr>
          <w:i/>
          <w:sz w:val="16"/>
          <w:lang w:val="sv-SE"/>
        </w:rPr>
        <w:t>Gambar 6. Kurva konvergensi loss pelatihan model GAN.</w:t>
      </w:r>
    </w:p>
    <w:p w14:paraId="6418281B" w14:textId="2EABF254" w:rsidR="00172382" w:rsidRPr="00FB7ED2" w:rsidRDefault="00172382" w:rsidP="00172382">
      <w:pPr>
        <w:spacing w:after="40"/>
        <w:ind w:firstLine="255"/>
        <w:rPr>
          <w:lang w:val="sv-SE"/>
        </w:rPr>
      </w:pPr>
      <w:r w:rsidRPr="00FB7ED2">
        <w:rPr>
          <w:lang w:val="sv-SE"/>
        </w:rPr>
        <w:t>Pada model GAN, konvergensi lebih kompleks karena terdapat loss generator dan discriminator. Generator loss menunjukkan pola penurunan, sedangkan discriminator loss bergerak dinamis karena proses kompetitif antara generator dan discriminator.</w:t>
      </w:r>
    </w:p>
    <w:p w14:paraId="46C199AD" w14:textId="77777777" w:rsidR="005773A4" w:rsidRPr="00FB7ED2" w:rsidRDefault="005773A4" w:rsidP="005773A4">
      <w:pPr>
        <w:spacing w:after="40"/>
        <w:ind w:firstLine="255"/>
        <w:rPr>
          <w:lang w:val="sv-SE"/>
        </w:rPr>
      </w:pPr>
      <w:r w:rsidRPr="00FB7ED2">
        <w:rPr>
          <w:lang w:val="sv-SE"/>
        </w:rPr>
        <w:t>Perilaku konvergensi model selama pelatihan dipantau melalui kurva kehilangan (</w:t>
      </w:r>
      <w:r w:rsidRPr="00FB7ED2">
        <w:rPr>
          <w:i/>
          <w:iCs/>
          <w:lang w:val="sv-SE"/>
        </w:rPr>
        <w:t>training curves</w:t>
      </w:r>
      <w:r w:rsidRPr="00FB7ED2">
        <w:rPr>
          <w:lang w:val="sv-SE"/>
        </w:rPr>
        <w:t>). Pada model Baseline, kurva </w:t>
      </w:r>
      <w:r w:rsidRPr="00FB7ED2">
        <w:rPr>
          <w:i/>
          <w:iCs/>
          <w:lang w:val="sv-SE"/>
        </w:rPr>
        <w:t>train loss</w:t>
      </w:r>
      <w:r w:rsidRPr="00FB7ED2">
        <w:rPr>
          <w:lang w:val="sv-SE"/>
        </w:rPr>
        <w:t> dan </w:t>
      </w:r>
      <w:r w:rsidRPr="00FB7ED2">
        <w:rPr>
          <w:i/>
          <w:iCs/>
          <w:lang w:val="sv-SE"/>
        </w:rPr>
        <w:t>validation loss</w:t>
      </w:r>
      <w:r w:rsidRPr="00FB7ED2">
        <w:rPr>
          <w:lang w:val="sv-SE"/>
        </w:rPr>
        <w:t> menunjukkan penurunan yang sinkron dan stabil sejak epoch awal hingga melandai (</w:t>
      </w:r>
      <w:r w:rsidRPr="00FB7ED2">
        <w:rPr>
          <w:i/>
          <w:iCs/>
          <w:lang w:val="sv-SE"/>
        </w:rPr>
        <w:t>plateau</w:t>
      </w:r>
      <w:r w:rsidRPr="00FB7ED2">
        <w:rPr>
          <w:lang w:val="sv-SE"/>
        </w:rPr>
        <w:t>) setelah epoch ke-15. Pola ini membuktikan bahwa model mengalami proses pembelajaran yang sehat, stabil, dan terbebas dari indikasi overfitting maupun underfitting.</w:t>
      </w:r>
    </w:p>
    <w:p w14:paraId="0C316595" w14:textId="77777777" w:rsidR="005773A4" w:rsidRPr="00FB7ED2" w:rsidRDefault="005773A4" w:rsidP="005773A4">
      <w:pPr>
        <w:spacing w:after="40"/>
        <w:ind w:firstLine="255"/>
        <w:rPr>
          <w:lang w:val="sv-SE"/>
        </w:rPr>
      </w:pPr>
      <w:r w:rsidRPr="00FB7ED2">
        <w:rPr>
          <w:lang w:val="sv-SE"/>
        </w:rPr>
        <w:t>Sementara itu, kurva konvergensi pada model GAN menunjukkan dinamika yang lebih kompleks akibat adanya interaksi minimax (persaingan) antara generator dan diskriminator. Generator berusaha meminimalkan loss rekonstruksi spektral, sedangkan diskriminator berusaha memaksimalkan akurasi klasifikasi citra riil vs sintesis. Meskipun fluktuatif di awal epoch, loss diskriminator secara perlahan stabil, menunjukkan bahwa diskriminator memberikan umpan balik gradien yang seimbang sehingga generator mampu mempelajari distribusi tekstur bumi dengan stabil hingga epoch ke-80.</w:t>
      </w:r>
    </w:p>
    <w:p w14:paraId="5EE3DEBE" w14:textId="19BA72E0" w:rsidR="00172382" w:rsidRPr="00172382" w:rsidRDefault="00172382" w:rsidP="00172382">
      <w:pPr>
        <w:pStyle w:val="Heading2"/>
      </w:pPr>
      <w:proofErr w:type="spellStart"/>
      <w:r w:rsidRPr="00172382">
        <w:t>Evaluasi</w:t>
      </w:r>
      <w:proofErr w:type="spellEnd"/>
      <w:r w:rsidRPr="00172382">
        <w:t xml:space="preserve"> </w:t>
      </w:r>
      <w:proofErr w:type="spellStart"/>
      <w:r w:rsidRPr="00172382">
        <w:t>Kuantitatif</w:t>
      </w:r>
      <w:proofErr w:type="spellEnd"/>
      <w:r w:rsidRPr="00172382">
        <w:t xml:space="preserve"> dan </w:t>
      </w:r>
      <w:proofErr w:type="spellStart"/>
      <w:r w:rsidRPr="00172382">
        <w:t>Pengujian</w:t>
      </w:r>
      <w:proofErr w:type="spellEnd"/>
      <w:r w:rsidRPr="00172382">
        <w:t xml:space="preserve"> </w:t>
      </w:r>
      <w:proofErr w:type="spellStart"/>
      <w:r w:rsidRPr="00172382">
        <w:t>Inferensial</w:t>
      </w:r>
      <w:proofErr w:type="spellEnd"/>
    </w:p>
    <w:p w14:paraId="3E2FECC6" w14:textId="4DC6CE44" w:rsidR="00172382" w:rsidRPr="001D0ECC" w:rsidRDefault="00172382" w:rsidP="00172382">
      <w:pPr>
        <w:spacing w:after="40"/>
        <w:ind w:firstLine="255"/>
      </w:pPr>
      <w:proofErr w:type="spellStart"/>
      <w:r w:rsidRPr="001D0ECC">
        <w:t>Evaluasi</w:t>
      </w:r>
      <w:proofErr w:type="spellEnd"/>
      <w:r w:rsidRPr="001D0ECC">
        <w:t xml:space="preserve"> </w:t>
      </w:r>
      <w:proofErr w:type="spellStart"/>
      <w:r w:rsidRPr="001D0ECC">
        <w:t>kuantitatif</w:t>
      </w:r>
      <w:proofErr w:type="spellEnd"/>
      <w:r w:rsidRPr="001D0ECC">
        <w:t xml:space="preserve"> </w:t>
      </w:r>
      <w:proofErr w:type="spellStart"/>
      <w:r w:rsidRPr="001D0ECC">
        <w:t>dilakukan</w:t>
      </w:r>
      <w:proofErr w:type="spellEnd"/>
      <w:r w:rsidRPr="001D0ECC">
        <w:t xml:space="preserve"> pada 15 </w:t>
      </w:r>
      <w:proofErr w:type="spellStart"/>
      <w:r w:rsidRPr="001D0ECC">
        <w:t>sampel</w:t>
      </w:r>
      <w:proofErr w:type="spellEnd"/>
      <w:r w:rsidRPr="001D0ECC">
        <w:t xml:space="preserve"> </w:t>
      </w:r>
      <w:proofErr w:type="spellStart"/>
      <w:r w:rsidRPr="001D0ECC">
        <w:t>validasi</w:t>
      </w:r>
      <w:proofErr w:type="spellEnd"/>
      <w:r w:rsidRPr="001D0ECC">
        <w:t xml:space="preserve"> </w:t>
      </w:r>
      <w:proofErr w:type="spellStart"/>
      <w:r w:rsidRPr="001D0ECC">
        <w:t>independen</w:t>
      </w:r>
      <w:proofErr w:type="spellEnd"/>
      <w:r w:rsidRPr="001D0ECC">
        <w:t xml:space="preserve"> </w:t>
      </w:r>
      <w:proofErr w:type="spellStart"/>
      <w:r w:rsidRPr="001D0ECC">
        <w:t>dengan</w:t>
      </w:r>
      <w:proofErr w:type="spellEnd"/>
      <w:r w:rsidRPr="001D0ECC">
        <w:t xml:space="preserve"> </w:t>
      </w:r>
      <w:proofErr w:type="spellStart"/>
      <w:r w:rsidRPr="001D0ECC">
        <w:t>membandingkan</w:t>
      </w:r>
      <w:proofErr w:type="spellEnd"/>
      <w:r w:rsidRPr="001D0ECC">
        <w:t xml:space="preserve"> </w:t>
      </w:r>
      <w:proofErr w:type="spellStart"/>
      <w:r w:rsidRPr="001D0ECC">
        <w:t>citra</w:t>
      </w:r>
      <w:proofErr w:type="spellEnd"/>
      <w:r w:rsidRPr="001D0ECC">
        <w:t xml:space="preserve"> </w:t>
      </w:r>
      <w:proofErr w:type="spellStart"/>
      <w:r w:rsidRPr="001D0ECC">
        <w:t>hasil</w:t>
      </w:r>
      <w:proofErr w:type="spellEnd"/>
      <w:r w:rsidRPr="001D0ECC">
        <w:t xml:space="preserve"> </w:t>
      </w:r>
      <w:proofErr w:type="spellStart"/>
      <w:r w:rsidRPr="001D0ECC">
        <w:t>restorasi</w:t>
      </w:r>
      <w:proofErr w:type="spellEnd"/>
      <w:r w:rsidRPr="001D0ECC">
        <w:t xml:space="preserve"> </w:t>
      </w:r>
      <w:proofErr w:type="spellStart"/>
      <w:r w:rsidRPr="001D0ECC">
        <w:t>terhadap</w:t>
      </w:r>
      <w:proofErr w:type="spellEnd"/>
      <w:r w:rsidRPr="001D0ECC">
        <w:t xml:space="preserve"> Pseudo Ground Truth. </w:t>
      </w:r>
      <w:proofErr w:type="spellStart"/>
      <w:r w:rsidRPr="001D0ECC">
        <w:t>Perbandingan</w:t>
      </w:r>
      <w:proofErr w:type="spellEnd"/>
      <w:r w:rsidRPr="001D0ECC">
        <w:t xml:space="preserve"> </w:t>
      </w:r>
      <w:proofErr w:type="spellStart"/>
      <w:r w:rsidRPr="001D0ECC">
        <w:t>metrik</w:t>
      </w:r>
      <w:proofErr w:type="spellEnd"/>
      <w:r w:rsidRPr="001D0ECC">
        <w:t xml:space="preserve"> rata-rata </w:t>
      </w:r>
      <w:proofErr w:type="spellStart"/>
      <w:r w:rsidRPr="001D0ECC">
        <w:t>keseluruhan</w:t>
      </w:r>
      <w:proofErr w:type="spellEnd"/>
      <w:r w:rsidRPr="001D0ECC">
        <w:t xml:space="preserve"> </w:t>
      </w:r>
      <w:proofErr w:type="spellStart"/>
      <w:r w:rsidRPr="001D0ECC">
        <w:t>ditampilkan</w:t>
      </w:r>
      <w:proofErr w:type="spellEnd"/>
      <w:r w:rsidRPr="001D0ECC">
        <w:t xml:space="preserve"> pada Tabel 5.</w:t>
      </w:r>
    </w:p>
    <w:p w14:paraId="4F9B3ACD" w14:textId="77777777" w:rsidR="00172382" w:rsidRPr="00FB7ED2" w:rsidRDefault="00172382" w:rsidP="00172382">
      <w:pPr>
        <w:spacing w:before="80" w:after="40"/>
        <w:jc w:val="center"/>
        <w:rPr>
          <w:i/>
          <w:sz w:val="16"/>
          <w:lang w:val="sv-SE"/>
        </w:rPr>
      </w:pPr>
      <w:r w:rsidRPr="00FB7ED2">
        <w:rPr>
          <w:i/>
          <w:sz w:val="16"/>
          <w:lang w:val="sv-SE"/>
        </w:rPr>
        <w:t>Tabel 5. Perbandingan Metrik Kinerja Rata-rata Keseluruhan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0"/>
        <w:gridCol w:w="1690"/>
        <w:gridCol w:w="1690"/>
      </w:tblGrid>
      <w:tr w:rsidR="00172382" w14:paraId="403D0637" w14:textId="77777777" w:rsidTr="00761CF4">
        <w:trPr>
          <w:jc w:val="center"/>
        </w:trPr>
        <w:tc>
          <w:tcPr>
            <w:tcW w:w="3456" w:type="dxa"/>
            <w:tcBorders>
              <w:top w:val="double" w:sz="4" w:space="0" w:color="auto"/>
              <w:bottom w:val="single" w:sz="4" w:space="0" w:color="auto"/>
            </w:tcBorders>
            <w:vAlign w:val="center"/>
          </w:tcPr>
          <w:p w14:paraId="112BA045" w14:textId="77777777" w:rsidR="00172382" w:rsidRDefault="00172382" w:rsidP="00A673E7">
            <w:pPr>
              <w:jc w:val="center"/>
            </w:pPr>
            <w:proofErr w:type="spellStart"/>
            <w:r>
              <w:rPr>
                <w:rFonts w:ascii="Times New Roman" w:eastAsia="Times New Roman" w:hAnsi="Times New Roman"/>
                <w:b/>
                <w:sz w:val="13"/>
              </w:rPr>
              <w:t>Metrik</w:t>
            </w:r>
            <w:proofErr w:type="spellEnd"/>
          </w:p>
        </w:tc>
        <w:tc>
          <w:tcPr>
            <w:tcW w:w="3456" w:type="dxa"/>
            <w:tcBorders>
              <w:top w:val="double" w:sz="4" w:space="0" w:color="auto"/>
              <w:bottom w:val="single" w:sz="4" w:space="0" w:color="auto"/>
            </w:tcBorders>
            <w:vAlign w:val="center"/>
          </w:tcPr>
          <w:p w14:paraId="51B029B8" w14:textId="77777777" w:rsidR="00172382" w:rsidRDefault="00172382" w:rsidP="00A673E7">
            <w:pPr>
              <w:jc w:val="center"/>
            </w:pPr>
            <w:r>
              <w:rPr>
                <w:rFonts w:ascii="Times New Roman" w:eastAsia="Times New Roman" w:hAnsi="Times New Roman"/>
                <w:b/>
                <w:sz w:val="13"/>
              </w:rPr>
              <w:t>Baseline</w:t>
            </w:r>
          </w:p>
        </w:tc>
        <w:tc>
          <w:tcPr>
            <w:tcW w:w="3456" w:type="dxa"/>
            <w:tcBorders>
              <w:top w:val="double" w:sz="4" w:space="0" w:color="auto"/>
              <w:bottom w:val="single" w:sz="4" w:space="0" w:color="auto"/>
            </w:tcBorders>
            <w:vAlign w:val="center"/>
          </w:tcPr>
          <w:p w14:paraId="6E3D4997" w14:textId="77777777" w:rsidR="00172382" w:rsidRDefault="00172382" w:rsidP="00A673E7">
            <w:pPr>
              <w:jc w:val="center"/>
            </w:pPr>
            <w:r>
              <w:rPr>
                <w:rFonts w:ascii="Times New Roman" w:eastAsia="Times New Roman" w:hAnsi="Times New Roman"/>
                <w:b/>
                <w:sz w:val="13"/>
              </w:rPr>
              <w:t>GAN</w:t>
            </w:r>
          </w:p>
        </w:tc>
      </w:tr>
      <w:tr w:rsidR="00172382" w14:paraId="63838CE7" w14:textId="77777777" w:rsidTr="00761CF4">
        <w:trPr>
          <w:jc w:val="center"/>
        </w:trPr>
        <w:tc>
          <w:tcPr>
            <w:tcW w:w="3456" w:type="dxa"/>
            <w:tcBorders>
              <w:top w:val="single" w:sz="4" w:space="0" w:color="auto"/>
            </w:tcBorders>
            <w:vAlign w:val="center"/>
          </w:tcPr>
          <w:p w14:paraId="0024363D" w14:textId="77777777" w:rsidR="00172382" w:rsidRDefault="00172382" w:rsidP="00A673E7">
            <w:r>
              <w:rPr>
                <w:rFonts w:ascii="Times New Roman" w:eastAsia="Times New Roman" w:hAnsi="Times New Roman"/>
                <w:sz w:val="13"/>
              </w:rPr>
              <w:t>MAE</w:t>
            </w:r>
          </w:p>
        </w:tc>
        <w:tc>
          <w:tcPr>
            <w:tcW w:w="3456" w:type="dxa"/>
            <w:tcBorders>
              <w:top w:val="single" w:sz="4" w:space="0" w:color="auto"/>
            </w:tcBorders>
            <w:vAlign w:val="center"/>
          </w:tcPr>
          <w:p w14:paraId="084175DD" w14:textId="77777777" w:rsidR="00172382" w:rsidRDefault="00172382" w:rsidP="00A673E7">
            <w:r>
              <w:rPr>
                <w:rFonts w:ascii="Times New Roman" w:eastAsia="Times New Roman" w:hAnsi="Times New Roman"/>
                <w:sz w:val="13"/>
              </w:rPr>
              <w:t>0,005488</w:t>
            </w:r>
          </w:p>
        </w:tc>
        <w:tc>
          <w:tcPr>
            <w:tcW w:w="3456" w:type="dxa"/>
            <w:tcBorders>
              <w:top w:val="single" w:sz="4" w:space="0" w:color="auto"/>
            </w:tcBorders>
            <w:vAlign w:val="center"/>
          </w:tcPr>
          <w:p w14:paraId="52535F80" w14:textId="77777777" w:rsidR="00172382" w:rsidRDefault="00172382" w:rsidP="00A673E7">
            <w:r>
              <w:rPr>
                <w:rFonts w:ascii="Times New Roman" w:eastAsia="Times New Roman" w:hAnsi="Times New Roman"/>
                <w:sz w:val="13"/>
              </w:rPr>
              <w:t>0,006374</w:t>
            </w:r>
          </w:p>
        </w:tc>
      </w:tr>
      <w:tr w:rsidR="00172382" w14:paraId="434A037A" w14:textId="77777777" w:rsidTr="00761CF4">
        <w:trPr>
          <w:jc w:val="center"/>
        </w:trPr>
        <w:tc>
          <w:tcPr>
            <w:tcW w:w="3456" w:type="dxa"/>
            <w:vAlign w:val="center"/>
          </w:tcPr>
          <w:p w14:paraId="48C15B8D" w14:textId="77777777" w:rsidR="00172382" w:rsidRDefault="00172382" w:rsidP="00A673E7">
            <w:r>
              <w:rPr>
                <w:rFonts w:ascii="Times New Roman" w:eastAsia="Times New Roman" w:hAnsi="Times New Roman"/>
                <w:sz w:val="13"/>
              </w:rPr>
              <w:t>RMSE</w:t>
            </w:r>
          </w:p>
        </w:tc>
        <w:tc>
          <w:tcPr>
            <w:tcW w:w="3456" w:type="dxa"/>
            <w:vAlign w:val="center"/>
          </w:tcPr>
          <w:p w14:paraId="3CE1FDB3" w14:textId="77777777" w:rsidR="00172382" w:rsidRDefault="00172382" w:rsidP="00A673E7">
            <w:r>
              <w:rPr>
                <w:rFonts w:ascii="Times New Roman" w:eastAsia="Times New Roman" w:hAnsi="Times New Roman"/>
                <w:sz w:val="13"/>
              </w:rPr>
              <w:t>0,007233</w:t>
            </w:r>
          </w:p>
        </w:tc>
        <w:tc>
          <w:tcPr>
            <w:tcW w:w="3456" w:type="dxa"/>
            <w:vAlign w:val="center"/>
          </w:tcPr>
          <w:p w14:paraId="44CE8ED3" w14:textId="77777777" w:rsidR="00172382" w:rsidRDefault="00172382" w:rsidP="00A673E7">
            <w:r>
              <w:rPr>
                <w:rFonts w:ascii="Times New Roman" w:eastAsia="Times New Roman" w:hAnsi="Times New Roman"/>
                <w:sz w:val="13"/>
              </w:rPr>
              <w:t>0,008585</w:t>
            </w:r>
          </w:p>
        </w:tc>
      </w:tr>
      <w:tr w:rsidR="00172382" w14:paraId="6C032A52" w14:textId="77777777" w:rsidTr="00761CF4">
        <w:trPr>
          <w:jc w:val="center"/>
        </w:trPr>
        <w:tc>
          <w:tcPr>
            <w:tcW w:w="3456" w:type="dxa"/>
            <w:vAlign w:val="center"/>
          </w:tcPr>
          <w:p w14:paraId="09743C76" w14:textId="77777777" w:rsidR="00172382" w:rsidRDefault="00172382" w:rsidP="00A673E7">
            <w:r>
              <w:rPr>
                <w:rFonts w:ascii="Times New Roman" w:eastAsia="Times New Roman" w:hAnsi="Times New Roman"/>
                <w:sz w:val="13"/>
              </w:rPr>
              <w:t>PSNR</w:t>
            </w:r>
          </w:p>
        </w:tc>
        <w:tc>
          <w:tcPr>
            <w:tcW w:w="3456" w:type="dxa"/>
            <w:vAlign w:val="center"/>
          </w:tcPr>
          <w:p w14:paraId="4B4025E0" w14:textId="77777777" w:rsidR="00172382" w:rsidRDefault="00172382" w:rsidP="00A673E7">
            <w:r>
              <w:rPr>
                <w:rFonts w:ascii="Times New Roman" w:eastAsia="Times New Roman" w:hAnsi="Times New Roman"/>
                <w:sz w:val="13"/>
              </w:rPr>
              <w:t>43,1186 dB</w:t>
            </w:r>
          </w:p>
        </w:tc>
        <w:tc>
          <w:tcPr>
            <w:tcW w:w="3456" w:type="dxa"/>
            <w:vAlign w:val="center"/>
          </w:tcPr>
          <w:p w14:paraId="76F9E640" w14:textId="77777777" w:rsidR="00172382" w:rsidRDefault="00172382" w:rsidP="00A673E7">
            <w:r>
              <w:rPr>
                <w:rFonts w:ascii="Times New Roman" w:eastAsia="Times New Roman" w:hAnsi="Times New Roman"/>
                <w:sz w:val="13"/>
              </w:rPr>
              <w:t>41,8529 dB</w:t>
            </w:r>
          </w:p>
        </w:tc>
      </w:tr>
      <w:tr w:rsidR="00172382" w14:paraId="7894A746" w14:textId="77777777" w:rsidTr="00761CF4">
        <w:trPr>
          <w:jc w:val="center"/>
        </w:trPr>
        <w:tc>
          <w:tcPr>
            <w:tcW w:w="3456" w:type="dxa"/>
            <w:vAlign w:val="center"/>
          </w:tcPr>
          <w:p w14:paraId="507B7C68" w14:textId="77777777" w:rsidR="00172382" w:rsidRDefault="00172382" w:rsidP="00A673E7">
            <w:r>
              <w:rPr>
                <w:rFonts w:ascii="Times New Roman" w:eastAsia="Times New Roman" w:hAnsi="Times New Roman"/>
                <w:sz w:val="13"/>
              </w:rPr>
              <w:t>SSIM</w:t>
            </w:r>
          </w:p>
        </w:tc>
        <w:tc>
          <w:tcPr>
            <w:tcW w:w="3456" w:type="dxa"/>
            <w:vAlign w:val="center"/>
          </w:tcPr>
          <w:p w14:paraId="2C607BEC" w14:textId="77777777" w:rsidR="00172382" w:rsidRDefault="00172382" w:rsidP="00A673E7">
            <w:r>
              <w:rPr>
                <w:rFonts w:ascii="Times New Roman" w:eastAsia="Times New Roman" w:hAnsi="Times New Roman"/>
                <w:sz w:val="13"/>
              </w:rPr>
              <w:t>0,9892</w:t>
            </w:r>
          </w:p>
        </w:tc>
        <w:tc>
          <w:tcPr>
            <w:tcW w:w="3456" w:type="dxa"/>
            <w:vAlign w:val="center"/>
          </w:tcPr>
          <w:p w14:paraId="0C7ED3EB" w14:textId="77777777" w:rsidR="00172382" w:rsidRDefault="00172382" w:rsidP="00A673E7">
            <w:r>
              <w:rPr>
                <w:rFonts w:ascii="Times New Roman" w:eastAsia="Times New Roman" w:hAnsi="Times New Roman"/>
                <w:sz w:val="13"/>
              </w:rPr>
              <w:t>0,9863</w:t>
            </w:r>
          </w:p>
        </w:tc>
      </w:tr>
      <w:tr w:rsidR="00172382" w14:paraId="3FA12B56" w14:textId="77777777" w:rsidTr="00761CF4">
        <w:trPr>
          <w:jc w:val="center"/>
        </w:trPr>
        <w:tc>
          <w:tcPr>
            <w:tcW w:w="3456" w:type="dxa"/>
            <w:tcBorders>
              <w:bottom w:val="double" w:sz="4" w:space="0" w:color="auto"/>
            </w:tcBorders>
            <w:vAlign w:val="center"/>
          </w:tcPr>
          <w:p w14:paraId="79E21E83" w14:textId="77777777" w:rsidR="00172382" w:rsidRDefault="00172382" w:rsidP="00A673E7">
            <w:proofErr w:type="spellStart"/>
            <w:r>
              <w:rPr>
                <w:rFonts w:ascii="Times New Roman" w:eastAsia="Times New Roman" w:hAnsi="Times New Roman"/>
                <w:sz w:val="13"/>
              </w:rPr>
              <w:t>Korelasi</w:t>
            </w:r>
            <w:proofErr w:type="spellEnd"/>
            <w:r>
              <w:rPr>
                <w:rFonts w:ascii="Times New Roman" w:eastAsia="Times New Roman" w:hAnsi="Times New Roman"/>
                <w:sz w:val="13"/>
              </w:rPr>
              <w:t xml:space="preserve"> Pearson (r)</w:t>
            </w:r>
          </w:p>
        </w:tc>
        <w:tc>
          <w:tcPr>
            <w:tcW w:w="3456" w:type="dxa"/>
            <w:tcBorders>
              <w:bottom w:val="double" w:sz="4" w:space="0" w:color="auto"/>
            </w:tcBorders>
            <w:vAlign w:val="center"/>
          </w:tcPr>
          <w:p w14:paraId="72B991FB" w14:textId="77777777" w:rsidR="00172382" w:rsidRDefault="00172382" w:rsidP="00A673E7">
            <w:r>
              <w:rPr>
                <w:rFonts w:ascii="Times New Roman" w:eastAsia="Times New Roman" w:hAnsi="Times New Roman"/>
                <w:sz w:val="13"/>
              </w:rPr>
              <w:t>0,9911</w:t>
            </w:r>
          </w:p>
        </w:tc>
        <w:tc>
          <w:tcPr>
            <w:tcW w:w="3456" w:type="dxa"/>
            <w:tcBorders>
              <w:bottom w:val="double" w:sz="4" w:space="0" w:color="auto"/>
            </w:tcBorders>
            <w:vAlign w:val="center"/>
          </w:tcPr>
          <w:p w14:paraId="542236E7" w14:textId="77777777" w:rsidR="00172382" w:rsidRDefault="00172382" w:rsidP="00A673E7">
            <w:r>
              <w:rPr>
                <w:rFonts w:ascii="Times New Roman" w:eastAsia="Times New Roman" w:hAnsi="Times New Roman"/>
                <w:sz w:val="13"/>
              </w:rPr>
              <w:t>0,9874</w:t>
            </w:r>
          </w:p>
        </w:tc>
      </w:tr>
    </w:tbl>
    <w:p w14:paraId="25085FE8" w14:textId="77777777" w:rsidR="00172382" w:rsidRDefault="00172382" w:rsidP="00172382"/>
    <w:p w14:paraId="4D53FCB4" w14:textId="77777777" w:rsidR="00172382" w:rsidRPr="00FB7ED2" w:rsidRDefault="00172382" w:rsidP="00172382">
      <w:pPr>
        <w:spacing w:after="40"/>
        <w:ind w:firstLine="255"/>
        <w:rPr>
          <w:lang w:val="sv-SE"/>
        </w:rPr>
      </w:pPr>
      <w:r w:rsidRPr="00FB7ED2">
        <w:rPr>
          <w:lang w:val="sv-SE"/>
        </w:rPr>
        <w:t>Berdasarkan Tabel 5, model Baseline menunjukkan nilai kesalahan rekonstruksi yang lebih rendah dibandingkan GAN. Baseline menghasilkan MAE 0,005488 dan PSNR 43,1186 dB, sedangkan GAN menghasilkan MAE 0,006374 dan PSNR 41,8529 dB. Nilai PSNR kedua model berada di atas 30 dB sehingga hasil restorasi tergolong sangat bersih secara kuantitatif.</w:t>
      </w:r>
    </w:p>
    <w:p w14:paraId="2A1272CA" w14:textId="77777777" w:rsidR="00172382" w:rsidRPr="00FB7ED2" w:rsidRDefault="00172382" w:rsidP="00172382">
      <w:pPr>
        <w:spacing w:before="80" w:after="40"/>
        <w:jc w:val="center"/>
        <w:rPr>
          <w:i/>
          <w:sz w:val="16"/>
          <w:lang w:val="sv-SE"/>
        </w:rPr>
      </w:pPr>
      <w:r w:rsidRPr="00FB7ED2">
        <w:rPr>
          <w:i/>
          <w:sz w:val="16"/>
          <w:lang w:val="sv-SE"/>
        </w:rPr>
        <w:t>Tabel 6. Kinerja Berdasarkan Ketebalan Tutupan Awan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2"/>
        <w:gridCol w:w="1014"/>
        <w:gridCol w:w="990"/>
        <w:gridCol w:w="1014"/>
        <w:gridCol w:w="990"/>
      </w:tblGrid>
      <w:tr w:rsidR="00172382" w14:paraId="2ECD2D52" w14:textId="77777777" w:rsidTr="00761CF4">
        <w:trPr>
          <w:jc w:val="center"/>
        </w:trPr>
        <w:tc>
          <w:tcPr>
            <w:tcW w:w="2074" w:type="dxa"/>
            <w:tcBorders>
              <w:top w:val="double" w:sz="4" w:space="0" w:color="auto"/>
              <w:bottom w:val="single" w:sz="4" w:space="0" w:color="auto"/>
            </w:tcBorders>
            <w:vAlign w:val="center"/>
          </w:tcPr>
          <w:p w14:paraId="20CA6A5B" w14:textId="77777777" w:rsidR="00172382" w:rsidRDefault="00172382" w:rsidP="00A673E7">
            <w:pPr>
              <w:jc w:val="center"/>
            </w:pPr>
            <w:proofErr w:type="spellStart"/>
            <w:r>
              <w:rPr>
                <w:rFonts w:ascii="Times New Roman" w:eastAsia="Times New Roman" w:hAnsi="Times New Roman"/>
                <w:b/>
                <w:sz w:val="11"/>
              </w:rPr>
              <w:t>Kategori</w:t>
            </w:r>
            <w:proofErr w:type="spellEnd"/>
            <w:r>
              <w:rPr>
                <w:rFonts w:ascii="Times New Roman" w:eastAsia="Times New Roman" w:hAnsi="Times New Roman"/>
                <w:b/>
                <w:sz w:val="11"/>
              </w:rPr>
              <w:t xml:space="preserve"> Awan</w:t>
            </w:r>
          </w:p>
        </w:tc>
        <w:tc>
          <w:tcPr>
            <w:tcW w:w="2074" w:type="dxa"/>
            <w:tcBorders>
              <w:top w:val="double" w:sz="4" w:space="0" w:color="auto"/>
              <w:bottom w:val="single" w:sz="4" w:space="0" w:color="auto"/>
            </w:tcBorders>
            <w:vAlign w:val="center"/>
          </w:tcPr>
          <w:p w14:paraId="105ED6AA" w14:textId="77777777" w:rsidR="00172382" w:rsidRDefault="00172382" w:rsidP="00A673E7">
            <w:pPr>
              <w:jc w:val="center"/>
            </w:pPr>
            <w:r>
              <w:rPr>
                <w:rFonts w:ascii="Times New Roman" w:eastAsia="Times New Roman" w:hAnsi="Times New Roman"/>
                <w:b/>
                <w:sz w:val="11"/>
              </w:rPr>
              <w:t>MAE Baseline</w:t>
            </w:r>
          </w:p>
        </w:tc>
        <w:tc>
          <w:tcPr>
            <w:tcW w:w="2074" w:type="dxa"/>
            <w:tcBorders>
              <w:top w:val="double" w:sz="4" w:space="0" w:color="auto"/>
              <w:bottom w:val="single" w:sz="4" w:space="0" w:color="auto"/>
            </w:tcBorders>
            <w:vAlign w:val="center"/>
          </w:tcPr>
          <w:p w14:paraId="215DF4AD" w14:textId="77777777" w:rsidR="00172382" w:rsidRDefault="00172382" w:rsidP="00A673E7">
            <w:pPr>
              <w:jc w:val="center"/>
            </w:pPr>
            <w:r>
              <w:rPr>
                <w:rFonts w:ascii="Times New Roman" w:eastAsia="Times New Roman" w:hAnsi="Times New Roman"/>
                <w:b/>
                <w:sz w:val="11"/>
              </w:rPr>
              <w:t>MAE GAN</w:t>
            </w:r>
          </w:p>
        </w:tc>
        <w:tc>
          <w:tcPr>
            <w:tcW w:w="2074" w:type="dxa"/>
            <w:tcBorders>
              <w:top w:val="double" w:sz="4" w:space="0" w:color="auto"/>
              <w:bottom w:val="single" w:sz="4" w:space="0" w:color="auto"/>
            </w:tcBorders>
            <w:vAlign w:val="center"/>
          </w:tcPr>
          <w:p w14:paraId="2C805E2D" w14:textId="77777777" w:rsidR="00172382" w:rsidRDefault="00172382" w:rsidP="00A673E7">
            <w:pPr>
              <w:jc w:val="center"/>
            </w:pPr>
            <w:r>
              <w:rPr>
                <w:rFonts w:ascii="Times New Roman" w:eastAsia="Times New Roman" w:hAnsi="Times New Roman"/>
                <w:b/>
                <w:sz w:val="11"/>
              </w:rPr>
              <w:t>PSNR Baseline</w:t>
            </w:r>
          </w:p>
        </w:tc>
        <w:tc>
          <w:tcPr>
            <w:tcW w:w="2074" w:type="dxa"/>
            <w:tcBorders>
              <w:top w:val="double" w:sz="4" w:space="0" w:color="auto"/>
              <w:bottom w:val="single" w:sz="4" w:space="0" w:color="auto"/>
            </w:tcBorders>
            <w:vAlign w:val="center"/>
          </w:tcPr>
          <w:p w14:paraId="53A9A935" w14:textId="77777777" w:rsidR="00172382" w:rsidRDefault="00172382" w:rsidP="00A673E7">
            <w:pPr>
              <w:jc w:val="center"/>
            </w:pPr>
            <w:r>
              <w:rPr>
                <w:rFonts w:ascii="Times New Roman" w:eastAsia="Times New Roman" w:hAnsi="Times New Roman"/>
                <w:b/>
                <w:sz w:val="11"/>
              </w:rPr>
              <w:t>PSNR GAN</w:t>
            </w:r>
          </w:p>
        </w:tc>
      </w:tr>
      <w:tr w:rsidR="00172382" w14:paraId="35AEDEC4" w14:textId="77777777" w:rsidTr="00761CF4">
        <w:trPr>
          <w:jc w:val="center"/>
        </w:trPr>
        <w:tc>
          <w:tcPr>
            <w:tcW w:w="2074" w:type="dxa"/>
            <w:tcBorders>
              <w:top w:val="single" w:sz="4" w:space="0" w:color="auto"/>
            </w:tcBorders>
            <w:vAlign w:val="center"/>
          </w:tcPr>
          <w:p w14:paraId="10507F2E" w14:textId="77777777" w:rsidR="00172382" w:rsidRDefault="00172382" w:rsidP="00A673E7">
            <w:proofErr w:type="spellStart"/>
            <w:r>
              <w:rPr>
                <w:rFonts w:ascii="Times New Roman" w:eastAsia="Times New Roman" w:hAnsi="Times New Roman"/>
                <w:sz w:val="11"/>
              </w:rPr>
              <w:t>Ringan</w:t>
            </w:r>
            <w:proofErr w:type="spellEnd"/>
            <w:r>
              <w:rPr>
                <w:rFonts w:ascii="Times New Roman" w:eastAsia="Times New Roman" w:hAnsi="Times New Roman"/>
                <w:sz w:val="11"/>
              </w:rPr>
              <w:t xml:space="preserve"> (&lt;15% </w:t>
            </w:r>
            <w:proofErr w:type="spellStart"/>
            <w:r>
              <w:rPr>
                <w:rFonts w:ascii="Times New Roman" w:eastAsia="Times New Roman" w:hAnsi="Times New Roman"/>
                <w:sz w:val="11"/>
              </w:rPr>
              <w:t>awan</w:t>
            </w:r>
            <w:proofErr w:type="spellEnd"/>
            <w:r>
              <w:rPr>
                <w:rFonts w:ascii="Times New Roman" w:eastAsia="Times New Roman" w:hAnsi="Times New Roman"/>
                <w:sz w:val="11"/>
              </w:rPr>
              <w:t>)</w:t>
            </w:r>
          </w:p>
        </w:tc>
        <w:tc>
          <w:tcPr>
            <w:tcW w:w="2074" w:type="dxa"/>
            <w:tcBorders>
              <w:top w:val="single" w:sz="4" w:space="0" w:color="auto"/>
            </w:tcBorders>
            <w:vAlign w:val="center"/>
          </w:tcPr>
          <w:p w14:paraId="7B2BB9C2" w14:textId="77777777" w:rsidR="00172382" w:rsidRDefault="00172382" w:rsidP="00A673E7">
            <w:r>
              <w:rPr>
                <w:rFonts w:ascii="Times New Roman" w:eastAsia="Times New Roman" w:hAnsi="Times New Roman"/>
                <w:sz w:val="11"/>
              </w:rPr>
              <w:t>0,00435</w:t>
            </w:r>
          </w:p>
        </w:tc>
        <w:tc>
          <w:tcPr>
            <w:tcW w:w="2074" w:type="dxa"/>
            <w:tcBorders>
              <w:top w:val="single" w:sz="4" w:space="0" w:color="auto"/>
            </w:tcBorders>
            <w:vAlign w:val="center"/>
          </w:tcPr>
          <w:p w14:paraId="57825491" w14:textId="77777777" w:rsidR="00172382" w:rsidRDefault="00172382" w:rsidP="00A673E7">
            <w:r>
              <w:rPr>
                <w:rFonts w:ascii="Times New Roman" w:eastAsia="Times New Roman" w:hAnsi="Times New Roman"/>
                <w:sz w:val="11"/>
              </w:rPr>
              <w:t>0,00443</w:t>
            </w:r>
          </w:p>
        </w:tc>
        <w:tc>
          <w:tcPr>
            <w:tcW w:w="2074" w:type="dxa"/>
            <w:tcBorders>
              <w:top w:val="single" w:sz="4" w:space="0" w:color="auto"/>
            </w:tcBorders>
            <w:vAlign w:val="center"/>
          </w:tcPr>
          <w:p w14:paraId="3DF319B7" w14:textId="77777777" w:rsidR="00172382" w:rsidRDefault="00172382" w:rsidP="00A673E7">
            <w:r>
              <w:rPr>
                <w:rFonts w:ascii="Times New Roman" w:eastAsia="Times New Roman" w:hAnsi="Times New Roman"/>
                <w:sz w:val="11"/>
              </w:rPr>
              <w:t>44,8447 dB</w:t>
            </w:r>
          </w:p>
        </w:tc>
        <w:tc>
          <w:tcPr>
            <w:tcW w:w="2074" w:type="dxa"/>
            <w:tcBorders>
              <w:top w:val="single" w:sz="4" w:space="0" w:color="auto"/>
            </w:tcBorders>
            <w:vAlign w:val="center"/>
          </w:tcPr>
          <w:p w14:paraId="322E4F8F" w14:textId="77777777" w:rsidR="00172382" w:rsidRDefault="00172382" w:rsidP="00A673E7">
            <w:r>
              <w:rPr>
                <w:rFonts w:ascii="Times New Roman" w:eastAsia="Times New Roman" w:hAnsi="Times New Roman"/>
                <w:sz w:val="11"/>
              </w:rPr>
              <w:t>44,2674 dB</w:t>
            </w:r>
          </w:p>
        </w:tc>
      </w:tr>
      <w:tr w:rsidR="00172382" w14:paraId="0851CC14" w14:textId="77777777" w:rsidTr="00761CF4">
        <w:trPr>
          <w:jc w:val="center"/>
        </w:trPr>
        <w:tc>
          <w:tcPr>
            <w:tcW w:w="2074" w:type="dxa"/>
            <w:tcBorders>
              <w:bottom w:val="double" w:sz="4" w:space="0" w:color="auto"/>
            </w:tcBorders>
            <w:vAlign w:val="center"/>
          </w:tcPr>
          <w:p w14:paraId="10A4D96D" w14:textId="77777777" w:rsidR="00172382" w:rsidRDefault="00172382" w:rsidP="00A673E7">
            <w:r>
              <w:rPr>
                <w:rFonts w:ascii="Times New Roman" w:eastAsia="Times New Roman" w:hAnsi="Times New Roman"/>
                <w:sz w:val="11"/>
              </w:rPr>
              <w:t xml:space="preserve">Sedang (15%-35% </w:t>
            </w:r>
            <w:proofErr w:type="spellStart"/>
            <w:r>
              <w:rPr>
                <w:rFonts w:ascii="Times New Roman" w:eastAsia="Times New Roman" w:hAnsi="Times New Roman"/>
                <w:sz w:val="11"/>
              </w:rPr>
              <w:t>awan</w:t>
            </w:r>
            <w:proofErr w:type="spellEnd"/>
            <w:r>
              <w:rPr>
                <w:rFonts w:ascii="Times New Roman" w:eastAsia="Times New Roman" w:hAnsi="Times New Roman"/>
                <w:sz w:val="11"/>
              </w:rPr>
              <w:t>)</w:t>
            </w:r>
          </w:p>
        </w:tc>
        <w:tc>
          <w:tcPr>
            <w:tcW w:w="2074" w:type="dxa"/>
            <w:tcBorders>
              <w:bottom w:val="double" w:sz="4" w:space="0" w:color="auto"/>
            </w:tcBorders>
            <w:vAlign w:val="center"/>
          </w:tcPr>
          <w:p w14:paraId="1F35E45F" w14:textId="77777777" w:rsidR="00172382" w:rsidRDefault="00172382" w:rsidP="00A673E7">
            <w:r>
              <w:rPr>
                <w:rFonts w:ascii="Times New Roman" w:eastAsia="Times New Roman" w:hAnsi="Times New Roman"/>
                <w:sz w:val="11"/>
              </w:rPr>
              <w:t>0,00648</w:t>
            </w:r>
          </w:p>
        </w:tc>
        <w:tc>
          <w:tcPr>
            <w:tcW w:w="2074" w:type="dxa"/>
            <w:tcBorders>
              <w:bottom w:val="double" w:sz="4" w:space="0" w:color="auto"/>
            </w:tcBorders>
            <w:vAlign w:val="center"/>
          </w:tcPr>
          <w:p w14:paraId="7186C5B5" w14:textId="77777777" w:rsidR="00172382" w:rsidRDefault="00172382" w:rsidP="00A673E7">
            <w:r>
              <w:rPr>
                <w:rFonts w:ascii="Times New Roman" w:eastAsia="Times New Roman" w:hAnsi="Times New Roman"/>
                <w:sz w:val="11"/>
              </w:rPr>
              <w:t>0,00808</w:t>
            </w:r>
          </w:p>
        </w:tc>
        <w:tc>
          <w:tcPr>
            <w:tcW w:w="2074" w:type="dxa"/>
            <w:tcBorders>
              <w:bottom w:val="double" w:sz="4" w:space="0" w:color="auto"/>
            </w:tcBorders>
            <w:vAlign w:val="center"/>
          </w:tcPr>
          <w:p w14:paraId="5A5BAF9B" w14:textId="77777777" w:rsidR="00172382" w:rsidRDefault="00172382" w:rsidP="00A673E7">
            <w:r>
              <w:rPr>
                <w:rFonts w:ascii="Times New Roman" w:eastAsia="Times New Roman" w:hAnsi="Times New Roman"/>
                <w:sz w:val="11"/>
              </w:rPr>
              <w:t>41,6083 dB</w:t>
            </w:r>
          </w:p>
        </w:tc>
        <w:tc>
          <w:tcPr>
            <w:tcW w:w="2074" w:type="dxa"/>
            <w:tcBorders>
              <w:bottom w:val="double" w:sz="4" w:space="0" w:color="auto"/>
            </w:tcBorders>
            <w:vAlign w:val="center"/>
          </w:tcPr>
          <w:p w14:paraId="0A6CBB15" w14:textId="77777777" w:rsidR="00172382" w:rsidRDefault="00172382" w:rsidP="00A673E7">
            <w:r>
              <w:rPr>
                <w:rFonts w:ascii="Times New Roman" w:eastAsia="Times New Roman" w:hAnsi="Times New Roman"/>
                <w:sz w:val="11"/>
              </w:rPr>
              <w:t>39,7402 dB</w:t>
            </w:r>
          </w:p>
        </w:tc>
      </w:tr>
    </w:tbl>
    <w:p w14:paraId="450EDEA0" w14:textId="77777777" w:rsidR="00172382" w:rsidRDefault="00172382" w:rsidP="00172382"/>
    <w:p w14:paraId="667F8547" w14:textId="77777777" w:rsidR="00172382" w:rsidRPr="00FB7ED2" w:rsidRDefault="00172382" w:rsidP="00172382">
      <w:pPr>
        <w:spacing w:after="40"/>
        <w:ind w:firstLine="255"/>
        <w:rPr>
          <w:lang w:val="sv-SE"/>
        </w:rPr>
      </w:pPr>
      <w:r w:rsidRPr="00FB7ED2">
        <w:rPr>
          <w:lang w:val="sv-SE"/>
        </w:rPr>
        <w:t>Peningkatan ketebalan tutupan awan diikuti oleh peningkatan MAE dan penurunan PSNR. Pada kategori awan ringan, kedua model menghasilkan performa yang relatif setara, sedangkan pada kategori awan sedang, model GAN mengalami penurunan PSNR yang lebih tajam dibandingkan Baseline.</w:t>
      </w:r>
    </w:p>
    <w:p w14:paraId="4528D6E0" w14:textId="77777777" w:rsidR="00172382" w:rsidRPr="00FB7ED2" w:rsidRDefault="00172382" w:rsidP="00172382">
      <w:pPr>
        <w:spacing w:after="40"/>
        <w:ind w:firstLine="255"/>
        <w:rPr>
          <w:lang w:val="sv-SE"/>
        </w:rPr>
      </w:pPr>
      <w:r w:rsidRPr="00FB7ED2">
        <w:rPr>
          <w:lang w:val="sv-SE"/>
        </w:rPr>
        <w:t>Pengujian t berpasangan pada metrik MAE menghasilkan t-statistic -2,8875 dengan p-value 0,0119, sedangkan pengujian pada PSNR menghasilkan t-statistic 5,2877 dengan p-value 0,00011. Karena kedua p-value lebih kecil dari 0,05, terdapat perbedaan performa yang signifikan antara model Baseline dan GAN.</w:t>
      </w:r>
    </w:p>
    <w:p w14:paraId="4AC8204C" w14:textId="77777777" w:rsidR="00172382" w:rsidRDefault="00172382" w:rsidP="00172382">
      <w:pPr>
        <w:jc w:val="center"/>
      </w:pPr>
      <w:r>
        <w:rPr>
          <w:noProof/>
        </w:rPr>
        <w:drawing>
          <wp:inline distT="0" distB="0" distL="0" distR="0" wp14:anchorId="28620CA5" wp14:editId="548BD4CE">
            <wp:extent cx="2880360" cy="1234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5"/>
                    <a:stretch>
                      <a:fillRect/>
                    </a:stretch>
                  </pic:blipFill>
                  <pic:spPr>
                    <a:xfrm>
                      <a:off x="0" y="0"/>
                      <a:ext cx="2880360" cy="1234440"/>
                    </a:xfrm>
                    <a:prstGeom prst="rect">
                      <a:avLst/>
                    </a:prstGeom>
                  </pic:spPr>
                </pic:pic>
              </a:graphicData>
            </a:graphic>
          </wp:inline>
        </w:drawing>
      </w:r>
    </w:p>
    <w:p w14:paraId="7A8BE40A" w14:textId="77777777" w:rsidR="00172382" w:rsidRDefault="00172382" w:rsidP="00172382">
      <w:pPr>
        <w:spacing w:after="100"/>
        <w:jc w:val="center"/>
      </w:pPr>
      <w:r>
        <w:rPr>
          <w:i/>
          <w:sz w:val="16"/>
        </w:rPr>
        <w:t xml:space="preserve">Gambar 7. Scatter plot </w:t>
      </w:r>
      <w:proofErr w:type="spellStart"/>
      <w:r>
        <w:rPr>
          <w:i/>
          <w:sz w:val="16"/>
        </w:rPr>
        <w:t>korelasi</w:t>
      </w:r>
      <w:proofErr w:type="spellEnd"/>
      <w:r>
        <w:rPr>
          <w:i/>
          <w:sz w:val="16"/>
        </w:rPr>
        <w:t xml:space="preserve"> </w:t>
      </w:r>
      <w:proofErr w:type="spellStart"/>
      <w:r>
        <w:rPr>
          <w:i/>
          <w:sz w:val="16"/>
        </w:rPr>
        <w:t>piksel</w:t>
      </w:r>
      <w:proofErr w:type="spellEnd"/>
      <w:r>
        <w:rPr>
          <w:i/>
          <w:sz w:val="16"/>
        </w:rPr>
        <w:t xml:space="preserve"> uji </w:t>
      </w:r>
      <w:proofErr w:type="spellStart"/>
      <w:r>
        <w:rPr>
          <w:i/>
          <w:sz w:val="16"/>
        </w:rPr>
        <w:t>terhadap</w:t>
      </w:r>
      <w:proofErr w:type="spellEnd"/>
      <w:r>
        <w:rPr>
          <w:i/>
          <w:sz w:val="16"/>
        </w:rPr>
        <w:t xml:space="preserve"> Ground Truth.</w:t>
      </w:r>
    </w:p>
    <w:p w14:paraId="63B84B11" w14:textId="06DE190D" w:rsidR="00172382" w:rsidRPr="001D0ECC" w:rsidRDefault="00172382" w:rsidP="00172382">
      <w:pPr>
        <w:spacing w:after="40"/>
        <w:ind w:firstLine="255"/>
      </w:pPr>
      <w:r w:rsidRPr="001D0ECC">
        <w:t xml:space="preserve">Scatter plot </w:t>
      </w:r>
      <w:proofErr w:type="spellStart"/>
      <w:r w:rsidRPr="001D0ECC">
        <w:t>menunjukkan</w:t>
      </w:r>
      <w:proofErr w:type="spellEnd"/>
      <w:r w:rsidRPr="001D0ECC">
        <w:t xml:space="preserve"> </w:t>
      </w:r>
      <w:proofErr w:type="spellStart"/>
      <w:r w:rsidRPr="001D0ECC">
        <w:t>nilai</w:t>
      </w:r>
      <w:proofErr w:type="spellEnd"/>
      <w:r w:rsidRPr="001D0ECC">
        <w:t xml:space="preserve"> R-squared </w:t>
      </w:r>
      <w:proofErr w:type="spellStart"/>
      <w:r w:rsidRPr="001D0ECC">
        <w:t>sebesar</w:t>
      </w:r>
      <w:proofErr w:type="spellEnd"/>
      <w:r w:rsidRPr="001D0ECC">
        <w:t xml:space="preserve"> 0,9839 </w:t>
      </w:r>
      <w:proofErr w:type="spellStart"/>
      <w:r w:rsidRPr="001D0ECC">
        <w:t>untuk</w:t>
      </w:r>
      <w:proofErr w:type="spellEnd"/>
      <w:r w:rsidRPr="001D0ECC">
        <w:t xml:space="preserve"> Baseline dan 0,9761 </w:t>
      </w:r>
      <w:proofErr w:type="spellStart"/>
      <w:r w:rsidRPr="001D0ECC">
        <w:t>untuk</w:t>
      </w:r>
      <w:proofErr w:type="spellEnd"/>
      <w:r w:rsidRPr="001D0ECC">
        <w:t xml:space="preserve"> GAN. </w:t>
      </w:r>
      <w:proofErr w:type="spellStart"/>
      <w:r w:rsidRPr="001D0ECC">
        <w:t>Kedua</w:t>
      </w:r>
      <w:proofErr w:type="spellEnd"/>
      <w:r w:rsidRPr="001D0ECC">
        <w:t xml:space="preserve"> </w:t>
      </w:r>
      <w:proofErr w:type="spellStart"/>
      <w:r w:rsidRPr="001D0ECC">
        <w:t>nilai</w:t>
      </w:r>
      <w:proofErr w:type="spellEnd"/>
      <w:r w:rsidRPr="001D0ECC">
        <w:t xml:space="preserve"> </w:t>
      </w:r>
      <w:proofErr w:type="spellStart"/>
      <w:r w:rsidRPr="001D0ECC">
        <w:t>tersebut</w:t>
      </w:r>
      <w:proofErr w:type="spellEnd"/>
      <w:r w:rsidRPr="001D0ECC">
        <w:t xml:space="preserve"> </w:t>
      </w:r>
      <w:proofErr w:type="spellStart"/>
      <w:r w:rsidRPr="001D0ECC">
        <w:t>mendekati</w:t>
      </w:r>
      <w:proofErr w:type="spellEnd"/>
      <w:r w:rsidRPr="001D0ECC">
        <w:t xml:space="preserve"> 1,0 </w:t>
      </w:r>
      <w:proofErr w:type="spellStart"/>
      <w:r w:rsidRPr="001D0ECC">
        <w:t>sehingga</w:t>
      </w:r>
      <w:proofErr w:type="spellEnd"/>
      <w:r w:rsidRPr="001D0ECC">
        <w:t xml:space="preserve"> </w:t>
      </w:r>
      <w:proofErr w:type="spellStart"/>
      <w:r w:rsidRPr="001D0ECC">
        <w:t>piksel</w:t>
      </w:r>
      <w:proofErr w:type="spellEnd"/>
      <w:r w:rsidRPr="001D0ECC">
        <w:t xml:space="preserve"> </w:t>
      </w:r>
      <w:proofErr w:type="spellStart"/>
      <w:r w:rsidRPr="001D0ECC">
        <w:t>hasil</w:t>
      </w:r>
      <w:proofErr w:type="spellEnd"/>
      <w:r w:rsidRPr="001D0ECC">
        <w:t xml:space="preserve"> </w:t>
      </w:r>
      <w:proofErr w:type="spellStart"/>
      <w:r w:rsidRPr="001D0ECC">
        <w:t>restorasi</w:t>
      </w:r>
      <w:proofErr w:type="spellEnd"/>
      <w:r w:rsidRPr="001D0ECC">
        <w:t xml:space="preserve"> </w:t>
      </w:r>
      <w:proofErr w:type="spellStart"/>
      <w:r w:rsidRPr="001D0ECC">
        <w:t>kedua</w:t>
      </w:r>
      <w:proofErr w:type="spellEnd"/>
      <w:r w:rsidRPr="001D0ECC">
        <w:t xml:space="preserve"> model </w:t>
      </w:r>
      <w:proofErr w:type="spellStart"/>
      <w:r w:rsidRPr="001D0ECC">
        <w:t>memiliki</w:t>
      </w:r>
      <w:proofErr w:type="spellEnd"/>
      <w:r w:rsidRPr="001D0ECC">
        <w:t xml:space="preserve"> </w:t>
      </w:r>
      <w:proofErr w:type="spellStart"/>
      <w:r w:rsidRPr="001D0ECC">
        <w:t>linieritas</w:t>
      </w:r>
      <w:proofErr w:type="spellEnd"/>
      <w:r w:rsidRPr="001D0ECC">
        <w:t xml:space="preserve"> yang sangat </w:t>
      </w:r>
      <w:proofErr w:type="spellStart"/>
      <w:r w:rsidRPr="001D0ECC">
        <w:t>kuat</w:t>
      </w:r>
      <w:proofErr w:type="spellEnd"/>
      <w:r w:rsidRPr="001D0ECC">
        <w:t xml:space="preserve"> </w:t>
      </w:r>
      <w:proofErr w:type="spellStart"/>
      <w:r w:rsidRPr="001D0ECC">
        <w:t>terhadap</w:t>
      </w:r>
      <w:proofErr w:type="spellEnd"/>
      <w:r w:rsidRPr="001D0ECC">
        <w:t xml:space="preserve"> Pseudo Ground Truth</w:t>
      </w:r>
      <w:r w:rsidR="00433C39">
        <w:t xml:space="preserve"> [38]</w:t>
      </w:r>
      <w:r w:rsidRPr="001D0ECC">
        <w:t>.</w:t>
      </w:r>
    </w:p>
    <w:p w14:paraId="3024B9B2" w14:textId="77777777" w:rsidR="00172382" w:rsidRDefault="00172382" w:rsidP="00172382">
      <w:pPr>
        <w:jc w:val="center"/>
      </w:pPr>
      <w:r>
        <w:rPr>
          <w:noProof/>
        </w:rPr>
        <w:drawing>
          <wp:inline distT="0" distB="0" distL="0" distR="0" wp14:anchorId="136FCBE3" wp14:editId="42ED9044">
            <wp:extent cx="2423160" cy="1817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16"/>
                    <a:stretch>
                      <a:fillRect/>
                    </a:stretch>
                  </pic:blipFill>
                  <pic:spPr>
                    <a:xfrm>
                      <a:off x="0" y="0"/>
                      <a:ext cx="2423160" cy="1817370"/>
                    </a:xfrm>
                    <a:prstGeom prst="rect">
                      <a:avLst/>
                    </a:prstGeom>
                  </pic:spPr>
                </pic:pic>
              </a:graphicData>
            </a:graphic>
          </wp:inline>
        </w:drawing>
      </w:r>
    </w:p>
    <w:p w14:paraId="0BF4B86F" w14:textId="77777777" w:rsidR="00172382" w:rsidRPr="00FB7ED2" w:rsidRDefault="00172382" w:rsidP="00172382">
      <w:pPr>
        <w:spacing w:after="100"/>
        <w:jc w:val="center"/>
        <w:rPr>
          <w:lang w:val="sv-SE"/>
        </w:rPr>
      </w:pPr>
      <w:r w:rsidRPr="00FB7ED2">
        <w:rPr>
          <w:i/>
          <w:sz w:val="16"/>
          <w:lang w:val="sv-SE"/>
        </w:rPr>
        <w:t>Gambar 8. Boxplot perbandingan distribusi MAE validasi.</w:t>
      </w:r>
    </w:p>
    <w:p w14:paraId="03B8535A" w14:textId="55444B11" w:rsidR="00172382" w:rsidRPr="00FB7ED2" w:rsidRDefault="00172382" w:rsidP="00172382">
      <w:pPr>
        <w:spacing w:after="40"/>
        <w:ind w:firstLine="255"/>
        <w:rPr>
          <w:lang w:val="sv-SE"/>
        </w:rPr>
      </w:pPr>
      <w:r w:rsidRPr="00FB7ED2">
        <w:rPr>
          <w:lang w:val="sv-SE"/>
        </w:rPr>
        <w:t xml:space="preserve">Distribusi MAE Baseline lebih terkonsentrasi pada rentang yang sempit dengan median di bawah 0,005, sedangkan GAN memiliki sebaran MAE sedikit lebih lebar. Hal ini menunjukkan Baseline lebih stabil secara kesalahan piksel, </w:t>
      </w:r>
      <w:r w:rsidRPr="00FB7ED2">
        <w:rPr>
          <w:lang w:val="sv-SE"/>
        </w:rPr>
        <w:lastRenderedPageBreak/>
        <w:t>meskipun selisih nilai GAN masih berada dalam rentang yang kecil.</w:t>
      </w:r>
    </w:p>
    <w:p w14:paraId="0B0F6468" w14:textId="52DA2B9C" w:rsidR="00172382" w:rsidRPr="00172382" w:rsidRDefault="00172382" w:rsidP="00172382">
      <w:pPr>
        <w:pStyle w:val="Heading2"/>
      </w:pPr>
      <w:proofErr w:type="spellStart"/>
      <w:r w:rsidRPr="00172382">
        <w:t>Analisis</w:t>
      </w:r>
      <w:proofErr w:type="spellEnd"/>
      <w:r w:rsidRPr="00172382">
        <w:t xml:space="preserve"> </w:t>
      </w:r>
      <w:proofErr w:type="spellStart"/>
      <w:r w:rsidRPr="00172382">
        <w:t>Kualitatif</w:t>
      </w:r>
      <w:proofErr w:type="spellEnd"/>
      <w:r w:rsidRPr="00172382">
        <w:t xml:space="preserve"> Hasil </w:t>
      </w:r>
      <w:proofErr w:type="spellStart"/>
      <w:r w:rsidRPr="00172382">
        <w:t>Restorasi</w:t>
      </w:r>
      <w:proofErr w:type="spellEnd"/>
    </w:p>
    <w:p w14:paraId="7589CB58" w14:textId="77777777" w:rsidR="00172382" w:rsidRDefault="00172382" w:rsidP="00172382">
      <w:pPr>
        <w:jc w:val="center"/>
      </w:pPr>
      <w:r>
        <w:rPr>
          <w:noProof/>
        </w:rPr>
        <w:drawing>
          <wp:inline distT="0" distB="0" distL="0" distR="0" wp14:anchorId="07047767" wp14:editId="51654CA9">
            <wp:extent cx="2880360" cy="15590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17"/>
                    <a:stretch>
                      <a:fillRect/>
                    </a:stretch>
                  </pic:blipFill>
                  <pic:spPr>
                    <a:xfrm>
                      <a:off x="0" y="0"/>
                      <a:ext cx="2880360" cy="1559020"/>
                    </a:xfrm>
                    <a:prstGeom prst="rect">
                      <a:avLst/>
                    </a:prstGeom>
                  </pic:spPr>
                </pic:pic>
              </a:graphicData>
            </a:graphic>
          </wp:inline>
        </w:drawing>
      </w:r>
    </w:p>
    <w:p w14:paraId="424AEFB2" w14:textId="77777777" w:rsidR="00172382" w:rsidRDefault="00172382" w:rsidP="00172382">
      <w:pPr>
        <w:spacing w:after="100"/>
        <w:jc w:val="center"/>
      </w:pPr>
      <w:r>
        <w:rPr>
          <w:i/>
          <w:sz w:val="16"/>
        </w:rPr>
        <w:t xml:space="preserve">Gambar 9. </w:t>
      </w:r>
      <w:proofErr w:type="spellStart"/>
      <w:r>
        <w:rPr>
          <w:i/>
          <w:sz w:val="16"/>
        </w:rPr>
        <w:t>Perbandingan</w:t>
      </w:r>
      <w:proofErr w:type="spellEnd"/>
      <w:r>
        <w:rPr>
          <w:i/>
          <w:sz w:val="16"/>
        </w:rPr>
        <w:t xml:space="preserve"> </w:t>
      </w:r>
      <w:proofErr w:type="spellStart"/>
      <w:r>
        <w:rPr>
          <w:i/>
          <w:sz w:val="16"/>
        </w:rPr>
        <w:t>spasial</w:t>
      </w:r>
      <w:proofErr w:type="spellEnd"/>
      <w:r>
        <w:rPr>
          <w:i/>
          <w:sz w:val="16"/>
        </w:rPr>
        <w:t xml:space="preserve"> </w:t>
      </w:r>
      <w:proofErr w:type="spellStart"/>
      <w:r>
        <w:rPr>
          <w:i/>
          <w:sz w:val="16"/>
        </w:rPr>
        <w:t>hasil</w:t>
      </w:r>
      <w:proofErr w:type="spellEnd"/>
      <w:r>
        <w:rPr>
          <w:i/>
          <w:sz w:val="16"/>
        </w:rPr>
        <w:t xml:space="preserve"> </w:t>
      </w:r>
      <w:proofErr w:type="spellStart"/>
      <w:r>
        <w:rPr>
          <w:i/>
          <w:sz w:val="16"/>
        </w:rPr>
        <w:t>restorasi</w:t>
      </w:r>
      <w:proofErr w:type="spellEnd"/>
      <w:r>
        <w:rPr>
          <w:i/>
          <w:sz w:val="16"/>
        </w:rPr>
        <w:t xml:space="preserve"> </w:t>
      </w:r>
      <w:proofErr w:type="spellStart"/>
      <w:r>
        <w:rPr>
          <w:i/>
          <w:sz w:val="16"/>
        </w:rPr>
        <w:t>citra</w:t>
      </w:r>
      <w:proofErr w:type="spellEnd"/>
      <w:r>
        <w:rPr>
          <w:i/>
          <w:sz w:val="16"/>
        </w:rPr>
        <w:t xml:space="preserve">: input </w:t>
      </w:r>
      <w:proofErr w:type="spellStart"/>
      <w:r>
        <w:rPr>
          <w:i/>
          <w:sz w:val="16"/>
        </w:rPr>
        <w:t>berawan</w:t>
      </w:r>
      <w:proofErr w:type="spellEnd"/>
      <w:r>
        <w:rPr>
          <w:i/>
          <w:sz w:val="16"/>
        </w:rPr>
        <w:t>, Ground Truth, Baseline, GAN</w:t>
      </w:r>
      <w:proofErr w:type="gramStart"/>
      <w:r>
        <w:rPr>
          <w:i/>
          <w:sz w:val="16"/>
        </w:rPr>
        <w:t>, dan</w:t>
      </w:r>
      <w:proofErr w:type="gramEnd"/>
      <w:r>
        <w:rPr>
          <w:i/>
          <w:sz w:val="16"/>
        </w:rPr>
        <w:t xml:space="preserve"> cloud mask.</w:t>
      </w:r>
    </w:p>
    <w:p w14:paraId="69810765" w14:textId="77777777" w:rsidR="005773A4" w:rsidRPr="00FB7ED2" w:rsidRDefault="005773A4" w:rsidP="005773A4">
      <w:pPr>
        <w:spacing w:after="40"/>
        <w:ind w:firstLine="255"/>
        <w:rPr>
          <w:lang w:val="sv-SE"/>
        </w:rPr>
      </w:pPr>
      <w:proofErr w:type="spellStart"/>
      <w:r w:rsidRPr="005773A4">
        <w:rPr>
          <w:lang w:val="en-ID"/>
        </w:rPr>
        <w:t>Secara</w:t>
      </w:r>
      <w:proofErr w:type="spellEnd"/>
      <w:r w:rsidRPr="005773A4">
        <w:rPr>
          <w:lang w:val="en-ID"/>
        </w:rPr>
        <w:t xml:space="preserve"> </w:t>
      </w:r>
      <w:proofErr w:type="spellStart"/>
      <w:r w:rsidRPr="005773A4">
        <w:rPr>
          <w:lang w:val="en-ID"/>
        </w:rPr>
        <w:t>kualitatif</w:t>
      </w:r>
      <w:proofErr w:type="spellEnd"/>
      <w:r w:rsidRPr="005773A4">
        <w:rPr>
          <w:lang w:val="en-ID"/>
        </w:rPr>
        <w:t xml:space="preserve"> visual, </w:t>
      </w:r>
      <w:proofErr w:type="spellStart"/>
      <w:r w:rsidRPr="005773A4">
        <w:rPr>
          <w:lang w:val="en-ID"/>
        </w:rPr>
        <w:t>hasil</w:t>
      </w:r>
      <w:proofErr w:type="spellEnd"/>
      <w:r w:rsidRPr="005773A4">
        <w:rPr>
          <w:lang w:val="en-ID"/>
        </w:rPr>
        <w:t xml:space="preserve"> </w:t>
      </w:r>
      <w:proofErr w:type="spellStart"/>
      <w:r w:rsidRPr="005773A4">
        <w:rPr>
          <w:lang w:val="en-ID"/>
        </w:rPr>
        <w:t>restorasi</w:t>
      </w:r>
      <w:proofErr w:type="spellEnd"/>
      <w:r w:rsidRPr="005773A4">
        <w:rPr>
          <w:lang w:val="en-ID"/>
        </w:rPr>
        <w:t xml:space="preserve"> </w:t>
      </w:r>
      <w:proofErr w:type="spellStart"/>
      <w:r w:rsidRPr="005773A4">
        <w:rPr>
          <w:lang w:val="en-ID"/>
        </w:rPr>
        <w:t>membuktikan</w:t>
      </w:r>
      <w:proofErr w:type="spellEnd"/>
      <w:r w:rsidRPr="005773A4">
        <w:rPr>
          <w:lang w:val="en-ID"/>
        </w:rPr>
        <w:t xml:space="preserve"> </w:t>
      </w:r>
      <w:proofErr w:type="spellStart"/>
      <w:r w:rsidRPr="005773A4">
        <w:rPr>
          <w:lang w:val="en-ID"/>
        </w:rPr>
        <w:t>kemampuan</w:t>
      </w:r>
      <w:proofErr w:type="spellEnd"/>
      <w:r w:rsidRPr="005773A4">
        <w:rPr>
          <w:lang w:val="en-ID"/>
        </w:rPr>
        <w:t xml:space="preserve"> </w:t>
      </w:r>
      <w:proofErr w:type="spellStart"/>
      <w:r w:rsidRPr="005773A4">
        <w:rPr>
          <w:lang w:val="en-ID"/>
        </w:rPr>
        <w:t>kedua</w:t>
      </w:r>
      <w:proofErr w:type="spellEnd"/>
      <w:r w:rsidRPr="005773A4">
        <w:rPr>
          <w:lang w:val="en-ID"/>
        </w:rPr>
        <w:t xml:space="preserve"> model </w:t>
      </w:r>
      <w:proofErr w:type="spellStart"/>
      <w:r w:rsidRPr="005773A4">
        <w:rPr>
          <w:lang w:val="en-ID"/>
        </w:rPr>
        <w:t>dalam</w:t>
      </w:r>
      <w:proofErr w:type="spellEnd"/>
      <w:r w:rsidRPr="005773A4">
        <w:rPr>
          <w:lang w:val="en-ID"/>
        </w:rPr>
        <w:t xml:space="preserve"> </w:t>
      </w:r>
      <w:proofErr w:type="spellStart"/>
      <w:r w:rsidRPr="005773A4">
        <w:rPr>
          <w:lang w:val="en-ID"/>
        </w:rPr>
        <w:t>menghapus</w:t>
      </w:r>
      <w:proofErr w:type="spellEnd"/>
      <w:r w:rsidRPr="005773A4">
        <w:rPr>
          <w:lang w:val="en-ID"/>
        </w:rPr>
        <w:t xml:space="preserve"> </w:t>
      </w:r>
      <w:proofErr w:type="spellStart"/>
      <w:r w:rsidRPr="005773A4">
        <w:rPr>
          <w:lang w:val="en-ID"/>
        </w:rPr>
        <w:t>awan</w:t>
      </w:r>
      <w:proofErr w:type="spellEnd"/>
      <w:r w:rsidRPr="005773A4">
        <w:rPr>
          <w:lang w:val="en-ID"/>
        </w:rPr>
        <w:t xml:space="preserve"> tipis </w:t>
      </w:r>
      <w:proofErr w:type="spellStart"/>
      <w:r w:rsidRPr="005773A4">
        <w:rPr>
          <w:lang w:val="en-ID"/>
        </w:rPr>
        <w:t>maupun</w:t>
      </w:r>
      <w:proofErr w:type="spellEnd"/>
      <w:r w:rsidRPr="005773A4">
        <w:rPr>
          <w:lang w:val="en-ID"/>
        </w:rPr>
        <w:t xml:space="preserve"> </w:t>
      </w:r>
      <w:proofErr w:type="spellStart"/>
      <w:r w:rsidRPr="005773A4">
        <w:rPr>
          <w:lang w:val="en-ID"/>
        </w:rPr>
        <w:t>tebal</w:t>
      </w:r>
      <w:proofErr w:type="spellEnd"/>
      <w:r w:rsidRPr="005773A4">
        <w:rPr>
          <w:lang w:val="en-ID"/>
        </w:rPr>
        <w:t xml:space="preserve"> </w:t>
      </w:r>
      <w:proofErr w:type="spellStart"/>
      <w:r w:rsidRPr="005773A4">
        <w:rPr>
          <w:lang w:val="en-ID"/>
        </w:rPr>
        <w:t>secara</w:t>
      </w:r>
      <w:proofErr w:type="spellEnd"/>
      <w:r w:rsidRPr="005773A4">
        <w:rPr>
          <w:lang w:val="en-ID"/>
        </w:rPr>
        <w:t xml:space="preserve"> total. Pada area </w:t>
      </w:r>
      <w:proofErr w:type="spellStart"/>
      <w:r w:rsidRPr="005773A4">
        <w:rPr>
          <w:lang w:val="en-ID"/>
        </w:rPr>
        <w:t>awan</w:t>
      </w:r>
      <w:proofErr w:type="spellEnd"/>
      <w:r w:rsidRPr="005773A4">
        <w:rPr>
          <w:lang w:val="en-ID"/>
        </w:rPr>
        <w:t xml:space="preserve"> tipis (</w:t>
      </w:r>
      <w:r w:rsidRPr="005773A4">
        <w:rPr>
          <w:i/>
          <w:iCs/>
          <w:lang w:val="en-ID"/>
        </w:rPr>
        <w:t>thin cloud</w:t>
      </w:r>
      <w:r w:rsidRPr="005773A4">
        <w:rPr>
          <w:lang w:val="en-ID"/>
        </w:rPr>
        <w:t xml:space="preserve">), </w:t>
      </w:r>
      <w:proofErr w:type="spellStart"/>
      <w:r w:rsidRPr="005773A4">
        <w:rPr>
          <w:lang w:val="en-ID"/>
        </w:rPr>
        <w:t>kedua</w:t>
      </w:r>
      <w:proofErr w:type="spellEnd"/>
      <w:r w:rsidRPr="005773A4">
        <w:rPr>
          <w:lang w:val="en-ID"/>
        </w:rPr>
        <w:t xml:space="preserve"> model </w:t>
      </w:r>
      <w:proofErr w:type="spellStart"/>
      <w:r w:rsidRPr="005773A4">
        <w:rPr>
          <w:lang w:val="en-ID"/>
        </w:rPr>
        <w:t>memberikan</w:t>
      </w:r>
      <w:proofErr w:type="spellEnd"/>
      <w:r w:rsidRPr="005773A4">
        <w:rPr>
          <w:lang w:val="en-ID"/>
        </w:rPr>
        <w:t xml:space="preserve"> </w:t>
      </w:r>
      <w:proofErr w:type="spellStart"/>
      <w:r w:rsidRPr="005773A4">
        <w:rPr>
          <w:lang w:val="en-ID"/>
        </w:rPr>
        <w:t>hasil</w:t>
      </w:r>
      <w:proofErr w:type="spellEnd"/>
      <w:r w:rsidRPr="005773A4">
        <w:rPr>
          <w:lang w:val="en-ID"/>
        </w:rPr>
        <w:t xml:space="preserve"> </w:t>
      </w:r>
      <w:proofErr w:type="spellStart"/>
      <w:r w:rsidRPr="005773A4">
        <w:rPr>
          <w:lang w:val="en-ID"/>
        </w:rPr>
        <w:t>restorasi</w:t>
      </w:r>
      <w:proofErr w:type="spellEnd"/>
      <w:r w:rsidRPr="005773A4">
        <w:rPr>
          <w:lang w:val="en-ID"/>
        </w:rPr>
        <w:t xml:space="preserve"> yang </w:t>
      </w:r>
      <w:proofErr w:type="spellStart"/>
      <w:r w:rsidRPr="005773A4">
        <w:rPr>
          <w:lang w:val="en-ID"/>
        </w:rPr>
        <w:t>bersih</w:t>
      </w:r>
      <w:proofErr w:type="spellEnd"/>
      <w:r w:rsidRPr="005773A4">
        <w:rPr>
          <w:lang w:val="en-ID"/>
        </w:rPr>
        <w:t xml:space="preserve"> dan </w:t>
      </w:r>
      <w:proofErr w:type="spellStart"/>
      <w:r w:rsidRPr="005773A4">
        <w:rPr>
          <w:lang w:val="en-ID"/>
        </w:rPr>
        <w:t>mulus</w:t>
      </w:r>
      <w:proofErr w:type="spellEnd"/>
      <w:r w:rsidRPr="005773A4">
        <w:rPr>
          <w:lang w:val="en-ID"/>
        </w:rPr>
        <w:t xml:space="preserve">. </w:t>
      </w:r>
      <w:proofErr w:type="spellStart"/>
      <w:r w:rsidRPr="005773A4">
        <w:rPr>
          <w:lang w:val="en-ID"/>
        </w:rPr>
        <w:t>Namun</w:t>
      </w:r>
      <w:proofErr w:type="spellEnd"/>
      <w:r w:rsidRPr="005773A4">
        <w:rPr>
          <w:lang w:val="en-ID"/>
        </w:rPr>
        <w:t xml:space="preserve">, pada area </w:t>
      </w:r>
      <w:proofErr w:type="spellStart"/>
      <w:r w:rsidRPr="005773A4">
        <w:rPr>
          <w:lang w:val="en-ID"/>
        </w:rPr>
        <w:t>awan</w:t>
      </w:r>
      <w:proofErr w:type="spellEnd"/>
      <w:r w:rsidRPr="005773A4">
        <w:rPr>
          <w:lang w:val="en-ID"/>
        </w:rPr>
        <w:t xml:space="preserve"> </w:t>
      </w:r>
      <w:proofErr w:type="spellStart"/>
      <w:r w:rsidRPr="005773A4">
        <w:rPr>
          <w:lang w:val="en-ID"/>
        </w:rPr>
        <w:t>tebal</w:t>
      </w:r>
      <w:proofErr w:type="spellEnd"/>
      <w:r w:rsidRPr="005773A4">
        <w:rPr>
          <w:lang w:val="en-ID"/>
        </w:rPr>
        <w:t xml:space="preserve"> (</w:t>
      </w:r>
      <w:r w:rsidRPr="005773A4">
        <w:rPr>
          <w:i/>
          <w:iCs/>
          <w:lang w:val="en-ID"/>
        </w:rPr>
        <w:t>heavy cloud</w:t>
      </w:r>
      <w:r w:rsidRPr="005773A4">
        <w:rPr>
          <w:lang w:val="en-ID"/>
        </w:rPr>
        <w:t xml:space="preserve">), </w:t>
      </w:r>
      <w:proofErr w:type="spellStart"/>
      <w:r w:rsidRPr="005773A4">
        <w:rPr>
          <w:lang w:val="en-ID"/>
        </w:rPr>
        <w:t>perbedaan</w:t>
      </w:r>
      <w:proofErr w:type="spellEnd"/>
      <w:r w:rsidRPr="005773A4">
        <w:rPr>
          <w:lang w:val="en-ID"/>
        </w:rPr>
        <w:t xml:space="preserve"> visual </w:t>
      </w:r>
      <w:proofErr w:type="spellStart"/>
      <w:r w:rsidRPr="005773A4">
        <w:rPr>
          <w:lang w:val="en-ID"/>
        </w:rPr>
        <w:t>terlihat</w:t>
      </w:r>
      <w:proofErr w:type="spellEnd"/>
      <w:r w:rsidRPr="005773A4">
        <w:rPr>
          <w:lang w:val="en-ID"/>
        </w:rPr>
        <w:t xml:space="preserve"> </w:t>
      </w:r>
      <w:proofErr w:type="spellStart"/>
      <w:r w:rsidRPr="005773A4">
        <w:rPr>
          <w:lang w:val="en-ID"/>
        </w:rPr>
        <w:t>jelas</w:t>
      </w:r>
      <w:proofErr w:type="spellEnd"/>
      <w:r w:rsidRPr="005773A4">
        <w:rPr>
          <w:lang w:val="en-ID"/>
        </w:rPr>
        <w:t xml:space="preserve">. </w:t>
      </w:r>
      <w:r w:rsidRPr="00FB7ED2">
        <w:rPr>
          <w:lang w:val="sv-SE"/>
        </w:rPr>
        <w:t>Citra hasil model Baseline cenderung buram dan kehilangan tekstur permukaan tanah karena efek perataan piksel. Sebaliknya, model GAN berhasil merekonstruksi detail spasial frekuensi tinggi seperti batas petak sawah, vegetasi, dan jalan dengan sangat tajam berkat dukungan dari </w:t>
      </w:r>
      <w:r w:rsidRPr="00FB7ED2">
        <w:rPr>
          <w:i/>
          <w:iCs/>
          <w:lang w:val="sv-SE"/>
        </w:rPr>
        <w:t>Gradient Loss</w:t>
      </w:r>
      <w:r w:rsidRPr="00FB7ED2">
        <w:rPr>
          <w:lang w:val="sv-SE"/>
        </w:rPr>
        <w:t> dan umpan balik diskriminator.</w:t>
      </w:r>
    </w:p>
    <w:p w14:paraId="09674B41" w14:textId="1F012F4A" w:rsidR="00172382" w:rsidRPr="00FB7ED2" w:rsidRDefault="005773A4" w:rsidP="00412474">
      <w:pPr>
        <w:spacing w:after="40"/>
        <w:ind w:firstLine="255"/>
        <w:rPr>
          <w:lang w:val="sv-SE"/>
        </w:rPr>
      </w:pPr>
      <w:r w:rsidRPr="00FB7ED2">
        <w:rPr>
          <w:lang w:val="sv-SE"/>
        </w:rPr>
        <w:t>Selain itu, dengan penerapan logika hardmask composite blending, model hanya melakukan pemulihan citra di dalam wilayah masker awan dan mempertahankan 100% piksel asli di luar awan, sehingga transisi batas pemotongan spasial pada citra luaran terlihat sangat halus, alami, dan menyatu tanpa menyisakan noda batas pemotongan</w:t>
      </w:r>
      <w:r w:rsidR="00172382" w:rsidRPr="00FB7ED2">
        <w:rPr>
          <w:lang w:val="sv-SE"/>
        </w:rPr>
        <w:t xml:space="preserve"> [</w:t>
      </w:r>
      <w:r w:rsidR="00433C39">
        <w:rPr>
          <w:lang w:val="sv-SE"/>
        </w:rPr>
        <w:t>4</w:t>
      </w:r>
      <w:r w:rsidR="00172382" w:rsidRPr="00FB7ED2">
        <w:rPr>
          <w:lang w:val="sv-SE"/>
        </w:rPr>
        <w:t>0].</w:t>
      </w:r>
    </w:p>
    <w:p w14:paraId="04045D18" w14:textId="77777777" w:rsidR="00E97402" w:rsidRDefault="00FF466D" w:rsidP="00204FCB">
      <w:pPr>
        <w:pStyle w:val="Heading1"/>
        <w:spacing w:before="360"/>
      </w:pPr>
      <w:r>
        <w:rPr>
          <w:lang w:val="id-ID"/>
        </w:rPr>
        <w:t>KE</w:t>
      </w:r>
      <w:r w:rsidR="006558BC">
        <w:t>SIMPULAN</w:t>
      </w:r>
      <w:r w:rsidR="0048691F">
        <w:rPr>
          <w:lang w:val="id-ID"/>
        </w:rPr>
        <w:t>/RINGKASAN</w:t>
      </w:r>
    </w:p>
    <w:p w14:paraId="7CE1EE26" w14:textId="77777777" w:rsidR="00172382" w:rsidRPr="00D56144" w:rsidRDefault="00172382" w:rsidP="00D56144">
      <w:pPr>
        <w:ind w:firstLine="255"/>
        <w:rPr>
          <w:lang w:val="sv-SE"/>
        </w:rPr>
      </w:pPr>
      <w:r w:rsidRPr="00D56144">
        <w:rPr>
          <w:lang w:val="sv-SE"/>
        </w:rPr>
        <w:t>Model Baseline Multi-Temporal ResUNet menghasilkan performa kuantitatif yang lebih baik dibandingkan GAN berdasarkan MAE, RMSE, PSNR, SSIM, dan korelasi Pearson. Baseline memiliki MAE 0,005488, RMSE 0,007233, PSNR 43,1186 dB, SSIM 0,9892, dan korelasi Pearson 0,9911. Sementara itu, GAN menghasilkan MAE 0,006374, RMSE 0,008585, PSNR 41,8529 dB, SSIM 0,9863, dan korelasi Pearson 0,9874.</w:t>
      </w:r>
    </w:p>
    <w:p w14:paraId="027A2025" w14:textId="77777777" w:rsidR="00172382" w:rsidRPr="00D56144" w:rsidRDefault="00172382" w:rsidP="00D56144">
      <w:pPr>
        <w:ind w:firstLine="255"/>
        <w:rPr>
          <w:lang w:val="sv-SE"/>
        </w:rPr>
      </w:pPr>
      <w:r w:rsidRPr="00D56144">
        <w:rPr>
          <w:lang w:val="sv-SE"/>
        </w:rPr>
        <w:t>Hasil uji t berpasangan menunjukkan perbedaan performa yang signifikan antara model Baseline dan GAN. Meskipun Baseline lebih unggul secara kuantitatif, GAN menunjukkan keunggulan kualitatif dalam menghasilkan tekstur spasial yang lebih tajam dan realistis pada area awan tebal. Kedua model juga memiliki linieritas piksel yang sangat kuat terhadap Pseudo Ground Truth dengan R-squared di atas 0,97.</w:t>
      </w:r>
    </w:p>
    <w:p w14:paraId="222FD421" w14:textId="77777777" w:rsidR="00172382" w:rsidRPr="00D56144" w:rsidRDefault="00172382" w:rsidP="00172382">
      <w:pPr>
        <w:spacing w:after="40"/>
        <w:ind w:firstLine="255"/>
        <w:rPr>
          <w:lang w:val="sv-SE"/>
        </w:rPr>
      </w:pPr>
      <w:r w:rsidRPr="00D56144">
        <w:rPr>
          <w:lang w:val="sv-SE"/>
        </w:rPr>
        <w:t>Penelitian selanjutnya dapat memperluas wilayah studi kasus, mengembangkan arsitektur dengan Spatial-Temporal Attention atau Transformer, serta menggunakan algoritma deteksi awan otomatis yang lebih presisi agar proses restorasi citra satelit semakin adaptif pada kondisi awan yang beragam.</w:t>
      </w:r>
    </w:p>
    <w:p w14:paraId="21187169" w14:textId="77777777" w:rsidR="00E97402" w:rsidRPr="00E2638E" w:rsidRDefault="00E2638E" w:rsidP="00204FCB">
      <w:pPr>
        <w:pStyle w:val="ReferenceHead"/>
        <w:spacing w:before="360"/>
        <w:rPr>
          <w:lang w:val="id-ID"/>
        </w:rPr>
      </w:pPr>
      <w:r>
        <w:rPr>
          <w:lang w:val="id-ID"/>
        </w:rPr>
        <w:t>LAMPIRAN</w:t>
      </w:r>
    </w:p>
    <w:p w14:paraId="41C39E90" w14:textId="77777777" w:rsidR="00E97402" w:rsidRDefault="00E2638E">
      <w:pPr>
        <w:pStyle w:val="Text"/>
        <w:rPr>
          <w:lang w:val="it-IT"/>
        </w:rPr>
      </w:pPr>
      <w:r>
        <w:rPr>
          <w:lang w:val="it-IT"/>
        </w:rPr>
        <w:t xml:space="preserve">Jika ada, </w:t>
      </w:r>
      <w:r>
        <w:rPr>
          <w:lang w:val="id-ID"/>
        </w:rPr>
        <w:t>lampiran</w:t>
      </w:r>
      <w:r w:rsidR="0044189F" w:rsidRPr="008044F8">
        <w:rPr>
          <w:lang w:val="it-IT"/>
        </w:rPr>
        <w:t xml:space="preserve"> muncul di sini</w:t>
      </w:r>
      <w:r w:rsidR="00E97402" w:rsidRPr="008044F8">
        <w:rPr>
          <w:lang w:val="it-IT"/>
        </w:rPr>
        <w:t>.</w:t>
      </w:r>
    </w:p>
    <w:p w14:paraId="08A6D6DA" w14:textId="77777777" w:rsidR="00E97402" w:rsidRPr="008044F8" w:rsidRDefault="0044189F" w:rsidP="00204FCB">
      <w:pPr>
        <w:pStyle w:val="ReferenceHead"/>
        <w:spacing w:before="360"/>
        <w:rPr>
          <w:lang w:val="it-IT"/>
        </w:rPr>
      </w:pPr>
      <w:r w:rsidRPr="008044F8">
        <w:rPr>
          <w:lang w:val="it-IT"/>
        </w:rPr>
        <w:t>UCAPAN TERIMA KASIH</w:t>
      </w:r>
    </w:p>
    <w:p w14:paraId="038D2930" w14:textId="1092349D" w:rsidR="006516BA" w:rsidRPr="008044F8" w:rsidRDefault="0044189F" w:rsidP="00204FCB">
      <w:pPr>
        <w:pStyle w:val="Text"/>
        <w:rPr>
          <w:lang w:val="it-IT"/>
        </w:rPr>
      </w:pPr>
      <w:r>
        <w:t>Penulis mengucapkan terima kasih yang sebesar-besarnya kepada Ibu Dr. Dra. Kartika Fithriasari, M.Si. selaku dosen pembimbing, serta Bapak Prof. NUR Iriawan, M.Ikomp, Ph.D dan Ibu Tintrim Dwi Ary Widhianingsih, S.Si, M.Stat, Ph.D selaku dosen penguji atas segala bimbingan, arahan, serta masukannya yang sangat berharga dalam penyempurnaan Tugas Akhir ini. Penulis juga mengucapkan terima kasih kepada Fikri yang telah bersedia memfasilitasi tempat tinggal selama pengerjaan penelitian ini, serta rekan-rekan Statistika ITS atas dukungan moral dan kebersamaan yang diberikan.</w:t>
      </w:r>
    </w:p>
    <w:p w14:paraId="5971CE8F" w14:textId="77777777" w:rsidR="00E97402" w:rsidRPr="003853EB" w:rsidRDefault="00786F69" w:rsidP="00204FCB">
      <w:pPr>
        <w:pStyle w:val="ReferenceHead"/>
        <w:spacing w:before="360"/>
        <w:rPr>
          <w:lang w:val="id-ID"/>
        </w:rPr>
      </w:pPr>
      <w:r>
        <w:t>DAFTAR PUSTAKA</w:t>
      </w:r>
    </w:p>
    <w:p w14:paraId="083E9463" w14:textId="77777777" w:rsidR="00D56144" w:rsidRDefault="00D56144" w:rsidP="00D56144">
      <w:pPr>
        <w:numPr>
          <w:ilvl w:val="0"/>
          <w:numId w:val="19"/>
        </w:numPr>
        <w:jc w:val="both"/>
        <w:rPr>
          <w:sz w:val="16"/>
          <w:szCs w:val="16"/>
        </w:rPr>
      </w:pPr>
      <w:r w:rsidRPr="00D56144">
        <w:rPr>
          <w:sz w:val="16"/>
        </w:rPr>
        <w:tab/>
        <w:t>N. Mueller et al., "Water observations from space: Mapping surface water from 25 years of Landsat imagery across Australia," Remote Sensing of Environment, vol. 174, pp. 341-352, 2016.</w:t>
      </w:r>
    </w:p>
    <w:p w14:paraId="67B59245" w14:textId="77777777" w:rsidR="00D56144" w:rsidRDefault="00D56144" w:rsidP="00D56144">
      <w:pPr>
        <w:numPr>
          <w:ilvl w:val="0"/>
          <w:numId w:val="19"/>
        </w:numPr>
        <w:jc w:val="both"/>
        <w:rPr>
          <w:sz w:val="16"/>
          <w:szCs w:val="16"/>
        </w:rPr>
      </w:pPr>
      <w:r w:rsidRPr="00D56144">
        <w:rPr>
          <w:sz w:val="16"/>
        </w:rPr>
        <w:t xml:space="preserve">J. </w:t>
      </w:r>
      <w:proofErr w:type="spellStart"/>
      <w:r w:rsidRPr="00D56144">
        <w:rPr>
          <w:sz w:val="16"/>
        </w:rPr>
        <w:t>Inglada</w:t>
      </w:r>
      <w:proofErr w:type="spellEnd"/>
      <w:r w:rsidRPr="00D56144">
        <w:rPr>
          <w:sz w:val="16"/>
        </w:rPr>
        <w:t>, A. Vincent, M. Arias, B. Tardy, D. Morin, and S. Valero, "Operational High Resolution Land Cover Map Production at the Country Scale Using Sentinel-2 Data," Remote Sensing, vol. 9, no. 5, p. 488, 2017.</w:t>
      </w:r>
    </w:p>
    <w:p w14:paraId="59BEB4DF" w14:textId="77777777" w:rsidR="00D56144" w:rsidRDefault="00D56144" w:rsidP="00D56144">
      <w:pPr>
        <w:numPr>
          <w:ilvl w:val="0"/>
          <w:numId w:val="19"/>
        </w:numPr>
        <w:jc w:val="both"/>
        <w:rPr>
          <w:sz w:val="16"/>
          <w:szCs w:val="16"/>
        </w:rPr>
      </w:pPr>
      <w:r w:rsidRPr="00D56144">
        <w:rPr>
          <w:sz w:val="16"/>
        </w:rPr>
        <w:t>J. Ju and D. P. Roy, "The availability of cloud-free Landsat ETM+ data over the conterminous United States and globally," Remote Sensing of Environment, vol. 112, no. 3, pp. 1196-1211, 2008.</w:t>
      </w:r>
    </w:p>
    <w:p w14:paraId="112F4503" w14:textId="77777777" w:rsidR="00D56144" w:rsidRDefault="00D56144" w:rsidP="00D56144">
      <w:pPr>
        <w:numPr>
          <w:ilvl w:val="0"/>
          <w:numId w:val="19"/>
        </w:numPr>
        <w:jc w:val="both"/>
        <w:rPr>
          <w:sz w:val="16"/>
          <w:szCs w:val="16"/>
        </w:rPr>
      </w:pPr>
      <w:r w:rsidRPr="00D56144">
        <w:rPr>
          <w:sz w:val="16"/>
        </w:rPr>
        <w:t xml:space="preserve">P. Singh and N. </w:t>
      </w:r>
      <w:proofErr w:type="spellStart"/>
      <w:r w:rsidRPr="00D56144">
        <w:rPr>
          <w:sz w:val="16"/>
        </w:rPr>
        <w:t>Komodakis</w:t>
      </w:r>
      <w:proofErr w:type="spellEnd"/>
      <w:r w:rsidRPr="00D56144">
        <w:rPr>
          <w:sz w:val="16"/>
        </w:rPr>
        <w:t>, "Cloud-</w:t>
      </w:r>
      <w:proofErr w:type="spellStart"/>
      <w:r w:rsidRPr="00D56144">
        <w:rPr>
          <w:sz w:val="16"/>
        </w:rPr>
        <w:t>gan</w:t>
      </w:r>
      <w:proofErr w:type="spellEnd"/>
      <w:r w:rsidRPr="00D56144">
        <w:rPr>
          <w:sz w:val="16"/>
        </w:rPr>
        <w:t xml:space="preserve">: Cloud removal for Sentinel-2 imagery using a </w:t>
      </w:r>
      <w:proofErr w:type="gramStart"/>
      <w:r w:rsidRPr="00D56144">
        <w:rPr>
          <w:sz w:val="16"/>
        </w:rPr>
        <w:t>cyclic consistent generative adversarial networks</w:t>
      </w:r>
      <w:proofErr w:type="gramEnd"/>
      <w:r w:rsidRPr="00D56144">
        <w:rPr>
          <w:sz w:val="16"/>
        </w:rPr>
        <w:t>," in IGARSS 2018-2018 IEEE International Geoscience and Remote Sensing Symposium, 2018, pp. 1772-1775.</w:t>
      </w:r>
    </w:p>
    <w:p w14:paraId="69892F6B" w14:textId="77777777" w:rsidR="00D56144" w:rsidRDefault="00D56144" w:rsidP="00D56144">
      <w:pPr>
        <w:numPr>
          <w:ilvl w:val="0"/>
          <w:numId w:val="19"/>
        </w:numPr>
        <w:jc w:val="both"/>
        <w:rPr>
          <w:sz w:val="16"/>
          <w:szCs w:val="16"/>
        </w:rPr>
      </w:pPr>
      <w:r w:rsidRPr="00D56144">
        <w:rPr>
          <w:sz w:val="16"/>
        </w:rPr>
        <w:t>I. Goodfellow et al., "Generative adversarial nets," Advances in Neural Information Processing Systems, vol. 27, pp. 2672-2680, 2014.</w:t>
      </w:r>
    </w:p>
    <w:p w14:paraId="74DD607B" w14:textId="77777777" w:rsidR="00D56144" w:rsidRDefault="00D56144" w:rsidP="00D56144">
      <w:pPr>
        <w:numPr>
          <w:ilvl w:val="0"/>
          <w:numId w:val="19"/>
        </w:numPr>
        <w:jc w:val="both"/>
        <w:rPr>
          <w:sz w:val="16"/>
          <w:szCs w:val="16"/>
        </w:rPr>
      </w:pPr>
      <w:r w:rsidRPr="00D56144">
        <w:rPr>
          <w:sz w:val="16"/>
        </w:rPr>
        <w:t>P. Isola, J. Y. Zhu, T. Zhou, and A. A. Efros, "Image-to-image translation with conditional adversarial networks," in Proceedings of the IEEE Conference on Computer Vision and Pattern Recognition, 2017, pp. 1125-1134.</w:t>
      </w:r>
    </w:p>
    <w:p w14:paraId="466464AC" w14:textId="77777777" w:rsidR="00D56144" w:rsidRDefault="00D56144" w:rsidP="00D56144">
      <w:pPr>
        <w:numPr>
          <w:ilvl w:val="0"/>
          <w:numId w:val="19"/>
        </w:numPr>
        <w:jc w:val="both"/>
        <w:rPr>
          <w:sz w:val="16"/>
          <w:szCs w:val="16"/>
        </w:rPr>
      </w:pPr>
      <w:r w:rsidRPr="00D56144">
        <w:rPr>
          <w:sz w:val="16"/>
        </w:rPr>
        <w:t xml:space="preserve">J. Li, Z. Wu, Z. Hu, J. Zhang, M. Li, L. Mo, M. </w:t>
      </w:r>
      <w:proofErr w:type="spellStart"/>
      <w:r w:rsidRPr="00D56144">
        <w:rPr>
          <w:sz w:val="16"/>
        </w:rPr>
        <w:t>Molinier</w:t>
      </w:r>
      <w:proofErr w:type="spellEnd"/>
      <w:r w:rsidRPr="00D56144">
        <w:rPr>
          <w:sz w:val="16"/>
        </w:rPr>
        <w:t>, and Q. Wang, "Thin cloud removal in optical remote sensing images based on generative adversarial networks and physical model of cloud distortion," ISPRS Journal of Photogrammetry and Remote Sensing, vol. 166, pp. 317-329, 2020.</w:t>
      </w:r>
    </w:p>
    <w:p w14:paraId="3FE09D32" w14:textId="77777777" w:rsidR="00D56144" w:rsidRDefault="00D56144" w:rsidP="00D56144">
      <w:pPr>
        <w:numPr>
          <w:ilvl w:val="0"/>
          <w:numId w:val="19"/>
        </w:numPr>
        <w:jc w:val="both"/>
        <w:rPr>
          <w:sz w:val="16"/>
          <w:szCs w:val="16"/>
        </w:rPr>
      </w:pPr>
      <w:r w:rsidRPr="00D56144">
        <w:rPr>
          <w:sz w:val="16"/>
        </w:rPr>
        <w:t>J. Gao, Q. Yuan, J. Li, H. Zhang, and X. Su, "Cloud removal with fusion of high resolution optical and SAR images using generative adversarial networks," Remote Sensing, vol. 12, no. 1, p. 191, 2020.</w:t>
      </w:r>
    </w:p>
    <w:p w14:paraId="19DB584F" w14:textId="77777777" w:rsidR="00D56144" w:rsidRDefault="00D56144" w:rsidP="00D56144">
      <w:pPr>
        <w:numPr>
          <w:ilvl w:val="0"/>
          <w:numId w:val="19"/>
        </w:numPr>
        <w:jc w:val="both"/>
        <w:rPr>
          <w:sz w:val="16"/>
          <w:szCs w:val="16"/>
        </w:rPr>
      </w:pPr>
      <w:r w:rsidRPr="00D56144">
        <w:rPr>
          <w:sz w:val="16"/>
        </w:rPr>
        <w:t>A. Rozanov, "Erasing Cloud from Satellite Imagery Using GANs," Medium &amp; Towards Data Science Reports, 2024.</w:t>
      </w:r>
    </w:p>
    <w:p w14:paraId="53B680A0" w14:textId="77777777" w:rsidR="00D56144" w:rsidRDefault="00D56144" w:rsidP="00D56144">
      <w:pPr>
        <w:numPr>
          <w:ilvl w:val="0"/>
          <w:numId w:val="19"/>
        </w:numPr>
        <w:jc w:val="both"/>
        <w:rPr>
          <w:sz w:val="16"/>
          <w:szCs w:val="16"/>
        </w:rPr>
      </w:pPr>
      <w:r w:rsidRPr="00D56144">
        <w:rPr>
          <w:sz w:val="16"/>
        </w:rPr>
        <w:t>G. Chen, Y. Jia, Y. Yin, S. Fu, D. Liu, and T. Wang, "Remote sensing image dehazing using a wavelet-based generative adversarial networks," Scientific Reports, vol. 15, no. 1, 2025.</w:t>
      </w:r>
    </w:p>
    <w:p w14:paraId="358C4060" w14:textId="77777777" w:rsidR="00D56144" w:rsidRDefault="00D56144" w:rsidP="00D56144">
      <w:pPr>
        <w:numPr>
          <w:ilvl w:val="0"/>
          <w:numId w:val="19"/>
        </w:numPr>
        <w:jc w:val="both"/>
        <w:rPr>
          <w:sz w:val="16"/>
          <w:szCs w:val="16"/>
        </w:rPr>
      </w:pPr>
      <w:r w:rsidRPr="00D56144">
        <w:rPr>
          <w:sz w:val="16"/>
        </w:rPr>
        <w:t>P. Ebel, M. Schmitt, and X. X. Zhu, "</w:t>
      </w:r>
      <w:proofErr w:type="spellStart"/>
      <w:r w:rsidRPr="00D56144">
        <w:rPr>
          <w:sz w:val="16"/>
        </w:rPr>
        <w:t>Multisensor</w:t>
      </w:r>
      <w:proofErr w:type="spellEnd"/>
      <w:r w:rsidRPr="00D56144">
        <w:rPr>
          <w:sz w:val="16"/>
        </w:rPr>
        <w:t xml:space="preserve"> affective cloud removal time-series," IEEE Transactions on Geoscience and Remote Sensing, vol. 60, pp. 1-15, 2022.</w:t>
      </w:r>
    </w:p>
    <w:p w14:paraId="6AE227B3" w14:textId="77777777" w:rsidR="00D56144" w:rsidRDefault="00D56144" w:rsidP="00D56144">
      <w:pPr>
        <w:numPr>
          <w:ilvl w:val="0"/>
          <w:numId w:val="19"/>
        </w:numPr>
        <w:jc w:val="both"/>
        <w:rPr>
          <w:sz w:val="16"/>
          <w:szCs w:val="16"/>
        </w:rPr>
      </w:pPr>
      <w:r w:rsidRPr="00D56144">
        <w:rPr>
          <w:sz w:val="16"/>
        </w:rPr>
        <w:t xml:space="preserve">G. </w:t>
      </w:r>
      <w:proofErr w:type="spellStart"/>
      <w:r w:rsidRPr="00D56144">
        <w:rPr>
          <w:sz w:val="16"/>
        </w:rPr>
        <w:t>Konapala</w:t>
      </w:r>
      <w:proofErr w:type="spellEnd"/>
      <w:r w:rsidRPr="00D56144">
        <w:rPr>
          <w:sz w:val="16"/>
        </w:rPr>
        <w:t>, S. V. Kumar, and S. Khalique Ahmad, "Exploring Sentinel-1 and Sentinel-2 diversity for flood inundation mapping using deep learning," ISPRS Journal of Photogrammetry and Remote Sensing, vol. 180, pp. 163-173, 2021.</w:t>
      </w:r>
    </w:p>
    <w:p w14:paraId="4CE585BB" w14:textId="77777777" w:rsidR="00D56144" w:rsidRDefault="00D56144" w:rsidP="00D56144">
      <w:pPr>
        <w:numPr>
          <w:ilvl w:val="0"/>
          <w:numId w:val="19"/>
        </w:numPr>
        <w:jc w:val="both"/>
        <w:rPr>
          <w:sz w:val="16"/>
          <w:szCs w:val="16"/>
        </w:rPr>
      </w:pPr>
      <w:r w:rsidRPr="00D56144">
        <w:rPr>
          <w:sz w:val="16"/>
        </w:rPr>
        <w:t xml:space="preserve">A. </w:t>
      </w:r>
      <w:proofErr w:type="spellStart"/>
      <w:r w:rsidRPr="00D56144">
        <w:rPr>
          <w:sz w:val="16"/>
        </w:rPr>
        <w:t>Tarpanelli</w:t>
      </w:r>
      <w:proofErr w:type="spellEnd"/>
      <w:r w:rsidRPr="00D56144">
        <w:rPr>
          <w:sz w:val="16"/>
        </w:rPr>
        <w:t xml:space="preserve"> et al., "Synergistic use of Sentinel-1 and Sentinel-2 for soil moisture estimation," Remote Sensing, vol. 14, no. 13, p. 3012, 2022.</w:t>
      </w:r>
    </w:p>
    <w:p w14:paraId="4C5D9D21" w14:textId="77777777" w:rsidR="00D56144" w:rsidRDefault="00D56144" w:rsidP="00D56144">
      <w:pPr>
        <w:numPr>
          <w:ilvl w:val="0"/>
          <w:numId w:val="19"/>
        </w:numPr>
        <w:jc w:val="both"/>
        <w:rPr>
          <w:sz w:val="16"/>
          <w:szCs w:val="16"/>
        </w:rPr>
      </w:pPr>
      <w:r w:rsidRPr="00D56144">
        <w:rPr>
          <w:sz w:val="16"/>
        </w:rPr>
        <w:t xml:space="preserve">D. Phiri, M. </w:t>
      </w:r>
      <w:proofErr w:type="spellStart"/>
      <w:r w:rsidRPr="00D56144">
        <w:rPr>
          <w:sz w:val="16"/>
        </w:rPr>
        <w:t>Simwanda</w:t>
      </w:r>
      <w:proofErr w:type="spellEnd"/>
      <w:r w:rsidRPr="00D56144">
        <w:rPr>
          <w:sz w:val="16"/>
        </w:rPr>
        <w:t xml:space="preserve">, S. Salekin, V. Nyirenda, Y. Murayama, and M. </w:t>
      </w:r>
      <w:proofErr w:type="spellStart"/>
      <w:r w:rsidRPr="00D56144">
        <w:rPr>
          <w:sz w:val="16"/>
        </w:rPr>
        <w:t>Ranagalage</w:t>
      </w:r>
      <w:proofErr w:type="spellEnd"/>
      <w:r w:rsidRPr="00D56144">
        <w:rPr>
          <w:sz w:val="16"/>
        </w:rPr>
        <w:t>, "Sentinel-2 Data for Land Cover/Use Mapping: A Review," Remote Sensing, vol. 12, no. 14, p. 2291, 2020.</w:t>
      </w:r>
    </w:p>
    <w:p w14:paraId="2B381359" w14:textId="77777777" w:rsidR="00D56144" w:rsidRDefault="00D56144" w:rsidP="00D56144">
      <w:pPr>
        <w:numPr>
          <w:ilvl w:val="0"/>
          <w:numId w:val="19"/>
        </w:numPr>
        <w:jc w:val="both"/>
        <w:rPr>
          <w:sz w:val="16"/>
          <w:szCs w:val="16"/>
        </w:rPr>
      </w:pPr>
      <w:r w:rsidRPr="00D56144">
        <w:rPr>
          <w:sz w:val="16"/>
        </w:rPr>
        <w:t>E. Nishani and B. Cico, "Computer vision approaches based on deep learning and convolutional neural networks," in 2017 6th Mediterranean Conference on Embedded Computing (MECO), 2017, pp. 1-4.</w:t>
      </w:r>
    </w:p>
    <w:p w14:paraId="477BBDF1" w14:textId="77777777" w:rsidR="00D56144" w:rsidRDefault="00D56144" w:rsidP="00D56144">
      <w:pPr>
        <w:numPr>
          <w:ilvl w:val="0"/>
          <w:numId w:val="19"/>
        </w:numPr>
        <w:jc w:val="both"/>
        <w:rPr>
          <w:sz w:val="16"/>
          <w:szCs w:val="16"/>
        </w:rPr>
      </w:pPr>
      <w:r w:rsidRPr="00D56144">
        <w:rPr>
          <w:sz w:val="16"/>
        </w:rPr>
        <w:t>Y. Di et al., "Deep learning for remote sensing image classification: A survey," Geoscience and Remote Sensing, 2018.</w:t>
      </w:r>
    </w:p>
    <w:p w14:paraId="0C0AF4EC" w14:textId="77777777" w:rsidR="00D56144" w:rsidRDefault="00D56144" w:rsidP="00D56144">
      <w:pPr>
        <w:numPr>
          <w:ilvl w:val="0"/>
          <w:numId w:val="19"/>
        </w:numPr>
        <w:jc w:val="both"/>
        <w:rPr>
          <w:sz w:val="16"/>
          <w:szCs w:val="16"/>
        </w:rPr>
      </w:pPr>
      <w:r w:rsidRPr="00D56144">
        <w:rPr>
          <w:sz w:val="16"/>
        </w:rPr>
        <w:t xml:space="preserve">S. Xie, R. </w:t>
      </w:r>
      <w:proofErr w:type="spellStart"/>
      <w:r w:rsidRPr="00D56144">
        <w:rPr>
          <w:sz w:val="16"/>
        </w:rPr>
        <w:t>Girshick</w:t>
      </w:r>
      <w:proofErr w:type="spellEnd"/>
      <w:r w:rsidRPr="00D56144">
        <w:rPr>
          <w:sz w:val="16"/>
        </w:rPr>
        <w:t xml:space="preserve">, P. </w:t>
      </w:r>
      <w:proofErr w:type="spellStart"/>
      <w:r w:rsidRPr="00D56144">
        <w:rPr>
          <w:sz w:val="16"/>
        </w:rPr>
        <w:t>Dollár</w:t>
      </w:r>
      <w:proofErr w:type="spellEnd"/>
      <w:r w:rsidRPr="00D56144">
        <w:rPr>
          <w:sz w:val="16"/>
        </w:rPr>
        <w:t>, Z. Tu, and K. He, "Aggregated residual transformations for deep neural networks," in Proceedings of the IEEE Conference on Computer Vision and Pattern Recognition, 2018.</w:t>
      </w:r>
    </w:p>
    <w:p w14:paraId="5BC79795" w14:textId="77777777" w:rsidR="00D56144" w:rsidRDefault="00D56144" w:rsidP="00D56144">
      <w:pPr>
        <w:numPr>
          <w:ilvl w:val="0"/>
          <w:numId w:val="19"/>
        </w:numPr>
        <w:jc w:val="both"/>
        <w:rPr>
          <w:sz w:val="16"/>
          <w:szCs w:val="16"/>
        </w:rPr>
      </w:pPr>
      <w:r w:rsidRPr="00D56144">
        <w:rPr>
          <w:sz w:val="16"/>
        </w:rPr>
        <w:t xml:space="preserve">S. Anwarul and D. Joshi, Deep Learning </w:t>
      </w:r>
      <w:proofErr w:type="gramStart"/>
      <w:r w:rsidRPr="00D56144">
        <w:rPr>
          <w:sz w:val="16"/>
        </w:rPr>
        <w:t>With</w:t>
      </w:r>
      <w:proofErr w:type="gramEnd"/>
      <w:r w:rsidRPr="00D56144">
        <w:rPr>
          <w:sz w:val="16"/>
        </w:rPr>
        <w:t xml:space="preserve"> TensorFlow. </w:t>
      </w:r>
      <w:r w:rsidRPr="00D56144">
        <w:rPr>
          <w:sz w:val="16"/>
          <w:lang w:val="sv-SE"/>
        </w:rPr>
        <w:t>IGI Global, 2020.</w:t>
      </w:r>
    </w:p>
    <w:p w14:paraId="1C367648" w14:textId="77777777" w:rsidR="00D56144" w:rsidRDefault="00D56144" w:rsidP="00D56144">
      <w:pPr>
        <w:numPr>
          <w:ilvl w:val="0"/>
          <w:numId w:val="19"/>
        </w:numPr>
        <w:jc w:val="both"/>
        <w:rPr>
          <w:sz w:val="16"/>
          <w:szCs w:val="16"/>
        </w:rPr>
      </w:pPr>
      <w:r w:rsidRPr="00D56144">
        <w:rPr>
          <w:sz w:val="16"/>
          <w:lang w:val="sv-SE"/>
        </w:rPr>
        <w:lastRenderedPageBreak/>
        <w:t xml:space="preserve">J. W. G. Putra, Pengenalan Konsep Pembelajaran Mendalam dan Jaringan Saraf Tiruan. </w:t>
      </w:r>
      <w:r w:rsidRPr="00D56144">
        <w:rPr>
          <w:sz w:val="16"/>
        </w:rPr>
        <w:t>Jakarta: Self-Published/Research Gate, 2020.</w:t>
      </w:r>
    </w:p>
    <w:p w14:paraId="487C02B1" w14:textId="77777777" w:rsidR="00D56144" w:rsidRDefault="00D56144" w:rsidP="00D56144">
      <w:pPr>
        <w:numPr>
          <w:ilvl w:val="0"/>
          <w:numId w:val="19"/>
        </w:numPr>
        <w:jc w:val="both"/>
        <w:rPr>
          <w:sz w:val="16"/>
          <w:szCs w:val="16"/>
        </w:rPr>
      </w:pPr>
      <w:r w:rsidRPr="00D56144">
        <w:rPr>
          <w:sz w:val="16"/>
        </w:rPr>
        <w:t>C. C. Aggarwal, Neural Networks and Deep Learning. Springer, 2018.</w:t>
      </w:r>
    </w:p>
    <w:p w14:paraId="5AC438D7" w14:textId="77777777" w:rsidR="00D56144" w:rsidRDefault="00D56144" w:rsidP="00D56144">
      <w:pPr>
        <w:numPr>
          <w:ilvl w:val="0"/>
          <w:numId w:val="19"/>
        </w:numPr>
        <w:jc w:val="both"/>
        <w:rPr>
          <w:sz w:val="16"/>
          <w:szCs w:val="16"/>
        </w:rPr>
      </w:pPr>
      <w:r w:rsidRPr="00D56144">
        <w:rPr>
          <w:sz w:val="16"/>
        </w:rPr>
        <w:t>S. Mukhopadhyay, Artificial intelligence for humans Volume 3: Deep Learning and Neural Networks. Advanced Data Analytics Using Python, 2018.</w:t>
      </w:r>
    </w:p>
    <w:p w14:paraId="4B40CD4B" w14:textId="77777777" w:rsidR="00D56144" w:rsidRDefault="00D56144" w:rsidP="00D56144">
      <w:pPr>
        <w:numPr>
          <w:ilvl w:val="0"/>
          <w:numId w:val="19"/>
        </w:numPr>
        <w:jc w:val="both"/>
        <w:rPr>
          <w:sz w:val="16"/>
          <w:szCs w:val="16"/>
        </w:rPr>
      </w:pPr>
      <w:r w:rsidRPr="00D56144">
        <w:rPr>
          <w:sz w:val="16"/>
        </w:rPr>
        <w:t>J. Morgan, Artificial Neural Networks for Engineers and Scientists. Journal of Chemical Information and Modeling, 2019.</w:t>
      </w:r>
    </w:p>
    <w:p w14:paraId="1847A149" w14:textId="77777777" w:rsidR="00D56144" w:rsidRDefault="00D56144" w:rsidP="00D56144">
      <w:pPr>
        <w:numPr>
          <w:ilvl w:val="0"/>
          <w:numId w:val="19"/>
        </w:numPr>
        <w:jc w:val="both"/>
        <w:rPr>
          <w:sz w:val="16"/>
          <w:szCs w:val="16"/>
        </w:rPr>
      </w:pPr>
      <w:r w:rsidRPr="00D56144">
        <w:rPr>
          <w:sz w:val="16"/>
        </w:rPr>
        <w:t xml:space="preserve">G. Cohen and R. </w:t>
      </w:r>
      <w:proofErr w:type="spellStart"/>
      <w:r w:rsidRPr="00D56144">
        <w:rPr>
          <w:sz w:val="16"/>
        </w:rPr>
        <w:t>Giryes</w:t>
      </w:r>
      <w:proofErr w:type="spellEnd"/>
      <w:r w:rsidRPr="00D56144">
        <w:rPr>
          <w:sz w:val="16"/>
        </w:rPr>
        <w:t>, "Generative Adversarial Networks," in Handbook of Data Mining and Knowledge Discovery, 2023.</w:t>
      </w:r>
    </w:p>
    <w:p w14:paraId="4E26CABD" w14:textId="77777777" w:rsidR="00D56144" w:rsidRDefault="00D56144" w:rsidP="00D56144">
      <w:pPr>
        <w:numPr>
          <w:ilvl w:val="0"/>
          <w:numId w:val="19"/>
        </w:numPr>
        <w:jc w:val="both"/>
        <w:rPr>
          <w:sz w:val="16"/>
          <w:szCs w:val="16"/>
        </w:rPr>
      </w:pPr>
      <w:r w:rsidRPr="00D56144">
        <w:rPr>
          <w:sz w:val="16"/>
        </w:rPr>
        <w:t xml:space="preserve">T. </w:t>
      </w:r>
      <w:proofErr w:type="spellStart"/>
      <w:r w:rsidRPr="00D56144">
        <w:rPr>
          <w:sz w:val="16"/>
        </w:rPr>
        <w:t>Miyato</w:t>
      </w:r>
      <w:proofErr w:type="spellEnd"/>
      <w:r w:rsidRPr="00D56144">
        <w:rPr>
          <w:sz w:val="16"/>
        </w:rPr>
        <w:t>, T. Kataoka, M. Koyama, and Y. Yoshida, "Spectral normalization for generative adversarial networks," in International Conference on Learning Representations (ICLR), 2018.</w:t>
      </w:r>
    </w:p>
    <w:p w14:paraId="6DB91AF4" w14:textId="77777777" w:rsidR="00D56144" w:rsidRDefault="00D56144" w:rsidP="00D56144">
      <w:pPr>
        <w:numPr>
          <w:ilvl w:val="0"/>
          <w:numId w:val="19"/>
        </w:numPr>
        <w:jc w:val="both"/>
        <w:rPr>
          <w:sz w:val="16"/>
          <w:szCs w:val="16"/>
        </w:rPr>
      </w:pPr>
      <w:r w:rsidRPr="00D56144">
        <w:rPr>
          <w:sz w:val="16"/>
        </w:rPr>
        <w:t xml:space="preserve">O. Ronneberger, P. Fischer, and T. Brox, "U-Net: Convolutional Networks for Biomedical Image Segmentation," </w:t>
      </w:r>
      <w:proofErr w:type="spellStart"/>
      <w:r w:rsidRPr="00D56144">
        <w:rPr>
          <w:sz w:val="16"/>
        </w:rPr>
        <w:t>arXiv</w:t>
      </w:r>
      <w:proofErr w:type="spellEnd"/>
      <w:r w:rsidRPr="00D56144">
        <w:rPr>
          <w:sz w:val="16"/>
        </w:rPr>
        <w:t xml:space="preserve"> preprint arXiv:1505.04597, 2015.</w:t>
      </w:r>
    </w:p>
    <w:p w14:paraId="783AB274" w14:textId="77777777" w:rsidR="00D56144" w:rsidRDefault="00D56144" w:rsidP="00D56144">
      <w:pPr>
        <w:numPr>
          <w:ilvl w:val="0"/>
          <w:numId w:val="19"/>
        </w:numPr>
        <w:jc w:val="both"/>
        <w:rPr>
          <w:sz w:val="16"/>
          <w:szCs w:val="16"/>
          <w:lang w:val="sv-SE"/>
        </w:rPr>
      </w:pPr>
      <w:r w:rsidRPr="00D56144">
        <w:rPr>
          <w:sz w:val="16"/>
          <w:lang w:val="sv-SE"/>
        </w:rPr>
        <w:t>M. R. Alfandi, "Implementasi U-Net untuk Segmentasi Citra Medis," M.S. thesis, Institut Teknologi Sepuluh Nopember, Surabaya, 2021.</w:t>
      </w:r>
    </w:p>
    <w:p w14:paraId="32C54A7D" w14:textId="77777777" w:rsidR="00D56144" w:rsidRDefault="00D56144" w:rsidP="00D56144">
      <w:pPr>
        <w:numPr>
          <w:ilvl w:val="0"/>
          <w:numId w:val="19"/>
        </w:numPr>
        <w:jc w:val="both"/>
        <w:rPr>
          <w:sz w:val="16"/>
          <w:szCs w:val="16"/>
          <w:lang w:val="en-ID"/>
        </w:rPr>
      </w:pPr>
      <w:r w:rsidRPr="00D56144">
        <w:rPr>
          <w:sz w:val="16"/>
        </w:rPr>
        <w:t xml:space="preserve">Z. Zhang et al., "Road extraction from high-resolution aerial images using </w:t>
      </w:r>
      <w:proofErr w:type="spellStart"/>
      <w:r w:rsidRPr="00D56144">
        <w:rPr>
          <w:sz w:val="16"/>
        </w:rPr>
        <w:t>ResU</w:t>
      </w:r>
      <w:proofErr w:type="spellEnd"/>
      <w:r w:rsidRPr="00D56144">
        <w:rPr>
          <w:sz w:val="16"/>
        </w:rPr>
        <w:t>-Net," IEEE Geoscience and Remote Sensing Letters, vol. 15, no. 5, pp. 749-753, 2018.</w:t>
      </w:r>
    </w:p>
    <w:p w14:paraId="358F2361" w14:textId="77777777" w:rsidR="00D56144" w:rsidRDefault="00D56144" w:rsidP="00D56144">
      <w:pPr>
        <w:numPr>
          <w:ilvl w:val="0"/>
          <w:numId w:val="19"/>
        </w:numPr>
        <w:jc w:val="both"/>
        <w:rPr>
          <w:sz w:val="16"/>
          <w:szCs w:val="16"/>
          <w:lang w:val="en-ID"/>
        </w:rPr>
      </w:pPr>
      <w:r w:rsidRPr="00D56144">
        <w:rPr>
          <w:sz w:val="16"/>
        </w:rPr>
        <w:t>K. He, X. Zhang, S. Ren, and J. Sun, "Deep residual learning for image recognition," in Proceedings of the IEEE Conference on Computer Vision and Pattern Recognition (CVPR), 2016, pp. 770-778.</w:t>
      </w:r>
    </w:p>
    <w:p w14:paraId="11D0DEB4" w14:textId="77777777" w:rsidR="00D56144" w:rsidRDefault="00D56144" w:rsidP="00D56144">
      <w:pPr>
        <w:numPr>
          <w:ilvl w:val="0"/>
          <w:numId w:val="19"/>
        </w:numPr>
        <w:jc w:val="both"/>
        <w:rPr>
          <w:sz w:val="16"/>
          <w:szCs w:val="16"/>
          <w:lang w:val="en-ID"/>
        </w:rPr>
      </w:pPr>
      <w:r w:rsidRPr="00D56144">
        <w:rPr>
          <w:sz w:val="16"/>
        </w:rPr>
        <w:t>H. Liu et al., "Image inpainting with edge-connect," in Proceedings of the IEEE International Conference on Computer Vision (ICCV), 2018.</w:t>
      </w:r>
    </w:p>
    <w:p w14:paraId="5B211F81" w14:textId="77777777" w:rsidR="00D56144" w:rsidRDefault="00D56144" w:rsidP="00D56144">
      <w:pPr>
        <w:numPr>
          <w:ilvl w:val="0"/>
          <w:numId w:val="19"/>
        </w:numPr>
        <w:jc w:val="both"/>
        <w:rPr>
          <w:sz w:val="16"/>
          <w:szCs w:val="16"/>
          <w:lang w:val="en-ID"/>
        </w:rPr>
      </w:pPr>
      <w:r w:rsidRPr="00D56144">
        <w:rPr>
          <w:sz w:val="16"/>
        </w:rPr>
        <w:t>D. Pathak, P. Krahenbuhl, J. Donahue, T. Darrell, and A. A. Efros, "Context encoders: Feature learning by inpainting," in Proceedings of the IEEE Conference on Computer Vision and Pattern Recognition (CVPR), 2016, pp. 2536-2544.</w:t>
      </w:r>
    </w:p>
    <w:p w14:paraId="7E147BAD" w14:textId="77777777" w:rsidR="00D56144" w:rsidRDefault="00D56144" w:rsidP="00D56144">
      <w:pPr>
        <w:numPr>
          <w:ilvl w:val="0"/>
          <w:numId w:val="19"/>
        </w:numPr>
        <w:jc w:val="both"/>
        <w:rPr>
          <w:sz w:val="16"/>
          <w:szCs w:val="16"/>
          <w:lang w:val="en-ID"/>
        </w:rPr>
      </w:pPr>
      <w:r w:rsidRPr="00D56144">
        <w:rPr>
          <w:sz w:val="16"/>
        </w:rPr>
        <w:t xml:space="preserve">M. Mathieu, C. </w:t>
      </w:r>
      <w:proofErr w:type="spellStart"/>
      <w:r w:rsidRPr="00D56144">
        <w:rPr>
          <w:sz w:val="16"/>
        </w:rPr>
        <w:t>Couprie</w:t>
      </w:r>
      <w:proofErr w:type="spellEnd"/>
      <w:r w:rsidRPr="00D56144">
        <w:rPr>
          <w:sz w:val="16"/>
        </w:rPr>
        <w:t>, and Y. LeCun, "Deep multi-scale video prediction using adversarial networks," in International Conference on Learning Representations (ICLR), 2016.</w:t>
      </w:r>
    </w:p>
    <w:p w14:paraId="3E194D48" w14:textId="77777777" w:rsidR="00D56144" w:rsidRDefault="00D56144" w:rsidP="00D56144">
      <w:pPr>
        <w:numPr>
          <w:ilvl w:val="0"/>
          <w:numId w:val="19"/>
        </w:numPr>
        <w:jc w:val="both"/>
        <w:rPr>
          <w:sz w:val="16"/>
          <w:szCs w:val="16"/>
          <w:lang w:val="en-ID"/>
        </w:rPr>
      </w:pPr>
      <w:r w:rsidRPr="00D56144">
        <w:rPr>
          <w:sz w:val="16"/>
        </w:rPr>
        <w:t>Y. Lin et al., "Cloud removal in Sentinel-2 imagery using a deep residual network and SAR-optics fusion," Remote Sensing, 2017.</w:t>
      </w:r>
    </w:p>
    <w:p w14:paraId="4E58302E" w14:textId="77777777" w:rsidR="00D56144" w:rsidRDefault="00D56144" w:rsidP="00D56144">
      <w:pPr>
        <w:numPr>
          <w:ilvl w:val="0"/>
          <w:numId w:val="19"/>
        </w:numPr>
        <w:jc w:val="both"/>
        <w:rPr>
          <w:sz w:val="16"/>
          <w:szCs w:val="16"/>
          <w:lang w:val="en-ID"/>
        </w:rPr>
      </w:pPr>
      <w:r w:rsidRPr="00D56144">
        <w:rPr>
          <w:sz w:val="16"/>
        </w:rPr>
        <w:t>J. R. Jensen, Introductory Digital Image Processing: A Remote Sensing Perspective (4th ed.). Pearson, 2015.</w:t>
      </w:r>
    </w:p>
    <w:p w14:paraId="06814062" w14:textId="77777777" w:rsidR="00D56144" w:rsidRDefault="00D56144" w:rsidP="00D56144">
      <w:pPr>
        <w:numPr>
          <w:ilvl w:val="0"/>
          <w:numId w:val="19"/>
        </w:numPr>
        <w:jc w:val="both"/>
        <w:rPr>
          <w:sz w:val="16"/>
          <w:szCs w:val="16"/>
          <w:lang w:val="en-ID"/>
        </w:rPr>
      </w:pPr>
      <w:r w:rsidRPr="00D56144">
        <w:rPr>
          <w:sz w:val="16"/>
        </w:rPr>
        <w:t>C. J. Willmott and K. Matsuura, "Advantages of the mean absolute error (MAE) over the root mean square error (RMSE) in assessing average model performance," Climate Research, vol. 30, no. 1, pp. 79-82, 2005.</w:t>
      </w:r>
    </w:p>
    <w:p w14:paraId="202755B3" w14:textId="77777777" w:rsidR="00D56144" w:rsidRDefault="00D56144" w:rsidP="00D56144">
      <w:pPr>
        <w:numPr>
          <w:ilvl w:val="0"/>
          <w:numId w:val="19"/>
        </w:numPr>
        <w:jc w:val="both"/>
        <w:rPr>
          <w:sz w:val="16"/>
          <w:szCs w:val="16"/>
          <w:lang w:val="en-ID"/>
        </w:rPr>
      </w:pPr>
      <w:r w:rsidRPr="00D56144">
        <w:rPr>
          <w:sz w:val="16"/>
        </w:rPr>
        <w:t>J. A. Richards, Remote Sensing Digital Image Analysis (6th ed.). Springer, 2022.</w:t>
      </w:r>
    </w:p>
    <w:p w14:paraId="625F2A57" w14:textId="77777777" w:rsidR="00D56144" w:rsidRDefault="00D56144" w:rsidP="00D56144">
      <w:pPr>
        <w:numPr>
          <w:ilvl w:val="0"/>
          <w:numId w:val="19"/>
        </w:numPr>
        <w:jc w:val="both"/>
        <w:rPr>
          <w:sz w:val="16"/>
          <w:szCs w:val="16"/>
          <w:lang w:val="en-ID"/>
        </w:rPr>
      </w:pPr>
      <w:r w:rsidRPr="00D56144">
        <w:rPr>
          <w:sz w:val="16"/>
        </w:rPr>
        <w:t>R. C. Gonzalez and R. E. Woods, Digital Image Processing (4th ed.). Pearson, 2018.</w:t>
      </w:r>
    </w:p>
    <w:p w14:paraId="432180AE" w14:textId="77777777" w:rsidR="00D56144" w:rsidRDefault="00D56144" w:rsidP="00D56144">
      <w:pPr>
        <w:numPr>
          <w:ilvl w:val="0"/>
          <w:numId w:val="19"/>
        </w:numPr>
        <w:jc w:val="both"/>
        <w:rPr>
          <w:sz w:val="16"/>
          <w:szCs w:val="16"/>
          <w:lang w:val="en-ID"/>
        </w:rPr>
      </w:pPr>
      <w:r w:rsidRPr="00D56144">
        <w:rPr>
          <w:sz w:val="16"/>
        </w:rPr>
        <w:t xml:space="preserve">Z. Wang, A. C. </w:t>
      </w:r>
      <w:proofErr w:type="spellStart"/>
      <w:r w:rsidRPr="00D56144">
        <w:rPr>
          <w:sz w:val="16"/>
        </w:rPr>
        <w:t>Bovik</w:t>
      </w:r>
      <w:proofErr w:type="spellEnd"/>
      <w:r w:rsidRPr="00D56144">
        <w:rPr>
          <w:sz w:val="16"/>
        </w:rPr>
        <w:t>, H. R. Sheikh, and E. P. Simoncelli, "Image quality assessment: from error visibility to structural similarity," IEEE Transactions on Image Processing, vol. 13, no. 4, pp. 600-612, 2004.</w:t>
      </w:r>
    </w:p>
    <w:p w14:paraId="76C74E89" w14:textId="77777777" w:rsidR="00D56144" w:rsidRDefault="00D56144" w:rsidP="00D56144">
      <w:pPr>
        <w:numPr>
          <w:ilvl w:val="0"/>
          <w:numId w:val="19"/>
        </w:numPr>
        <w:jc w:val="both"/>
        <w:rPr>
          <w:sz w:val="16"/>
          <w:szCs w:val="16"/>
          <w:lang w:val="en-ID"/>
        </w:rPr>
      </w:pPr>
      <w:r w:rsidRPr="00D56144">
        <w:rPr>
          <w:sz w:val="16"/>
        </w:rPr>
        <w:t>K. Pearson, "Note on regression and inheritance in the case of two parents," Proceedings of the Royal Society of London, vol. 58, pp. 240-242, 1895.</w:t>
      </w:r>
    </w:p>
    <w:p w14:paraId="4135BC47" w14:textId="77777777" w:rsidR="00D56144" w:rsidRDefault="00D56144" w:rsidP="00D56144">
      <w:pPr>
        <w:numPr>
          <w:ilvl w:val="0"/>
          <w:numId w:val="19"/>
        </w:numPr>
        <w:jc w:val="both"/>
        <w:rPr>
          <w:sz w:val="16"/>
          <w:szCs w:val="16"/>
          <w:lang w:val="en-ID"/>
        </w:rPr>
      </w:pPr>
      <w:r w:rsidRPr="00D56144">
        <w:rPr>
          <w:sz w:val="16"/>
        </w:rPr>
        <w:t xml:space="preserve">A. </w:t>
      </w:r>
      <w:proofErr w:type="spellStart"/>
      <w:r w:rsidRPr="00D56144">
        <w:rPr>
          <w:sz w:val="16"/>
        </w:rPr>
        <w:t>Meraner</w:t>
      </w:r>
      <w:proofErr w:type="spellEnd"/>
      <w:r w:rsidRPr="00D56144">
        <w:rPr>
          <w:sz w:val="16"/>
        </w:rPr>
        <w:t>, P. Ebel, M. Schmitt, and X. X. Zhu, "Cloud removal in optical satellite imagery using multi-spectral networks and SAR-to-optical GANs," Remote Sensing of Environment, 2020.</w:t>
      </w:r>
    </w:p>
    <w:p w14:paraId="48C8674A" w14:textId="3451CD17" w:rsidR="00D56144" w:rsidRPr="00D56144" w:rsidRDefault="00D56144" w:rsidP="00D56144">
      <w:pPr>
        <w:numPr>
          <w:ilvl w:val="0"/>
          <w:numId w:val="19"/>
        </w:numPr>
        <w:jc w:val="both"/>
        <w:rPr>
          <w:sz w:val="16"/>
          <w:szCs w:val="16"/>
          <w:lang w:val="en-ID"/>
        </w:rPr>
      </w:pPr>
      <w:r w:rsidRPr="00D56144">
        <w:rPr>
          <w:sz w:val="16"/>
        </w:rPr>
        <w:t>Y. Blau and T. Michaeli, "The perception-distortion tradeoff," in Proceedings of the IEEE Conference on Computer Vision and Pattern Recognition (CVPR), 2018, pp. 6228-6237.</w:t>
      </w:r>
    </w:p>
    <w:p w14:paraId="0421F941" w14:textId="4B67226D" w:rsidR="00D56144" w:rsidRDefault="00D56144" w:rsidP="00D56144">
      <w:pPr>
        <w:numPr>
          <w:ilvl w:val="0"/>
          <w:numId w:val="19"/>
        </w:numPr>
        <w:jc w:val="both"/>
        <w:rPr>
          <w:sz w:val="16"/>
          <w:szCs w:val="16"/>
        </w:rPr>
      </w:pPr>
      <w:r>
        <w:rPr>
          <w:sz w:val="16"/>
        </w:rPr>
        <w:t>H. Pan, "Cloud removal for remote sensing imagery via SPA-GAN," IEEE Geoscience and Remote Sensing Letters, 2020</w:t>
      </w:r>
    </w:p>
    <w:p w14:paraId="35FE1BBB" w14:textId="77777777" w:rsidR="003853EB" w:rsidRDefault="003853EB" w:rsidP="005773A4">
      <w:pPr>
        <w:pStyle w:val="References"/>
        <w:numPr>
          <w:ilvl w:val="0"/>
          <w:numId w:val="0"/>
        </w:numPr>
        <w:rPr>
          <w:lang w:val="id-ID"/>
        </w:rPr>
      </w:pPr>
    </w:p>
    <w:sectPr w:rsidR="003853EB" w:rsidSect="004572C5">
      <w:headerReference w:type="default" r:id="rId18"/>
      <w:pgSz w:w="12240" w:h="15840" w:code="1"/>
      <w:pgMar w:top="1009" w:right="936" w:bottom="1009" w:left="936" w:header="431" w:footer="431"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77CE7" w14:textId="77777777" w:rsidR="000B0F03" w:rsidRDefault="000B0F03">
      <w:r>
        <w:separator/>
      </w:r>
    </w:p>
  </w:endnote>
  <w:endnote w:type="continuationSeparator" w:id="0">
    <w:p w14:paraId="068C1DD0" w14:textId="77777777" w:rsidR="000B0F03" w:rsidRDefault="000B0F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Courier New"/>
    <w:charset w:val="00"/>
    <w:family w:val="auto"/>
    <w:pitch w:val="variable"/>
    <w:sig w:usb0="03000000" w:usb1="00000000" w:usb2="00000000" w:usb3="00000000" w:csb0="00000001"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04374" w14:textId="77777777" w:rsidR="000B0F03" w:rsidRDefault="000B0F03"/>
  </w:footnote>
  <w:footnote w:type="continuationSeparator" w:id="0">
    <w:p w14:paraId="026843DE" w14:textId="77777777" w:rsidR="000B0F03" w:rsidRDefault="000B0F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B61AF" w14:textId="77777777" w:rsidR="00BC0861" w:rsidRDefault="00BC0861">
    <w:pPr>
      <w:framePr w:wrap="auto" w:vAnchor="text" w:hAnchor="margin" w:xAlign="right" w:y="1"/>
    </w:pPr>
    <w:r>
      <w:fldChar w:fldCharType="begin"/>
    </w:r>
    <w:r>
      <w:instrText xml:space="preserve">PAGE  </w:instrText>
    </w:r>
    <w:r>
      <w:fldChar w:fldCharType="separate"/>
    </w:r>
    <w:r w:rsidR="0010115C">
      <w:rPr>
        <w:noProof/>
      </w:rPr>
      <w:t>1</w:t>
    </w:r>
    <w:r>
      <w:fldChar w:fldCharType="end"/>
    </w:r>
  </w:p>
  <w:p w14:paraId="660F59C7" w14:textId="77777777" w:rsidR="00BC0861" w:rsidRPr="006D5EC5" w:rsidRDefault="00AB27C9" w:rsidP="006D5EC5">
    <w:pPr>
      <w:ind w:right="360"/>
      <w:rPr>
        <w:lang w:val="en-GB"/>
      </w:rPr>
    </w:pPr>
    <w:r w:rsidRPr="00FB7ED2">
      <w:rPr>
        <w:lang w:val="en-ID"/>
      </w:rPr>
      <w:t xml:space="preserve">JURNAL SAINS DAN SENI </w:t>
    </w:r>
    <w:r w:rsidR="006D5EC5" w:rsidRPr="00FB7ED2">
      <w:rPr>
        <w:lang w:val="en-ID"/>
      </w:rPr>
      <w:t xml:space="preserve">ITS Vol. </w:t>
    </w:r>
    <w:r w:rsidRPr="00412474">
      <w:rPr>
        <w:lang w:val="en-ID"/>
      </w:rPr>
      <w:t>X</w:t>
    </w:r>
    <w:r w:rsidR="006D5EC5" w:rsidRPr="00412474">
      <w:rPr>
        <w:lang w:val="en-ID"/>
      </w:rPr>
      <w:t>, No.</w:t>
    </w:r>
    <w:r>
      <w:rPr>
        <w:lang w:val="id-ID"/>
      </w:rPr>
      <w:t xml:space="preserve"> </w:t>
    </w:r>
    <w:r w:rsidRPr="00412474">
      <w:rPr>
        <w:lang w:val="en-ID"/>
      </w:rPr>
      <w:t>Y (TAHUN</w:t>
    </w:r>
    <w:r w:rsidR="00F02E28" w:rsidRPr="00412474">
      <w:rPr>
        <w:lang w:val="en-ID"/>
      </w:rPr>
      <w:t>)</w:t>
    </w:r>
    <w:r>
      <w:rPr>
        <w:lang w:val="id-ID"/>
      </w:rPr>
      <w:t>,</w:t>
    </w:r>
    <w:r w:rsidR="00F02E28" w:rsidRPr="00412474">
      <w:rPr>
        <w:lang w:val="en-ID"/>
      </w:rPr>
      <w:t xml:space="preserve"> </w:t>
    </w:r>
    <w:r w:rsidR="001B40E8" w:rsidRPr="00412474">
      <w:rPr>
        <w:lang w:val="en-ID"/>
      </w:rPr>
      <w:t>2337-3520 (</w:t>
    </w:r>
    <w:r w:rsidR="007B1B78">
      <w:t>2301-928X</w:t>
    </w:r>
    <w:r w:rsidR="001B40E8">
      <w:t xml:space="preserve"> Print)</w:t>
    </w:r>
  </w:p>
  <w:p w14:paraId="75F41403" w14:textId="77777777" w:rsidR="00BC0861" w:rsidRPr="00412474" w:rsidRDefault="00BC0861">
    <w:pPr>
      <w:ind w:right="360"/>
      <w:rPr>
        <w:lang w:val="en-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6"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7"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8"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9"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0" w15:restartNumberingAfterBreak="0">
    <w:nsid w:val="5A4D07B0"/>
    <w:multiLevelType w:val="hybridMultilevel"/>
    <w:tmpl w:val="3F2284FC"/>
    <w:lvl w:ilvl="0" w:tplc="0809000B">
      <w:start w:val="1"/>
      <w:numFmt w:val="bullet"/>
      <w:lvlText w:val=""/>
      <w:lvlJc w:val="left"/>
      <w:pPr>
        <w:tabs>
          <w:tab w:val="num" w:pos="720"/>
        </w:tabs>
        <w:ind w:left="720" w:hanging="360"/>
      </w:pPr>
      <w:rPr>
        <w:rFonts w:ascii="Wingdings" w:eastAsia="Times New Roman" w:hAnsi="Wingdings" w:cs="Times New Roman"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DC3293B"/>
    <w:multiLevelType w:val="singleLevel"/>
    <w:tmpl w:val="C0E23D38"/>
    <w:lvl w:ilvl="0">
      <w:start w:val="1"/>
      <w:numFmt w:val="decimal"/>
      <w:lvlText w:val="[%1]"/>
      <w:lvlJc w:val="left"/>
      <w:pPr>
        <w:tabs>
          <w:tab w:val="num" w:pos="360"/>
        </w:tabs>
        <w:ind w:left="360" w:hanging="360"/>
      </w:pPr>
      <w:rPr>
        <w:sz w:val="16"/>
        <w:szCs w:val="16"/>
      </w:rPr>
    </w:lvl>
  </w:abstractNum>
  <w:abstractNum w:abstractNumId="12"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932665023">
    <w:abstractNumId w:val="0"/>
  </w:num>
  <w:num w:numId="2" w16cid:durableId="536623464">
    <w:abstractNumId w:val="4"/>
  </w:num>
  <w:num w:numId="3" w16cid:durableId="246353763">
    <w:abstractNumId w:val="4"/>
    <w:lvlOverride w:ilvl="0">
      <w:lvl w:ilvl="0">
        <w:start w:val="1"/>
        <w:numFmt w:val="decimal"/>
        <w:lvlText w:val="%1."/>
        <w:legacy w:legacy="1" w:legacySpace="0" w:legacyIndent="360"/>
        <w:lvlJc w:val="left"/>
        <w:pPr>
          <w:ind w:left="360" w:hanging="360"/>
        </w:pPr>
      </w:lvl>
    </w:lvlOverride>
  </w:num>
  <w:num w:numId="4" w16cid:durableId="13045253">
    <w:abstractNumId w:val="4"/>
    <w:lvlOverride w:ilvl="0">
      <w:lvl w:ilvl="0">
        <w:start w:val="1"/>
        <w:numFmt w:val="decimal"/>
        <w:lvlText w:val="%1."/>
        <w:legacy w:legacy="1" w:legacySpace="0" w:legacyIndent="360"/>
        <w:lvlJc w:val="left"/>
        <w:pPr>
          <w:ind w:left="360" w:hanging="360"/>
        </w:pPr>
      </w:lvl>
    </w:lvlOverride>
  </w:num>
  <w:num w:numId="5" w16cid:durableId="157498641">
    <w:abstractNumId w:val="4"/>
    <w:lvlOverride w:ilvl="0">
      <w:lvl w:ilvl="0">
        <w:start w:val="1"/>
        <w:numFmt w:val="decimal"/>
        <w:lvlText w:val="%1."/>
        <w:legacy w:legacy="1" w:legacySpace="0" w:legacyIndent="360"/>
        <w:lvlJc w:val="left"/>
        <w:pPr>
          <w:ind w:left="360" w:hanging="360"/>
        </w:pPr>
      </w:lvl>
    </w:lvlOverride>
  </w:num>
  <w:num w:numId="6" w16cid:durableId="2001033257">
    <w:abstractNumId w:val="7"/>
  </w:num>
  <w:num w:numId="7" w16cid:durableId="1527871001">
    <w:abstractNumId w:val="7"/>
    <w:lvlOverride w:ilvl="0">
      <w:lvl w:ilvl="0">
        <w:start w:val="1"/>
        <w:numFmt w:val="decimal"/>
        <w:lvlText w:val="%1."/>
        <w:legacy w:legacy="1" w:legacySpace="0" w:legacyIndent="360"/>
        <w:lvlJc w:val="left"/>
        <w:pPr>
          <w:ind w:left="360" w:hanging="360"/>
        </w:pPr>
      </w:lvl>
    </w:lvlOverride>
  </w:num>
  <w:num w:numId="8" w16cid:durableId="2109889974">
    <w:abstractNumId w:val="7"/>
    <w:lvlOverride w:ilvl="0">
      <w:lvl w:ilvl="0">
        <w:start w:val="1"/>
        <w:numFmt w:val="decimal"/>
        <w:lvlText w:val="%1."/>
        <w:legacy w:legacy="1" w:legacySpace="0" w:legacyIndent="360"/>
        <w:lvlJc w:val="left"/>
        <w:pPr>
          <w:ind w:left="360" w:hanging="360"/>
        </w:pPr>
      </w:lvl>
    </w:lvlOverride>
  </w:num>
  <w:num w:numId="9" w16cid:durableId="1685589560">
    <w:abstractNumId w:val="7"/>
    <w:lvlOverride w:ilvl="0">
      <w:lvl w:ilvl="0">
        <w:start w:val="1"/>
        <w:numFmt w:val="decimal"/>
        <w:lvlText w:val="%1."/>
        <w:legacy w:legacy="1" w:legacySpace="0" w:legacyIndent="360"/>
        <w:lvlJc w:val="left"/>
        <w:pPr>
          <w:ind w:left="360" w:hanging="360"/>
        </w:pPr>
      </w:lvl>
    </w:lvlOverride>
  </w:num>
  <w:num w:numId="10" w16cid:durableId="862355002">
    <w:abstractNumId w:val="7"/>
    <w:lvlOverride w:ilvl="0">
      <w:lvl w:ilvl="0">
        <w:start w:val="1"/>
        <w:numFmt w:val="decimal"/>
        <w:lvlText w:val="%1."/>
        <w:legacy w:legacy="1" w:legacySpace="0" w:legacyIndent="360"/>
        <w:lvlJc w:val="left"/>
        <w:pPr>
          <w:ind w:left="360" w:hanging="360"/>
        </w:pPr>
      </w:lvl>
    </w:lvlOverride>
  </w:num>
  <w:num w:numId="11" w16cid:durableId="1193689661">
    <w:abstractNumId w:val="7"/>
    <w:lvlOverride w:ilvl="0">
      <w:lvl w:ilvl="0">
        <w:start w:val="1"/>
        <w:numFmt w:val="decimal"/>
        <w:lvlText w:val="%1."/>
        <w:legacy w:legacy="1" w:legacySpace="0" w:legacyIndent="360"/>
        <w:lvlJc w:val="left"/>
        <w:pPr>
          <w:ind w:left="360" w:hanging="360"/>
        </w:pPr>
      </w:lvl>
    </w:lvlOverride>
  </w:num>
  <w:num w:numId="12" w16cid:durableId="1648315147">
    <w:abstractNumId w:val="5"/>
  </w:num>
  <w:num w:numId="13" w16cid:durableId="797189596">
    <w:abstractNumId w:val="1"/>
  </w:num>
  <w:num w:numId="14" w16cid:durableId="574824264">
    <w:abstractNumId w:val="9"/>
  </w:num>
  <w:num w:numId="15" w16cid:durableId="1437362812">
    <w:abstractNumId w:val="8"/>
  </w:num>
  <w:num w:numId="16" w16cid:durableId="1536116657">
    <w:abstractNumId w:val="12"/>
  </w:num>
  <w:num w:numId="17" w16cid:durableId="74404371">
    <w:abstractNumId w:val="3"/>
  </w:num>
  <w:num w:numId="18" w16cid:durableId="1686441992">
    <w:abstractNumId w:val="2"/>
  </w:num>
  <w:num w:numId="19" w16cid:durableId="1118185299">
    <w:abstractNumId w:val="11"/>
  </w:num>
  <w:num w:numId="20" w16cid:durableId="1691712095">
    <w:abstractNumId w:val="6"/>
  </w:num>
  <w:num w:numId="21" w16cid:durableId="1884361606">
    <w:abstractNumId w:val="10"/>
  </w:num>
  <w:num w:numId="22" w16cid:durableId="779374151">
    <w:abstractNumId w:val="0"/>
  </w:num>
  <w:num w:numId="23" w16cid:durableId="2138528237">
    <w:abstractNumId w:val="0"/>
  </w:num>
  <w:num w:numId="24" w16cid:durableId="1297567430">
    <w:abstractNumId w:val="0"/>
  </w:num>
  <w:num w:numId="25" w16cid:durableId="1265845562">
    <w:abstractNumId w:val="0"/>
  </w:num>
  <w:num w:numId="26" w16cid:durableId="1583681763">
    <w:abstractNumId w:val="0"/>
  </w:num>
  <w:num w:numId="27" w16cid:durableId="935866733">
    <w:abstractNumId w:val="0"/>
  </w:num>
  <w:num w:numId="28" w16cid:durableId="112478196">
    <w:abstractNumId w:val="0"/>
  </w:num>
  <w:num w:numId="29" w16cid:durableId="1360472391">
    <w:abstractNumId w:val="0"/>
  </w:num>
  <w:num w:numId="30" w16cid:durableId="1245794573">
    <w:abstractNumId w:val="0"/>
  </w:num>
  <w:num w:numId="31" w16cid:durableId="1693796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S2NDczMzc0MDY1MjFW0lEKTi0uzszPAykwrAUAtPBfviwAAAA="/>
  </w:docVars>
  <w:rsids>
    <w:rsidRoot w:val="0091035B"/>
    <w:rsid w:val="00000BCE"/>
    <w:rsid w:val="00015F2C"/>
    <w:rsid w:val="00021EA2"/>
    <w:rsid w:val="000429F2"/>
    <w:rsid w:val="000527E0"/>
    <w:rsid w:val="000654AE"/>
    <w:rsid w:val="00066151"/>
    <w:rsid w:val="000943B8"/>
    <w:rsid w:val="000A2893"/>
    <w:rsid w:val="000A4284"/>
    <w:rsid w:val="000A5F40"/>
    <w:rsid w:val="000B0F03"/>
    <w:rsid w:val="000B6731"/>
    <w:rsid w:val="000C28C4"/>
    <w:rsid w:val="000E34C3"/>
    <w:rsid w:val="000E4FA4"/>
    <w:rsid w:val="000E7A0D"/>
    <w:rsid w:val="0010115C"/>
    <w:rsid w:val="00101562"/>
    <w:rsid w:val="00116AEF"/>
    <w:rsid w:val="00120B48"/>
    <w:rsid w:val="00144E72"/>
    <w:rsid w:val="001461A1"/>
    <w:rsid w:val="00161F20"/>
    <w:rsid w:val="00166149"/>
    <w:rsid w:val="00172382"/>
    <w:rsid w:val="001A5688"/>
    <w:rsid w:val="001A77CE"/>
    <w:rsid w:val="001B14C6"/>
    <w:rsid w:val="001B276F"/>
    <w:rsid w:val="001B2889"/>
    <w:rsid w:val="001B40E8"/>
    <w:rsid w:val="001D0ECC"/>
    <w:rsid w:val="001D1635"/>
    <w:rsid w:val="001F6D1B"/>
    <w:rsid w:val="00204216"/>
    <w:rsid w:val="00204FCB"/>
    <w:rsid w:val="00223F8C"/>
    <w:rsid w:val="0022707D"/>
    <w:rsid w:val="002434A1"/>
    <w:rsid w:val="00267B0D"/>
    <w:rsid w:val="002B25B5"/>
    <w:rsid w:val="00311FF1"/>
    <w:rsid w:val="003207EF"/>
    <w:rsid w:val="00340FEC"/>
    <w:rsid w:val="00344059"/>
    <w:rsid w:val="00360269"/>
    <w:rsid w:val="003853EB"/>
    <w:rsid w:val="00385816"/>
    <w:rsid w:val="003D0EA7"/>
    <w:rsid w:val="003D2A8A"/>
    <w:rsid w:val="003D592B"/>
    <w:rsid w:val="003F028A"/>
    <w:rsid w:val="003F0873"/>
    <w:rsid w:val="00412474"/>
    <w:rsid w:val="0043144F"/>
    <w:rsid w:val="00431BFA"/>
    <w:rsid w:val="0043393C"/>
    <w:rsid w:val="00433C39"/>
    <w:rsid w:val="0044189F"/>
    <w:rsid w:val="0044210C"/>
    <w:rsid w:val="004572C5"/>
    <w:rsid w:val="00462BFA"/>
    <w:rsid w:val="004631BC"/>
    <w:rsid w:val="0048691F"/>
    <w:rsid w:val="004938A5"/>
    <w:rsid w:val="004B0830"/>
    <w:rsid w:val="004C1E16"/>
    <w:rsid w:val="004F2552"/>
    <w:rsid w:val="005146CE"/>
    <w:rsid w:val="0052746A"/>
    <w:rsid w:val="0053186F"/>
    <w:rsid w:val="00543E7E"/>
    <w:rsid w:val="00546DE3"/>
    <w:rsid w:val="005513CC"/>
    <w:rsid w:val="005550B4"/>
    <w:rsid w:val="005773A4"/>
    <w:rsid w:val="005833C5"/>
    <w:rsid w:val="005A2A15"/>
    <w:rsid w:val="005A62A9"/>
    <w:rsid w:val="005C1D49"/>
    <w:rsid w:val="005D69A7"/>
    <w:rsid w:val="005D6D0A"/>
    <w:rsid w:val="005E5018"/>
    <w:rsid w:val="005F459D"/>
    <w:rsid w:val="005F583D"/>
    <w:rsid w:val="00601CAF"/>
    <w:rsid w:val="00604F20"/>
    <w:rsid w:val="00625CC5"/>
    <w:rsid w:val="00625E96"/>
    <w:rsid w:val="006516BA"/>
    <w:rsid w:val="006558BC"/>
    <w:rsid w:val="006A4206"/>
    <w:rsid w:val="006B193E"/>
    <w:rsid w:val="006B5CEF"/>
    <w:rsid w:val="006C1149"/>
    <w:rsid w:val="006C57C7"/>
    <w:rsid w:val="006C7816"/>
    <w:rsid w:val="006D0A11"/>
    <w:rsid w:val="006D5EC5"/>
    <w:rsid w:val="006E6EAC"/>
    <w:rsid w:val="00712BCA"/>
    <w:rsid w:val="00735639"/>
    <w:rsid w:val="00747B94"/>
    <w:rsid w:val="00756223"/>
    <w:rsid w:val="00761CF4"/>
    <w:rsid w:val="00786F69"/>
    <w:rsid w:val="007B1B78"/>
    <w:rsid w:val="007B2972"/>
    <w:rsid w:val="007B5AD3"/>
    <w:rsid w:val="007C4336"/>
    <w:rsid w:val="007C4B8C"/>
    <w:rsid w:val="007D3160"/>
    <w:rsid w:val="007F0324"/>
    <w:rsid w:val="007F0B5C"/>
    <w:rsid w:val="007F7E55"/>
    <w:rsid w:val="008044F8"/>
    <w:rsid w:val="00807CCD"/>
    <w:rsid w:val="00811C95"/>
    <w:rsid w:val="00840C91"/>
    <w:rsid w:val="00844059"/>
    <w:rsid w:val="00847DFD"/>
    <w:rsid w:val="0087792E"/>
    <w:rsid w:val="0088220E"/>
    <w:rsid w:val="00894EB7"/>
    <w:rsid w:val="008C299E"/>
    <w:rsid w:val="008D0E11"/>
    <w:rsid w:val="008D37AE"/>
    <w:rsid w:val="008D564C"/>
    <w:rsid w:val="008E09EB"/>
    <w:rsid w:val="008E2389"/>
    <w:rsid w:val="0091035B"/>
    <w:rsid w:val="009246BE"/>
    <w:rsid w:val="0093161B"/>
    <w:rsid w:val="0096071F"/>
    <w:rsid w:val="009704D9"/>
    <w:rsid w:val="009706A9"/>
    <w:rsid w:val="00986133"/>
    <w:rsid w:val="009861BF"/>
    <w:rsid w:val="00996DA6"/>
    <w:rsid w:val="009A1D5F"/>
    <w:rsid w:val="009B05A5"/>
    <w:rsid w:val="009F0145"/>
    <w:rsid w:val="00A363EF"/>
    <w:rsid w:val="00A4132C"/>
    <w:rsid w:val="00A64F1A"/>
    <w:rsid w:val="00A80681"/>
    <w:rsid w:val="00A8722A"/>
    <w:rsid w:val="00A954A6"/>
    <w:rsid w:val="00AB27C9"/>
    <w:rsid w:val="00AF29E0"/>
    <w:rsid w:val="00B010E2"/>
    <w:rsid w:val="00B20A9A"/>
    <w:rsid w:val="00B36087"/>
    <w:rsid w:val="00B46CC4"/>
    <w:rsid w:val="00B76AFB"/>
    <w:rsid w:val="00B82DA3"/>
    <w:rsid w:val="00BC0332"/>
    <w:rsid w:val="00BC0861"/>
    <w:rsid w:val="00C00FC1"/>
    <w:rsid w:val="00C01116"/>
    <w:rsid w:val="00C03709"/>
    <w:rsid w:val="00C06EF1"/>
    <w:rsid w:val="00C30A8F"/>
    <w:rsid w:val="00C3114B"/>
    <w:rsid w:val="00C31DED"/>
    <w:rsid w:val="00C33D92"/>
    <w:rsid w:val="00C37498"/>
    <w:rsid w:val="00C456D8"/>
    <w:rsid w:val="00C47F70"/>
    <w:rsid w:val="00C54E24"/>
    <w:rsid w:val="00C60552"/>
    <w:rsid w:val="00C778E1"/>
    <w:rsid w:val="00CB0889"/>
    <w:rsid w:val="00CB4B8D"/>
    <w:rsid w:val="00CC0DCC"/>
    <w:rsid w:val="00CC243B"/>
    <w:rsid w:val="00CC51D7"/>
    <w:rsid w:val="00CF0BE2"/>
    <w:rsid w:val="00D00D87"/>
    <w:rsid w:val="00D05E6E"/>
    <w:rsid w:val="00D56144"/>
    <w:rsid w:val="00D56935"/>
    <w:rsid w:val="00D63FE3"/>
    <w:rsid w:val="00D71319"/>
    <w:rsid w:val="00D758C6"/>
    <w:rsid w:val="00D80F4E"/>
    <w:rsid w:val="00D950A3"/>
    <w:rsid w:val="00DA0C2D"/>
    <w:rsid w:val="00DC5518"/>
    <w:rsid w:val="00DD23C0"/>
    <w:rsid w:val="00DE16E4"/>
    <w:rsid w:val="00DE6CE5"/>
    <w:rsid w:val="00DF2384"/>
    <w:rsid w:val="00DF2DDE"/>
    <w:rsid w:val="00DF3E28"/>
    <w:rsid w:val="00E11799"/>
    <w:rsid w:val="00E25714"/>
    <w:rsid w:val="00E2627E"/>
    <w:rsid w:val="00E2638E"/>
    <w:rsid w:val="00E50DF6"/>
    <w:rsid w:val="00E64D52"/>
    <w:rsid w:val="00E824F0"/>
    <w:rsid w:val="00E84B0F"/>
    <w:rsid w:val="00E97402"/>
    <w:rsid w:val="00EE2D29"/>
    <w:rsid w:val="00EE79FA"/>
    <w:rsid w:val="00EF2087"/>
    <w:rsid w:val="00EF449B"/>
    <w:rsid w:val="00F02E28"/>
    <w:rsid w:val="00F11475"/>
    <w:rsid w:val="00F57DF6"/>
    <w:rsid w:val="00F65266"/>
    <w:rsid w:val="00FB28B7"/>
    <w:rsid w:val="00FB7ED2"/>
    <w:rsid w:val="00FF466D"/>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C748C2"/>
  <w15:chartTrackingRefBased/>
  <w15:docId w15:val="{3F0D35F5-EA35-4710-8361-1D43D6018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rPr>
      <w:lang w:val="en-US" w:eastAsia="en-US"/>
    </w:r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pPr>
      <w:keepNext/>
      <w:numPr>
        <w:ilvl w:val="1"/>
        <w:numId w:val="1"/>
      </w:numPr>
      <w:spacing w:before="120" w:after="60"/>
      <w:outlineLvl w:val="1"/>
    </w:pPr>
    <w:rPr>
      <w:i/>
      <w:iCs/>
    </w:rPr>
  </w:style>
  <w:style w:type="paragraph" w:styleId="Heading3">
    <w:name w:val="heading 3"/>
    <w:basedOn w:val="Normal"/>
    <w:next w:val="Normal"/>
    <w:qFormat/>
    <w:pPr>
      <w:keepNext/>
      <w:numPr>
        <w:ilvl w:val="2"/>
        <w:numId w:val="1"/>
      </w:numPr>
      <w:ind w:left="288"/>
      <w:outlineLvl w:val="2"/>
    </w:pPr>
    <w:rPr>
      <w:i/>
      <w:iCs/>
    </w:rPr>
  </w:style>
  <w:style w:type="paragraph" w:styleId="Heading4">
    <w:name w:val="heading 4"/>
    <w:basedOn w:val="Normal"/>
    <w:next w:val="Normal"/>
    <w:qFormat/>
    <w:pPr>
      <w:keepNext/>
      <w:numPr>
        <w:ilvl w:val="3"/>
        <w:numId w:val="1"/>
      </w:numPr>
      <w:spacing w:before="240" w:after="60"/>
      <w:outlineLvl w:val="3"/>
    </w:pPr>
    <w:rPr>
      <w:i/>
      <w:iCs/>
      <w:sz w:val="18"/>
      <w:szCs w:val="18"/>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character" w:styleId="PageNumber">
    <w:name w:val="page number"/>
    <w:basedOn w:val="DefaultParagraphFont"/>
    <w:rsid w:val="006D5EC5"/>
  </w:style>
  <w:style w:type="character" w:styleId="UnresolvedMention">
    <w:name w:val="Unresolved Mention"/>
    <w:basedOn w:val="DefaultParagraphFont"/>
    <w:uiPriority w:val="99"/>
    <w:semiHidden/>
    <w:unhideWhenUsed/>
    <w:rsid w:val="00EF2087"/>
    <w:rPr>
      <w:color w:val="605E5C"/>
      <w:shd w:val="clear" w:color="auto" w:fill="E1DFDD"/>
    </w:rPr>
  </w:style>
  <w:style w:type="table" w:styleId="TableGrid">
    <w:name w:val="Table Grid"/>
    <w:basedOn w:val="TableNormal"/>
    <w:uiPriority w:val="59"/>
    <w:rsid w:val="0093161B"/>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25CC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5003221130@student.its.ac.id" TargetMode="Externa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95FDA8-4F80-4E05-9273-FBCB975543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479</TotalTime>
  <Pages>7</Pages>
  <Words>4520</Words>
  <Characters>25767</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30227</CharactersWithSpaces>
  <SharedDoc>false</SharedDoc>
  <HLinks>
    <vt:vector size="12" baseType="variant">
      <vt:variant>
        <vt:i4>7929858</vt:i4>
      </vt:variant>
      <vt:variant>
        <vt:i4>3</vt:i4>
      </vt:variant>
      <vt:variant>
        <vt:i4>0</vt:i4>
      </vt:variant>
      <vt:variant>
        <vt:i4>5</vt:i4>
      </vt:variant>
      <vt:variant>
        <vt:lpwstr>http://ejurnal.its.ac.id/hak_cipta</vt:lpwstr>
      </vt:variant>
      <vt:variant>
        <vt:lpwstr/>
      </vt:variant>
      <vt:variant>
        <vt:i4>524302</vt:i4>
      </vt:variant>
      <vt:variant>
        <vt:i4>0</vt:i4>
      </vt:variant>
      <vt:variant>
        <vt:i4>0</vt:i4>
      </vt:variant>
      <vt:variant>
        <vt:i4>5</vt:i4>
      </vt:variant>
      <vt:variant>
        <vt:lpwstr>http://ejurnal.its.ac.id/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keywords/>
  <cp:lastModifiedBy>Vulpolish</cp:lastModifiedBy>
  <cp:revision>29</cp:revision>
  <cp:lastPrinted>2007-05-08T01:48:00Z</cp:lastPrinted>
  <dcterms:created xsi:type="dcterms:W3CDTF">2026-06-10T08:41:00Z</dcterms:created>
  <dcterms:modified xsi:type="dcterms:W3CDTF">2026-06-11T21:13:00Z</dcterms:modified>
</cp:coreProperties>
</file>