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7"/>
          <w:szCs w:val="27"/>
          <w:shd w:val="clear" w:color="auto" w:fill="EBECED"/>
        </w:rPr>
        <w:t>Mình liệt kê Roadmap DevOps ở đây, các bác có gì cùng chia sẻ nhé.</w:t>
      </w:r>
      <w:r w:rsidRPr="00194BED">
        <w:rPr>
          <w:rFonts w:ascii="Arial" w:eastAsia="Times New Roman" w:hAnsi="Arial" w:cs="Arial"/>
          <w:b/>
          <w:bCs/>
          <w:color w:val="15191D"/>
          <w:sz w:val="24"/>
          <w:szCs w:val="24"/>
          <w:shd w:val="clear" w:color="auto" w:fill="EBECED"/>
        </w:rPr>
        <w:br/>
        <w:t>GIT</w:t>
      </w:r>
      <w:r w:rsidRPr="00194BED">
        <w:rPr>
          <w:rFonts w:ascii="Arial" w:eastAsia="Times New Roman" w:hAnsi="Arial" w:cs="Arial"/>
          <w:color w:val="15191D"/>
          <w:sz w:val="24"/>
          <w:szCs w:val="24"/>
        </w:rPr>
        <w:br/>
      </w:r>
    </w:p>
    <w:p w:rsidR="00194BED" w:rsidRPr="00194BED" w:rsidRDefault="00194BED" w:rsidP="00194BED">
      <w:pPr>
        <w:numPr>
          <w:ilvl w:val="0"/>
          <w:numId w:val="1"/>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Nguyên lý hoạt động &gt; Các thao tác căn bản</w:t>
      </w:r>
    </w:p>
    <w:p w:rsidR="00194BED" w:rsidRPr="00194BED" w:rsidRDefault="00194BED" w:rsidP="00194BED">
      <w:pPr>
        <w:numPr>
          <w:ilvl w:val="0"/>
          <w:numId w:val="1"/>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Branch &gt; Remote repository &gt; Git flow</w:t>
      </w:r>
    </w:p>
    <w:p w:rsidR="00194BED" w:rsidRPr="00194BED" w:rsidRDefault="00194BED" w:rsidP="00194BED">
      <w:pPr>
        <w:numPr>
          <w:ilvl w:val="0"/>
          <w:numId w:val="1"/>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Git local repository, Git command, Git branch, Git remote repository</w:t>
      </w:r>
    </w:p>
    <w:p w:rsidR="00194BED" w:rsidRPr="00194BED" w:rsidRDefault="00194BED" w:rsidP="00194BED">
      <w:pPr>
        <w:numPr>
          <w:ilvl w:val="0"/>
          <w:numId w:val="1"/>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Using Github, GitLab. Gitlab repository, Gitlab registry, Gitlab Runner, Gitlab CI/CD pipeline</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Introduce AWS</w:t>
      </w:r>
      <w:r w:rsidRPr="00194BED">
        <w:rPr>
          <w:rFonts w:ascii="Arial" w:eastAsia="Times New Roman" w:hAnsi="Arial" w:cs="Arial"/>
          <w:color w:val="15191D"/>
          <w:sz w:val="24"/>
          <w:szCs w:val="24"/>
        </w:rPr>
        <w:br/>
      </w:r>
    </w:p>
    <w:p w:rsidR="00194BED" w:rsidRPr="00194BED" w:rsidRDefault="00194BED" w:rsidP="00194BED">
      <w:pPr>
        <w:numPr>
          <w:ilvl w:val="0"/>
          <w:numId w:val="2"/>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AWS Concept, AWS Identity and Access Management (IAM)</w:t>
      </w:r>
    </w:p>
    <w:p w:rsidR="00194BED" w:rsidRPr="00194BED" w:rsidRDefault="00194BED" w:rsidP="00194BED">
      <w:pPr>
        <w:numPr>
          <w:ilvl w:val="0"/>
          <w:numId w:val="2"/>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Amazon Elastic Compute Cloud (EC2) . Elastic Block Store. Amazon Simple Storage Service (S3)</w:t>
      </w:r>
    </w:p>
    <w:p w:rsidR="00194BED" w:rsidRPr="00194BED" w:rsidRDefault="00194BED" w:rsidP="00194BED">
      <w:pPr>
        <w:numPr>
          <w:ilvl w:val="0"/>
          <w:numId w:val="2"/>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Network &amp; Security; Load Balancing</w:t>
      </w:r>
    </w:p>
    <w:p w:rsidR="00194BED" w:rsidRPr="00194BED" w:rsidRDefault="00194BED" w:rsidP="00194BED">
      <w:pPr>
        <w:numPr>
          <w:ilvl w:val="0"/>
          <w:numId w:val="2"/>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AWS VPC; AWS Auto scaling; AWS RDS; AWS CD.</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Docker + Docker Swarm</w:t>
      </w:r>
      <w:r w:rsidRPr="00194BED">
        <w:rPr>
          <w:rFonts w:ascii="Arial" w:eastAsia="Times New Roman" w:hAnsi="Arial" w:cs="Arial"/>
          <w:color w:val="15191D"/>
          <w:sz w:val="24"/>
          <w:szCs w:val="24"/>
        </w:rPr>
        <w:br/>
      </w:r>
    </w:p>
    <w:p w:rsidR="00194BED" w:rsidRPr="00194BED" w:rsidRDefault="00194BED" w:rsidP="00194BED">
      <w:pPr>
        <w:numPr>
          <w:ilvl w:val="0"/>
          <w:numId w:val="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Giới thiệu và cài đặt Docker &gt; Docker Image vs Docker Container</w:t>
      </w:r>
    </w:p>
    <w:p w:rsidR="00194BED" w:rsidRPr="00194BED" w:rsidRDefault="00194BED" w:rsidP="00194BED">
      <w:pPr>
        <w:numPr>
          <w:ilvl w:val="0"/>
          <w:numId w:val="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Docker network, Docker Desktop, Docker registry, Database cluster,</w:t>
      </w:r>
    </w:p>
    <w:p w:rsidR="00194BED" w:rsidRPr="00194BED" w:rsidRDefault="00194BED" w:rsidP="00194BED">
      <w:pPr>
        <w:numPr>
          <w:ilvl w:val="0"/>
          <w:numId w:val="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Docker network &gt; Volume &gt; Dockerfile &gt; Docker Compose &gt; Docker Swarm</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Jenkins</w:t>
      </w:r>
      <w:r w:rsidRPr="00194BED">
        <w:rPr>
          <w:rFonts w:ascii="Arial" w:eastAsia="Times New Roman" w:hAnsi="Arial" w:cs="Arial"/>
          <w:color w:val="15191D"/>
          <w:sz w:val="24"/>
          <w:szCs w:val="24"/>
        </w:rPr>
        <w:br/>
      </w:r>
    </w:p>
    <w:p w:rsidR="00194BED" w:rsidRPr="00194BED" w:rsidRDefault="00194BED" w:rsidP="00194BED">
      <w:pPr>
        <w:numPr>
          <w:ilvl w:val="0"/>
          <w:numId w:val="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Giới thiệu, tập cài đặt Jenkins với Docker &gt; Kiến trúc Jenkins</w:t>
      </w:r>
    </w:p>
    <w:p w:rsidR="00194BED" w:rsidRPr="00194BED" w:rsidRDefault="00194BED" w:rsidP="00194BED">
      <w:pPr>
        <w:numPr>
          <w:ilvl w:val="0"/>
          <w:numId w:val="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Jenkins build tools. Create Users &amp; Manage Permissions in Jenkins</w:t>
      </w:r>
    </w:p>
    <w:p w:rsidR="00194BED" w:rsidRPr="00194BED" w:rsidRDefault="00194BED" w:rsidP="00194BED">
      <w:pPr>
        <w:numPr>
          <w:ilvl w:val="0"/>
          <w:numId w:val="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Create Job in Jenkins. Create Jenkins File. Jenkins CI/CD Pipeline</w:t>
      </w:r>
    </w:p>
    <w:p w:rsidR="00194BED" w:rsidRPr="00194BED" w:rsidRDefault="00194BED" w:rsidP="00194BED">
      <w:pPr>
        <w:numPr>
          <w:ilvl w:val="0"/>
          <w:numId w:val="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Blue Ocean Pipeline Editor</w:t>
      </w:r>
    </w:p>
    <w:p w:rsidR="00194BED" w:rsidRPr="00194BED" w:rsidRDefault="00194BED" w:rsidP="00194BED">
      <w:pPr>
        <w:numPr>
          <w:ilvl w:val="0"/>
          <w:numId w:val="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Pipeline &gt; Jenkinsfile &gt; Multibranch-pipeline &gt; BlueOcean plugin</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Linux - Các kiến thức Linux + Bash Script:</w:t>
      </w:r>
      <w:r w:rsidRPr="00194BED">
        <w:rPr>
          <w:rFonts w:ascii="Arial" w:eastAsia="Times New Roman" w:hAnsi="Arial" w:cs="Arial"/>
          <w:color w:val="15191D"/>
          <w:sz w:val="24"/>
          <w:szCs w:val="24"/>
        </w:rPr>
        <w:br/>
      </w:r>
      <w:r w:rsidRPr="00194BED">
        <w:rPr>
          <w:rFonts w:ascii="Arial" w:eastAsia="Times New Roman" w:hAnsi="Arial" w:cs="Arial"/>
          <w:color w:val="15191D"/>
          <w:sz w:val="24"/>
          <w:szCs w:val="24"/>
        </w:rPr>
        <w:br/>
      </w:r>
    </w:p>
    <w:p w:rsidR="00194BED" w:rsidRPr="00194BED" w:rsidRDefault="00194BED" w:rsidP="00194BED">
      <w:pPr>
        <w:numPr>
          <w:ilvl w:val="0"/>
          <w:numId w:val="5"/>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Install CentOS trên VMWare or Virtual box.</w:t>
      </w:r>
    </w:p>
    <w:p w:rsidR="00194BED" w:rsidRPr="00194BED" w:rsidRDefault="00194BED" w:rsidP="00194BED">
      <w:pPr>
        <w:numPr>
          <w:ilvl w:val="0"/>
          <w:numId w:val="5"/>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Shell alias - Environment - Shell history.</w:t>
      </w:r>
    </w:p>
    <w:p w:rsidR="00194BED" w:rsidRPr="00194BED" w:rsidRDefault="00194BED" w:rsidP="00194BED">
      <w:pPr>
        <w:numPr>
          <w:ilvl w:val="0"/>
          <w:numId w:val="5"/>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Process and Job control - Crontab - Boot process.</w:t>
      </w:r>
    </w:p>
    <w:p w:rsidR="00194BED" w:rsidRPr="00194BED" w:rsidRDefault="00194BED" w:rsidP="00194BED">
      <w:pPr>
        <w:numPr>
          <w:ilvl w:val="0"/>
          <w:numId w:val="5"/>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System logging - Disk management.</w:t>
      </w:r>
    </w:p>
    <w:p w:rsidR="00194BED" w:rsidRPr="00194BED" w:rsidRDefault="00194BED" w:rsidP="00194BED">
      <w:pPr>
        <w:numPr>
          <w:ilvl w:val="0"/>
          <w:numId w:val="5"/>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TCP/IP networking - DNS and hostnames. DHCP,Dynamic and Static addressing.</w:t>
      </w:r>
    </w:p>
    <w:p w:rsidR="00194BED" w:rsidRPr="00194BED" w:rsidRDefault="00194BED" w:rsidP="00194BED">
      <w:pPr>
        <w:numPr>
          <w:ilvl w:val="0"/>
          <w:numId w:val="5"/>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Shell scripting.</w:t>
      </w:r>
    </w:p>
    <w:p w:rsidR="00194BED" w:rsidRPr="00194BED" w:rsidRDefault="00194BED" w:rsidP="00194BED">
      <w:pPr>
        <w:numPr>
          <w:ilvl w:val="0"/>
          <w:numId w:val="5"/>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lastRenderedPageBreak/>
        <w:t>Reuse arguments - Reuse last item from previous command.</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Ansible</w:t>
      </w:r>
      <w:r w:rsidRPr="00194BED">
        <w:rPr>
          <w:rFonts w:ascii="Arial" w:eastAsia="Times New Roman" w:hAnsi="Arial" w:cs="Arial"/>
          <w:color w:val="15191D"/>
          <w:sz w:val="24"/>
          <w:szCs w:val="24"/>
        </w:rPr>
        <w:br/>
      </w:r>
    </w:p>
    <w:p w:rsidR="00194BED" w:rsidRPr="00194BED" w:rsidRDefault="00194BED" w:rsidP="00194BED">
      <w:pPr>
        <w:numPr>
          <w:ilvl w:val="0"/>
          <w:numId w:val="6"/>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Quản lý Inventory. Playbooks. YAML</w:t>
      </w:r>
    </w:p>
    <w:p w:rsidR="00194BED" w:rsidRPr="00194BED" w:rsidRDefault="00194BED" w:rsidP="00194BED">
      <w:pPr>
        <w:numPr>
          <w:ilvl w:val="0"/>
          <w:numId w:val="6"/>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Modules. Variables. Conditionals. Loops. Roles.</w:t>
      </w:r>
    </w:p>
    <w:p w:rsidR="00194BED" w:rsidRPr="00194BED" w:rsidRDefault="00194BED" w:rsidP="00194BED">
      <w:pPr>
        <w:numPr>
          <w:ilvl w:val="0"/>
          <w:numId w:val="6"/>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Ansible-galaxy (</w:t>
      </w:r>
      <w:hyperlink r:id="rId5" w:tgtFrame="_blank" w:history="1">
        <w:r w:rsidRPr="00194BED">
          <w:rPr>
            <w:rFonts w:ascii="Arial" w:eastAsia="Times New Roman" w:hAnsi="Arial" w:cs="Arial"/>
            <w:color w:val="23497C"/>
            <w:sz w:val="24"/>
            <w:szCs w:val="24"/>
            <w:u w:val="single"/>
          </w:rPr>
          <w:t>https://galaxy.ansible.com/</w:t>
        </w:r>
      </w:hyperlink>
      <w:r w:rsidRPr="00194BED">
        <w:rPr>
          <w:rFonts w:ascii="Arial" w:eastAsia="Times New Roman" w:hAnsi="Arial" w:cs="Arial"/>
          <w:color w:val="15191D"/>
          <w:sz w:val="24"/>
          <w:szCs w:val="24"/>
        </w:rPr>
        <w:t>)</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Terraform</w:t>
      </w:r>
      <w:r w:rsidRPr="00194BED">
        <w:rPr>
          <w:rFonts w:ascii="Arial" w:eastAsia="Times New Roman" w:hAnsi="Arial" w:cs="Arial"/>
          <w:color w:val="15191D"/>
          <w:sz w:val="24"/>
          <w:szCs w:val="24"/>
        </w:rPr>
        <w:br/>
      </w:r>
    </w:p>
    <w:p w:rsidR="00194BED" w:rsidRPr="00194BED" w:rsidRDefault="00194BED" w:rsidP="00194BED">
      <w:pPr>
        <w:numPr>
          <w:ilvl w:val="0"/>
          <w:numId w:val="7"/>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Infrastructure as Code, tại sao dùng Terraform ?</w:t>
      </w:r>
    </w:p>
    <w:p w:rsidR="00194BED" w:rsidRPr="00194BED" w:rsidRDefault="00194BED" w:rsidP="00194BED">
      <w:pPr>
        <w:numPr>
          <w:ilvl w:val="0"/>
          <w:numId w:val="7"/>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Thực hành Terraform với AWS/GCP/Azure Cloud providers</w:t>
      </w:r>
    </w:p>
    <w:p w:rsidR="00194BED" w:rsidRPr="00194BED" w:rsidRDefault="00194BED" w:rsidP="00194BED">
      <w:pPr>
        <w:numPr>
          <w:ilvl w:val="0"/>
          <w:numId w:val="7"/>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Giới thiệu Terraform module, làm việc theo nhóm</w:t>
      </w:r>
    </w:p>
    <w:p w:rsidR="00194BED" w:rsidRPr="00194BED" w:rsidRDefault="00194BED" w:rsidP="00194BED">
      <w:pPr>
        <w:numPr>
          <w:ilvl w:val="0"/>
          <w:numId w:val="7"/>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Resource Dependencies and Modules. Providers. Data Sources. Templates and Files</w:t>
      </w:r>
    </w:p>
    <w:p w:rsidR="00194BED" w:rsidRPr="00194BED" w:rsidRDefault="00194BED" w:rsidP="00194BED">
      <w:pPr>
        <w:numPr>
          <w:ilvl w:val="0"/>
          <w:numId w:val="7"/>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Variables. Project Layout. Plans. State. Workspaces. Provisioners.</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Kubernetes</w:t>
      </w:r>
      <w:r w:rsidRPr="00194BED">
        <w:rPr>
          <w:rFonts w:ascii="Arial" w:eastAsia="Times New Roman" w:hAnsi="Arial" w:cs="Arial"/>
          <w:color w:val="15191D"/>
          <w:sz w:val="24"/>
          <w:szCs w:val="24"/>
        </w:rPr>
        <w:br/>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Giới thiệu K8S, các thành phần &gt; K8S deployment cơ bản</w:t>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Install K8S Cluster: master node, worker node</w:t>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K8S network, Services, Namespace, Pod, Label, Selector, Storage (PV, PVC), ConfigMap, secret;</w:t>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Services Accounts and RBAC ; NetworkPolicy; Security Context</w:t>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Autoscale; Kubernetes Dashboard</w:t>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b/>
          <w:bCs/>
          <w:color w:val="15191D"/>
          <w:sz w:val="24"/>
          <w:szCs w:val="24"/>
          <w:u w:val="single"/>
        </w:rPr>
        <w:t>Helm</w:t>
      </w:r>
      <w:r w:rsidRPr="00194BED">
        <w:rPr>
          <w:rFonts w:ascii="Arial" w:eastAsia="Times New Roman" w:hAnsi="Arial" w:cs="Arial"/>
          <w:color w:val="15191D"/>
          <w:sz w:val="24"/>
          <w:szCs w:val="24"/>
        </w:rPr>
        <w:t> – Kubernetes Package Manager;</w:t>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hyperlink r:id="rId6" w:tgtFrame="_blank" w:history="1">
        <w:r w:rsidRPr="00194BED">
          <w:rPr>
            <w:rFonts w:ascii="Arial" w:eastAsia="Times New Roman" w:hAnsi="Arial" w:cs="Arial"/>
            <w:b/>
            <w:bCs/>
            <w:i/>
            <w:iCs/>
            <w:color w:val="23497C"/>
            <w:sz w:val="24"/>
            <w:szCs w:val="24"/>
            <w:u w:val="single"/>
          </w:rPr>
          <w:t>Rancher</w:t>
        </w:r>
      </w:hyperlink>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Expose service trên K8S &gt; Quản lý package trên K8S &gt; Logging, monitoring</w:t>
      </w:r>
    </w:p>
    <w:p w:rsidR="00194BED" w:rsidRPr="00194BED" w:rsidRDefault="00194BED" w:rsidP="00194BED">
      <w:pPr>
        <w:numPr>
          <w:ilvl w:val="0"/>
          <w:numId w:val="8"/>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Storage &gt; Rolling update application &gt; Tích hợp với Jenkins</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Prometheus + Grafana</w:t>
      </w:r>
      <w:r w:rsidRPr="00194BED">
        <w:rPr>
          <w:rFonts w:ascii="Arial" w:eastAsia="Times New Roman" w:hAnsi="Arial" w:cs="Arial"/>
          <w:color w:val="15191D"/>
          <w:sz w:val="24"/>
          <w:szCs w:val="24"/>
        </w:rPr>
        <w:br/>
      </w:r>
    </w:p>
    <w:p w:rsidR="00194BED" w:rsidRPr="00194BED" w:rsidRDefault="00194BED" w:rsidP="00194BED">
      <w:pPr>
        <w:numPr>
          <w:ilvl w:val="0"/>
          <w:numId w:val="9"/>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Thu thập các metrics</w:t>
      </w:r>
    </w:p>
    <w:p w:rsidR="00194BED" w:rsidRPr="00194BED" w:rsidRDefault="00194BED" w:rsidP="00194BED">
      <w:pPr>
        <w:numPr>
          <w:ilvl w:val="0"/>
          <w:numId w:val="9"/>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Expose runtime metrics sang Prometheus</w:t>
      </w:r>
    </w:p>
    <w:p w:rsidR="00194BED" w:rsidRPr="00194BED" w:rsidRDefault="00194BED" w:rsidP="00194BED">
      <w:pPr>
        <w:numPr>
          <w:ilvl w:val="0"/>
          <w:numId w:val="9"/>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Expose metrics của ứng dụng sang Prometheus</w:t>
      </w:r>
    </w:p>
    <w:p w:rsidR="00194BED" w:rsidRPr="00194BED" w:rsidRDefault="00194BED" w:rsidP="00194BED">
      <w:pPr>
        <w:numPr>
          <w:ilvl w:val="0"/>
          <w:numId w:val="9"/>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Expose Docker metrics sang Prometheus</w:t>
      </w:r>
    </w:p>
    <w:p w:rsidR="00194BED" w:rsidRPr="00194BED" w:rsidRDefault="00194BED" w:rsidP="00194BED">
      <w:pPr>
        <w:numPr>
          <w:ilvl w:val="0"/>
          <w:numId w:val="9"/>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Xây dựng dashboard với Grafana</w:t>
      </w:r>
    </w:p>
    <w:p w:rsidR="00194BED" w:rsidRPr="00194BED" w:rsidRDefault="00194BED" w:rsidP="00194BED">
      <w:pPr>
        <w:numPr>
          <w:ilvl w:val="0"/>
          <w:numId w:val="9"/>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Tích hợp với K8S</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Elasticsearch, Logstash , Kibana - ELK ; Quản lý log với ELK</w:t>
      </w:r>
      <w:r w:rsidRPr="00194BED">
        <w:rPr>
          <w:rFonts w:ascii="Arial" w:eastAsia="Times New Roman" w:hAnsi="Arial" w:cs="Arial"/>
          <w:color w:val="15191D"/>
          <w:sz w:val="24"/>
          <w:szCs w:val="24"/>
        </w:rPr>
        <w:br/>
      </w:r>
    </w:p>
    <w:p w:rsidR="00194BED" w:rsidRPr="00194BED" w:rsidRDefault="00194BED" w:rsidP="00194BED">
      <w:pPr>
        <w:numPr>
          <w:ilvl w:val="0"/>
          <w:numId w:val="10"/>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lastRenderedPageBreak/>
        <w:t>Giới thiệu, cài đặt Elasticsearch. Kiến trúc Elasticserach. Tìm hiểu các usecase thực tế</w:t>
      </w:r>
    </w:p>
    <w:p w:rsidR="00194BED" w:rsidRPr="00194BED" w:rsidRDefault="00194BED" w:rsidP="00194BED">
      <w:pPr>
        <w:numPr>
          <w:ilvl w:val="0"/>
          <w:numId w:val="10"/>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Mapping, indexing, searching data, Aggregation</w:t>
      </w:r>
    </w:p>
    <w:p w:rsidR="00194BED" w:rsidRPr="00194BED" w:rsidRDefault="00194BED" w:rsidP="00194BED">
      <w:pPr>
        <w:numPr>
          <w:ilvl w:val="0"/>
          <w:numId w:val="10"/>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Lấy thông tin log với fluentbit và fluentd</w:t>
      </w:r>
    </w:p>
    <w:p w:rsidR="00194BED" w:rsidRPr="00194BED" w:rsidRDefault="00194BED" w:rsidP="00194BED">
      <w:pPr>
        <w:numPr>
          <w:ilvl w:val="0"/>
          <w:numId w:val="10"/>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Elasticsearch data processing &gt; Elasticsearch nodes &amp; shards</w:t>
      </w:r>
    </w:p>
    <w:p w:rsidR="00194BED" w:rsidRPr="00194BED" w:rsidRDefault="00194BED" w:rsidP="00194BED">
      <w:pPr>
        <w:numPr>
          <w:ilvl w:val="0"/>
          <w:numId w:val="10"/>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Tích hợp Elasticsearch với Kibana</w:t>
      </w:r>
    </w:p>
    <w:p w:rsidR="00194BED" w:rsidRPr="00194BED" w:rsidRDefault="00194BED" w:rsidP="00194BED">
      <w:pPr>
        <w:numPr>
          <w:ilvl w:val="0"/>
          <w:numId w:val="10"/>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Các mô hình triển khai Elasticsearch. Elasticsearch monitoring &amp; troubleshooting</w:t>
      </w:r>
    </w:p>
    <w:p w:rsidR="00194BED" w:rsidRPr="00194BED" w:rsidRDefault="00194BED" w:rsidP="00194BED">
      <w:pPr>
        <w:numPr>
          <w:ilvl w:val="0"/>
          <w:numId w:val="10"/>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Tips, Tricks &amp; Optimization</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Monitoring and Logging</w:t>
      </w:r>
      <w:r w:rsidRPr="00194BED">
        <w:rPr>
          <w:rFonts w:ascii="Arial" w:eastAsia="Times New Roman" w:hAnsi="Arial" w:cs="Arial"/>
          <w:color w:val="15191D"/>
          <w:sz w:val="24"/>
          <w:szCs w:val="24"/>
        </w:rPr>
        <w:br/>
      </w:r>
    </w:p>
    <w:p w:rsidR="00194BED" w:rsidRPr="00194BED" w:rsidRDefault="00194BED" w:rsidP="00194BED">
      <w:pPr>
        <w:numPr>
          <w:ilvl w:val="0"/>
          <w:numId w:val="11"/>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Prometheus, Grafana, Logs management, Grafana Loki</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41A85F"/>
          <w:sz w:val="24"/>
          <w:szCs w:val="24"/>
          <w:shd w:val="clear" w:color="auto" w:fill="EBECED"/>
        </w:rPr>
        <w:t>Openstack, Puppet, Chef</w:t>
      </w:r>
      <w:r w:rsidRPr="00194BED">
        <w:rPr>
          <w:rFonts w:ascii="Arial" w:eastAsia="Times New Roman" w:hAnsi="Arial" w:cs="Arial"/>
          <w:b/>
          <w:bCs/>
          <w:color w:val="15191D"/>
          <w:sz w:val="24"/>
          <w:szCs w:val="24"/>
          <w:shd w:val="clear" w:color="auto" w:fill="EBECED"/>
        </w:rPr>
        <w:br/>
        <w:t>Red Hat Openshift vs Amazon Redshift</w:t>
      </w:r>
      <w:r w:rsidRPr="00194BED">
        <w:rPr>
          <w:rFonts w:ascii="Arial" w:eastAsia="Times New Roman" w:hAnsi="Arial" w:cs="Arial"/>
          <w:b/>
          <w:bCs/>
          <w:color w:val="15191D"/>
          <w:sz w:val="24"/>
          <w:szCs w:val="24"/>
          <w:shd w:val="clear" w:color="auto" w:fill="EBECED"/>
        </w:rPr>
        <w:br/>
      </w:r>
      <w:r w:rsidRPr="00194BED">
        <w:rPr>
          <w:rFonts w:ascii="Arial" w:eastAsia="Times New Roman" w:hAnsi="Arial" w:cs="Arial"/>
          <w:b/>
          <w:bCs/>
          <w:color w:val="2969B0"/>
          <w:sz w:val="24"/>
          <w:szCs w:val="24"/>
          <w:shd w:val="clear" w:color="auto" w:fill="EBECED"/>
        </w:rPr>
        <w:t>Vagrant, TerraForm</w:t>
      </w:r>
      <w:r w:rsidRPr="00194BED">
        <w:rPr>
          <w:rFonts w:ascii="Arial" w:eastAsia="Times New Roman" w:hAnsi="Arial" w:cs="Arial"/>
          <w:b/>
          <w:bCs/>
          <w:color w:val="2969B0"/>
          <w:sz w:val="24"/>
          <w:szCs w:val="24"/>
          <w:shd w:val="clear" w:color="auto" w:fill="EBECED"/>
        </w:rPr>
        <w:br/>
        <w:t>Apache Kafka: </w:t>
      </w:r>
      <w:r w:rsidRPr="00194BED">
        <w:rPr>
          <w:rFonts w:ascii="Arial" w:eastAsia="Times New Roman" w:hAnsi="Arial" w:cs="Arial"/>
          <w:color w:val="2969B0"/>
          <w:sz w:val="24"/>
          <w:szCs w:val="24"/>
          <w:shd w:val="clear" w:color="auto" w:fill="EBECED"/>
        </w:rPr>
        <w:t>Để hiểu Kafka, bạn thử làm 1 bài Lab Setup Kafka cluster with 3 nodes on CentOS 7.9 và Zookeeper.</w:t>
      </w:r>
      <w:r w:rsidRPr="00194BED">
        <w:rPr>
          <w:rFonts w:ascii="Arial" w:eastAsia="Times New Roman" w:hAnsi="Arial" w:cs="Arial"/>
          <w:color w:val="15191D"/>
          <w:sz w:val="24"/>
          <w:szCs w:val="24"/>
        </w:rPr>
        <w:br/>
      </w:r>
      <w:r w:rsidRPr="00194BED">
        <w:rPr>
          <w:rFonts w:ascii="Arial" w:eastAsia="Times New Roman" w:hAnsi="Arial" w:cs="Arial"/>
          <w:color w:val="15191D"/>
          <w:sz w:val="24"/>
          <w:szCs w:val="24"/>
        </w:rPr>
        <w:br/>
      </w:r>
      <w:r w:rsidRPr="00194BED">
        <w:rPr>
          <w:rFonts w:ascii="Arial" w:eastAsia="Times New Roman" w:hAnsi="Arial" w:cs="Arial"/>
          <w:b/>
          <w:bCs/>
          <w:color w:val="B8312F"/>
          <w:sz w:val="24"/>
          <w:szCs w:val="24"/>
          <w:shd w:val="clear" w:color="auto" w:fill="EBECED"/>
        </w:rPr>
        <w:t>Triển khai Application với Argocd. </w:t>
      </w:r>
      <w:hyperlink r:id="rId7" w:tgtFrame="_blank" w:history="1">
        <w:r w:rsidRPr="00194BED">
          <w:rPr>
            <w:rFonts w:ascii="Arial" w:eastAsia="Times New Roman" w:hAnsi="Arial" w:cs="Arial"/>
            <w:b/>
            <w:bCs/>
            <w:color w:val="23497C"/>
            <w:sz w:val="24"/>
            <w:szCs w:val="24"/>
            <w:u w:val="single"/>
          </w:rPr>
          <w:t>Setup ArgoCD để tự động hoá quy trình triển khai ứng dụng trên Kubernetes</w:t>
        </w:r>
      </w:hyperlink>
      <w:r w:rsidRPr="00194BED">
        <w:rPr>
          <w:rFonts w:ascii="Arial" w:eastAsia="Times New Roman" w:hAnsi="Arial" w:cs="Arial"/>
          <w:b/>
          <w:bCs/>
          <w:color w:val="15191D"/>
          <w:sz w:val="24"/>
          <w:szCs w:val="24"/>
          <w:shd w:val="clear" w:color="auto" w:fill="EBECED"/>
        </w:rPr>
        <w:t> (Gitops)</w:t>
      </w:r>
      <w:r w:rsidRPr="00194BED">
        <w:rPr>
          <w:rFonts w:ascii="Arial" w:eastAsia="Times New Roman" w:hAnsi="Arial" w:cs="Arial"/>
          <w:color w:val="15191D"/>
          <w:sz w:val="24"/>
          <w:szCs w:val="24"/>
        </w:rPr>
        <w:br/>
      </w:r>
      <w:r w:rsidRPr="00194BED">
        <w:rPr>
          <w:rFonts w:ascii="Arial" w:eastAsia="Times New Roman" w:hAnsi="Arial" w:cs="Arial"/>
          <w:color w:val="15191D"/>
          <w:sz w:val="24"/>
          <w:szCs w:val="24"/>
        </w:rPr>
        <w:br/>
      </w:r>
      <w:r w:rsidRPr="00194BED">
        <w:rPr>
          <w:rFonts w:ascii="Arial" w:eastAsia="Times New Roman" w:hAnsi="Arial" w:cs="Arial"/>
          <w:color w:val="15191D"/>
          <w:sz w:val="24"/>
          <w:szCs w:val="24"/>
        </w:rPr>
        <w:br/>
      </w:r>
    </w:p>
    <w:p w:rsidR="00194BED" w:rsidRPr="00194BED" w:rsidRDefault="00194BED" w:rsidP="00194BED">
      <w:pPr>
        <w:numPr>
          <w:ilvl w:val="0"/>
          <w:numId w:val="12"/>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b/>
          <w:bCs/>
          <w:color w:val="15191D"/>
          <w:sz w:val="24"/>
          <w:szCs w:val="24"/>
        </w:rPr>
        <w:t>Lập trình Python: </w:t>
      </w:r>
      <w:r w:rsidRPr="00194BED">
        <w:rPr>
          <w:rFonts w:ascii="Arial" w:eastAsia="Times New Roman" w:hAnsi="Arial" w:cs="Arial"/>
          <w:color w:val="15191D"/>
          <w:sz w:val="24"/>
          <w:szCs w:val="24"/>
        </w:rPr>
        <w:t>Để làm DevOps, bạn phải biết về lập trình ở mức cơ bản.</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color w:val="15191D"/>
          <w:sz w:val="24"/>
          <w:szCs w:val="24"/>
          <w:shd w:val="clear" w:color="auto" w:fill="EBECED"/>
        </w:rPr>
        <w:t>Final: Xây dựng quy trình CI/CD hoàn chỉnh</w:t>
      </w:r>
      <w:r w:rsidRPr="00194BED">
        <w:rPr>
          <w:rFonts w:ascii="Arial" w:eastAsia="Times New Roman" w:hAnsi="Arial" w:cs="Arial"/>
          <w:color w:val="15191D"/>
          <w:sz w:val="24"/>
          <w:szCs w:val="24"/>
        </w:rPr>
        <w:br/>
      </w:r>
      <w:r w:rsidRPr="00194BED">
        <w:rPr>
          <w:rFonts w:ascii="Arial" w:eastAsia="Times New Roman" w:hAnsi="Arial" w:cs="Arial"/>
          <w:color w:val="15191D"/>
          <w:sz w:val="24"/>
          <w:szCs w:val="24"/>
        </w:rPr>
        <w:br/>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Khởi tạo GIT repository gồm 02 nhánh: Master và Develop</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Coder đẩy code trong quá trình phát triển lên nhánh Develop</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Hệ thống sẽ build và test source code nhánh Develop</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Nếu vượt qua, hệ thống sẽ tự deploy lên môi trường máy chủ staging</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QA, Tester sẽ truy cập và test trên môi trường staging</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Nếu passed, code trong nhánh Develop sẽ được merge sang nhánh Master.</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Nếu bản cập nhật nhánh Master đủ điều kiện Release ra phiên bản mới, nhánh Master sẽ được gắn Tag phiên bản (VD v1.2.0)</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Hệ thống sẽ tự test và build code Tag version, sẵn sàng Deploy lên máy chủ Production.</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Quản lý dự án sẽ quyết định và kích hoạt tự động deploy lên môi trường production.</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lastRenderedPageBreak/>
        <w:t>QA, tester sẽ truy cập hệ thống và kiểm thử trên máy chủ Production, nếu không vượt qua được yêu cầu kiểm thử, quản lý dự án sẽ kích hoạt tự động rollback về phiên bản ổn định trước.</w:t>
      </w:r>
    </w:p>
    <w:p w:rsidR="00194BED" w:rsidRPr="00194BED" w:rsidRDefault="00194BED" w:rsidP="00194BED">
      <w:pPr>
        <w:numPr>
          <w:ilvl w:val="0"/>
          <w:numId w:val="13"/>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Monitor hệ thống.</w:t>
      </w:r>
    </w:p>
    <w:p w:rsidR="00194BED" w:rsidRPr="00194BED" w:rsidRDefault="00194BED" w:rsidP="00194BED">
      <w:pPr>
        <w:spacing w:after="0" w:line="240" w:lineRule="auto"/>
        <w:rPr>
          <w:rFonts w:ascii="Times New Roman" w:eastAsia="Times New Roman" w:hAnsi="Times New Roman" w:cs="Times New Roman"/>
          <w:sz w:val="24"/>
          <w:szCs w:val="24"/>
        </w:rPr>
      </w:pPr>
      <w:r w:rsidRPr="00194BED">
        <w:rPr>
          <w:rFonts w:ascii="Arial" w:eastAsia="Times New Roman" w:hAnsi="Arial" w:cs="Arial"/>
          <w:b/>
          <w:bCs/>
          <w:i/>
          <w:iCs/>
          <w:color w:val="B8312F"/>
          <w:sz w:val="24"/>
          <w:szCs w:val="24"/>
          <w:u w:val="single"/>
          <w:shd w:val="clear" w:color="auto" w:fill="EBECED"/>
        </w:rPr>
        <w:t>Chứng chỉ Chuyên môn</w:t>
      </w:r>
      <w:r w:rsidRPr="00194BED">
        <w:rPr>
          <w:rFonts w:ascii="Arial" w:eastAsia="Times New Roman" w:hAnsi="Arial" w:cs="Arial"/>
          <w:color w:val="15191D"/>
          <w:sz w:val="24"/>
          <w:szCs w:val="24"/>
        </w:rPr>
        <w:br/>
      </w:r>
      <w:r w:rsidRPr="00194BED">
        <w:rPr>
          <w:rFonts w:ascii="Arial" w:eastAsia="Times New Roman" w:hAnsi="Arial" w:cs="Arial"/>
          <w:color w:val="15191D"/>
          <w:sz w:val="24"/>
          <w:szCs w:val="24"/>
        </w:rPr>
        <w:br/>
      </w:r>
    </w:p>
    <w:p w:rsidR="00194BED" w:rsidRPr="00194BED" w:rsidRDefault="00194BED" w:rsidP="00194BED">
      <w:pPr>
        <w:numPr>
          <w:ilvl w:val="0"/>
          <w:numId w:val="1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AWS – Solution Architect Professional (AWS-SAP)</w:t>
      </w:r>
    </w:p>
    <w:p w:rsidR="00194BED" w:rsidRPr="00194BED" w:rsidRDefault="00194BED" w:rsidP="00194BED">
      <w:pPr>
        <w:numPr>
          <w:ilvl w:val="0"/>
          <w:numId w:val="1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AWS – Solution Architect Associate (AWS-SAA)</w:t>
      </w:r>
    </w:p>
    <w:p w:rsidR="00194BED" w:rsidRPr="00194BED" w:rsidRDefault="00194BED" w:rsidP="00194BED">
      <w:pPr>
        <w:numPr>
          <w:ilvl w:val="0"/>
          <w:numId w:val="1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b/>
          <w:bCs/>
          <w:color w:val="15191D"/>
          <w:sz w:val="24"/>
          <w:szCs w:val="24"/>
        </w:rPr>
        <w:t>Các chứng chỉ Azure.</w:t>
      </w:r>
    </w:p>
    <w:p w:rsidR="00194BED" w:rsidRPr="00194BED" w:rsidRDefault="00194BED" w:rsidP="00194BED">
      <w:pPr>
        <w:numPr>
          <w:ilvl w:val="0"/>
          <w:numId w:val="1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Certified Kubernetes Administrator (CKA)</w:t>
      </w:r>
    </w:p>
    <w:p w:rsidR="00194BED" w:rsidRPr="00194BED" w:rsidRDefault="00194BED" w:rsidP="00194BED">
      <w:pPr>
        <w:numPr>
          <w:ilvl w:val="0"/>
          <w:numId w:val="14"/>
        </w:numPr>
        <w:shd w:val="clear" w:color="auto" w:fill="EBECED"/>
        <w:spacing w:before="100" w:beforeAutospacing="1" w:after="100" w:afterAutospacing="1" w:line="240" w:lineRule="auto"/>
        <w:rPr>
          <w:rFonts w:ascii="Arial" w:eastAsia="Times New Roman" w:hAnsi="Arial" w:cs="Arial"/>
          <w:color w:val="15191D"/>
          <w:sz w:val="24"/>
          <w:szCs w:val="24"/>
        </w:rPr>
      </w:pPr>
      <w:r w:rsidRPr="00194BED">
        <w:rPr>
          <w:rFonts w:ascii="Arial" w:eastAsia="Times New Roman" w:hAnsi="Arial" w:cs="Arial"/>
          <w:color w:val="15191D"/>
          <w:sz w:val="24"/>
          <w:szCs w:val="24"/>
        </w:rPr>
        <w:t>Certified Kubernetes Application Developer (CKAD)</w:t>
      </w:r>
    </w:p>
    <w:p w:rsidR="00301463" w:rsidRDefault="00301463">
      <w:bookmarkStart w:id="0" w:name="_GoBack"/>
      <w:bookmarkEnd w:id="0"/>
    </w:p>
    <w:sectPr w:rsidR="0030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9A4"/>
    <w:multiLevelType w:val="multilevel"/>
    <w:tmpl w:val="1A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BB2"/>
    <w:multiLevelType w:val="multilevel"/>
    <w:tmpl w:val="559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B6AE7"/>
    <w:multiLevelType w:val="multilevel"/>
    <w:tmpl w:val="E2B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974CC"/>
    <w:multiLevelType w:val="multilevel"/>
    <w:tmpl w:val="294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311A"/>
    <w:multiLevelType w:val="multilevel"/>
    <w:tmpl w:val="CD9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A5807"/>
    <w:multiLevelType w:val="multilevel"/>
    <w:tmpl w:val="795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30FFF"/>
    <w:multiLevelType w:val="multilevel"/>
    <w:tmpl w:val="A4A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00E35"/>
    <w:multiLevelType w:val="multilevel"/>
    <w:tmpl w:val="872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C61F1"/>
    <w:multiLevelType w:val="multilevel"/>
    <w:tmpl w:val="5AD6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6491E"/>
    <w:multiLevelType w:val="multilevel"/>
    <w:tmpl w:val="764C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A3BCA"/>
    <w:multiLevelType w:val="multilevel"/>
    <w:tmpl w:val="CC8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561A7"/>
    <w:multiLevelType w:val="multilevel"/>
    <w:tmpl w:val="31A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A4B5C"/>
    <w:multiLevelType w:val="multilevel"/>
    <w:tmpl w:val="8B8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B0683"/>
    <w:multiLevelType w:val="multilevel"/>
    <w:tmpl w:val="23AE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4"/>
  </w:num>
  <w:num w:numId="4">
    <w:abstractNumId w:val="10"/>
  </w:num>
  <w:num w:numId="5">
    <w:abstractNumId w:val="9"/>
  </w:num>
  <w:num w:numId="6">
    <w:abstractNumId w:val="0"/>
  </w:num>
  <w:num w:numId="7">
    <w:abstractNumId w:val="3"/>
  </w:num>
  <w:num w:numId="8">
    <w:abstractNumId w:val="12"/>
  </w:num>
  <w:num w:numId="9">
    <w:abstractNumId w:val="7"/>
  </w:num>
  <w:num w:numId="10">
    <w:abstractNumId w:val="11"/>
  </w:num>
  <w:num w:numId="11">
    <w:abstractNumId w:val="6"/>
  </w:num>
  <w:num w:numId="12">
    <w:abstractNumId w:val="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A6"/>
    <w:rsid w:val="00194BED"/>
    <w:rsid w:val="002756A6"/>
    <w:rsid w:val="0030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E4670-6B7C-474F-8B7D-03C12850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4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y1WFAY0qH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uanthulab.net/su-dung-rancher-de-quan-ly-kubernetes-cluster.html" TargetMode="External"/><Relationship Id="rId5" Type="http://schemas.openxmlformats.org/officeDocument/2006/relationships/hyperlink" Target="https://galaxy.ansib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2024-02-16T00:34:00Z</dcterms:created>
  <dcterms:modified xsi:type="dcterms:W3CDTF">2024-02-16T00:34:00Z</dcterms:modified>
</cp:coreProperties>
</file>