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HỆ THỐNG QUẢN LÝ GIỜ TỰ HỌC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C4E80"/>
          <w:sz w:val="56"/>
          <w:szCs w:val="56"/>
        </w:rPr>
        <w:t xml:space="preserve">Hướng dẫn dành cho học sinh</w:t>
      </w:r>
    </w:p>
    <w:p>
      <w:pPr>
        <w:spacing w:after="900"/>
        <w:jc w:val="center"/>
      </w:pPr>
      <w:r>
        <w:rPr>
          <w:rFonts w:ascii="Arial" w:cs="Arial" w:eastAsia="Arial" w:hAnsi="Arial"/>
          <w:color w:val="5A6472"/>
          <w:sz w:val="24"/>
          <w:szCs w:val="24"/>
        </w:rPr>
        <w:t xml:space="preserve">Đăng ký · Thực hiện · Nhìn lại kết quả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Trường THCS &amp; THPT Đinh Thiện Lý</w:t>
      </w:r>
    </w:p>
    <w:p>
      <w:pPr>
        <w:spacing w:after="80"/>
        <w:jc w:val="center"/>
      </w:pPr>
      <w:r>
        <w:rPr>
          <w:rFonts w:ascii="Arial" w:cs="Arial" w:eastAsia="Arial" w:hAnsi="Arial"/>
          <w:color w:val="5A6472"/>
          <w:sz w:val="21"/>
          <w:szCs w:val="21"/>
        </w:rPr>
        <w:t xml:space="preserve">Năm học 2026 – 2027</w:t>
      </w:r>
    </w:p>
    <w:p>
      <w:pPr>
        <w:jc w:val="center"/>
      </w:pPr>
      <w:r>
        <w:rPr>
          <w:rFonts w:ascii="Arial" w:cs="Arial" w:eastAsia="Arial" w:hAnsi="Arial"/>
          <w:i/>
          <w:iCs/>
          <w:color w:val="5A6472"/>
          <w:sz w:val="19"/>
          <w:szCs w:val="19"/>
        </w:rPr>
        <w:t xml:space="preserve">Cập nhật 13/9/2026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C4E80"/>
          <w:sz w:val="28"/>
          <w:szCs w:val="28"/>
        </w:rPr>
        <w:t xml:space="preserve">MỤC LỤC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1. Hệ thống này để làm gì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3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2. Tạo tài khoản lần đầu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3. Đăng nhập và quên mật khẩu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6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4. Màn hình chính của em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8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5. Đăng ký một buổi tự học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9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6. Xem lại các buổi đã đăng ký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11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7. Cập nhật kết quả — phần quan trọng nhất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12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8. Xem thầy cô chấm sao và nhận xét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14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9. Quên đăng ký và lao động công ích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15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10. Cửa sổ nhắc việc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17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11. Chia sẻ sách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18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12. Hỏi thầy cô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20</w:t>
      </w:r>
    </w:p>
    <w:p>
      <w:pPr>
        <w:tabs>
          <w:tab w:val="right" w:pos="9070" w:leader="dot"/>
        </w:tabs>
        <w:spacing w:after="11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13. Câu hỏi thường gặp</w:t>
      </w:r>
      <w:r>
        <w:rPr>
          <w:rFonts w:ascii="Arial" w:cs="Arial" w:eastAsia="Arial" w:hAnsi="Arial"/>
          <w:b/>
          <w:bCs/>
          <w:color w:val="5A6472"/>
          <w:sz w:val="22"/>
          <w:szCs w:val="22"/>
        </w:rPr>
        <w:t xml:space="preserve">	21</w:t>
      </w:r>
    </w:p>
    <w:p>
      <w:r>
        <w:br w:type="page"/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1. Hệ thống này để làm gì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Trường có giờ tự học. Trước đây em tới lớp rồi mới nghĩ xem hôm nay làm gì — thường là mở sách ra ngồi, hết giờ thì cất sách, không nhớ mình đã làm được bao nhiêu.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Hệ thống này yêu cầu em làm ba việc, đúng theo thứ tự: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Trước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đăng ký em sẽ làm gì, đặt mục tiêu cụ thể.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Trong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làm đúng thứ đã đăng ký.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Sau buổi học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ghi lại em làm được tới đâu, chỗ nào còn vướng.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Việc thứ ba là việc nhiều bạn hay bỏ qua, nhưng lại là việc quan trọng nhất. Thầy cô đọc phần em ghi để biết em đang mắc ở đâu mà giúp. Em không ghi thì thầy cô không biết, và hệ thống sẽ tự chấm em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 sao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sau 5 ngày.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2. Tạo tài khoản lần đầu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Em chỉ làm việc này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một lần duy nhất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trong suốt năm học.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chủ. Bấm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Bắt đầu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 để vào phần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Bắt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vào trang đăng nhập /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Xem hướng dẫn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trang hướng dẫn ngắn ngay trong hệ thống.</w:t>
      </w:r>
    </w:p>
    <w:p>
      <w:pPr>
        <w:spacing w:after="12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Bắt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rồi chọn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Đăng ký lần đầu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của em (7 chữ số, ghi trên thẻ học sinh).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Đặt mật khẩu và gõ lại cho khớp.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Tạo tài khoản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3629025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tạo tài khoản.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Ô 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đúng 7 chữ số.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Ô đặt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mật khẩu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Các quy tắc hiện ngay bên dưới, đủ điều kiện nào thì điều kiện đó chuyển sang màu xanh.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nút này để tạo tài khoản.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Mật khẩu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không được chứa MSHS của 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Đây là lỗi hay gặp nhất khi tạo tài khoản: em đặt mật khẩu có sẵn mã số của mình thì hệ thống từ chối.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Tài khoản gắn với email trường cấp cho em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MSHS@lsts.edu.vn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). Em không cần mở email này để đăng ký, nhưng nếu quên mật khẩu thì thư khôi phục sẽ gửi về đó.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3. Đăng nhập và quên mật khẩu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447675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đăng nhập. Nhớ chọn đúng thẻ </w:t>
      </w:r>
      <w:r>
        <w:rPr>
          <w:rFonts w:ascii="Arial" w:cs="Arial" w:eastAsia="Arial" w:hAnsi="Arial"/>
          <w:b/>
          <w:bCs/>
          <w:i/>
          <w:iCs/>
          <w:color w:val="5A6472"/>
          <w:sz w:val="19"/>
          <w:szCs w:val="19"/>
        </w:rPr>
        <w:t xml:space="preserve">Học sinh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Nhập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MSHS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không phải email.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Nhập mật khẩu em đã đặt.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Đăng nhập học sinh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4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Bấm đây nếu em quên mật khẩu.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quên mật khẩu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Quên mật khẩu?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nhập MSHS rồi bấm gửi. Hệ thống gửi một liên kết đặt lại mật khẩu về email trường của em.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497205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khôi phục mật khẩu.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em không mở được email trường, hãy báo trực tiếp cho giáo viên chủ nhiệm. Thầy cô đặt lại mật khẩu giúp em được, em không phải chờ thư.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4. Màn hình chính của em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Đăng nhập xong em thấy màn hình này. Tất cả những gì em cần đều nằm ở đây.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Màn hình chính sau khi đăng nhập.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nút to màu xanh đậm, dùng để đăng ký buổi mới.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Thẻ điểm danh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cho em biết học kỳ này em đã quên đăng ký mấy lần, còn mấy lần được miễn trừ.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Bộ lọc nhanh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bấm một cái là hiện đúng nhóm nhiệm vụ đó. Ví dụ bấm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1"/>
          <w:szCs w:val="21"/>
        </w:rPr>
        <w:t xml:space="preserve">Trễ hạn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thì chỉ còn những buổi em chưa cập nhật kết quả.</w:t>
      </w:r>
    </w:p>
    <w:p>
      <w:pPr>
        <w:spacing w:after="120"/>
      </w:pP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Mỗi lần vào trang, em nhìn hai chỗ: con số bên cạnh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Trễ hạn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và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Cần viết phản hồi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Hai con số đó bằng 0 nghĩa là em không nợ việc gì.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5. Đăng ký một buổi tự học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Hạn đăng ký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24:00 của ngày hôm trước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Đăng ký sau mốc đó, buổi của em bị đánh dấu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Trễ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Không đăng ký gì cả thì tính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quên đăng ký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xem mục 9.</w:t>
            </w:r>
          </w:p>
        </w:tc>
      </w:tr>
    </w:tbl>
    <w:p>
      <w:pPr>
        <w:spacing w:after="160"/>
      </w:pP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Đăng ký giờ tự học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Chọn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ngày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tiết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tự học.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Điền nhiệm vụ: môn, việc cụ thể em sẽ làm, và mục tiêu.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buổi đó em cần dùng máy tính hoặc điện thoại, bật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Cần dùng thiết bị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ghi rõ dùng để làm gì — thầy cô sẽ duyệt.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lưu.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048250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đăng ký một buổi tự học.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Một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buổi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có thể chứa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nhiều nhiệm vụ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Ví dụ tiết 8–9 thứ Sáu em làm Toán 45 phút rồi Tiếng Anh 45 phút — đó là một buổi, hai nhiệm vụ.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Mục tiêu nên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đo được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"Học bài" thì không biết thế nào là xong. "Làm bài 1–8 trang 24, đúng ít nhất 6 bài" thì cuối buổi em tự biết mình đạt hay chưa.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6. Xem lại các buổi đã đăng ký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Phần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Nhiệm vụ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liệt kê mọi buổi em đã đăng ký, mới nhất trước.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Danh sách buổi tự học của em.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Bộ lọc nhanh — bấm để xem từng nhóm.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Một thẻ là một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buổi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Trong thẻ ghi rõ ngày, tiết, khung giờ, và em đã cập nhật kết quả cho mấy nhiệm vụ.</w:t>
      </w:r>
    </w:p>
    <w:p>
      <w:pPr>
        <w:spacing w:after="12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Buổi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trong tương lai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em còn sửa hoặc xoá được. Buổi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đã qua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không sửa được nữa — chỉ còn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tbl>
            <w:tblPr>
              <w:tblW w:type="dxa" w:w="9070"/>
              <w:tblBorders>
                <w:top w:val="single" w:color="C9D2DA" w:sz="4"/>
                <w:left w:val="single" w:color="C9D2DA" w:sz="4"/>
                <w:bottom w:val="single" w:color="C9D2DA" w:sz="4"/>
                <w:right w:val="single" w:color="C9D2DA" w:sz="4"/>
                <w:insideH w:val="single" w:color="C9D2DA" w:sz="4"/>
                <w:insideV w:val="single" w:color="C9D2DA" w:sz="4"/>
              </w:tblBorders>
              <w:tblLayout w:type="fixed"/>
            </w:tblPr>
            <w:tblGrid>
              <w:gridCol w:w="2358"/>
              <w:gridCol w:w="6712"/>
            </w:tblGrid>
            <w:tr>
              <w:trPr>
                <w:tblHeader/>
              </w:trPr>
              <w:tc>
                <w:tcPr>
                  <w:tcW w:type="dxa" w:w="2358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Nhãn trên thẻ</w:t>
                  </w:r>
                </w:p>
              </w:tc>
              <w:tc>
                <w:tcPr>
                  <w:tcW w:type="dxa" w:w="6712"/>
                  <w:shd w:fill="EDF2F7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Nghĩa là gì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Đúng hạn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đăng ký trước 24:00 hôm trước.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Trễ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đăng ký sau hạn. Buổi vẫn được ghi nhận, nhưng thầy cô thấy là em đăng ký muộn.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Chưa có kết quả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Buổi đã qua mà em chưa ghi mình làm được gì.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Chờ duyệt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Em xin dùng thiết bị, thầy cô chưa duyệt.</w:t>
                  </w:r>
                </w:p>
              </w:tc>
            </w:tr>
            <w:tr>
              <w:tc>
                <w:tcPr>
                  <w:tcW w:type="dxa" w:w="2358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Cần điều chỉnh</w:t>
                  </w:r>
                </w:p>
              </w:tc>
              <w:tc>
                <w:tcPr>
                  <w:tcW w:type="dxa" w:w="6712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vAlign w:val="center"/>
                </w:tcPr>
                <w:p>
                  <w:pPr>
                    <w:spacing w:after="0" w:line="264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Thầy cô trả về, kèm lý do. Em sửa rồi gửi lại.</w:t>
                  </w:r>
                </w:p>
              </w:tc>
            </w:tr>
          </w:tbl>
          <w:p/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7. Cập nhật kết quả — phần quan trọng nhất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Làm xong rồi em phải quay lại ghi mình làm được tới đâu. Trên thẻ của buổi đã qua có nút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Xem lại / bổ sung kết quả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3705225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8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cập nhật kết quả.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Viết gì vào ô "Em đã làm được gì?"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Hệ thống gợi ý sẵn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hai câu hỏi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ngay trên ô nhập, và câu hỏi đổi theo loại hoạt động em đã chọn. Em cứ trả lời hai câu đó là đủ.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Viết "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xong rồi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" hay "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em làm hết bài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" là chưa đủ. Thầy cô đọc xong vẫn không biết em làm được gì, vướng ở đâu, nên không giúp được gì cho em.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Thanh màu dưới ô nhập cho em biết em đã viết đủ ý chưa — giống thanh đo độ mạnh của mật khẩu. Khi nào hiện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"Đủ ý rồi, cảm ơn em"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là được.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Hai ví dụ, cùng một buổi học: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721"/>
        <w:gridCol w:w="6349"/>
      </w:tblGrid>
      <w:tr>
        <w:trPr>
          <w:tblHeader/>
        </w:trPr>
        <w:tc>
          <w:tcPr>
            <w:tcW w:type="dxa" w:w="2721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Chưa đạt</w:t>
            </w:r>
          </w:p>
        </w:tc>
        <w:tc>
          <w:tcPr>
            <w:tcW w:type="dxa" w:w="6349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Đạt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làm xong bài tập"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làm bài 1–8 trang 24, đúng 7 bài. Bài 7 em nhầm dấu khi rút gọn, đã xem lại và hiểu chỗ sai."</w:t>
            </w:r>
          </w:p>
        </w:tc>
      </w:tr>
      <w:tr>
        <w:tc>
          <w:tcPr>
            <w:tcW w:type="dxa" w:w="272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"học bài rồi"</w:t>
            </w:r>
          </w:p>
        </w:tc>
        <w:tc>
          <w:tcPr>
            <w:tcW w:type="dxa" w:w="6349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"Em ôn 30 từ Unit 1, tự kiểm tra nhớ được 26. Nhóm từ về nghề nghiệp em còn lẫn."</w:t>
            </w:r>
          </w:p>
        </w:tc>
      </w:tr>
    </w:tbl>
    <w:p>
      <w:pPr>
        <w:spacing w:after="20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Nếu em còn vướng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Bật công tắc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cần giáo viên hỗ trợ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ghi rõ em vướng chỗ nào. Buổi đó sẽ hiện lên bảng của thầy cô với dấu cần hỗ trợ, thầy cô sẽ tìm em.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Đính kèm sản phẩm (không bắt buộc)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buổi đó có thứ chụp được — trang vở em đã làm, bài trình chiếu, đường dẫn tới bài của nhóm — em đính kèm ở phần dưới cùng. Tối đa 3 thứ.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9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đính kèm sản phẩm, nằm cuối cửa sổ cập nhật kết quả.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Không bắt buộc phải có ảnh.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Có những việc không sinh ra sản phẩm nào — ôn bài, đọc sách. Phần chữ em viết mới là chính. Đừng chụp đại một trang giấy cho đủ thủ tục.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8. Xem thầy cô chấm sao và nhận xét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vào một buổi đã được chấm để xem đầy đủ: số sao, nhận xét của thầy cô, và phần em đã ghi.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3419475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10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Chi tiết một nhiệm vụ đã được chấm.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bài của em bị chấm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1 hoặc 2 sao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, hệ thống sẽ nhắc em viết phản hồi. Em đọc nhận xét rồi ghi một dòng cho biết em sẽ điều chỉnh thế nào. Đây không phải hình phạt — đó là cách để lần sau em làm tốt hơn.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9. Quên đăng ký và lao động công ích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Ngày lớp có tiết tự học mà em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không đăng ký kế hoạch nào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hệ thống ghi lại là một lần quên. Việc ghi nhận diễn ra lúc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0 giờ 5 phút sáng hôm sau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nên em đăng ký muộn trong ngày vẫn kịp.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Hai tiết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liền nhau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trong cùng một buổi chỉ tính là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một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lần quên. Ví dụ thứ Sáu tiết 8 và 9 mà em không đăng ký gì, đó là một lần, không phải hai.</w:t>
            </w:r>
          </w:p>
        </w:tc>
      </w:tr>
    </w:tbl>
    <w:p>
      <w:pPr>
        <w:spacing w:after="160"/>
      </w:pP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11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Thẻ điểm danh của một bạn đang phải lao động công ích.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Số lần em đã quên đăng ký trong học kỳ này.</w:t>
      </w:r>
    </w:p>
    <w:p>
      <w:pPr>
        <w:spacing w:after="70" w:line="276"/>
        <w:ind w:left="360" w:hanging="3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Số lượt lao động công ích: đã làm mấy lượt, còn nợ mấy lượt, hạn hoàn thành khi nào.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Quy định của lớp</w:t>
      </w:r>
    </w:p>
    <w:tbl>
      <w:tblPr>
        <w:tblW w:type="dxa" w:w="9070"/>
        <w:tblBorders>
          <w:top w:val="single" w:color="C9D2DA" w:sz="4"/>
          <w:left w:val="single" w:color="C9D2DA" w:sz="4"/>
          <w:bottom w:val="single" w:color="C9D2DA" w:sz="4"/>
          <w:right w:val="single" w:color="C9D2DA" w:sz="4"/>
          <w:insideH w:val="single" w:color="C9D2DA" w:sz="4"/>
          <w:insideV w:val="single" w:color="C9D2DA" w:sz="4"/>
        </w:tblBorders>
        <w:tblLayout w:type="fixed"/>
      </w:tblPr>
      <w:tblGrid>
        <w:gridCol w:w="2358"/>
        <w:gridCol w:w="6712"/>
      </w:tblGrid>
      <w:tr>
        <w:trPr>
          <w:tblHeader/>
        </w:trPr>
        <w:tc>
          <w:tcPr>
            <w:tcW w:type="dxa" w:w="2358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Số lần quên</w:t>
            </w:r>
          </w:p>
        </w:tc>
        <w:tc>
          <w:tcPr>
            <w:tcW w:type="dxa" w:w="6712"/>
            <w:shd w:fill="ED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Hậu quả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 – 3 lần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Được miễn trừ, không có kỷ luật.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Lần thứ 4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Lao động công ích 5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Lần thứ 5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Lao động công ích 10 lượt.</w:t>
            </w:r>
          </w:p>
        </w:tc>
      </w:tr>
      <w:tr>
        <w:tc>
          <w:tcPr>
            <w:tcW w:type="dxa" w:w="235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Từ lần thứ 6</w:t>
            </w:r>
          </w:p>
        </w:tc>
        <w:tc>
          <w:tcPr>
            <w:tcW w:type="dxa" w:w="6712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Thầy cô trao đổi trực tiếp với phụ huynh.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Bảng quy định này cũng hiện ngay trong hệ thống, em bấm vào thẻ điểm danh là mở ra.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12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Bảng quy định mở ra từ thẻ điểm danh. Mức em đang ở được tô đậm.</w:t>
      </w:r>
    </w:p>
    <w:tbl>
      <w:tblPr>
        <w:tblW w:type="dxa" w:w="9070"/>
        <w:tblBorders>
          <w:top w:val="single" w:color="2F855A" w:sz="8"/>
          <w:left w:val="single" w:color="2F855A" w:sz="24"/>
          <w:bottom w:val="single" w:color="2F855A" w:sz="8"/>
          <w:right w:val="single" w:color="2F855A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6E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855A"/>
                <w:sz w:val="19"/>
                <w:szCs w:val="19"/>
              </w:rPr>
              <w:t xml:space="preserve">MẸO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Nếu em thấy có buổi bị ghi nhầm — hôm đó em nghỉ có phép, hoặc cả lớp đi sự kiện — hãy nhắn thầy cô. Thầy cô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miễn buổi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đó được và lần quên sẽ bị xoá khỏi sổ.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10. Cửa sổ nhắc việc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Nếu em còn việc chưa xong, mỗi lần vào trang hệ thống sẽ nhắc. Em bấm thẳng từ đây tới chỗ cần làm.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4257675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13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nhắc việc khi em vào trang.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Để sau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thì cửa sổ đóng lại, nhưng lần đăng nhập sau nó sẽ nhắc lại — cho tới khi việc xong.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11. Chia sẻ sách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Mỗi bạn có một tuần được phân công chia sẻ về một cuốn sách mình đã đọc. Lịch phân công do giáo viên chủ nhiệm xếp từ đầu năm.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6388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14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Nhắc chia sẻ sách, hiện mỗi lần vào trang từ một tuần trước hạn nộp.</w:t>
      </w: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Nộp bài chia sẻ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Trên màn hình chính của em có thẻ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Lượt chia sẻ sách của em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Bấm vào đó để mở phần nhập.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15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Phần nhập bài chia sẻ sách.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Điền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tên sách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và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tác giả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Tóm tắt nội dung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cuốn sách kể về điều gì, viết ngắn gọn để các bạn dễ hình dung.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Bài học rút ra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đây là phần quan trọng nhất, và phải là suy nghĩ của chính em.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Dán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liên kết bài trình chiếu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(Canva, Google Slides…).</w:t>
      </w:r>
    </w:p>
    <w:p>
      <w:pPr>
        <w:spacing w:after="120" w:line="288"/>
        <w:ind w:left="360" w:hanging="36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Lưu bài chia sẻ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tbl>
      <w:tblPr>
        <w:tblW w:type="dxa" w:w="9070"/>
        <w:tblBorders>
          <w:top w:val="single" w:color="C05621" w:sz="8"/>
          <w:left w:val="single" w:color="C05621" w:sz="24"/>
          <w:bottom w:val="single" w:color="C05621" w:sz="8"/>
          <w:right w:val="single" w:color="C05621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FDF1E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CẨN THẬN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Liên kết trình chiếu phải bật quyền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"ai có liên kết cũng xem được"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. Nếu để riêng tư thì thầy cô và các bạn bấm vào chỉ thấy báo lỗi.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1C4E80"/>
          <w:sz w:val="26"/>
          <w:szCs w:val="26"/>
        </w:rPr>
        <w:t xml:space="preserve">Xem bài của các bạn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Chia sẻ sách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trên thanh trên cùng để xem toàn bộ bài của cả lớp, bất cứ lúc nào.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16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Trang chia sẻ sách của cả lớp.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12. Hỏi thầy cô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Em có thể nhắn thẳng cho giáo viên chủ nhiệm trong hệ thống — 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Nhắn giáo viên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ở góc trên màn hình chính.</w:t>
      </w:r>
    </w:p>
    <w:p>
      <w:pPr>
        <w:keepNext/>
        <w:keepLines/>
        <w:spacing w:after="60" w:before="200"/>
        <w:jc w:val="center"/>
      </w:pPr>
      <w:r>
        <w:drawing>
          <wp:inline distT="0" distB="0" distL="0" distR="0">
            <wp:extent cx="5762625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rFonts w:ascii="Arial" w:cs="Arial" w:eastAsia="Arial" w:hAnsi="Arial"/>
          <w:b/>
          <w:bCs/>
          <w:color w:val="5A6472"/>
          <w:sz w:val="19"/>
          <w:szCs w:val="19"/>
        </w:rPr>
        <w:t xml:space="preserve">Hình 17 — </w:t>
      </w:r>
      <w:r>
        <w:rPr>
          <w:rFonts w:ascii="Arial" w:cs="Arial" w:eastAsia="Arial" w:hAnsi="Arial"/>
          <w:b w:val="false"/>
          <w:bCs w:val="false"/>
          <w:i/>
          <w:iCs/>
          <w:color w:val="5A6472"/>
          <w:sz w:val="19"/>
          <w:szCs w:val="19"/>
        </w:rPr>
        <w:t xml:space="preserve">Cửa sổ nhắn tin với giáo viên.</w:t>
      </w:r>
    </w:p>
    <w:tbl>
      <w:tblPr>
        <w:tblW w:type="dxa" w:w="9070"/>
        <w:tblBorders>
          <w:top w:val="single" w:color="2F6FAF" w:sz="8"/>
          <w:left w:val="single" w:color="2F6FAF" w:sz="24"/>
          <w:bottom w:val="single" w:color="2F6FAF" w:sz="8"/>
          <w:right w:val="single" w:color="2F6FAF" w:sz="8"/>
          <w:insideH w:val="none"/>
          <w:insideV w:val="none"/>
        </w:tblBorders>
        <w:tblLayout w:type="fixed"/>
      </w:tblPr>
      <w:tblGrid>
        <w:gridCol w:w="9070"/>
      </w:tblGrid>
      <w:tr>
        <w:tc>
          <w:tcPr>
            <w:tcW w:type="dxa" w:w="9070"/>
            <w:shd w:fill="EAF2F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6FAF"/>
                <w:sz w:val="19"/>
                <w:szCs w:val="19"/>
              </w:rPr>
              <w:t xml:space="preserve">LƯU Ý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Tin nhắn này chỉ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em và giáo viên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đọc được. Các bạn khác trong lớp không thấy.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1C4E80"/>
          <w:sz w:val="32"/>
          <w:szCs w:val="32"/>
        </w:rPr>
        <w:t xml:space="preserve">13. Câu hỏi thường gặp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quên không đăng ký, giờ đăng ký bù được không?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Được, và em nên làm ngay. Hệ thống chốt sổ lúc 0 giờ 5 sáng hôm sau, nên đăng ký trong ngày vẫn kịp — chỉ bị đánh dấu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Trễ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thôi, không tính là quên.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đăng ký rồi nhưng hôm đó làm việc khác, ghi sao?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Cứ ghi đúng sự thật vào ô kết quả. Thầy cô cần biết em thực sự làm gì, không phải một bản báo cáo đẹp.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nghỉ ốm đúng buổi tự học thì sao?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Báo thầy cô. Thầy cô bấm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miễn buổi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cho em, buổi đó không tính là quên đăng ký.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sửa kết quả đã ghi được không?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Được. Mở lại buổi đó và sửa. Nếu thầy cô đã chấm sao rồi thì bài sẽ được đánh dấu để thầy cô chấm lại.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thấy nhiệm vụ bị hệ thống tự chấm 1 sao, sao vậy?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Vì quá 5 ngày kể từ buổi học mà em chưa ghi kết quả. Em vẫn bổ sung kết quả được, và thầy cô sẽ chấm lại.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Em đổi mật khẩu ở đâu?</w:t>
      </w:r>
    </w:p>
    <w:p>
      <w:pPr>
        <w:spacing w:after="14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Nút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Đổi mật khẩu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ở góc trên màn hình chính.</w:t>
      </w:r>
    </w:p>
    <w:sectPr>
      <w:footerReference w:type="default" r:id="rId7"/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472"/>
        <w:sz w:val="18"/>
        <w:szCs w:val="18"/>
      </w:rPr>
      <w:t xml:space="preserve">Hướng dẫn sử dụng — Học sinh  ·  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2e9a6e4d1814b9fde0961bc1d5f13c99fff800.png"/><Relationship Id="rId9" Type="http://schemas.openxmlformats.org/officeDocument/2006/relationships/image" Target="media/0bba7681774e777f0633676d9a94f3bda576f04e.png"/><Relationship Id="rId10" Type="http://schemas.openxmlformats.org/officeDocument/2006/relationships/image" Target="media/0697d5bb7d9a98a7041ad2bdb948651e948945fe.png"/><Relationship Id="rId11" Type="http://schemas.openxmlformats.org/officeDocument/2006/relationships/image" Target="media/cad1f034cf35ba344b288444b3575b769fe08079.png"/><Relationship Id="rId12" Type="http://schemas.openxmlformats.org/officeDocument/2006/relationships/image" Target="media/9480722e499d570123b75d9e2a4e83dc53fe9e92.png"/><Relationship Id="rId13" Type="http://schemas.openxmlformats.org/officeDocument/2006/relationships/image" Target="media/1e88d585e68fd465f9acc3119b751d8b5cdc11c4.png"/><Relationship Id="rId14" Type="http://schemas.openxmlformats.org/officeDocument/2006/relationships/image" Target="media/9298fb5264b716f62c73db8734368691db7f0af8.png"/><Relationship Id="rId15" Type="http://schemas.openxmlformats.org/officeDocument/2006/relationships/image" Target="media/ca0d872490561346322286c1b81191a53e656cbf.png"/><Relationship Id="rId16" Type="http://schemas.openxmlformats.org/officeDocument/2006/relationships/image" Target="media/9e43cea1f92185bf991a98de6d41c18444da3dfe.png"/><Relationship Id="rId17" Type="http://schemas.openxmlformats.org/officeDocument/2006/relationships/image" Target="media/172341dcd549288ab25ca7f9bd04ff142a597544.png"/><Relationship Id="rId18" Type="http://schemas.openxmlformats.org/officeDocument/2006/relationships/image" Target="media/09f256da2bae239553d285c47bbc2a2e5ba1efd6.png"/><Relationship Id="rId19" Type="http://schemas.openxmlformats.org/officeDocument/2006/relationships/image" Target="media/72618aedb0122819427466efdeb5293821f5de97.png"/><Relationship Id="rId20" Type="http://schemas.openxmlformats.org/officeDocument/2006/relationships/image" Target="media/f32cf92250a5ec7df50b9c68fa7ca1c528e1b97a.png"/><Relationship Id="rId21" Type="http://schemas.openxmlformats.org/officeDocument/2006/relationships/image" Target="media/215bdb7676a6b4edfb0cecafb4c3f553e69c4f1d.png"/><Relationship Id="rId22" Type="http://schemas.openxmlformats.org/officeDocument/2006/relationships/image" Target="media/aff5fddcca7458711073e36ec96777ff5b5e196d.png"/><Relationship Id="rId23" Type="http://schemas.openxmlformats.org/officeDocument/2006/relationships/image" Target="media/b3ba9ebe526b9d3c14364385762237b972295711.png"/><Relationship Id="rId24" Type="http://schemas.openxmlformats.org/officeDocument/2006/relationships/image" Target="media/6a2914ce728ecd0b22910baf4ee56d0e0817ba5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Học sinh</dc:title>
  <dc:creator>Trường THCS &amp; THPT Đinh Thiện Lý</dc:creator>
  <cp:lastModifiedBy>Un-named</cp:lastModifiedBy>
  <cp:revision>1</cp:revision>
  <dcterms:created xsi:type="dcterms:W3CDTF">2026-09-13T14:50:15.834Z</dcterms:created>
  <dcterms:modified xsi:type="dcterms:W3CDTF">2026-09-13T14:50:15.834Z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