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7EE4" w14:textId="50FE4756" w:rsidR="00EE6BAD" w:rsidRDefault="0083406D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+ ki</w:t>
      </w:r>
      <w:proofErr w:type="spellStart"/>
      <w:r>
        <w:t>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83406D">
        <w:t>Asus MK TPM-M R2.0</w:t>
      </w:r>
    </w:p>
    <w:p w14:paraId="18951545" w14:textId="5D4C0400" w:rsidR="00964D9C" w:rsidRDefault="00964D9C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: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ASUSTek</w:t>
      </w:r>
      <w:proofErr w:type="spellEnd"/>
      <w:r>
        <w:t xml:space="preserve"> Computer Inc)</w:t>
      </w:r>
    </w:p>
    <w:p w14:paraId="4984E2C8" w14:textId="604DE2C8" w:rsidR="0083406D" w:rsidRDefault="00964D9C" w:rsidP="0083406D">
      <w:r w:rsidRPr="0083406D">
        <w:t>Asus MK TPM-M R2.0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n</w:t>
      </w:r>
      <w:proofErr w:type="spellStart"/>
      <w:r w:rsidR="0083406D">
        <w:t>âng</w:t>
      </w:r>
      <w:proofErr w:type="spellEnd"/>
      <w:r w:rsidR="0083406D">
        <w:t xml:space="preserve"> </w:t>
      </w:r>
      <w:proofErr w:type="spellStart"/>
      <w:r w:rsidR="0083406D">
        <w:t>cao</w:t>
      </w:r>
      <w:proofErr w:type="spellEnd"/>
      <w:r w:rsidR="0083406D">
        <w:t xml:space="preserve"> Bảo </w:t>
      </w:r>
      <w:proofErr w:type="spellStart"/>
      <w:r w:rsidR="0083406D">
        <w:t>mật</w:t>
      </w:r>
      <w:proofErr w:type="spellEnd"/>
      <w:r w:rsidR="0083406D">
        <w:t xml:space="preserve"> </w:t>
      </w:r>
      <w:proofErr w:type="spellStart"/>
      <w:r w:rsidR="0083406D">
        <w:t>cho</w:t>
      </w:r>
      <w:proofErr w:type="spellEnd"/>
      <w:r w:rsidR="0083406D">
        <w:t xml:space="preserve"> </w:t>
      </w:r>
      <w:proofErr w:type="spellStart"/>
      <w:r w:rsidR="0083406D">
        <w:t>Máy</w:t>
      </w:r>
      <w:proofErr w:type="spellEnd"/>
      <w:r w:rsidR="0083406D">
        <w:t xml:space="preserve"> </w:t>
      </w:r>
      <w:proofErr w:type="spellStart"/>
      <w:r w:rsidR="0083406D">
        <w:t>Tính</w:t>
      </w:r>
      <w:proofErr w:type="spellEnd"/>
      <w:r w:rsidR="0083406D">
        <w:t xml:space="preserve"> </w:t>
      </w:r>
    </w:p>
    <w:p w14:paraId="09FCE6F4" w14:textId="77777777" w:rsidR="0083406D" w:rsidRDefault="0083406D" w:rsidP="0083406D">
      <w:proofErr w:type="spellStart"/>
      <w:r>
        <w:t>Thẻ</w:t>
      </w:r>
      <w:proofErr w:type="spellEnd"/>
      <w:r>
        <w:t xml:space="preserve"> TPM-M R2.0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4634DF61" w14:textId="77777777" w:rsidR="0083406D" w:rsidRDefault="0083406D" w:rsidP="0083406D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14-1 pin </w:t>
      </w:r>
      <w:proofErr w:type="spellStart"/>
      <w:r>
        <w:t>và</w:t>
      </w:r>
      <w:proofErr w:type="spellEnd"/>
      <w:r>
        <w:t xml:space="preserve"> LPC</w:t>
      </w:r>
    </w:p>
    <w:p w14:paraId="756A63AD" w14:textId="77777777" w:rsidR="0083406D" w:rsidRDefault="0083406D" w:rsidP="0083406D">
      <w:r>
        <w:t xml:space="preserve">Chip: Infineon SLB 9665,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TCG Family "2.0"</w:t>
      </w:r>
    </w:p>
    <w:p w14:paraId="0D7EE314" w14:textId="77777777" w:rsidR="0083406D" w:rsidRDefault="0083406D" w:rsidP="0083406D"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Common Criteria EAL4+</w:t>
      </w:r>
    </w:p>
    <w:p w14:paraId="57DA3A39" w14:textId="77777777" w:rsidR="0083406D" w:rsidRDefault="0083406D" w:rsidP="0083406D">
      <w:r>
        <w:t xml:space="preserve">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CE </w:t>
      </w:r>
      <w:proofErr w:type="spellStart"/>
      <w:r>
        <w:t>và</w:t>
      </w:r>
      <w:proofErr w:type="spellEnd"/>
      <w:r>
        <w:t xml:space="preserve"> RoHS</w:t>
      </w:r>
    </w:p>
    <w:p w14:paraId="12BD5493" w14:textId="0482D5DD" w:rsidR="00964D9C" w:rsidRDefault="00964D9C" w:rsidP="0083406D"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>: 15mmx25mm</w:t>
      </w:r>
    </w:p>
    <w:p w14:paraId="7A13536F" w14:textId="77777777" w:rsidR="00964D9C" w:rsidRDefault="00964D9C" w:rsidP="00964D9C"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</w:t>
      </w:r>
    </w:p>
    <w:p w14:paraId="5564ADC9" w14:textId="4BDD0B9D" w:rsidR="00964D9C" w:rsidRDefault="00964D9C" w:rsidP="00964D9C">
      <w:pPr>
        <w:rPr>
          <w:rFonts w:ascii="Segoe UI" w:hAnsi="Segoe UI" w:cs="Segoe UI"/>
          <w:color w:val="18181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81818"/>
          <w:sz w:val="23"/>
          <w:szCs w:val="23"/>
          <w:shd w:val="clear" w:color="auto" w:fill="FFFFFF"/>
        </w:rPr>
        <w:t>Windows® 7 64-bit, UEFI OS, with KB2920188 Windows hotfix installed</w:t>
      </w:r>
      <w:r>
        <w:rPr>
          <w:rFonts w:ascii="Segoe UI" w:hAnsi="Segoe UI" w:cs="Segoe UI"/>
          <w:color w:val="181818"/>
          <w:sz w:val="23"/>
          <w:szCs w:val="23"/>
        </w:rPr>
        <w:br/>
      </w:r>
      <w:r>
        <w:rPr>
          <w:rFonts w:ascii="Segoe UI" w:hAnsi="Segoe UI" w:cs="Segoe UI"/>
          <w:color w:val="181818"/>
          <w:sz w:val="23"/>
          <w:szCs w:val="23"/>
          <w:shd w:val="clear" w:color="auto" w:fill="FFFFFF"/>
        </w:rPr>
        <w:t>Windows® 8.1 64-bit, UEFI OS</w:t>
      </w:r>
      <w:r>
        <w:rPr>
          <w:rFonts w:ascii="Segoe UI" w:hAnsi="Segoe UI" w:cs="Segoe UI"/>
          <w:color w:val="181818"/>
          <w:sz w:val="23"/>
          <w:szCs w:val="23"/>
        </w:rPr>
        <w:br/>
      </w:r>
      <w:r>
        <w:rPr>
          <w:rFonts w:ascii="Segoe UI" w:hAnsi="Segoe UI" w:cs="Segoe UI"/>
          <w:color w:val="181818"/>
          <w:sz w:val="23"/>
          <w:szCs w:val="23"/>
          <w:shd w:val="clear" w:color="auto" w:fill="FFFFFF"/>
        </w:rPr>
        <w:t>Windows® 10, UEFI OS</w:t>
      </w:r>
    </w:p>
    <w:p w14:paraId="7BF3098B" w14:textId="594DD02B" w:rsidR="006C33A4" w:rsidRDefault="006C33A4" w:rsidP="00964D9C">
      <w:pPr>
        <w:rPr>
          <w:rFonts w:ascii="Segoe UI" w:hAnsi="Segoe UI" w:cs="Segoe UI"/>
          <w:color w:val="181818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64546A3" wp14:editId="4E96F686">
            <wp:extent cx="2009670" cy="2009670"/>
            <wp:effectExtent l="0" t="0" r="0" b="0"/>
            <wp:docPr id="257618672" name="Picture 1" descr="TPM-M R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PM-M R2.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95" cy="201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7EBF2" wp14:editId="11637317">
            <wp:extent cx="2439136" cy="1979525"/>
            <wp:effectExtent l="0" t="0" r="0" b="1905"/>
            <wp:docPr id="1002453559" name="Picture 2" descr="TPM-M R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PM-M R2.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70" cy="198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7B67" w14:textId="0191909B" w:rsidR="006C33A4" w:rsidRPr="00964D9C" w:rsidRDefault="006C33A4" w:rsidP="00964D9C">
      <w:pPr>
        <w:rPr>
          <w:rFonts w:ascii="Segoe UI" w:hAnsi="Segoe UI" w:cs="Segoe UI"/>
          <w:color w:val="181818"/>
          <w:sz w:val="23"/>
          <w:szCs w:val="23"/>
          <w:shd w:val="clear" w:color="auto" w:fill="FFFFFF"/>
        </w:rPr>
      </w:pPr>
    </w:p>
    <w:p w14:paraId="69F8933E" w14:textId="77777777" w:rsidR="0083406D" w:rsidRDefault="0083406D" w:rsidP="0083406D"/>
    <w:p w14:paraId="00359901" w14:textId="77777777" w:rsidR="0083406D" w:rsidRDefault="0083406D" w:rsidP="0083406D"/>
    <w:p w14:paraId="233B68EC" w14:textId="77777777" w:rsidR="0083406D" w:rsidRDefault="0083406D" w:rsidP="0083406D"/>
    <w:p w14:paraId="3934E9FF" w14:textId="77777777" w:rsidR="0083406D" w:rsidRDefault="0083406D" w:rsidP="0083406D"/>
    <w:p w14:paraId="142315CA" w14:textId="3E8EDD19" w:rsidR="0083406D" w:rsidRDefault="0083406D"/>
    <w:p w14:paraId="6E77979F" w14:textId="77777777" w:rsidR="0083406D" w:rsidRDefault="0083406D"/>
    <w:sectPr w:rsidR="0083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6D"/>
    <w:rsid w:val="0043120E"/>
    <w:rsid w:val="006C33A4"/>
    <w:rsid w:val="0083406D"/>
    <w:rsid w:val="00964D9C"/>
    <w:rsid w:val="00E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F455"/>
  <w15:chartTrackingRefBased/>
  <w15:docId w15:val="{36C973F2-1B9D-4124-938E-C5CA4DD4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4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7944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852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9931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6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78322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547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369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485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64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073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827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quoc</dc:creator>
  <cp:keywords/>
  <dc:description/>
  <cp:lastModifiedBy>vuong nguyen quoc</cp:lastModifiedBy>
  <cp:revision>2</cp:revision>
  <dcterms:created xsi:type="dcterms:W3CDTF">2024-02-19T08:05:00Z</dcterms:created>
  <dcterms:modified xsi:type="dcterms:W3CDTF">2024-02-19T12:21:00Z</dcterms:modified>
</cp:coreProperties>
</file>