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Thảo luận về SRS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Thảo luận về các tính năng có trong app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Làm phần homepage của app</w:t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đầu:21:00 PM </w:t>
        <w:tab/>
        <w:t xml:space="preserve">Thời gian kết thúc: 23:00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Thống nhất một số tính năng trong app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cho team dev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Chỉnh sửa lại một số phần trong srs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20/02/2023 đến 27/02/2023)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Nhờ bạn hỏi để phỏng vấn quản lý cửa hàng + chọn ngày phỏng vấn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Phỏng vấn được bạn nhân viên làm tại lotteria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Do bạn của Tiên bận nên đã nhờ người khác là bạn của chị Đan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 + Đan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Phỏng vấn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Thu thập thông tin làm srs</w:t>
            </w:r>
          </w:p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Còn thiếu một số thông tin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Lên project plan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project plan cơ bản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Còn khá mơ hồ về thời gian lúc làm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 + Tiên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Design home page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design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Lên ý tưởng cho homepage còn gặp khó khăn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27/02/2023 đến 06/03/2023)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 + Tiên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Design phần đăng nhập, đăng ký, … các phần bên ngoài hệ thống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27/2/2023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06/03/2023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 phần giao diện home page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27/2/2023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06/03/2023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phần code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Tiếp tục phát triển SRS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27/2/2023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06/03/2023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thiện srs tốt hơn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27/2/2023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06/03/2023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Minh chứng cuộc họp</w:t>
      </w:r>
    </w:p>
    <w:p w:rsidR="00000000" w:rsidDel="00000000" w:rsidP="00000000" w:rsidRDefault="00000000" w:rsidRPr="00000000" w14:paraId="000000B0">
      <w:pPr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  <w:drawing>
          <wp:inline distB="114300" distT="114300" distL="114300" distR="114300">
            <wp:extent cx="6253163" cy="34026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40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