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xmlns:w14="http://schemas.microsoft.com/office/word/2010/wordml" w14:paraId="76113AC7" w14:textId="77777777" w:rsidR="00C2541C" w:rsidRPr="00D44A0E" w:rsidRDefault="00C2541C" w:rsidP="00C2541C">
      <w:pPr>
        <w:pStyle w:val="TOCHeading"/>
      </w:pPr>
      <w:r w:rsidRPr="00D44A0E">
        <w:t>ĐẠI HỌC BÁCH KHOA HÀ NỘI</w:t>
      </w:r>
    </w:p>
    <w:p xmlns:w14="http://schemas.microsoft.com/office/word/2010/wordml" w14:paraId="0E08E759" w14:textId="77777777" w:rsidR="00C2541C" w:rsidRPr="00B91A99" w:rsidRDefault="00C2541C" w:rsidP="00C2541C">
      <w:pPr>
        <w:spacing w:after="0" w:line="312" w:lineRule="auto"/>
        <w:jc w:val="center"/>
        <w:rPr>
          <w:rFonts w:ascii="Times New Roman" w:hAnsi="Times New Roman"/>
          <w:b/>
          <w:sz w:val="28"/>
          <w:szCs w:val="26"/>
        </w:rPr>
      </w:pPr>
      <w:r>
        <w:rPr>
          <w:rFonts w:ascii="Times New Roman" w:hAnsi="Times New Roman"/>
          <w:b/>
          <w:sz w:val="28"/>
          <w:szCs w:val="26"/>
        </w:rPr>
        <w:t>TRƯỜNG CÔNG NGHỆ THÔNG TIN VÀ TRUYỀN THÔNG</w:t>
      </w:r>
    </w:p>
    <w:p xmlns:w14="http://schemas.microsoft.com/office/word/2010/wordml" w14:paraId="069FE8F9" w14:textId="77777777" w:rsidR="00C2541C" w:rsidRPr="00D44A0E" w:rsidRDefault="00C2541C" w:rsidP="00C2541C">
      <w:pPr>
        <w:pStyle w:val="TOCHeading"/>
      </w:pPr>
      <w:r w:rsidRPr="00D44A0E">
        <w:t xml:space="preserve">----- </w:t>
      </w:r>
      <w:r w:rsidRPr="00D44A0E">
        <w:sym w:font="Wingdings" w:char="F098"/>
      </w:r>
      <w:r w:rsidRPr="00D44A0E">
        <w:t xml:space="preserve"> </w:t>
      </w:r>
      <w:r w:rsidRPr="00D44A0E">
        <w:sym w:font="Wingdings" w:char="F026"/>
      </w:r>
      <w:r w:rsidRPr="00D44A0E">
        <w:t xml:space="preserve"> </w:t>
      </w:r>
      <w:r w:rsidRPr="00D44A0E">
        <w:sym w:font="Wingdings" w:char="F099"/>
      </w:r>
      <w:r w:rsidRPr="00D44A0E">
        <w:t xml:space="preserve"> -----</w:t>
      </w:r>
    </w:p>
    <w:p xmlns:w14="http://schemas.microsoft.com/office/word/2010/wordml" xmlns:wp14="http://schemas.microsoft.com/office/word/2010/wordprocessingDrawing" w14:paraId="3FB94F4E" w14:textId="77777777" w:rsidR="00C2541C" w:rsidRPr="009E427C" w:rsidRDefault="00C2541C" w:rsidP="00C2541C">
      <w:pPr>
        <w:spacing w:after="240" w:line="312" w:lineRule="auto"/>
        <w:jc w:val="center"/>
        <w:rPr>
          <w:rFonts w:ascii="Times New Roman" w:hAnsi="Times New Roman"/>
          <w:sz w:val="24"/>
        </w:rPr>
      </w:pPr>
      <w:r w:rsidRPr="00D44A0E">
        <w:rPr>
          <w:rFonts w:ascii="Times New Roman" w:hAnsi="Times New Roman"/>
          <w:noProof/>
        </w:rPr>
        <w:drawing>
          <wp:inline distT="0" distB="0" distL="0" distR="0" wp14:anchorId="27942D40" wp14:editId="7A98B841">
            <wp:extent cx="1078128" cy="1590675"/>
            <wp:effectExtent l="0" t="0" r="8255" b="0"/>
            <wp:docPr id="35" name="Picture 35" descr="Káº¿t quáº£ hÃ¬nh áº£nh cho logo hust"/>
            <wp:cNvGraphicFramePr>
              <a:graphicFrameLocks noChangeAspect="1"/>
            </wp:cNvGraphicFramePr>
            <a:graphic>
              <a:graphicData uri="http://schemas.openxmlformats.org/drawingml/2006/picture">
                <pic:pic>
                  <pic:nvPicPr>
                    <pic:cNvPr id="0" name="Picture 329" descr="Káº¿t quáº£ hÃ¬nh áº£nh cho logo hus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007" cy="1605250"/>
                    </a:xfrm>
                    <a:prstGeom prst="rect">
                      <a:avLst/>
                    </a:prstGeom>
                    <a:noFill/>
                    <a:ln>
                      <a:noFill/>
                    </a:ln>
                  </pic:spPr>
                </pic:pic>
              </a:graphicData>
            </a:graphic>
          </wp:inline>
        </w:drawing>
      </w:r>
    </w:p>
    <w:p xmlns:w14="http://schemas.microsoft.com/office/word/2010/wordml" w14:paraId="43243BAD" w14:textId="77777777" w:rsidR="00433A55" w:rsidRDefault="00D553E5">
      <w:pPr>
        <w:spacing w:after="80"/>
        <w:jc w:val="center"/>
      </w:pPr>
      <w:r>
        <w:rPr>
          <w:rFonts w:ascii="Times New Roman" w:eastAsia="Times New Roman" w:hAnsi="Times New Roman"/>
          <w:b/>
          <w:sz w:val="44"/>
        </w:rPr>
        <w:t>BÁO CÁO MÔN</w:t>
      </w:r>
    </w:p>
    <w:p xmlns:w14="http://schemas.microsoft.com/office/word/2010/wordml" w14:paraId="60123B9B" w14:textId="77777777" w:rsidR="00433A55" w:rsidRDefault="00D553E5">
      <w:pPr>
        <w:spacing w:after="560"/>
        <w:jc w:val="center"/>
      </w:pPr>
      <w:r>
        <w:rPr>
          <w:rFonts w:ascii="Times New Roman" w:eastAsia="Times New Roman" w:hAnsi="Times New Roman"/>
          <w:b/>
          <w:sz w:val="44"/>
        </w:rPr>
        <w:t>CHÍNH SÁCH VÀ QUẢN TRỊ AN NINH MẠNG</w:t>
      </w:r>
    </w:p>
    <w:p xmlns:w14="http://schemas.microsoft.com/office/word/2010/wordml" w14:paraId="36858865" w14:textId="77777777" w:rsidR="00433A55" w:rsidRDefault="00D553E5">
      <w:pPr>
        <w:spacing w:after="1000"/>
        <w:jc w:val="center"/>
      </w:pPr>
      <w:proofErr w:type="spellStart"/>
      <w:r>
        <w:rPr>
          <w:rFonts w:ascii="Times New Roman" w:eastAsia="Times New Roman" w:hAnsi="Times New Roman"/>
          <w:b/>
          <w:sz w:val="36"/>
        </w:rPr>
        <w:t>Đề tài: Kiểm chứng ngưỡng CVSS 8,0 của CSA và đề xuất công thức ưu tiên vá lỗ hổng kết hợp CVSS, EPSS và KEV</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xmlns:w14="http://schemas.microsoft.com/office/word/2010/wordml" w14:paraId="3BCE516D" w14:textId="30E8B015" w:rsidR="00433A55" w:rsidRDefault="00D553E5">
      <w:pPr>
        <w:spacing w:after="120"/>
        <w:rPr>
          <w:rFonts w:ascii="Times New Roman" w:eastAsia="Times New Roman" w:hAnsi="Times New Roman" w:cs="Times New Roman"/>
          <w:b/>
          <w:sz w:val="28"/>
          <w:szCs w:val="28"/>
          <w:lang w:val="vi-VN"/>
        </w:rPr>
      </w:pPr>
      <w:proofErr w:type="spellStart"/>
      <w:r w:rsidRPr="004E42A8">
        <w:rPr>
          <w:rFonts w:ascii="Times New Roman" w:eastAsia="Times New Roman" w:hAnsi="Times New Roman" w:cs="Times New Roman"/>
          <w:b/>
          <w:sz w:val="28"/>
          <w:szCs w:val="28"/>
        </w:rPr>
        <w:t>Giảng viên: TS. Nguyễn Đức Toàn</w:t>
      </w:r>
      <w:proofErr w:type="spellEnd"/>
      <w:proofErr w:type="spellStart"/>
      <w:proofErr w:type="spellEnd"/>
    </w:p>
    <w:p xmlns:w14="http://schemas.microsoft.com/office/word/2010/wordml" w14:paraId="3BCE516D" w14:textId="30E8B015" w:rsidR="00433A55" w:rsidRDefault="00D553E5">
      <w:pPr>
        <w:spacing w:after="120"/>
        <w:ind w:left="1293"/>
        <w:rPr>
          <w:rFonts w:ascii="Times New Roman" w:eastAsia="Times New Roman" w:hAnsi="Times New Roman" w:cs="Times New Roman"/>
          <w:b/>
          <w:sz w:val="28"/>
          <w:szCs w:val="28"/>
          <w:lang w:val="vi-VN"/>
        </w:rPr>
      </w:pPr>
      <w:proofErr w:type="spellStart"/>
      <w:r w:rsidRPr="004E42A8">
        <w:rPr>
          <w:rFonts w:ascii="Times New Roman" w:eastAsia="Times New Roman" w:hAnsi="Times New Roman" w:cs="Times New Roman"/>
          <w:b/>
          <w:sz w:val="28"/>
          <w:szCs w:val="28"/>
        </w:rPr>
        <w:t>TS. Lê Xuân Thành</w:t>
      </w:r>
      <w:proofErr w:type="spellEnd"/>
      <w:proofErr w:type="spellStart"/>
      <w:proofErr w:type="spellEnd"/>
    </w:p>
    <w:p xmlns:w14="http://schemas.microsoft.com/office/word/2010/wordml" w14:paraId="0032E86F" w14:textId="77777777" w:rsidR="004E42A8" w:rsidRPr="004E42A8" w:rsidRDefault="004E42A8">
      <w:pPr>
        <w:spacing w:after="120"/>
        <w:rPr>
          <w:rFonts w:ascii="Times New Roman" w:hAnsi="Times New Roman" w:cs="Times New Roman"/>
          <w:sz w:val="28"/>
          <w:szCs w:val="28"/>
          <w:lang w:val="vi-VN"/>
        </w:rPr>
      </w:pPr>
    </w:p>
    <w:p xmlns:w14="http://schemas.microsoft.com/office/word/2010/wordml" w14:paraId="7516880E" w14:textId="77777777" w:rsidR="00433A55" w:rsidRPr="004E42A8" w:rsidRDefault="00D553E5">
      <w:pPr>
        <w:spacing w:after="160"/>
        <w:rPr>
          <w:rFonts w:ascii="Times New Roman" w:hAnsi="Times New Roman" w:cs="Times New Roman"/>
          <w:sz w:val="28"/>
          <w:szCs w:val="28"/>
        </w:rPr>
      </w:pPr>
      <w:proofErr w:type="spellStart"/>
      <w:r w:rsidRPr="004E42A8">
        <w:rPr>
          <w:rFonts w:ascii="Times New Roman" w:eastAsia="Times New Roman" w:hAnsi="Times New Roman" w:cs="Times New Roman"/>
          <w:b/>
          <w:sz w:val="28"/>
          <w:szCs w:val="28"/>
        </w:rPr>
        <w:t>Nhóm sinh viên thực hiện (Nhóm 14):</w:t>
      </w:r>
      <w:proofErr w:type="spellEnd"/>
      <w:proofErr w:type="spellStart"/>
      <w:proofErr w:type="spellEnd"/>
      <w:proofErr w:type="spellStart"/>
      <w:proofErr w:type="spellEnd"/>
      <w:proofErr w:type="spellStart"/>
      <w:proofErr w:type="spellEnd"/>
      <w:proofErr w:type="spellStart"/>
      <w:proofErr w:type="spellEnd"/>
    </w:p>
    <w:tbl xmlns:w14="http://schemas.microsoft.com/office/word/2010/wordm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208"/>
      </w:tblGrid>
      <w:tr w:rsidR="00F02F25" w:rsidRPr="004E42A8" w14:paraId="7DE3C0C1" w14:textId="77777777" w:rsidTr="004E42A8">
        <w:trPr>
          <w:jc w:val="center"/>
        </w:trPr>
        <w:tc>
          <w:tcPr>
            <w:tcW w:w="2835" w:type="dxa"/>
          </w:tcPr>
          <w:p w14:paraId="3D937560" w14:textId="77777777" w:rsidR="00F02F25" w:rsidRPr="004E42A8" w:rsidRDefault="00F02F25">
            <w:pPr>
              <w:rPr>
                <w:rFonts w:ascii="Times New Roman" w:hAnsi="Times New Roman" w:cs="Times New Roman"/>
                <w:sz w:val="28"/>
                <w:szCs w:val="28"/>
              </w:rPr>
            </w:pPr>
            <w:r w:rsidRPr="004E42A8">
              <w:rPr>
                <w:rFonts w:ascii="Times New Roman" w:eastAsia="Times New Roman" w:hAnsi="Times New Roman" w:cs="Times New Roman"/>
                <w:sz w:val="28"/>
                <w:szCs w:val="28"/>
              </w:rPr>
              <w:t>Trần Minh Vương</w:t>
            </w:r>
          </w:p>
        </w:tc>
        <w:tc>
          <w:tcPr>
            <w:tcW w:w="3208" w:type="dxa"/>
          </w:tcPr>
          <w:p w14:paraId="5D0AAEE0" w14:textId="46221826" w:rsidR="00F02F25" w:rsidRPr="004E42A8" w:rsidRDefault="004E42A8" w:rsidP="004E42A8">
            <w:pPr>
              <w:rPr>
                <w:rFonts w:ascii="Times New Roman" w:hAnsi="Times New Roman" w:cs="Times New Roman"/>
                <w:sz w:val="28"/>
                <w:szCs w:val="28"/>
              </w:rPr>
            </w:pPr>
            <w:r>
              <w:rPr>
                <w:rFonts w:ascii="Times New Roman" w:eastAsia="Times New Roman" w:hAnsi="Times New Roman" w:cs="Times New Roman"/>
                <w:sz w:val="28"/>
                <w:szCs w:val="28"/>
                <w:lang w:val="vi-VN"/>
              </w:rPr>
              <w:t>: 20252023M</w:t>
            </w:r>
          </w:p>
        </w:tc>
      </w:tr>
      <w:tr w:rsidR="00F02F25" w:rsidRPr="004E42A8" w14:paraId="3C30A5D7" w14:textId="77777777" w:rsidTr="004E42A8">
        <w:trPr>
          <w:jc w:val="center"/>
        </w:trPr>
        <w:tc>
          <w:tcPr>
            <w:tcW w:w="2835" w:type="dxa"/>
          </w:tcPr>
          <w:p w14:paraId="7068E019" w14:textId="2A9F93E3" w:rsidR="00F02F25" w:rsidRPr="004E42A8" w:rsidRDefault="00F02F25">
            <w:pPr>
              <w:rPr>
                <w:rFonts w:ascii="Times New Roman" w:hAnsi="Times New Roman" w:cs="Times New Roman"/>
                <w:sz w:val="28"/>
                <w:szCs w:val="28"/>
                <w:lang w:val="vi-VN"/>
              </w:rPr>
            </w:pPr>
            <w:r w:rsidRPr="004E42A8">
              <w:rPr>
                <w:rFonts w:ascii="Times New Roman" w:hAnsi="Times New Roman" w:cs="Times New Roman"/>
                <w:sz w:val="28"/>
                <w:szCs w:val="28"/>
                <w:lang w:val="vi-VN"/>
              </w:rPr>
              <w:t>Vũ Thành Huy</w:t>
            </w:r>
          </w:p>
        </w:tc>
        <w:tc>
          <w:tcPr>
            <w:tcW w:w="3208" w:type="dxa"/>
          </w:tcPr>
          <w:p w14:paraId="026A1EEA" w14:textId="54CA7094" w:rsidR="00F02F25" w:rsidRPr="004E42A8" w:rsidRDefault="004E42A8" w:rsidP="004E42A8">
            <w:pPr>
              <w:rPr>
                <w:rFonts w:ascii="Times New Roman" w:hAnsi="Times New Roman" w:cs="Times New Roman"/>
                <w:sz w:val="28"/>
                <w:szCs w:val="28"/>
              </w:rPr>
            </w:pPr>
            <w:r>
              <w:rPr>
                <w:rFonts w:ascii="Times New Roman" w:hAnsi="Times New Roman" w:cs="Times New Roman"/>
                <w:color w:val="000000"/>
                <w:sz w:val="28"/>
                <w:szCs w:val="28"/>
                <w:lang w:val="vi-VN"/>
              </w:rPr>
              <w:t>: 20252033M</w:t>
            </w:r>
          </w:p>
        </w:tc>
      </w:tr>
      <w:tr w:rsidR="00F02F25" w:rsidRPr="004E42A8" w14:paraId="612868D7" w14:textId="77777777" w:rsidTr="004E42A8">
        <w:trPr>
          <w:jc w:val="center"/>
        </w:trPr>
        <w:tc>
          <w:tcPr>
            <w:tcW w:w="2835" w:type="dxa"/>
          </w:tcPr>
          <w:p w14:paraId="408E1B23" w14:textId="6720148E" w:rsidR="00F02F25" w:rsidRPr="004E42A8" w:rsidRDefault="00F02F25">
            <w:pPr>
              <w:rPr>
                <w:rFonts w:ascii="Times New Roman" w:hAnsi="Times New Roman" w:cs="Times New Roman"/>
                <w:sz w:val="28"/>
                <w:szCs w:val="28"/>
                <w:lang w:val="vi-VN"/>
              </w:rPr>
            </w:pPr>
            <w:r w:rsidRPr="004E42A8">
              <w:rPr>
                <w:rFonts w:ascii="Times New Roman" w:hAnsi="Times New Roman" w:cs="Times New Roman"/>
                <w:sz w:val="28"/>
                <w:szCs w:val="28"/>
                <w:lang w:val="vi-VN"/>
              </w:rPr>
              <w:t>Nguyễn Hoà Khiêm</w:t>
            </w:r>
          </w:p>
        </w:tc>
        <w:tc>
          <w:tcPr>
            <w:tcW w:w="3208" w:type="dxa"/>
          </w:tcPr>
          <w:p w14:paraId="26B3F771" w14:textId="44ED9FED" w:rsidR="00F02F25" w:rsidRPr="004E42A8" w:rsidRDefault="004E42A8" w:rsidP="004E42A8">
            <w:pPr>
              <w:rPr>
                <w:rFonts w:ascii="Times New Roman" w:hAnsi="Times New Roman" w:cs="Times New Roman"/>
                <w:sz w:val="28"/>
                <w:szCs w:val="28"/>
              </w:rPr>
            </w:pPr>
            <w:r>
              <w:rPr>
                <w:rFonts w:ascii="Times New Roman" w:hAnsi="Times New Roman" w:cs="Times New Roman"/>
                <w:color w:val="000000"/>
                <w:sz w:val="28"/>
                <w:szCs w:val="28"/>
                <w:lang w:val="vi-VN"/>
              </w:rPr>
              <w:t>: 20252031M</w:t>
            </w:r>
          </w:p>
        </w:tc>
      </w:tr>
    </w:tbl>
    <w:p xmlns:w14="http://schemas.microsoft.com/office/word/2010/wordml" w14:paraId="1BA7B3BA" w14:textId="77777777" w:rsidR="00433A55" w:rsidRDefault="00433A55"/>
    <w:p xmlns:w14="http://schemas.microsoft.com/office/word/2010/wordml" w14:paraId="195DD60E" w14:textId="77777777" w:rsidR="004E42A8" w:rsidRPr="00F02F25" w:rsidRDefault="004E42A8">
      <w:pPr>
        <w:rPr>
          <w:lang w:val="vi-VN"/>
        </w:rPr>
      </w:pPr>
    </w:p>
    <w:p xmlns:w14="http://schemas.microsoft.com/office/word/2010/wordml" w14:paraId="6066500B" w14:textId="77777777" w:rsidR="00433A55" w:rsidRDefault="00D553E5">
      <w:pPr>
        <w:spacing w:before="400" w:after="120"/>
        <w:jc w:val="center"/>
      </w:pPr>
      <w:r>
        <w:rPr>
          <w:rFonts w:ascii="Times New Roman" w:eastAsia="Times New Roman" w:hAnsi="Times New Roman"/>
          <w:b/>
          <w:sz w:val="28"/>
        </w:rPr>
        <w:t xml:space="preserve">Hà Nội, </w:t>
      </w:r>
      <w:proofErr w:type="spellStart"/>
      <w:r>
        <w:rPr>
          <w:rFonts w:ascii="Times New Roman" w:eastAsia="Times New Roman" w:hAnsi="Times New Roman"/>
          <w:b/>
          <w:sz w:val="28"/>
        </w:rPr>
        <w:t>năm</w:t>
      </w:r>
      <w:proofErr w:type="spellEnd"/>
      <w:r>
        <w:rPr>
          <w:rFonts w:ascii="Times New Roman" w:eastAsia="Times New Roman" w:hAnsi="Times New Roman"/>
          <w:b/>
          <w:sz w:val="28"/>
        </w:rPr>
        <w:t xml:space="preserve"> 2026</w:t>
      </w:r>
    </w:p>
    <w:p>
      <w:pPr>
        <w:pStyle w:val="Heading1"/>
        <w:pageBreakBefore/>
        <w:outlineLvl w:val="9"/>
      </w:pPr>
      <w:r>
        <w:rPr>
          <w:rFonts w:ascii="Times New Roman" w:hAnsi="Times New Roman" w:cs="Times New Roman" w:eastAsia="Times New Roman"/>
          <w:b/>
          <w:color w:val="000000"/>
          <w:sz w:val="36"/>
        </w:rPr>
        <w:t>MỤC LỤC</w:t>
      </w:r>
    </w:p>
    <w:p>
      <w:r>
        <w:fldChar w:fldCharType="begin"/>
      </w:r>
      <w:r>
        <w:instrText xml:space="preserve"> TOC \o "1-3" \h \z \u </w:instrText>
      </w:r>
      <w:r>
        <w:fldChar w:fldCharType="separate"/>
      </w:r>
      <w:r>
        <w:t>Nhấn chuột phải, chọn Update Field để cập nhật mục lục.</w:t>
      </w:r>
      <w:r>
        <w:fldChar w:fldCharType="end"/>
      </w:r>
    </w:p>
    <w:bookmarkStart w:id="23" w:name="tóm-tắt"/>
    <w:p>
      <w:pPr>
        <w:pStyle w:val="Heading1"/>
        <w:pageBreakBefore/>
      </w:pPr>
      <w:r>
        <w:rPr>
          <w:rFonts w:ascii="Times New Roman" w:hAnsi="Times New Roman" w:cs="Times New Roman" w:eastAsia="Times New Roman"/>
          <w:color w:val="000000"/>
        </w:rPr>
        <w:t xml:space="preserve">Tóm tắt</w:t>
      </w:r>
    </w:p>
    <w:p>
      <w:pPr>
        <w:pStyle w:val="FirstParagraph"/>
      </w:pPr>
      <w:r>
        <w:rPr>
          <w:rFonts w:ascii="Times New Roman" w:hAnsi="Times New Roman" w:cs="Times New Roman" w:eastAsia="Times New Roman"/>
          <w:color w:val="000000"/>
        </w:rPr>
        <w:t xml:space="preserve">Báo cáo của Cloud Security Alliance (CSA) ngày 02/04/2026 cho rằng mô hình ngôn ngữ lớn đã</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vượt qua ngưỡng có thể tự động tạo mã khai thác, và khuyến nghị vá trong 48 giờ các lỗ hổng có CVSS trên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8,0 ảnh hưởng tới hệ thống phơi ra Internet. Chúng tôi kiểm chứng khuyến nghị này trên 240.409 lỗ hổng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CVSS 3.x, dùng danh mục KEV của CISA làm căn cứ. Với mọi cách đọc khuyến nghị, chỉ 1,3 đến 1,5%</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lỗ hổng trong diện vá khẩn cấp bị khai thác; tỷ lệ bỏ sót là 44% theo cách đọc đơn giản nhất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21% theo cách đọc sát nhất. Chúng tôi đề xuất điểm ưu tiên</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tích hợp CVSS, EPSS, KEV, hai biến của Chỉ thị BOD 26-04 của CISA (khả năng tự động hóa khai thác và mức phơi ra Internet) và mức quan trọng của tài sản. Khi xét tài sản phơi ra Internet (đúng phạm vi khuyến nghị của CSA) và chưa dùng biến tự động hóa,</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rút gọn về dạng kết hợp CVSS, EPSS và KEV. Kiểm thử ngược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tại 11 ngày đánh giá cho thấy ngưỡng</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chiếm 0,8 đến 1,4% số lỗ hổng nhưng có hiệu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suất gấp 16 đến 34 lần chọn ngẫu nhiên, so với 1,7 đến 2,3 lần của quy tắc CSA; khi vá ít,</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bắt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nhiều hơn cách xếp theo CVSS ở cả 11 ngày và gần như ngang với EPSS dùng riêng. Hạn chế chính:</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gần như không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cảnh báo trước được lỗ hổng mới công bố; 27% lỗ hổng vào KEV từ 01/04/2023 là zero-day; còn hệ số tài sản, biến phơi ra Internet và biến tự động hóa chưa kiểm chứng được bằng dữ liệu công khai.</w:t>
      </w:r>
    </w:p>
    <w:p>
      <w:pPr>
        <w:pStyle w:val="BodyText"/>
      </w:pPr>
      <w:r>
        <w:rPr>
          <w:rFonts w:ascii="Times New Roman" w:hAnsi="Times New Roman" w:cs="Times New Roman" w:eastAsia="Times New Roman"/>
          <w:b/>
          <w:bCs/>
          <w:color w:val="000000"/>
        </w:rPr>
        <w:t xml:space="preserve">Từ khóa: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CVSS, EPSS, CISA KEV, BOD 26-04, Ưu tiên vá lỗ hổng, Quản lý lỗ hổng, Chính sách an ninh mạng.</w:t>
      </w:r>
    </w:p>
    <w:bookmarkEnd w:id="23"/>
    <w:bookmarkStart w:id="24" w:name="chương-1-giới-thiệu"/>
    <w:p>
      <w:pPr>
        <w:pStyle w:val="Heading1"/>
        <w:pageBreakBefore/>
      </w:pPr>
      <w:r>
        <w:rPr>
          <w:rFonts w:ascii="Times New Roman" w:hAnsi="Times New Roman" w:cs="Times New Roman" w:eastAsia="Times New Roman"/>
          <w:color w:val="000000"/>
        </w:rPr>
        <w:t xml:space="preserve">Chương 1: Giới thiệu</w:t>
      </w:r>
    </w:p>
    <w:p>
      <w:pPr>
        <w:pStyle w:val="FirstParagraph"/>
      </w:pPr>
      <w:r>
        <w:rPr>
          <w:rFonts w:ascii="Times New Roman" w:hAnsi="Times New Roman" w:cs="Times New Roman" w:eastAsia="Times New Roman"/>
          <w:color w:val="000000"/>
        </w:rPr>
        <w:t xml:space="preserve">Mỗi năm có hàng chục nghìn lỗ hổng mới được công bố: riêng năm 2025 có 45.387 lỗ hổng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điểm CVSS 3.x trong cơ sở dữ liệu NVD. Không tổ chức nào đủ nhân lực và thời gian bảo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trì để vá ngay tất cả, nên câu hỏi thực tế của quản trị an ninh mạng là</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vá lỗ hổng</w:t>
      </w:r>
      <w:r>
        <w:rPr>
          <w:rFonts w:ascii="Times New Roman" w:hAnsi="Times New Roman" w:cs="Times New Roman" w:eastAsia="Times New Roman"/>
          <w:i/>
          <w:iCs/>
          <w:color w:val="000000"/>
        </w:rPr>
        <w:t xml:space="preserve"> </w:t>
      </w:r>
      <w:r>
        <w:rPr>
          <w:rFonts w:ascii="Times New Roman" w:hAnsi="Times New Roman" w:cs="Times New Roman" w:eastAsia="Times New Roman"/>
          <w:i/>
          <w:iCs/>
          <w:color w:val="000000"/>
        </w:rPr>
        <w:t xml:space="preserve">nào trước</w:t>
      </w:r>
      <w:r>
        <w:rPr>
          <w:rFonts w:ascii="Times New Roman" w:hAnsi="Times New Roman" w:cs="Times New Roman" w:eastAsia="Times New Roman"/>
          <w:color w:val="000000"/>
        </w:rPr>
        <w:t xml:space="preserve">. Một chính sách ưu tiên tốt phải tập trung nguồn lực có hạn vào những lỗ hổng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thực sự bị khai thác.</w:t>
      </w:r>
    </w:p>
    <w:p>
      <w:pPr>
        <w:pStyle w:val="BodyText"/>
      </w:pPr>
      <w:r>
        <w:rPr>
          <w:rFonts w:ascii="Times New Roman" w:hAnsi="Times New Roman" w:cs="Times New Roman" w:eastAsia="Times New Roman"/>
          <w:color w:val="000000"/>
        </w:rPr>
        <w:t xml:space="preserve">Báo cáo</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Automated Exploit Generation: LLMs Cross the Threshold</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của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CSA [1] lập luận rằng mô hình ngôn ngữ lớn (LLM) đã rút ngắn khoảng thời gian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từ khi công bố lỗ hổng đến khi có mã khai thác, và đưa ra một khuyến nghị chính sách cụ</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thể: coi các CVE có CVSS trên 8,0 ảnh hưởng tới hệ thống phơi ra Internet là trường hợp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khẩn cấp, với mục tiêu vá xong trong 48 giờ. Khuyến nghị này đơn giản và dễ áp dụng, nhưng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dựa vào điểm CVSS, vốn đo</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mức nghiêm trọng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chứ không đo</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khả năng bị khai thác</w:t>
      </w:r>
      <w:r>
        <w:rPr>
          <w:rFonts w:ascii="Times New Roman" w:hAnsi="Times New Roman" w:cs="Times New Roman" w:eastAsia="Times New Roman"/>
          <w:color w:val="000000"/>
        </w:rPr>
        <w:t xml:space="preserve">.</w:t>
      </w:r>
    </w:p>
    <w:p>
      <w:pPr>
        <w:pStyle w:val="BodyText"/>
      </w:pPr>
      <w:r>
        <w:rPr>
          <w:rFonts w:ascii="Times New Roman" w:hAnsi="Times New Roman" w:cs="Times New Roman" w:eastAsia="Times New Roman"/>
          <w:color w:val="000000"/>
        </w:rPr>
        <w:t xml:space="preserve">Báo cáo này trả lời ba câu hỏi:</w:t>
      </w:r>
    </w:p>
    <w:p>
      <w:pPr>
        <w:numPr>
          <w:ilvl w:val="0"/>
          <w:numId w:val="1001"/>
        </w:numPr>
      </w:pPr>
      <w:r>
        <w:rPr>
          <w:rFonts w:ascii="Times New Roman" w:hAnsi="Times New Roman" w:cs="Times New Roman" w:eastAsia="Times New Roman"/>
          <w:color w:val="000000"/>
        </w:rPr>
        <w:t xml:space="preserve">Trên dữ liệu thực, quy tắc ngưỡng CVSS 8,0 vá thừa bao nhiêu lỗ hổng và bỏ sót bao nhiêu lỗ hổng bị khai thác, và kết luận có thay đổi khi đọc khuyến nghị của CSA sát hơn không?</w:t>
      </w:r>
    </w:p>
    <w:p>
      <w:pPr>
        <w:numPr>
          <w:ilvl w:val="0"/>
          <w:numId w:val="1001"/>
        </w:numPr>
      </w:pPr>
      <w:r>
        <w:rPr>
          <w:rFonts w:ascii="Times New Roman" w:hAnsi="Times New Roman" w:cs="Times New Roman" w:eastAsia="Times New Roman"/>
          <w:color w:val="000000"/>
        </w:rPr>
        <w:t xml:space="preserve">Một công thức kết hợp CVSS, EPSS, KEV, khả năng tự động hóa khai thác, mức phơi ra Internet và mức quan trọng của tài sản có sắp thứ tự ưu tiên tốt hơn không, khi chỉ dùng thông tin có tại thời điểm ra quyết định?</w:t>
      </w:r>
    </w:p>
    <w:p>
      <w:pPr>
        <w:numPr>
          <w:ilvl w:val="0"/>
          <w:numId w:val="1001"/>
        </w:numPr>
      </w:pPr>
      <w:r>
        <w:rPr>
          <w:rFonts w:ascii="Times New Roman" w:hAnsi="Times New Roman" w:cs="Times New Roman" w:eastAsia="Times New Roman"/>
          <w:color w:val="000000"/>
        </w:rPr>
        <w:t xml:space="preserve">Công thức đó có khả thi để triển khai trong thực tế không, và giới hạn của nó ở đâu?</w:t>
      </w:r>
    </w:p>
    <w:p>
      <w:pPr>
        <w:pStyle w:val="FirstParagraph"/>
      </w:pPr>
      <w:r>
        <w:rPr>
          <w:rFonts w:ascii="Times New Roman" w:hAnsi="Times New Roman" w:cs="Times New Roman" w:eastAsia="Times New Roman"/>
          <w:color w:val="000000"/>
        </w:rPr>
        <w:t xml:space="preserve">Đóng góp của báo cáo gồm: (i) phân tích bài báo gốc và tách khuyến nghị chính sách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thể kiểm chứng được; (ii) đánh giá định lượng ngưỡng 8,0 trên 240.409 lỗ hổng, kèm phân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tích độ nhạy theo năm cách đọc khuyến nghị; (iii) đề xuất công thức điểm ưu tiên</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tích hợp CVSS, EPSS, KEV và hai biến của Chỉ thị BOD 26-04 (tự động hóa khai thác, phơi ra Internet) cùng hệ số tài sản, kèm theo các quy tắc chính sách bổ sung; (iv) kiểm chứng dạng rút gọn của</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trên tài sản phơi ra Internet bằng kiểm thử ngược có biện pháp chống rò rỉ</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dữ liệu tương lai tại 11 ngày đánh giá, kèm đánh giá tính khả thi và nêu rõ các hạn chế.</w:t>
      </w:r>
    </w:p>
    <w:p>
      <w:pPr>
        <w:pStyle w:val="BodyText"/>
      </w:pPr>
      <w:r>
        <w:rPr>
          <w:rFonts w:ascii="Times New Roman" w:hAnsi="Times New Roman" w:cs="Times New Roman" w:eastAsia="Times New Roman"/>
          <w:color w:val="000000"/>
        </w:rPr>
        <w:t xml:space="preserve">Mục 2 phân tích bài báo gốc. Mục 3 tóm tắt các nghiên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cứu liên quan. Mục 4 trình bày kiến thức nền tảng. Mục 5</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mô tả giải pháp đề xuất. Mục 6 mô tả phương án triển khai và cách đánh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giá. Mục 7 báo cáo kết quả thực nghiệm. Mục 8 đánh giá tính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khả thi. Mục 9 đề xuất thang điểm và hạn vá khi áp dụng. Mục Kết luận kết luận.</w:t>
      </w:r>
    </w:p>
    <w:bookmarkEnd w:id="24"/>
    <w:bookmarkStart w:id="29" w:name="chương-2-phân-tích-bài-báo-gốc"/>
    <w:p>
      <w:pPr>
        <w:pStyle w:val="Heading1"/>
        <w:pageBreakBefore/>
      </w:pPr>
      <w:r>
        <w:rPr>
          <w:rFonts w:ascii="Times New Roman" w:hAnsi="Times New Roman" w:cs="Times New Roman" w:eastAsia="Times New Roman"/>
          <w:color w:val="000000"/>
        </w:rPr>
        <w:t xml:space="preserve">Chương 2: Phân tích bài báo gốc</w:t>
      </w:r>
    </w:p>
    <w:bookmarkStart w:id="25" w:name="vấn-đề-bài-báo-giải-quyết"/>
    <w:p>
      <w:pPr>
        <w:pStyle w:val="Heading2"/>
      </w:pPr>
      <w:r>
        <w:rPr>
          <w:rFonts w:ascii="Times New Roman" w:hAnsi="Times New Roman" w:cs="Times New Roman" w:eastAsia="Times New Roman"/>
          <w:color w:val="000000"/>
        </w:rPr>
        <w:t xml:space="preserve">2.1. Vấn đề bài báo giải quyết</w:t>
      </w:r>
    </w:p>
    <w:p>
      <w:pPr>
        <w:pStyle w:val="FirstParagraph"/>
      </w:pPr>
      <w:r>
        <w:rPr>
          <w:rFonts w:ascii="Times New Roman" w:hAnsi="Times New Roman" w:cs="Times New Roman" w:eastAsia="Times New Roman"/>
          <w:color w:val="000000"/>
        </w:rPr>
        <w:t xml:space="preserve">Bài báo của CSA [1] là một báo cáo tổng hợp (whitepaper, 20 trang) thuộc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chương trình AI Safety Initiative. Câu hỏi trung tâm là: LLM đã thực sự làm thay đổi cán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cân giữa tấn công và phòng thủ chưa, cụ thể là đã đủ khả năng đi từ</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phát hiện lỗ hổng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tới</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vũ khí hóa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(tạo mã khai thác hoạt động được) chưa. Kết luận của CSA là ngưỡng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này đã bị vượt qua: chi phí và kỹ năng cần để biến một mô tả CVE thành mã khai thác đã</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giảm mạnh.</w:t>
      </w:r>
    </w:p>
    <w:bookmarkEnd w:id="25"/>
    <w:bookmarkStart w:id="26" w:name="bằng-chứng-bài-báo-sử-dụng"/>
    <w:p>
      <w:pPr>
        <w:pStyle w:val="Heading2"/>
      </w:pPr>
      <w:r>
        <w:rPr>
          <w:rFonts w:ascii="Times New Roman" w:hAnsi="Times New Roman" w:cs="Times New Roman" w:eastAsia="Times New Roman"/>
          <w:color w:val="000000"/>
        </w:rPr>
        <w:t xml:space="preserve">2.2. Bằng chứng bài báo sử dụng</w:t>
      </w:r>
    </w:p>
    <w:p>
      <w:pPr>
        <w:pStyle w:val="FirstParagraph"/>
      </w:pPr>
      <w:r>
        <w:rPr>
          <w:rFonts w:ascii="Times New Roman" w:hAnsi="Times New Roman" w:cs="Times New Roman" w:eastAsia="Times New Roman"/>
          <w:color w:val="000000"/>
        </w:rPr>
        <w:t xml:space="preserve">Bài báo không có thực nghiệm riêng mà tổng hợp các kết quả đã công bố:</w:t>
      </w:r>
    </w:p>
    <w:p>
      <w:pPr>
        <w:numPr>
          <w:ilvl w:val="0"/>
          <w:numId w:val="1002"/>
        </w:numPr>
      </w:pPr>
      <w:r>
        <w:rPr>
          <w:rFonts w:ascii="Times New Roman" w:hAnsi="Times New Roman" w:cs="Times New Roman" w:eastAsia="Times New Roman"/>
          <w:b/>
          <w:bCs/>
          <w:color w:val="000000"/>
        </w:rPr>
        <w:t xml:space="preserve">Nghiên cứu của UIUC</w:t>
      </w:r>
      <w:r>
        <w:rPr>
          <w:rFonts w:ascii="Times New Roman" w:hAnsi="Times New Roman" w:cs="Times New Roman" w:eastAsia="Times New Roman"/>
          <w:color w:val="000000"/>
        </w:rPr>
        <w:t xml:space="preserve"> [2]: GPT-4 khai thác thành công 87% trong số 15</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lỗ hổng one-day (đã công bố nhưng chưa được vá) khi được cung cấp mô tả CVE, nhưng chỉ 7% khi không có mô tả.</w:t>
      </w:r>
    </w:p>
    <w:p>
      <w:pPr>
        <w:numPr>
          <w:ilvl w:val="0"/>
          <w:numId w:val="1002"/>
        </w:numPr>
      </w:pPr>
      <w:r>
        <w:rPr>
          <w:rFonts w:ascii="Times New Roman" w:hAnsi="Times New Roman" w:cs="Times New Roman" w:eastAsia="Times New Roman"/>
          <w:b/>
          <w:bCs/>
          <w:color w:val="000000"/>
        </w:rPr>
        <w:t xml:space="preserve">PwnGPT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(ACL 2025): khung tự động tạo mã khai thác nhị phân, nâng tỷ lệ</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hoàn thành bài thi CTF (Capture The Flag) từ 26,3% lên 57,9% với o1-preview.</w:t>
      </w:r>
    </w:p>
    <w:p>
      <w:pPr>
        <w:numPr>
          <w:ilvl w:val="0"/>
          <w:numId w:val="1002"/>
        </w:numPr>
      </w:pPr>
      <w:r>
        <w:rPr>
          <w:rFonts w:ascii="Times New Roman" w:hAnsi="Times New Roman" w:cs="Times New Roman" w:eastAsia="Times New Roman"/>
          <w:b/>
          <w:bCs/>
          <w:color w:val="000000"/>
        </w:rPr>
        <w:t xml:space="preserve">DARPA AIxCC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(2025): các hệ thống tự động phát hiện 86% lỗ hổng nhân tạo được cài sẵn và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tìm ra 18 lỗ hổng thật chưa từng biết.</w:t>
      </w:r>
    </w:p>
    <w:p>
      <w:pPr>
        <w:numPr>
          <w:ilvl w:val="0"/>
          <w:numId w:val="1002"/>
        </w:numPr>
      </w:pPr>
      <w:r>
        <w:rPr>
          <w:rFonts w:ascii="Times New Roman" w:hAnsi="Times New Roman" w:cs="Times New Roman" w:eastAsia="Times New Roman"/>
          <w:b/>
          <w:bCs/>
          <w:color w:val="000000"/>
        </w:rPr>
        <w:t xml:space="preserve">Google Big Sleep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tìm ra lỗ hổng thật trong SQLite; nhà nghiên cứu Sean Heelan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dùng mô hình o3 tìm ra</w:t>
      </w:r>
      <w:r>
        <w:rPr>
          <w:rFonts w:ascii="Times New Roman" w:hAnsi="Times New Roman" w:cs="Times New Roman" w:eastAsia="Times New Roman"/>
          <w:color w:val="000000"/>
        </w:rPr>
        <w:t xml:space="preserve"> </w:t>
      </w:r>
      <w:r>
        <w:rPr>
          <w:rFonts w:ascii="Times New Roman" w:hAnsi="Times New Roman" w:cs="Times New Roman" w:eastAsia="Times New Roman"/>
          <w:b/>
          <w:bCs/>
          <w:color w:val="000000"/>
        </w:rPr>
        <w:t xml:space="preserve">CVE-2025-37899</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 mô-đun ksmbd của nhân Linux.</w:t>
      </w:r>
    </w:p>
    <w:p>
      <w:pPr>
        <w:numPr>
          <w:ilvl w:val="0"/>
          <w:numId w:val="1002"/>
        </w:numPr>
      </w:pPr>
      <w:r>
        <w:rPr>
          <w:rFonts w:ascii="Times New Roman" w:hAnsi="Times New Roman" w:cs="Times New Roman" w:eastAsia="Times New Roman"/>
          <w:b/>
          <w:bCs/>
          <w:color w:val="000000"/>
        </w:rPr>
        <w:t xml:space="preserve">Incalmo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(2025): tấn công nhiều bước thành công ở 37/40 môi trường mạng mô phỏng,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mất từ 12 đến 54 phút, chi phí dưới 15 USD.</w:t>
      </w:r>
    </w:p>
    <w:p>
      <w:pPr>
        <w:numPr>
          <w:ilvl w:val="0"/>
          <w:numId w:val="1002"/>
        </w:numPr>
      </w:pPr>
      <w:r>
        <w:rPr>
          <w:rFonts w:ascii="Times New Roman" w:hAnsi="Times New Roman" w:cs="Times New Roman" w:eastAsia="Times New Roman"/>
          <w:b/>
          <w:bCs/>
          <w:color w:val="000000"/>
        </w:rPr>
        <w:t xml:space="preserve">Sử dụng thực tế</w:t>
      </w:r>
      <w:r>
        <w:rPr>
          <w:rFonts w:ascii="Times New Roman" w:hAnsi="Times New Roman" w:cs="Times New Roman" w:eastAsia="Times New Roman"/>
          <w:color w:val="000000"/>
        </w:rPr>
        <w:t xml:space="preserve">: các nhóm tấn công được nhà nước hậu thuẫn đã dùng LLM từ năm 2024; vụ việc tại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Mexico (từ 2025 đến 2026) được báo chí mô tả là dùng LLM tạo mã khai thác.</w:t>
      </w:r>
    </w:p>
    <w:bookmarkEnd w:id="26"/>
    <w:bookmarkStart w:id="27" w:name="khuyến-nghị-chính-sách-được-kiểm-chứng"/>
    <w:p>
      <w:pPr>
        <w:pStyle w:val="Heading2"/>
      </w:pPr>
      <w:r>
        <w:rPr>
          <w:rFonts w:ascii="Times New Roman" w:hAnsi="Times New Roman" w:cs="Times New Roman" w:eastAsia="Times New Roman"/>
          <w:color w:val="000000"/>
        </w:rPr>
        <w:t xml:space="preserve">2.3. Khuyến nghị chính sách được kiểm chứng</w:t>
      </w:r>
    </w:p>
    <w:p>
      <w:pPr>
        <w:pStyle w:val="FirstParagraph"/>
      </w:pPr>
      <w:r>
        <w:rPr>
          <w:rFonts w:ascii="Times New Roman" w:hAnsi="Times New Roman" w:cs="Times New Roman" w:eastAsia="Times New Roman"/>
          <w:color w:val="000000"/>
        </w:rPr>
        <w:t xml:space="preserve">Trong mục</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Organizational Vulnerability Management in the New Environment</w:t>
      </w:r>
      <w:r>
        <w:rPr>
          <w:rFonts w:ascii="Times New Roman" w:hAnsi="Times New Roman" w:cs="Times New Roman" w:eastAsia="Times New Roman"/>
          <w:color w:val="000000"/>
        </w:rPr>
        <w:t xml:space="preserve">, bài báo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viết:</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“Security teams should treat published CVEs affecting internet-exposed systems</w:t>
      </w:r>
      <w:r>
        <w:rPr>
          <w:rFonts w:ascii="Times New Roman" w:hAnsi="Times New Roman" w:cs="Times New Roman" w:eastAsia="Times New Roman"/>
          <w:i/>
          <w:iCs/>
          <w:color w:val="000000"/>
        </w:rPr>
        <w:t xml:space="preserve"> </w:t>
      </w:r>
      <w:r>
        <w:rPr>
          <w:rFonts w:ascii="Times New Roman" w:hAnsi="Times New Roman" w:cs="Times New Roman" w:eastAsia="Times New Roman"/>
          <w:i/>
          <w:iCs/>
          <w:color w:val="000000"/>
        </w:rPr>
        <w:t xml:space="preserve">with CVSS scores above 8.0 as requiring emergency patching timelines … CSA recommends</w:t>
      </w:r>
      <w:r>
        <w:rPr>
          <w:rFonts w:ascii="Times New Roman" w:hAnsi="Times New Roman" w:cs="Times New Roman" w:eastAsia="Times New Roman"/>
          <w:i/>
          <w:iCs/>
          <w:color w:val="000000"/>
        </w:rPr>
        <w:t xml:space="preserve"> </w:t>
      </w:r>
      <w:r>
        <w:rPr>
          <w:rFonts w:ascii="Times New Roman" w:hAnsi="Times New Roman" w:cs="Times New Roman" w:eastAsia="Times New Roman"/>
          <w:i/>
          <w:iCs/>
          <w:color w:val="000000"/>
        </w:rPr>
        <w:t xml:space="preserve">organizations target remediation within 48 hours for such vulnerabilities”</w:t>
      </w:r>
      <w:r>
        <w:rPr>
          <w:rFonts w:ascii="Times New Roman" w:hAnsi="Times New Roman" w:cs="Times New Roman" w:eastAsia="Times New Roman"/>
          <w:color w:val="000000"/>
        </w:rPr>
        <w:t xml:space="preserve">. Cùng mục đó,</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bài báo khuyên</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“any vulnerability for which a CVE advisory exists and which has a</w:t>
      </w:r>
      <w:r>
        <w:rPr>
          <w:rFonts w:ascii="Times New Roman" w:hAnsi="Times New Roman" w:cs="Times New Roman" w:eastAsia="Times New Roman"/>
          <w:i/>
          <w:iCs/>
          <w:color w:val="000000"/>
        </w:rPr>
        <w:t xml:space="preserve"> </w:t>
      </w:r>
      <w:r>
        <w:rPr>
          <w:rFonts w:ascii="Times New Roman" w:hAnsi="Times New Roman" w:cs="Times New Roman" w:eastAsia="Times New Roman"/>
          <w:i/>
          <w:iCs/>
          <w:color w:val="000000"/>
        </w:rPr>
        <w:t xml:space="preserve">working public proof of concept should be treated as exploitable on the day of publication”</w:t>
      </w:r>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phần kết luận nhắc lại yêu cầu rà soát thời gian vá cho lỗ hổng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“CVSS 8.0+”</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trên hệ</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thống phơi ra Internet.</w:t>
      </w:r>
    </w:p>
    <w:p>
      <w:pPr>
        <w:pStyle w:val="BodyText"/>
      </w:pPr>
      <w:r>
        <w:rPr>
          <w:rFonts w:ascii="Times New Roman" w:hAnsi="Times New Roman" w:cs="Times New Roman" w:eastAsia="Times New Roman"/>
          <w:color w:val="000000"/>
        </w:rPr>
        <w:t xml:space="preserve">Ngưỡng CVSS là phần cụ thể nhất của các khuyến nghị này vì có con số rõ ràng, nên kiểm chứng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được bằng dữ liệu. Chúng tôi diễn đạt nó thành điều kiện:</w:t>
      </w:r>
    </w:p>
    <w:p>
      <w:pPr>
        <w:pStyle w:val="BodyText"/>
      </w:pPr>
      <m:oMathPara>
        <m:oMathParaPr>
          <m:jc m:val="center"/>
        </m:oMathParaPr>
        <m:oMath>
          <m:r>
            <m:rPr>
              <m:sty m:val="i"/>
            </m:rPr>
            <m:t>C</m:t>
          </m:r>
          <m:r>
            <m:rPr>
              <m:sty m:val="i"/>
            </m:rPr>
            <m:t>V</m:t>
          </m:r>
          <m:r>
            <m:rPr>
              <m:sty m:val="i"/>
            </m:rPr>
            <m:t>S</m:t>
          </m:r>
          <m:r>
            <m:rPr>
              <m:sty m:val="i"/>
            </m:rPr>
            <m:t>S</m:t>
          </m:r>
          <m:r>
            <m:rPr>
              <m:sty m:val="p"/>
            </m:rPr>
            <m:t>&gt;</m:t>
          </m:r>
          <m:r>
            <m:t>8</m:t>
          </m:r>
          <m:r>
            <m:rPr>
              <m:sty m:val="p"/>
            </m:rPr>
            <m:t>,</m:t>
          </m:r>
          <m:r>
            <m:t>0</m:t>
          </m:r>
          <m:r>
            <m:t> </m:t>
          </m:r>
          <m:r>
            <m:rPr>
              <m:sty m:val="p"/>
            </m:rPr>
            <m:t>∧</m:t>
          </m:r>
          <m:r>
            <m:t> </m:t>
          </m:r>
          <m:r>
            <m:rPr>
              <m:nor/>
              <m:sty m:val="p"/>
            </m:rPr>
            <m:t>hệ thống phơi ra Internet</m:t>
          </m:r>
          <m:r>
            <m:t> </m:t>
          </m:r>
          <m:r>
            <m:rPr>
              <m:sty m:val="p"/>
            </m:rPr>
            <m:t>⇒</m:t>
          </m:r>
          <m:r>
            <m:t> </m:t>
          </m:r>
          <m:r>
            <m:rPr>
              <m:nor/>
              <m:sty m:val="p"/>
            </m:rPr>
            <m:t>vá trong 48 giờ</m:t>
          </m:r>
          <m:r>
            <m:rPr>
              <m:sty m:val="p"/>
            </m:rPr>
            <m:t>.</m:t>
          </m:r>
        </m:oMath>
      </m:oMathPara>
    </w:p>
    <w:p>
      <w:pPr>
        <w:pStyle w:val="FirstParagraph"/>
      </w:pPr>
      <w:r>
        <w:rPr>
          <w:rFonts w:ascii="Times New Roman" w:hAnsi="Times New Roman" w:cs="Times New Roman" w:eastAsia="Times New Roman"/>
          <w:color w:val="000000"/>
        </w:rPr>
        <w:t xml:space="preserve">CSA không nói các lỗ hổng còn lại được bỏ qua, chỉ nói chúng không thuộc hạn 48 giờ. Khi đánh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giá, chúng tôi coi (1) là một</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quy tắc phân loại</w:t>
      </w:r>
      <w:r>
        <w:rPr>
          <w:rFonts w:ascii="Times New Roman" w:hAnsi="Times New Roman" w:cs="Times New Roman" w:eastAsia="Times New Roman"/>
          <w:color w:val="000000"/>
        </w:rPr>
        <w:t xml:space="preserve">: nhóm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“vá khẩn cấp”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gồm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các lỗ hổng thỏa điều kiện, rồi xét xem nhóm này chứa được bao nhiêu lỗ hổng thực sự bị khai thác.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Bài báo viết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“above 8.0”</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ở thân bài nhưng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“8.0+”</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ở phần kết luận; thống kê chính dùng</w:t>
      </w:r>
      <w:r>
        <w:rPr>
          <w:rFonts w:ascii="Times New Roman" w:hAnsi="Times New Roman" w:cs="Times New Roman" w:eastAsia="Times New Roman"/>
          <w:color w:val="000000"/>
        </w:rPr>
        <w:t xml:space="preserve"> </w:t>
      </w:r>
      <m:oMath>
        <m:r>
          <m:rPr>
            <m:sty m:val="p"/>
          </m:rPr>
          <m:t>≥</m:t>
        </m:r>
        <m:r>
          <m:t>8</m:t>
        </m:r>
        <m:r>
          <m:rPr>
            <m:sty m:val="p"/>
          </m:rPr>
          <m:t>,</m:t>
        </m:r>
        <m:r>
          <m:t>0</m:t>
        </m:r>
      </m:oMath>
      <w:r>
        <w:rPr>
          <w:rFonts w:ascii="Times New Roman" w:hAnsi="Times New Roman" w:cs="Times New Roman" w:eastAsia="Times New Roman"/>
          <w:color w:val="000000"/>
        </w:rPr>
        <w:t xml:space="preserve">, còn phân tích độ nhạy (Mục 7.2) thử cả cách đọc</w:t>
      </w:r>
      <w:r>
        <w:rPr>
          <w:rFonts w:ascii="Times New Roman" w:hAnsi="Times New Roman" w:cs="Times New Roman" w:eastAsia="Times New Roman"/>
          <w:color w:val="000000"/>
        </w:rPr>
        <w:t xml:space="preserve"> </w:t>
      </w:r>
      <m:oMath>
        <m:r>
          <m:rPr>
            <m:sty m:val="p"/>
          </m:rPr>
          <m:t>&gt;</m:t>
        </m:r>
        <m:r>
          <m:t>8</m:t>
        </m:r>
        <m:r>
          <m:rPr>
            <m:sty m:val="p"/>
          </m:rPr>
          <m:t>,</m:t>
        </m:r>
        <m:r>
          <m:t>0</m:t>
        </m:r>
      </m:oMath>
      <w:r>
        <w:rPr>
          <w:rFonts w:ascii="Times New Roman" w:hAnsi="Times New Roman" w:cs="Times New Roman" w:eastAsia="Times New Roman"/>
          <w:color w:val="000000"/>
        </w:rPr>
        <w:t xml:space="preserve">, điều kiện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phơi ra Internet và điều kiện có mã khai thác minh chứng (PoC) công khai.</w:t>
      </w:r>
    </w:p>
    <w:bookmarkEnd w:id="27"/>
    <w:bookmarkStart w:id="28" w:name="nhận-xét-về-bài-báo"/>
    <w:p>
      <w:pPr>
        <w:pStyle w:val="Heading2"/>
      </w:pPr>
      <w:r>
        <w:rPr>
          <w:rFonts w:ascii="Times New Roman" w:hAnsi="Times New Roman" w:cs="Times New Roman" w:eastAsia="Times New Roman"/>
          <w:color w:val="000000"/>
        </w:rPr>
        <w:t xml:space="preserve">2.4. Nhận xét về bài báo</w:t>
      </w:r>
    </w:p>
    <w:p>
      <w:pPr>
        <w:pStyle w:val="FirstParagraph"/>
      </w:pPr>
      <w:r>
        <w:rPr>
          <w:rFonts w:ascii="Times New Roman" w:hAnsi="Times New Roman" w:cs="Times New Roman" w:eastAsia="Times New Roman"/>
          <w:color w:val="000000"/>
        </w:rPr>
        <w:t xml:space="preserve">Có bốn điểm đáng chú ý khi đánh giá khuyến nghị này:</w:t>
      </w:r>
    </w:p>
    <w:p>
      <w:pPr>
        <w:numPr>
          <w:ilvl w:val="0"/>
          <w:numId w:val="1003"/>
        </w:numPr>
      </w:pPr>
      <w:r>
        <w:rPr>
          <w:rFonts w:ascii="Times New Roman" w:hAnsi="Times New Roman" w:cs="Times New Roman" w:eastAsia="Times New Roman"/>
          <w:color w:val="000000"/>
        </w:rPr>
        <w:t xml:space="preserve">Bài báo ghi rõ là</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“Unofficial AI-assisted Research”</w:t>
      </w:r>
      <w:r>
        <w:rPr>
          <w:rFonts w:ascii="Times New Roman" w:hAnsi="Times New Roman" w:cs="Times New Roman" w:eastAsia="Times New Roman"/>
          <w:color w:val="000000"/>
        </w:rPr>
        <w:t xml:space="preserve">, chưa qua quy trình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xét duyệt chính thức của CSA.</w:t>
      </w:r>
    </w:p>
    <w:p>
      <w:pPr>
        <w:numPr>
          <w:ilvl w:val="0"/>
          <w:numId w:val="1003"/>
        </w:numPr>
      </w:pPr>
      <w:r>
        <w:rPr>
          <w:rFonts w:ascii="Times New Roman" w:hAnsi="Times New Roman" w:cs="Times New Roman" w:eastAsia="Times New Roman"/>
          <w:color w:val="000000"/>
        </w:rPr>
        <w:t xml:space="preserve">Lập luận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“LLM rút ngắn thời gian tạo mã khai thác”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dẫn tới kết luận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“phải vá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nhanh hơn”</w:t>
      </w:r>
      <w:r>
        <w:rPr>
          <w:rFonts w:ascii="Times New Roman" w:hAnsi="Times New Roman" w:cs="Times New Roman" w:eastAsia="Times New Roman"/>
          <w:color w:val="000000"/>
        </w:rPr>
        <w:t xml:space="preserve">, nhưng không trả lời</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lỗ hổng nào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sẽ bị nhắm tới. Ngưỡng 8,0 không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bài báo giải thích hay kiểm chứng.</w:t>
      </w:r>
    </w:p>
    <w:p>
      <w:pPr>
        <w:numPr>
          <w:ilvl w:val="0"/>
          <w:numId w:val="1003"/>
        </w:numPr>
      </w:pPr>
      <w:r>
        <w:rPr>
          <w:rFonts w:ascii="Times New Roman" w:hAnsi="Times New Roman" w:cs="Times New Roman" w:eastAsia="Times New Roman"/>
          <w:color w:val="000000"/>
        </w:rPr>
        <w:t xml:space="preserve">Chính bài báo viết</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“Prioritization frameworks should weight exploitability</w:t>
      </w:r>
      <w:r>
        <w:rPr>
          <w:rFonts w:ascii="Times New Roman" w:hAnsi="Times New Roman" w:cs="Times New Roman" w:eastAsia="Times New Roman"/>
          <w:i/>
          <w:iCs/>
          <w:color w:val="000000"/>
        </w:rPr>
        <w:t xml:space="preserve"> </w:t>
      </w:r>
      <w:r>
        <w:rPr>
          <w:rFonts w:ascii="Times New Roman" w:hAnsi="Times New Roman" w:cs="Times New Roman" w:eastAsia="Times New Roman"/>
          <w:i/>
          <w:iCs/>
          <w:color w:val="000000"/>
        </w:rPr>
        <w:t xml:space="preserve">heavily”</w:t>
      </w:r>
      <w:r>
        <w:rPr>
          <w:rFonts w:ascii="Times New Roman" w:hAnsi="Times New Roman" w:cs="Times New Roman" w:eastAsia="Times New Roman"/>
          <w:color w:val="000000"/>
        </w:rPr>
        <w:t xml:space="preserve">, tức nên coi trọng khả năng bị khai thác. Ngưỡng CVSS lại là thước đo mức nghiêm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trọng; điều kiện PoC là phần duy nhất trong khuyến nghị đo trực tiếp khả năng bị khai thác.</w:t>
      </w:r>
    </w:p>
    <w:p>
      <w:pPr>
        <w:numPr>
          <w:ilvl w:val="0"/>
          <w:numId w:val="1003"/>
        </w:numPr>
      </w:pPr>
      <w:r>
        <w:rPr>
          <w:rFonts w:ascii="Times New Roman" w:hAnsi="Times New Roman" w:cs="Times New Roman" w:eastAsia="Times New Roman"/>
          <w:color w:val="000000"/>
        </w:rPr>
        <w:t xml:space="preserve">Điều kiện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“hệ thống phơi ra Internet”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phụ thuộc vào tài sản của từng tổ chức, không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trong dữ liệu công khai. Phân tích độ nhạy dùng vector tấn công qua mạng của CVSS làm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phép xấp xỉ, và công thức đề xuất đưa yếu tố tài sản vào dưới dạng biến</w:t>
      </w:r>
      <w:r>
        <w:rPr>
          <w:rFonts w:ascii="Times New Roman" w:hAnsi="Times New Roman" w:cs="Times New Roman" w:eastAsia="Times New Roman"/>
          <w:color w:val="000000"/>
        </w:rPr>
        <w:t xml:space="preserve"> </w:t>
      </w:r>
      <m:oMath>
        <m:r>
          <m:rPr>
            <m:sty m:val="i"/>
          </m:rPr>
          <m:t>P</m:t>
        </m:r>
        <m:r>
          <m:rPr>
            <m:sty m:val="i"/>
          </m:rPr>
          <m:t>E</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hệ số</w:t>
      </w:r>
      <w:r>
        <w:rPr>
          <w:rFonts w:ascii="Times New Roman" w:hAnsi="Times New Roman" w:cs="Times New Roman" w:eastAsia="Times New Roman"/>
          <w:color w:val="000000"/>
        </w:rPr>
        <w:t xml:space="preserve"> </w:t>
      </w:r>
      <m:oMath>
        <m:r>
          <m:t>A</m:t>
        </m:r>
        <m:r>
          <m:t>C</m:t>
        </m:r>
      </m:oMath>
      <w:r>
        <w:rPr>
          <w:rFonts w:ascii="Times New Roman" w:hAnsi="Times New Roman" w:cs="Times New Roman" w:eastAsia="Times New Roman"/>
          <w:color w:val="000000"/>
        </w:rPr>
        <w:t xml:space="preserve">.</w:t>
      </w:r>
    </w:p>
    <w:bookmarkEnd w:id="28"/>
    <w:bookmarkEnd w:id="29"/>
    <w:bookmarkStart w:id="30" w:name="chương-3-các-nghiên-cứu-liên-quan"/>
    <w:p>
      <w:pPr>
        <w:pStyle w:val="Heading1"/>
        <w:pageBreakBefore/>
      </w:pPr>
      <w:r>
        <w:rPr>
          <w:rFonts w:ascii="Times New Roman" w:hAnsi="Times New Roman" w:cs="Times New Roman" w:eastAsia="Times New Roman"/>
          <w:color w:val="000000"/>
        </w:rPr>
        <w:t xml:space="preserve">Chương 3: Các nghiên cứu liên quan</w:t>
      </w:r>
    </w:p>
    <w:p>
      <w:pPr>
        <w:pStyle w:val="FirstParagraph"/>
      </w:pPr>
      <w:r>
        <w:rPr>
          <w:rFonts w:ascii="Times New Roman" w:hAnsi="Times New Roman" w:cs="Times New Roman" w:eastAsia="Times New Roman"/>
          <w:b/>
          <w:bCs/>
          <w:color w:val="000000"/>
        </w:rPr>
        <w:t xml:space="preserve">CVSS và giới hạn của nó.</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Allodi và Massacci [3] dùng phương pháp nghiên cứu bệnh chứng (case-control)</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chỉ ra rằng vá theo điểm CVSS cao gần như tương đương vá ngẫu nhiên xét về giảm rủi ro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bị khai thác; yếu tố có giá trị hơn là việc đã tồn tại mã khai thác minh chứng. Bản đặc tả</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CVSS v3.1 [8] cũng nêu rõ điểm cơ sở (Base Score) đo mức nghiêm trọng, không phải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rủi ro.</w:t>
      </w:r>
    </w:p>
    <w:p>
      <w:pPr>
        <w:pStyle w:val="BodyText"/>
      </w:pPr>
      <w:r>
        <w:rPr>
          <w:rFonts w:ascii="Times New Roman" w:hAnsi="Times New Roman" w:cs="Times New Roman" w:eastAsia="Times New Roman"/>
          <w:b/>
          <w:bCs/>
          <w:color w:val="000000"/>
        </w:rPr>
        <w:t xml:space="preserve">Dự đoán khả năng bị khai thác.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Jacobs và cộng sự [4] so sánh các chiến lược vá và cho thấy mô hình dự đoán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khai thác đạt hiệu quả cao hơn nhiều so với quy tắc ngưỡng CVSS. Cùng nhóm tác giả đề xuất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EPSS [5]: phiên bản đầu ước lượng xác suất một lỗ hổng bị khai thác trong 12</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tháng sau khi công bố; phiên bản hiện hành do FIRST duy trì ước lượng xác suất bị khai thác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 30 ngày tới và cập nhật hằng ngày [9].</w:t>
      </w:r>
    </w:p>
    <w:p>
      <w:pPr>
        <w:pStyle w:val="BodyText"/>
      </w:pPr>
      <w:r>
        <w:rPr>
          <w:rFonts w:ascii="Times New Roman" w:hAnsi="Times New Roman" w:cs="Times New Roman" w:eastAsia="Times New Roman"/>
          <w:b/>
          <w:bCs/>
          <w:color w:val="000000"/>
        </w:rPr>
        <w:t xml:space="preserve">Danh mục lỗ hổng đã bị khai thác.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CISA (Cơ quan An ninh mạng và An ninh Hạ tầng Hoa Kỳ) ban hành Chỉ thị BOD 22-01 [12] năm 2021, yêu cầu các cơ quan liên bang Mỹ</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vá lỗ hổng trong danh mục KEV [11] theo hạn định, bất kể điểm CVSS. KEV trở thành nguồn công khai phổ biến nhất về việc lỗ hổng bị khai thác thực tế. Ngày 10/06/2026, BOD 26-04 [14] thu hồi BOD 22-01 cùng BOD 19-02 (hạn vá theo mức nghiêm trọng cho hệ thống phơi ra Internet) và thay bằng bốn biến dựa trên khung SSVC (Stakeholder-Specific Vulnerability Categorization): phơi ra Internet, có trong KEV, tự động hóa được và tác động kỹ thuật. Tổ hợp bốn biến này cho ra hạn vá 3, 14, 60 ngày hoặc hoãn đến lần nâng cấp hệ thống.</w:t>
      </w:r>
    </w:p>
    <w:p>
      <w:pPr>
        <w:pStyle w:val="BodyText"/>
      </w:pPr>
      <w:r>
        <w:rPr>
          <w:rFonts w:ascii="Times New Roman" w:hAnsi="Times New Roman" w:cs="Times New Roman" w:eastAsia="Times New Roman"/>
          <w:b/>
          <w:bCs/>
          <w:color w:val="000000"/>
        </w:rPr>
        <w:t xml:space="preserve">Khung ra quyết định nhiều yếu tố.</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SSVC [7] của CERT/CC đề xuất cây quyết định dựa trên tình trạng khai thác, mức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độ phơi nhiễm và tác động tới nhiệm vụ, thay cho một điểm số đơn lẻ. Shimizu và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Hashimoto [6] đề xuất Vulnerability Management Chaining (VMC), một khung hai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bước: lọc theo mối đe dọa (lỗ hổng có trong KEV hoặc có EPSS</w:t>
      </w:r>
      <w:r>
        <w:rPr>
          <w:rFonts w:ascii="Times New Roman" w:hAnsi="Times New Roman" w:cs="Times New Roman" w:eastAsia="Times New Roman"/>
          <w:color w:val="000000"/>
        </w:rPr>
        <w:t xml:space="preserve"> </w:t>
      </w:r>
      <m:oMath>
        <m:r>
          <m:rPr>
            <m:sty m:val="p"/>
          </m:rPr>
          <m:t>≥</m:t>
        </m:r>
        <m:r>
          <m:t>0</m:t>
        </m:r>
        <m:r>
          <m:rPr>
            <m:sty m:val="p"/>
          </m:rPr>
          <m:t>,</m:t>
        </m:r>
        <m:r>
          <m:t>088</m:t>
        </m:r>
      </m:oMath>
      <w:r>
        <w:rPr>
          <w:rFonts w:ascii="Times New Roman" w:hAnsi="Times New Roman" w:cs="Times New Roman" w:eastAsia="Times New Roman"/>
          <w:color w:val="000000"/>
        </w:rPr>
        <w:t xml:space="preserve">), sau đó lọc theo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mức nghiêm trọng (CVSS</w:t>
      </w:r>
      <w:r>
        <w:rPr>
          <w:rFonts w:ascii="Times New Roman" w:hAnsi="Times New Roman" w:cs="Times New Roman" w:eastAsia="Times New Roman"/>
          <w:color w:val="000000"/>
        </w:rPr>
        <w:t xml:space="preserve"> </w:t>
      </w:r>
      <m:oMath>
        <m:r>
          <m:rPr>
            <m:sty m:val="p"/>
          </m:rPr>
          <m:t>≥</m:t>
        </m:r>
        <m:r>
          <m:t>7</m:t>
        </m:r>
        <m:r>
          <m:rPr>
            <m:sty m:val="p"/>
          </m:rPr>
          <m:t>,</m:t>
        </m:r>
        <m:r>
          <m:t>0</m:t>
        </m:r>
      </m:oMath>
      <w:r>
        <w:rPr>
          <w:rFonts w:ascii="Times New Roman" w:hAnsi="Times New Roman" w:cs="Times New Roman" w:eastAsia="Times New Roman"/>
          <w:color w:val="000000"/>
        </w:rPr>
        <w:t xml:space="preserve">). Trên 28.377 lỗ hổng, các tác giả báo cáo VMC hiệu quả gấp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18 lần mà vẫn bao phủ 85,6% lỗ hổng bị khai thác. Công thức của chúng tôi dùng cùng ba nguồn dữ liệu, thêm hai biến của BOD 26-04 (tự động hóa khai thác, phơi ra Internet) và hệ số tài sản, và cho điểm liên tục từ 0 đến 100.</w:t>
      </w:r>
    </w:p>
    <w:bookmarkEnd w:id="30"/>
    <w:bookmarkStart w:id="39" w:name="chương-4-kiến-thức-nền-tảng"/>
    <w:p>
      <w:pPr>
        <w:pStyle w:val="Heading1"/>
        <w:pageBreakBefore/>
      </w:pPr>
      <w:r>
        <w:rPr>
          <w:rFonts w:ascii="Times New Roman" w:hAnsi="Times New Roman" w:cs="Times New Roman" w:eastAsia="Times New Roman"/>
          <w:color w:val="000000"/>
        </w:rPr>
        <w:t xml:space="preserve">Chương 4: Kiến thức nền tảng</w:t>
      </w:r>
    </w:p>
    <w:bookmarkStart w:id="31" w:name="cve-và-nvd"/>
    <w:p>
      <w:pPr>
        <w:pStyle w:val="Heading2"/>
      </w:pPr>
      <w:r>
        <w:rPr>
          <w:rFonts w:ascii="Times New Roman" w:hAnsi="Times New Roman" w:cs="Times New Roman" w:eastAsia="Times New Roman"/>
          <w:color w:val="000000"/>
        </w:rPr>
        <w:t xml:space="preserve">4.1. CVE và NVD</w:t>
      </w:r>
    </w:p>
    <w:p>
      <w:pPr>
        <w:pStyle w:val="FirstParagraph"/>
      </w:pPr>
      <w:r>
        <w:rPr>
          <w:rFonts w:ascii="Times New Roman" w:hAnsi="Times New Roman" w:cs="Times New Roman" w:eastAsia="Times New Roman"/>
          <w:color w:val="000000"/>
        </w:rPr>
        <w:t xml:space="preserve">CVE (Common Vulnerabilities and Exposures) là mã định danh chuẩn của một lỗ hổng, ví dụ</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CVE-2021-44228</w:t>
      </w:r>
      <w:r>
        <w:rPr>
          <w:rFonts w:ascii="Times New Roman" w:hAnsi="Times New Roman" w:cs="Times New Roman" w:eastAsia="Times New Roman"/>
          <w:color w:val="000000"/>
        </w:rPr>
        <w:t xml:space="preserve">. NVD [10] của NIST là cơ sở dữ liệu công khai lưu mô tả và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điểm CVSS của mọi CVE. Mỗi CVE có thể có hai điểm: điểm do NVD chấm (</w:t>
      </w:r>
      <w:r>
        <w:rPr>
          <w:rFonts w:ascii="Times New Roman" w:hAnsi="Times New Roman" w:cs="Times New Roman" w:eastAsia="Times New Roman"/>
          <w:i/>
          <w:iCs/>
          <w:color w:val="000000"/>
        </w:rPr>
        <w:t xml:space="preserve">Primary</w:t>
      </w:r>
      <w:r>
        <w:rPr>
          <w:rFonts w:ascii="Times New Roman" w:hAnsi="Times New Roman" w:cs="Times New Roman" w:eastAsia="Times New Roman"/>
          <w:color w:val="000000"/>
        </w:rPr>
        <w:t xml:space="preserve">) và điểm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do đơn vị cấp mã CVE chấm (CNA, CVE Numbering Authority). Lỗ hổng bị hủy có trạng thái</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Rejected</w:t>
      </w:r>
      <w:r>
        <w:rPr>
          <w:rFonts w:ascii="Times New Roman" w:hAnsi="Times New Roman" w:cs="Times New Roman" w:eastAsia="Times New Roman"/>
          <w:color w:val="000000"/>
        </w:rPr>
        <w:t xml:space="preserve">.</w:t>
      </w:r>
    </w:p>
    <w:bookmarkEnd w:id="31"/>
    <w:bookmarkStart w:id="32" w:name="cvss"/>
    <w:p>
      <w:pPr>
        <w:pStyle w:val="Heading2"/>
      </w:pPr>
      <w:r>
        <w:rPr>
          <w:rFonts w:ascii="Times New Roman" w:hAnsi="Times New Roman" w:cs="Times New Roman" w:eastAsia="Times New Roman"/>
          <w:color w:val="000000"/>
        </w:rPr>
        <w:t xml:space="preserve">4.2. CVSS</w:t>
      </w:r>
    </w:p>
    <w:p>
      <w:pPr>
        <w:pStyle w:val="FirstParagraph"/>
      </w:pPr>
      <w:r>
        <w:rPr>
          <w:rFonts w:ascii="Times New Roman" w:hAnsi="Times New Roman" w:cs="Times New Roman" w:eastAsia="Times New Roman"/>
          <w:color w:val="000000"/>
        </w:rPr>
        <w:t xml:space="preserve">CVSS v3.x [8] tính điểm cơ sở từ 0 đến 10 dựa trên hai nhóm chỉ số. Nhóm</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khả năng khai</w:t>
      </w:r>
      <w:r>
        <w:rPr>
          <w:rFonts w:ascii="Times New Roman" w:hAnsi="Times New Roman" w:cs="Times New Roman" w:eastAsia="Times New Roman"/>
          <w:i/>
          <w:iCs/>
          <w:color w:val="000000"/>
        </w:rPr>
        <w:t xml:space="preserve"> </w:t>
      </w:r>
      <w:r>
        <w:rPr>
          <w:rFonts w:ascii="Times New Roman" w:hAnsi="Times New Roman" w:cs="Times New Roman" w:eastAsia="Times New Roman"/>
          <w:i/>
          <w:iCs/>
          <w:color w:val="000000"/>
        </w:rPr>
        <w:t xml:space="preserve">thác kỹ thuật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gồm Attack Vector (đường tấn công: qua mạng, mạng liền kề, cục bộ hay vật lý),</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Attack Complexity (độ phức tạp), Privileges Required (quyền cần có) và User Interaction (tương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tác người dùng). Nhóm</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tác động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gồm Confidentiality (tính bí mật), Integrity (tính toàn vẹn), Availability (tính sẵn sàng) và Scope (phạm vi ảnh hưởng).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Ví dụ vector</w:t>
      </w:r>
    </w:p>
    <w:p>
      <w:pPr>
        <w:pStyle w:val="BodyText"/>
      </w:pPr>
      <m:oMathPara>
        <m:oMathParaPr>
          <m:jc m:val="center"/>
        </m:oMathParaPr>
        <m:oMath>
          <m:r>
            <m:rPr>
              <m:nor/>
              <m:scr m:val="monospace"/>
              <m:sty m:val="p"/>
            </m:rPr>
            <m:t>AV:N/AC:L/PR:N/UI:N/S:U/C:H/I:H/A:H</m:t>
          </m:r>
        </m:oMath>
      </m:oMathPara>
    </w:p>
    <w:p>
      <w:pPr>
        <w:pStyle w:val="FirstParagraph"/>
      </w:pPr>
      <w:r>
        <w:rPr>
          <w:rFonts w:ascii="Times New Roman" w:hAnsi="Times New Roman" w:cs="Times New Roman" w:eastAsia="Times New Roman"/>
          <w:color w:val="000000"/>
        </w:rPr>
        <w:t xml:space="preserve">cho điểm 9,8;</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AV:N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nghĩa là khai thác được qua mạng. Điểm CVSS mô tả</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nếu bị</w:t>
      </w:r>
      <w:r>
        <w:rPr>
          <w:rFonts w:ascii="Times New Roman" w:hAnsi="Times New Roman" w:cs="Times New Roman" w:eastAsia="Times New Roman"/>
          <w:i/>
          <w:iCs/>
          <w:color w:val="000000"/>
        </w:rPr>
        <w:t xml:space="preserve"> </w:t>
      </w:r>
      <w:r>
        <w:rPr>
          <w:rFonts w:ascii="Times New Roman" w:hAnsi="Times New Roman" w:cs="Times New Roman" w:eastAsia="Times New Roman"/>
          <w:i/>
          <w:iCs/>
          <w:color w:val="000000"/>
        </w:rPr>
        <w:t xml:space="preserve">khai thác thì hậu quả nặng đến đâu</w:t>
      </w:r>
      <w:r>
        <w:rPr>
          <w:rFonts w:ascii="Times New Roman" w:hAnsi="Times New Roman" w:cs="Times New Roman" w:eastAsia="Times New Roman"/>
          <w:color w:val="000000"/>
        </w:rPr>
        <w:t xml:space="preserve">, nhưng không cho biết kẻ tấn công</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có</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nhắm tới lỗ</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hổng đó hay không.</w:t>
      </w:r>
    </w:p>
    <w:bookmarkEnd w:id="32"/>
    <w:bookmarkStart w:id="33" w:name="epss"/>
    <w:p>
      <w:pPr>
        <w:pStyle w:val="Heading2"/>
      </w:pPr>
      <w:r>
        <w:rPr>
          <w:rFonts w:ascii="Times New Roman" w:hAnsi="Times New Roman" w:cs="Times New Roman" w:eastAsia="Times New Roman"/>
          <w:color w:val="000000"/>
        </w:rPr>
        <w:t xml:space="preserve">4.3. EPSS</w:t>
      </w:r>
    </w:p>
    <w:p>
      <w:pPr>
        <w:pStyle w:val="FirstParagraph"/>
      </w:pPr>
      <w:r>
        <w:rPr>
          <w:rFonts w:ascii="Times New Roman" w:hAnsi="Times New Roman" w:cs="Times New Roman" w:eastAsia="Times New Roman"/>
          <w:color w:val="000000"/>
        </w:rPr>
        <w:t xml:space="preserve">EPSS [9] là mô hình học máy ước lượng xác suất một CVE bị khai thác trong 30 ngày tới,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dựa trên đặc trưng của lỗ hổng (nhà cung cấp, loại lỗi, mã khai thác công khai, nhắc đến trên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mạng xã hội…) và dữ liệu khai thác quan sát được. Điểm nằm trong</w:t>
      </w:r>
      <w:r>
        <w:rPr>
          <w:rFonts w:ascii="Times New Roman" w:hAnsi="Times New Roman" w:cs="Times New Roman" w:eastAsia="Times New Roman"/>
          <w:color w:val="000000"/>
        </w:rPr>
        <w:t xml:space="preserve"> </w:t>
      </w:r>
      <m:oMath>
        <m:r>
          <m:rPr>
            <m:sty m:val="p"/>
          </m:rPr>
          <m:t>[</m:t>
        </m:r>
        <m:r>
          <m:t>0</m:t>
        </m:r>
        <m:r>
          <m:rPr>
            <m:sty m:val="p"/>
          </m:rPr>
          <m:t>,</m:t>
        </m:r>
        <m:r>
          <m:t>1</m:t>
        </m:r>
        <m:r>
          <m:rPr>
            <m:sty m:val="p"/>
          </m:rPr>
          <m:t>]</m:t>
        </m:r>
      </m:oMath>
      <w:r>
        <w:rPr>
          <w:rFonts w:ascii="Times New Roman" w:hAnsi="Times New Roman" w:cs="Times New Roman" w:eastAsia="Times New Roman"/>
          <w:color w:val="000000"/>
        </w:rPr>
        <w:t xml:space="preserve">, cập nhật hằng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ngày, có lưu lịch sử theo ngày. Phân bố EPSS rất lệch: 64% lỗ hổng trong dữ liệu của chúng tôi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EPSS từ 0,001 đến dưới 0,01. Mô hình EPSS có nhiều phiên bản; trong giai đoạn nghiên cứu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xuất hiện các phiên bản v2022.01.01, v2023.03.01, v2025.03.14 và v2026.06.15 (dùng từ 15/06/2026).</w:t>
      </w:r>
    </w:p>
    <w:bookmarkEnd w:id="33"/>
    <w:bookmarkStart w:id="34" w:name="cisa-kev"/>
    <w:p>
      <w:pPr>
        <w:pStyle w:val="Heading2"/>
      </w:pPr>
      <w:r>
        <w:rPr>
          <w:rFonts w:ascii="Times New Roman" w:hAnsi="Times New Roman" w:cs="Times New Roman" w:eastAsia="Times New Roman"/>
          <w:color w:val="000000"/>
        </w:rPr>
        <w:t xml:space="preserve">4.4. CISA KEV</w:t>
      </w:r>
    </w:p>
    <w:p>
      <w:pPr>
        <w:pStyle w:val="FirstParagraph"/>
      </w:pPr>
      <w:r>
        <w:rPr>
          <w:rFonts w:ascii="Times New Roman" w:hAnsi="Times New Roman" w:cs="Times New Roman" w:eastAsia="Times New Roman"/>
          <w:color w:val="000000"/>
        </w:rPr>
        <w:t xml:space="preserve">KEV [11] là danh mục lỗ hổng đã được CISA xác nhận bị khai thác thực tế, mỗi mục ghi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ngày được đưa vào (</w:t>
      </w:r>
      <w:r>
        <w:rPr>
          <w:rStyle w:val="VerbatimChar"/>
          <w:rFonts w:ascii="Times New Roman" w:hAnsi="Times New Roman" w:cs="Times New Roman" w:eastAsia="Times New Roman"/>
          <w:color w:val="000000"/>
        </w:rPr>
        <w:t xml:space="preserve">dateAdded</w:t>
      </w:r>
      <w:r>
        <w:rPr>
          <w:rFonts w:ascii="Times New Roman" w:hAnsi="Times New Roman" w:cs="Times New Roman" w:eastAsia="Times New Roman"/>
          <w:color w:val="000000"/>
        </w:rPr>
        <w:t xml:space="preserve">). Chúng tôi dùng KEV làm</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căn cứ đối chiếu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(ground</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truth) cho việc bị khai thác. KEV là căn cứ thận trọng theo hai nghĩa: lỗ hổng không có trong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KEV chưa chắc không bị khai thác; và CISA chỉ thêm lỗ hổng sau khi có bằng chứng bị khai thác,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nên ngày vào KEV luôn muộn hơn thời điểm bắt đầu bị khai thác.</w:t>
      </w:r>
    </w:p>
    <w:bookmarkEnd w:id="34"/>
    <w:bookmarkStart w:id="35" w:name="chỉ-thị-bod-26-04-của-cisa"/>
    <w:p>
      <w:pPr>
        <w:pStyle w:val="Heading2"/>
      </w:pPr>
      <w:r>
        <w:rPr>
          <w:rFonts w:ascii="Times New Roman" w:hAnsi="Times New Roman" w:cs="Times New Roman" w:eastAsia="Times New Roman"/>
          <w:color w:val="000000"/>
        </w:rPr>
        <w:t xml:space="preserve">4.5. Chỉ thị BOD 26-04 của CISA</w:t>
      </w:r>
    </w:p>
    <w:p>
      <w:pPr>
        <w:pStyle w:val="FirstParagraph"/>
      </w:pPr>
      <w:r>
        <w:rPr>
          <w:rFonts w:ascii="Times New Roman" w:hAnsi="Times New Roman" w:cs="Times New Roman" w:eastAsia="Times New Roman"/>
          <w:color w:val="000000"/>
        </w:rPr>
        <w:t xml:space="preserve">Chỉ thị ràng buộc BOD 26-04 của CISA [14], ban hành ngày 10/06/2026 với tên</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Prioritizing Security Updates Based on Risk</w:t>
      </w:r>
      <w:r>
        <w:rPr>
          <w:rFonts w:ascii="Times New Roman" w:hAnsi="Times New Roman" w:cs="Times New Roman" w:eastAsia="Times New Roman"/>
          <w:color w:val="000000"/>
        </w:rPr>
        <w:t xml:space="preserve">, thu hồi và thay thế cả BOD 22-01 lẫn BOD 19-02. BOD 22-01 đặt hạn chung cho mọi lỗ hổng trong KEV: hai tuần với CVE được cấp mã từ năm 2021, sáu tháng với CVE được cấp mã trước đó [12]; BOD 19-02 đặt hạn vá cho hệ thống phơi ra Internet theo mức nghiêm trọng. Chỉ thị mới thay các hạn chung đó bằng một mô hình phân bậc dựa trên bốn biến rủi ro nhị phân, đánh giá cho từng lỗ hổng trên từng tài sản:</w:t>
      </w:r>
    </w:p>
    <w:p>
      <w:pPr>
        <w:numPr>
          <w:ilvl w:val="0"/>
          <w:numId w:val="1004"/>
        </w:numPr>
      </w:pPr>
      <w:r>
        <w:rPr>
          <w:rFonts w:ascii="Times New Roman" w:hAnsi="Times New Roman" w:cs="Times New Roman" w:eastAsia="Times New Roman"/>
          <w:i/>
          <w:iCs/>
          <w:color w:val="000000"/>
        </w:rPr>
        <w:t xml:space="preserve">Phơi ra Internet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(Publicly Exposed): tài sản chứa lỗ hổng có truy cập được từ Internet không?</w:t>
      </w:r>
    </w:p>
    <w:p>
      <w:pPr>
        <w:numPr>
          <w:ilvl w:val="0"/>
          <w:numId w:val="1004"/>
        </w:numPr>
      </w:pPr>
      <w:r>
        <w:rPr>
          <w:rFonts w:ascii="Times New Roman" w:hAnsi="Times New Roman" w:cs="Times New Roman" w:eastAsia="Times New Roman"/>
          <w:i/>
          <w:iCs/>
          <w:color w:val="000000"/>
        </w:rPr>
        <w:t xml:space="preserve">Đã bị khai thác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(Known Exploitation): CVE có nằm trong danh mục KEV không?</w:t>
      </w:r>
    </w:p>
    <w:p>
      <w:pPr>
        <w:numPr>
          <w:ilvl w:val="0"/>
          <w:numId w:val="1004"/>
        </w:numPr>
      </w:pPr>
      <w:r>
        <w:rPr>
          <w:rFonts w:ascii="Times New Roman" w:hAnsi="Times New Roman" w:cs="Times New Roman" w:eastAsia="Times New Roman"/>
          <w:i/>
          <w:iCs/>
          <w:color w:val="000000"/>
        </w:rPr>
        <w:t xml:space="preserve">Tự động hóa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(Automatable): kẻ tấn công có tự động hóa được toàn bộ chuỗi khai thác không?</w:t>
      </w:r>
    </w:p>
    <w:p>
      <w:pPr>
        <w:numPr>
          <w:ilvl w:val="0"/>
          <w:numId w:val="1004"/>
        </w:numPr>
      </w:pPr>
      <w:r>
        <w:rPr>
          <w:rFonts w:ascii="Times New Roman" w:hAnsi="Times New Roman" w:cs="Times New Roman" w:eastAsia="Times New Roman"/>
          <w:i/>
          <w:iCs/>
          <w:color w:val="000000"/>
        </w:rPr>
        <w:t xml:space="preserve">Tác động kỹ thuật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(Technical Impact): khai thác thành công thì kẻ tấn công chiếm toàn quyền hay chỉ một phần hệ thống?</w:t>
      </w:r>
    </w:p>
    <w:p>
      <w:pPr>
        <w:pStyle w:val="FirstParagraph"/>
      </w:pPr>
      <w:r>
        <w:rPr>
          <w:rFonts w:ascii="Times New Roman" w:hAnsi="Times New Roman" w:cs="Times New Roman" w:eastAsia="Times New Roman"/>
          <w:color w:val="000000"/>
        </w:rPr>
        <w:t xml:space="preserve">Tổ hợp các câu trả lời quy ra hạn vá: bậc cao nhất là 3 ngày kèm yêu cầu bắt buộc điều tra xem hệ thống đã bị</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xâm nhập chưa, bậc thấp nhất là vá ở lần nâng cấp hệ thống kế tiếp. Đáng chú ý, hướng dẫn thực hiện chỉ thị ghi rõ: với việc thu hồi BOD 19-02, các cơ quan liên bang không còn bị yêu cầu dùng CVSS để xếp ưu tiên lỗ hổng [18]. Điểm mức nghiêm trọng không còn là căn cứ chính; bằng chứng khai thác thực tế được đặt vào trung tâm.</w:t>
      </w:r>
    </w:p>
    <w:p>
      <w:pPr>
        <w:pStyle w:val="BodyText"/>
      </w:pPr>
      <w:r>
        <w:rPr>
          <w:rFonts w:ascii="Times New Roman" w:hAnsi="Times New Roman" w:cs="Times New Roman" w:eastAsia="Times New Roman"/>
          <w:color w:val="000000"/>
        </w:rPr>
        <w:t xml:space="preserve">Văn bản chỉ thị nêu lý do: kẻ tấn công khai thác lỗ hổng chưa được vá, và việc chúng dùng AI có thể rút ngắn thêm khoảng thời gian bên phòng thủ có để phản ứng, từ khi có bản vá đến khi lỗ hổng có thể bị khai thác [14]. Trong bài viết giới thiệu chỉ thị, CISA [19] dẫn thêm số liệu của Verizon DBIR 2026 [17] cho thấy năng lực khắc phục đang đi xuống: chỉ 26% lỗ hổng trong KEV được khắc phục hoàn toàn trong năm 2025, giảm từ 38% của năm trước, và thời gian trung vị để khắc phục hoàn toàn tăng lên 43 ngày.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Cách tiếp cận của chỉ thị là hợp lý, nhưng yêu cầu vận hành rất nặng: cơ quan phải có thông tin được cập nhật liên tục về tình trạng khai thác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của từng CVE, không thể dựa vào báo cáo mối đe dọa hằng quý hay một điểm mức nghiêm trọng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cố định; ở bậc cao nhất, cơ quan phải vá trong 3 ngày và tiến hành điều tra (forensic triage) để xác định hệ thống đã bị xâm nhập hay chưa. Hướng dẫn thực hiện đặt mục tiêu ra quyết định nâng mức xử lý (escalation) trong 48 đến 72 giờ kể từ khi lỗ hổng vào KEV, nhưng ghi rõ mốc thời gian này chỉ là khuyến nghị, không bắt buộc [18].</w:t>
      </w:r>
    </w:p>
    <w:p>
      <w:pPr>
        <w:pStyle w:val="BodyText"/>
      </w:pPr>
      <w:r>
        <w:rPr>
          <w:rFonts w:ascii="Times New Roman" w:hAnsi="Times New Roman" w:cs="Times New Roman" w:eastAsia="Times New Roman"/>
          <w:color w:val="000000"/>
        </w:rPr>
        <w:t xml:space="preserve">Hai biến mới so với cách làm cũ cần giải thích thêm.</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Automatable</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xét bốn bước đầu của chuỗi tấn công: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trinh sát, chế tạo mã khai thác, phát tán và khai thác. Câu trả lời là Có khi cả bốn bước chạy được bằng công cụ</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mà không cần người can thiệp, và Không khi ít nhất một bước không tự động hóa được một cách ổn định. Ví dụ: lỗ hổng không dò quét được trên diện rộng, việc chế tạo mã khai thác cần người điều khiển cho từng mục tiêu, kênh phát tán thường bị cấu hình bảo mật chặn, hoặc việc khai thác không ổn định do các kỹ thuật chống khai thác như ASLR (ngẫu nhiên hóa bố cục bộ nhớ) [20]. CISA công bố giá trị này theo từng CVE qua chương trình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Vulnrichment [15].</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Publicly Exposed</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là thuộc tính của môi trường, do tổ chức tự xác định.</w:t>
      </w:r>
    </w:p>
    <w:p>
      <w:pPr>
        <w:pStyle w:val="BodyText"/>
      </w:pPr>
      <w:r>
        <w:rPr>
          <w:rFonts w:ascii="Times New Roman" w:hAnsi="Times New Roman" w:cs="Times New Roman" w:eastAsia="Times New Roman"/>
          <w:color w:val="000000"/>
        </w:rPr>
        <w:t xml:space="preserve">BOD 26-04 ra đời hai tháng sau bài báo CSA và đi theo hướng ngược lại với khuyến nghị dùng ngưỡng CVSS 8,0:</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không dùng điểm mức nghiêm trọng làm căn cứ chính, mà dùng bằng chứng khai thác, khả năng tự động hóa và mức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phơi ra Internet. Công thức đề xuất ở Mục 5 lấy ba biến đầu của chỉ thị, dùng CVSS thay cho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biến tác động kỹ thuật, và bổ sung EPSS cùng hệ số tài sản.</w:t>
      </w:r>
    </w:p>
    <w:bookmarkEnd w:id="35"/>
    <w:bookmarkStart w:id="36" w:name="mức-quan-trọng-của-tài-sản"/>
    <w:p>
      <w:pPr>
        <w:pStyle w:val="Heading2"/>
      </w:pPr>
      <w:r>
        <w:rPr>
          <w:rFonts w:ascii="Times New Roman" w:hAnsi="Times New Roman" w:cs="Times New Roman" w:eastAsia="Times New Roman"/>
          <w:color w:val="000000"/>
        </w:rPr>
        <w:t xml:space="preserve">4.6. Mức quan trọng của tài sản</w:t>
      </w:r>
    </w:p>
    <w:p>
      <w:pPr>
        <w:pStyle w:val="FirstParagraph"/>
      </w:pPr>
      <w:r>
        <w:rPr>
          <w:rFonts w:ascii="Times New Roman" w:hAnsi="Times New Roman" w:cs="Times New Roman" w:eastAsia="Times New Roman"/>
          <w:color w:val="000000"/>
        </w:rPr>
        <w:t xml:space="preserve">Trong quản lý lỗ hổng, cùng một lỗ hổng gây rủi ro khác nhau tùy tài sản chứa nó. Nhóm chỉ</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số môi trường (Environmental) của CVSS và yếu tố</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Mission Impact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của SSVC đều phản ánh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điều này. Mức quan trọng của tài sản thường lấy từ cơ sở dữ liệu quản lý cấu hình (CMDB) hoặc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danh mục tài sản của tổ chức, và không có trong dữ liệu công khai.</w:t>
      </w:r>
    </w:p>
    <w:bookmarkEnd w:id="36"/>
    <w:bookmarkStart w:id="37" w:name="đánh-giá-một-quy-tắc-ưu-tiên"/>
    <w:p>
      <w:pPr>
        <w:pStyle w:val="Heading2"/>
      </w:pPr>
      <w:r>
        <w:rPr>
          <w:rFonts w:ascii="Times New Roman" w:hAnsi="Times New Roman" w:cs="Times New Roman" w:eastAsia="Times New Roman"/>
          <w:color w:val="000000"/>
        </w:rPr>
        <w:t xml:space="preserve">4.7. Đánh giá một quy tắc ưu tiên</w:t>
      </w:r>
    </w:p>
    <w:p>
      <w:pPr>
        <w:pStyle w:val="FirstParagraph"/>
      </w:pPr>
      <w:r>
        <w:rPr>
          <w:rFonts w:ascii="Times New Roman" w:hAnsi="Times New Roman" w:cs="Times New Roman" w:eastAsia="Times New Roman"/>
          <w:color w:val="000000"/>
        </w:rPr>
        <w:t xml:space="preserve">Một quy tắc ưu tiên chia lỗ hổng thành nhóm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“chưa vá”</w:t>
      </w:r>
      <w:r>
        <w:rPr>
          <w:rFonts w:ascii="Times New Roman" w:hAnsi="Times New Roman" w:cs="Times New Roman" w:eastAsia="Times New Roman"/>
          <w:color w:val="000000"/>
        </w:rPr>
        <w:t xml:space="preserve">. Đối chiếu với KEV sẽ thu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ma trận nhầm lẫn gồm bốn ô: vá đúng (TP), vá thừa (FP), bỏ sót (FN), bỏ qua đúng (TN). Từ</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đó có</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độ chính xác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(precision)</w:t>
      </w:r>
      <w:r>
        <w:rPr>
          <w:rFonts w:ascii="Times New Roman" w:hAnsi="Times New Roman" w:cs="Times New Roman" w:eastAsia="Times New Roman"/>
          <w:color w:val="000000"/>
        </w:rPr>
        <w:t xml:space="preserve"> </w:t>
      </w:r>
      <m:oMath>
        <m:r>
          <m:rPr>
            <m:sty m:val="p"/>
          </m:rPr>
          <m:t>=</m:t>
        </m:r>
        <m:r>
          <m:t>T</m:t>
        </m:r>
        <m:r>
          <m:t>P</m:t>
        </m:r>
        <m:r>
          <m:rPr>
            <m:sty m:val="p"/>
          </m:rPr>
          <m:t>/</m:t>
        </m:r>
        <m:r>
          <m:rPr>
            <m:sty m:val="p"/>
          </m:rPr>
          <m:t>(</m:t>
        </m:r>
        <m:r>
          <m:t>T</m:t>
        </m:r>
        <m:r>
          <m:t>P</m:t>
        </m:r>
        <m:r>
          <m:rPr>
            <m:sty m:val="p"/>
          </m:rPr>
          <m:t>+</m:t>
        </m:r>
        <m:r>
          <m:t>F</m:t>
        </m:r>
        <m:r>
          <m:t>P</m:t>
        </m:r>
        <m:r>
          <m:rPr>
            <m:sty m:val="p"/>
          </m:rPr>
          <m:t>)</m:t>
        </m:r>
      </m:oMath>
      <w:r>
        <w:rPr>
          <w:rFonts w:ascii="Times New Roman" w:hAnsi="Times New Roman" w:cs="Times New Roman" w:eastAsia="Times New Roman"/>
          <w:color w:val="000000"/>
        </w:rPr>
        <w:t xml:space="preserve">, tức tỷ lệ lỗ hổng bị khai thác trong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nhóm phải vá, và</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độ bao phủ</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(recall)</w:t>
      </w:r>
      <w:r>
        <w:rPr>
          <w:rFonts w:ascii="Times New Roman" w:hAnsi="Times New Roman" w:cs="Times New Roman" w:eastAsia="Times New Roman"/>
          <w:color w:val="000000"/>
        </w:rPr>
        <w:t xml:space="preserve"> </w:t>
      </w:r>
      <m:oMath>
        <m:r>
          <m:rPr>
            <m:sty m:val="p"/>
          </m:rPr>
          <m:t>=</m:t>
        </m:r>
        <m:r>
          <m:t>T</m:t>
        </m:r>
        <m:r>
          <m:t>P</m:t>
        </m:r>
        <m:r>
          <m:rPr>
            <m:sty m:val="p"/>
          </m:rPr>
          <m:t>/</m:t>
        </m:r>
        <m:r>
          <m:rPr>
            <m:sty m:val="p"/>
          </m:rPr>
          <m:t>(</m:t>
        </m:r>
        <m:r>
          <m:t>T</m:t>
        </m:r>
        <m:r>
          <m:t>P</m:t>
        </m:r>
        <m:r>
          <m:rPr>
            <m:sty m:val="p"/>
          </m:rPr>
          <m:t>+</m:t>
        </m:r>
        <m:r>
          <m:t>F</m:t>
        </m:r>
        <m:r>
          <m:t>N</m:t>
        </m:r>
        <m:r>
          <m:rPr>
            <m:sty m:val="p"/>
          </m:rPr>
          <m:t>)</m:t>
        </m:r>
      </m:oMath>
      <w:r>
        <w:rPr>
          <w:rFonts w:ascii="Times New Roman" w:hAnsi="Times New Roman" w:cs="Times New Roman" w:eastAsia="Times New Roman"/>
          <w:color w:val="000000"/>
        </w:rPr>
        <w:t xml:space="preserve">, tức tỷ lệ lỗ hổng bị khai thác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được ưu tiên. Khi so sánh các cách xếp hạng, cần cố định</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cùng khối lượng vá</w:t>
      </w:r>
      <w:r>
        <w:rPr>
          <w:rFonts w:ascii="Times New Roman" w:hAnsi="Times New Roman" w:cs="Times New Roman" w:eastAsia="Times New Roman"/>
          <w:color w:val="000000"/>
        </w:rPr>
        <w:t xml:space="preserve">, vì quy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tắc vá nhiều hơn luôn bắt được nhiều hơn. Chúng tôi cũng dùng</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hiệu suất</w:t>
      </w:r>
      <w:r>
        <w:rPr>
          <w:rFonts w:ascii="Times New Roman" w:hAnsi="Times New Roman" w:cs="Times New Roman" w:eastAsia="Times New Roman"/>
          <w:color w:val="000000"/>
        </w:rPr>
        <w:t xml:space="preserve">: tỷ lệ bắt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chia cho tỷ lệ khối lượng vá, tức cách chọn đó tốt gấp bao nhiêu lần so với chọn ngẫu nhiên.</w:t>
      </w:r>
    </w:p>
    <w:bookmarkEnd w:id="37"/>
    <w:bookmarkStart w:id="38" w:name="Xcfeaedbd97fe9cd137f5b2595c9cd0d0b0b91d0"/>
    <w:p>
      <w:pPr>
        <w:pStyle w:val="Heading2"/>
      </w:pPr>
      <w:r>
        <w:rPr>
          <w:rFonts w:ascii="Times New Roman" w:hAnsi="Times New Roman" w:cs="Times New Roman" w:eastAsia="Times New Roman"/>
          <w:color w:val="000000"/>
        </w:rPr>
        <w:t xml:space="preserve">4.8. Kiểm thử ngược và rò rỉ dữ liệu tương lai</w:t>
      </w:r>
    </w:p>
    <w:p>
      <w:pPr>
        <w:pStyle w:val="FirstParagraph"/>
      </w:pPr>
      <w:r>
        <w:rPr>
          <w:rFonts w:ascii="Times New Roman" w:hAnsi="Times New Roman" w:cs="Times New Roman" w:eastAsia="Times New Roman"/>
          <w:color w:val="000000"/>
        </w:rPr>
        <w:t xml:space="preserve">Kiểm thử ngược (backtesting) đánh giá một phương pháp bằng cách đứng ở một ngày</w:t>
      </w:r>
      <w:r>
        <w:rPr>
          <w:rFonts w:ascii="Times New Roman" w:hAnsi="Times New Roman" w:cs="Times New Roman" w:eastAsia="Times New Roman"/>
          <w:color w:val="000000"/>
        </w:rPr>
        <w:t xml:space="preserve"> </w:t>
      </w:r>
      <m:oMath>
        <m:r>
          <m:t>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quá khứ, chỉ dùng thông tin có tại</w:t>
      </w:r>
      <w:r>
        <w:rPr>
          <w:rFonts w:ascii="Times New Roman" w:hAnsi="Times New Roman" w:cs="Times New Roman" w:eastAsia="Times New Roman"/>
          <w:color w:val="000000"/>
        </w:rPr>
        <w:t xml:space="preserve"> </w:t>
      </w:r>
      <m:oMath>
        <m:r>
          <m:t>T</m:t>
        </m:r>
      </m:oMath>
      <w:r>
        <w:rPr>
          <w:rFonts w:ascii="Times New Roman" w:hAnsi="Times New Roman" w:cs="Times New Roman" w:eastAsia="Times New Roman"/>
          <w:color w:val="000000"/>
        </w:rPr>
        <w:t xml:space="preserve">, rồi đối chiếu với những gì xảy ra sau</w:t>
      </w:r>
      <w:r>
        <w:rPr>
          <w:rFonts w:ascii="Times New Roman" w:hAnsi="Times New Roman" w:cs="Times New Roman" w:eastAsia="Times New Roman"/>
          <w:color w:val="000000"/>
        </w:rPr>
        <w:t xml:space="preserve"> </w:t>
      </w:r>
      <m:oMath>
        <m:r>
          <m:t>T</m:t>
        </m:r>
      </m:oMath>
      <w:r>
        <w:rPr>
          <w:rFonts w:ascii="Times New Roman" w:hAnsi="Times New Roman" w:cs="Times New Roman" w:eastAsia="Times New Roman"/>
          <w:color w:val="000000"/>
        </w:rPr>
        <w:t xml:space="preserve">. Lỗi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thường gặp là</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rò rỉ dữ liệu tương lai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(data leakage): điểm EPSS hiện tại của một lỗ</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hổng đã bị khai thác thường rất cao</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vì</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việc khai thác đã xảy ra, nên dùng EPSS hiện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tại để</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“dự đoán”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quá khứ sẽ cho kết quả tốt một cách giả tạo. Vì vậy mọi phép kiểm chứng phải dùng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EPSS lịch sử đúng ngày</w:t>
      </w:r>
      <w:r>
        <w:rPr>
          <w:rFonts w:ascii="Times New Roman" w:hAnsi="Times New Roman" w:cs="Times New Roman" w:eastAsia="Times New Roman"/>
          <w:color w:val="000000"/>
        </w:rPr>
        <w:t xml:space="preserve"> </w:t>
      </w:r>
      <m:oMath>
        <m:r>
          <m:t>T</m:t>
        </m:r>
      </m:oMath>
      <w:r>
        <w:rPr>
          <w:rFonts w:ascii="Times New Roman" w:hAnsi="Times New Roman" w:cs="Times New Roman" w:eastAsia="Times New Roman"/>
          <w:color w:val="000000"/>
        </w:rPr>
        <w:t xml:space="preserve">.</w:t>
      </w:r>
    </w:p>
    <w:bookmarkEnd w:id="38"/>
    <w:bookmarkEnd w:id="39"/>
    <w:bookmarkStart w:id="46" w:name="chương-5-giải-pháp-đề-xuất"/>
    <w:p>
      <w:pPr>
        <w:pStyle w:val="Heading1"/>
        <w:pageBreakBefore/>
      </w:pPr>
      <w:r>
        <w:rPr>
          <w:rFonts w:ascii="Times New Roman" w:hAnsi="Times New Roman" w:cs="Times New Roman" w:eastAsia="Times New Roman"/>
          <w:color w:val="000000"/>
        </w:rPr>
        <w:t xml:space="preserve">Chương 5: Giải pháp đề xuất</w:t>
      </w:r>
    </w:p>
    <w:bookmarkStart w:id="40" w:name="cơ-sở-hình-thành-công-thức"/>
    <w:p>
      <w:pPr>
        <w:pStyle w:val="Heading2"/>
      </w:pPr>
      <w:r>
        <w:rPr>
          <w:rFonts w:ascii="Times New Roman" w:hAnsi="Times New Roman" w:cs="Times New Roman" w:eastAsia="Times New Roman"/>
          <w:color w:val="000000"/>
        </w:rPr>
        <w:t xml:space="preserve">5.1. Cơ sở hình thành công thức</w:t>
      </w:r>
    </w:p>
    <w:p>
      <w:pPr>
        <w:pStyle w:val="FirstParagraph"/>
      </w:pPr>
      <w:r>
        <w:rPr>
          <w:rFonts w:ascii="Times New Roman" w:hAnsi="Times New Roman" w:cs="Times New Roman" w:eastAsia="Times New Roman"/>
          <w:color w:val="000000"/>
        </w:rPr>
        <w:t xml:space="preserve">Mỗi nguồn thông tin dùng riêng đều có điểm yếu.</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Chỉ dùng CVSS</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thì nhiều lỗ hổng điểm cao nhưng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khó khai thác hoặc chưa ai khai thác vẫn phải vá gấp, trong khi nhiều lỗ hổng điểm thấp đã bị khai thác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lại bị bỏ qua (định lượng ở Mục 7).</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Chỉ dùng EPSS</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thì phân biệt tốt hơn, nhưng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phân bố điểm rất lệch và EPSS không cho biết hậu quả nặng hay nhẹ.</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Chỉ dùng KEV</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thì chỉ phản ứng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sau khi lỗ hổng đã bị khai thác, không ưu tiên được gì trước đó.</w:t>
      </w:r>
    </w:p>
    <w:p>
      <w:pPr>
        <w:pStyle w:val="BodyText"/>
      </w:pPr>
      <w:r>
        <w:rPr>
          <w:rFonts w:ascii="Times New Roman" w:hAnsi="Times New Roman" w:cs="Times New Roman" w:eastAsia="Times New Roman"/>
          <w:color w:val="000000"/>
        </w:rPr>
        <w:t xml:space="preserve">Hai căn cứ chính sách định hình công thức. Thứ nhất, Chỉ thị BOD 26-04 của CISA [14]</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(10/06/2026) bỏ cách đặt hạn vá theo CVSS, thay bằng bốn câu hỏi có hoặc không: tài sản có phơi ra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Internet, lỗ hổng có trong KEV, việc khai thác có tự động hóa được, và khai thác thành công thì chiếm toàn quyền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hay một phần hệ thống. Thứ hai, chính bài báo CSA lo ngại LLM tự động hóa việc tạo mã khai thác và giới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hạn khuyến nghị ở hệ thống phơi ra Internet. Hai yếu tố</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tự động hóa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phơi ra Internet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vì vậy cần là biến tường minh trong công thức, không thể chỉ suy ra từ điểm CVSS.</w:t>
      </w:r>
    </w:p>
    <w:p>
      <w:pPr>
        <w:pStyle w:val="BodyText"/>
      </w:pPr>
      <w:r>
        <w:rPr>
          <w:rFonts w:ascii="Times New Roman" w:hAnsi="Times New Roman" w:cs="Times New Roman" w:eastAsia="Times New Roman"/>
          <w:color w:val="000000"/>
        </w:rPr>
        <w:t xml:space="preserve">Công thức của chúng tôi lấy ba biến của BOD 26-04 (KEV, tự động hóa, phơi ra Internet), giữ CVSS để đo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mức nghiêm trọng thay cho biến tác động kỹ thuật, thêm EPSS để có xác suất liên tục cho các lỗ hổng chưa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bằng chứng khai thác, và thêm hệ số tài sản. Khác với BOD 26-04 chỉ chia bậc, công thức cho điểm liên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tục để sắp thứ tự bên trong từng bậc; khác với VMC [6], công thức có thêm hai biến của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BOD 26-04 và hệ số tài sản.</w:t>
      </w:r>
    </w:p>
    <w:bookmarkEnd w:id="40"/>
    <w:bookmarkStart w:id="41" w:name="công-thức-điểm-ưu-tiên"/>
    <w:p>
      <w:pPr>
        <w:pStyle w:val="Heading2"/>
      </w:pPr>
      <w:r>
        <w:rPr>
          <w:rFonts w:ascii="Times New Roman" w:hAnsi="Times New Roman" w:cs="Times New Roman" w:eastAsia="Times New Roman"/>
          <w:color w:val="000000"/>
        </w:rPr>
        <w:t xml:space="preserve">5.2. Công thức điểm ưu tiên</w:t>
      </w:r>
    </w:p>
    <w:p>
      <w:pPr>
        <w:pStyle w:val="FirstParagraph"/>
      </w:pPr>
      <w:r>
        <w:rPr>
          <w:rFonts w:ascii="Times New Roman" w:hAnsi="Times New Roman" w:cs="Times New Roman" w:eastAsia="Times New Roman"/>
          <w:color w:val="000000"/>
        </w:rPr>
        <w:t xml:space="preserve">Với mỗi cặp (lỗ hổng, tài sản), điểm ưu tiên là</w:t>
      </w:r>
    </w:p>
    <w:p>
      <w:pPr>
        <w:pStyle w:val="BodyText"/>
      </w:pPr>
      <m:oMathPara>
        <m:oMathParaPr>
          <m:jc m:val="center"/>
        </m:oMathParaPr>
        <m:oMath>
          <m:r>
            <m:t>S</m:t>
          </m:r>
          <m:r>
            <m:rPr>
              <m:sty m:val="p"/>
            </m:rPr>
            <m:t>=</m:t>
          </m:r>
          <m:r>
            <m:t>A</m:t>
          </m:r>
          <m:r>
            <m:t>C</m:t>
          </m:r>
          <m:r>
            <m:rPr>
              <m:sty m:val="p"/>
            </m:rPr>
            <m:t>×</m:t>
          </m:r>
          <m:r>
            <m:rPr>
              <m:sty m:val="i"/>
            </m:rPr>
            <m:t>C</m:t>
          </m:r>
          <m:r>
            <m:rPr>
              <m:sty m:val="i"/>
            </m:rPr>
            <m:t>V</m:t>
          </m:r>
          <m:r>
            <m:rPr>
              <m:sty m:val="i"/>
            </m:rPr>
            <m:t>S</m:t>
          </m:r>
          <m:r>
            <m:rPr>
              <m:sty m:val="i"/>
            </m:rPr>
            <m:t>S</m:t>
          </m:r>
          <m:r>
            <m:rPr>
              <m:sty m:val="p"/>
            </m:rPr>
            <m:t>×</m:t>
          </m:r>
          <m:d>
            <m:dPr>
              <m:begChr m:val="["/>
              <m:sepChr m:val=""/>
              <m:endChr m:val="]"/>
              <m:grow/>
            </m:dPr>
            <m:e>
              <m:r>
                <m:rPr>
                  <m:sty m:val="i"/>
                </m:rPr>
                <m:t>K</m:t>
              </m:r>
              <m:r>
                <m:rPr>
                  <m:sty m:val="i"/>
                </m:rPr>
                <m:t>E</m:t>
              </m:r>
              <m:r>
                <m:rPr>
                  <m:sty m:val="i"/>
                </m:rPr>
                <m:t>V</m:t>
              </m:r>
              <m:r>
                <m:rPr>
                  <m:sty m:val="p"/>
                </m:rPr>
                <m:t>×</m:t>
              </m:r>
              <m:r>
                <m:rPr>
                  <m:sty m:val="i"/>
                </m:rPr>
                <m:t>P</m:t>
              </m:r>
              <m:r>
                <m:rPr>
                  <m:sty m:val="i"/>
                </m:rPr>
                <m:t>E</m:t>
              </m:r>
              <m:r>
                <m:rPr>
                  <m:sty m:val="p"/>
                </m:rPr>
                <m:t>+</m:t>
              </m:r>
              <m:r>
                <m:rPr>
                  <m:sty m:val="p"/>
                </m:rPr>
                <m:t>(</m:t>
              </m:r>
              <m:r>
                <m:t>1</m:t>
              </m:r>
              <m:r>
                <m:rPr>
                  <m:sty m:val="p"/>
                </m:rPr>
                <m:t>−</m:t>
              </m:r>
              <m:r>
                <m:rPr>
                  <m:sty m:val="i"/>
                </m:rPr>
                <m:t>K</m:t>
              </m:r>
              <m:r>
                <m:rPr>
                  <m:sty m:val="i"/>
                </m:rPr>
                <m:t>E</m:t>
              </m:r>
              <m:r>
                <m:rPr>
                  <m:sty m:val="i"/>
                </m:rPr>
                <m:t>V</m:t>
              </m:r>
              <m:r>
                <m:rPr>
                  <m:sty m:val="p"/>
                </m:rPr>
                <m:t>)</m:t>
              </m:r>
              <m:r>
                <m:rPr>
                  <m:sty m:val="p"/>
                </m:rPr>
                <m:t>×</m:t>
              </m:r>
              <m:d>
                <m:dPr>
                  <m:begChr m:val="("/>
                  <m:sepChr m:val=""/>
                  <m:endChr m:val=")"/>
                  <m:grow/>
                </m:dPr>
                <m:e>
                  <m:r>
                    <m:rPr>
                      <m:sty m:val="i"/>
                    </m:rPr>
                    <m:t>E</m:t>
                  </m:r>
                  <m:r>
                    <m:rPr>
                      <m:sty m:val="i"/>
                    </m:rPr>
                    <m:t>A</m:t>
                  </m:r>
                  <m:r>
                    <m:rPr>
                      <m:sty m:val="p"/>
                    </m:rPr>
                    <m:t>×</m:t>
                  </m:r>
                  <m:r>
                    <m:rPr>
                      <m:sty m:val="i"/>
                    </m:rPr>
                    <m:t>P</m:t>
                  </m:r>
                  <m:r>
                    <m:rPr>
                      <m:sty m:val="i"/>
                    </m:rPr>
                    <m:t>E</m:t>
                  </m:r>
                  <m:r>
                    <m:rPr>
                      <m:sty m:val="p"/>
                    </m:rPr>
                    <m:t>+</m:t>
                  </m:r>
                  <m:r>
                    <m:rPr>
                      <m:sty m:val="p"/>
                    </m:rPr>
                    <m:t>(</m:t>
                  </m:r>
                  <m:r>
                    <m:t>1</m:t>
                  </m:r>
                  <m:r>
                    <m:rPr>
                      <m:sty m:val="p"/>
                    </m:rPr>
                    <m:t>−</m:t>
                  </m:r>
                  <m:r>
                    <m:rPr>
                      <m:sty m:val="i"/>
                    </m:rPr>
                    <m:t>E</m:t>
                  </m:r>
                  <m:r>
                    <m:rPr>
                      <m:sty m:val="i"/>
                    </m:rPr>
                    <m:t>A</m:t>
                  </m:r>
                  <m:r>
                    <m:rPr>
                      <m:sty m:val="p"/>
                    </m:rPr>
                    <m:t>)</m:t>
                  </m:r>
                  <m:r>
                    <m:rPr>
                      <m:sty m:val="p"/>
                    </m:rPr>
                    <m:t>×</m:t>
                  </m:r>
                  <m:sSup>
                    <m:e>
                      <m:r>
                        <m:rPr>
                          <m:sty m:val="i"/>
                        </m:rPr>
                        <m:t>E</m:t>
                      </m:r>
                      <m:r>
                        <m:rPr>
                          <m:sty m:val="i"/>
                        </m:rPr>
                        <m:t>P</m:t>
                      </m:r>
                      <m:r>
                        <m:rPr>
                          <m:sty m:val="i"/>
                        </m:rPr>
                        <m:t>S</m:t>
                      </m:r>
                      <m:r>
                        <m:rPr>
                          <m:sty m:val="i"/>
                        </m:rPr>
                        <m:t>S</m:t>
                      </m:r>
                    </m:e>
                    <m:sup>
                      <m:r>
                        <m:t>0</m:t>
                      </m:r>
                      <m:r>
                        <m:rPr>
                          <m:sty m:val="p"/>
                        </m:rPr>
                        <m:t>,</m:t>
                      </m:r>
                      <m:r>
                        <m:t>3</m:t>
                      </m:r>
                    </m:sup>
                  </m:sSup>
                </m:e>
              </m:d>
            </m:e>
          </m:d>
          <m:r>
            <m:rPr>
              <m:sty m:val="p"/>
            </m:rPr>
            <m:t>×</m:t>
          </m:r>
          <m:r>
            <m:t>10</m:t>
          </m:r>
          <m:r>
            <m:rPr>
              <m:sty m:val="p"/>
            </m:rPr>
            <m:t>.</m:t>
          </m:r>
        </m:oMath>
      </m:oMathPara>
    </w:p>
    <w:p>
      <w:pPr>
        <w:pStyle w:val="FirstParagraph"/>
      </w:pPr>
      <w:r>
        <w:rPr>
          <w:rFonts w:ascii="Times New Roman" w:hAnsi="Times New Roman" w:cs="Times New Roman" w:eastAsia="Times New Roman"/>
          <w:color w:val="000000"/>
        </w:rPr>
        <w:t xml:space="preserve">Bảng 1 mô tả các biến và cách quy đổi nhãn chữ thành số. Đặt</w:t>
      </w:r>
      <w:r>
        <w:rPr>
          <w:rFonts w:ascii="Times New Roman" w:hAnsi="Times New Roman" w:cs="Times New Roman" w:eastAsia="Times New Roman"/>
          <w:color w:val="000000"/>
        </w:rPr>
        <w:t xml:space="preserve"> </w:t>
      </w:r>
      <m:oMath>
        <m:r>
          <m:t>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là biểu thức trong ngoặc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vuông, gọi là</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bộ lọc mối đe dọa</w:t>
      </w:r>
      <w:r>
        <w:rPr>
          <w:rFonts w:ascii="Times New Roman" w:hAnsi="Times New Roman" w:cs="Times New Roman" w:eastAsia="Times New Roman"/>
          <w:color w:val="000000"/>
        </w:rPr>
        <w:t xml:space="preserve">; khi đó</w:t>
      </w:r>
      <w:r>
        <w:rPr>
          <w:rFonts w:ascii="Times New Roman" w:hAnsi="Times New Roman" w:cs="Times New Roman" w:eastAsia="Times New Roman"/>
          <w:color w:val="000000"/>
        </w:rPr>
        <w:t xml:space="preserve"> </w:t>
      </w:r>
      <m:oMath>
        <m:r>
          <m:t>S</m:t>
        </m:r>
        <m:r>
          <m:rPr>
            <m:sty m:val="p"/>
          </m:rPr>
          <m:t>=</m:t>
        </m:r>
        <m:r>
          <m:t>10</m:t>
        </m:r>
        <m:r>
          <m:rPr>
            <m:sty m:val="p"/>
          </m:rPr>
          <m:t>×</m:t>
        </m:r>
        <m:r>
          <m:t>A</m:t>
        </m:r>
        <m:r>
          <m:t>C</m:t>
        </m:r>
        <m:r>
          <m:rPr>
            <m:sty m:val="p"/>
          </m:rPr>
          <m:t>×</m:t>
        </m:r>
        <m:r>
          <m:rPr>
            <m:sty m:val="i"/>
          </m:rPr>
          <m:t>C</m:t>
        </m:r>
        <m:r>
          <m:rPr>
            <m:sty m:val="i"/>
          </m:rPr>
          <m:t>V</m:t>
        </m:r>
        <m:r>
          <m:rPr>
            <m:sty m:val="i"/>
          </m:rPr>
          <m:t>S</m:t>
        </m:r>
        <m:r>
          <m:rPr>
            <m:sty m:val="i"/>
          </m:rPr>
          <m:t>S</m:t>
        </m:r>
        <m:r>
          <m:rPr>
            <m:sty m:val="p"/>
          </m:rPr>
          <m:t>×</m:t>
        </m:r>
        <m:r>
          <m:t>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với</w:t>
      </w:r>
      <w:r>
        <w:rPr>
          <w:rFonts w:ascii="Times New Roman" w:hAnsi="Times New Roman" w:cs="Times New Roman" w:eastAsia="Times New Roman"/>
          <w:color w:val="000000"/>
        </w:rPr>
        <w:t xml:space="preserve"> </w:t>
      </w:r>
      <m:oMath>
        <m:r>
          <m:t>T</m:t>
        </m:r>
        <m:r>
          <m:rPr>
            <m:sty m:val="p"/>
          </m:rPr>
          <m:t>∈</m:t>
        </m:r>
        <m:r>
          <m:rPr>
            <m:sty m:val="p"/>
          </m:rPr>
          <m:t>[</m:t>
        </m:r>
        <m:r>
          <m:t>0</m:t>
        </m:r>
        <m:r>
          <m:rPr>
            <m:sty m:val="p"/>
          </m:rPr>
          <m:t>,</m:t>
        </m:r>
        <m:r>
          <m:t>1</m:t>
        </m:r>
        <m:r>
          <m:rPr>
            <m:sty m:val="p"/>
          </m:rPr>
          <m:t>]</m:t>
        </m:r>
      </m:oMath>
      <w:r>
        <w:rPr>
          <w:rFonts w:ascii="Times New Roman" w:hAnsi="Times New Roman" w:cs="Times New Roman" w:eastAsia="Times New Roman"/>
          <w:color w:val="000000"/>
        </w:rPr>
        <w:t xml:space="preserve">, nên</w:t>
      </w:r>
      <w:r>
        <w:rPr>
          <w:rFonts w:ascii="Times New Roman" w:hAnsi="Times New Roman" w:cs="Times New Roman" w:eastAsia="Times New Roman"/>
          <w:color w:val="000000"/>
        </w:rPr>
        <w:t xml:space="preserve"> </w:t>
      </w:r>
      <m:oMath>
        <m:r>
          <m:t>S</m:t>
        </m:r>
        <m:r>
          <m:rPr>
            <m:sty m:val="p"/>
          </m:rPr>
          <m:t>∈</m:t>
        </m:r>
        <m:r>
          <m:rPr>
            <m:sty m:val="p"/>
          </m:rPr>
          <m:t>[</m:t>
        </m:r>
        <m:r>
          <m:t>0</m:t>
        </m:r>
        <m:r>
          <m:rPr>
            <m:sty m:val="p"/>
          </m:rPr>
          <m:t>,</m:t>
        </m:r>
        <m:r>
          <m:t>100</m:t>
        </m:r>
        <m:r>
          <m:rPr>
            <m:sty m:val="p"/>
          </m:rPr>
          <m:t>]</m:t>
        </m:r>
      </m:oMath>
      <w:r>
        <w:rPr>
          <w:rFonts w:ascii="Times New Roman" w:hAnsi="Times New Roman" w:cs="Times New Roman" w:eastAsia="Times New Roman"/>
          <w:color w:val="000000"/>
        </w:rPr>
        <w:t xml:space="preserve">. Lỗ hổng có</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càng cao càng phải vá sớm.</w:t>
      </w:r>
    </w:p>
    <w:p>
      <w:pPr>
        <w:pStyle w:val="TableCaption"/>
      </w:pPr>
      <w:r>
        <w:rPr>
          <w:rFonts w:ascii="Times New Roman" w:hAnsi="Times New Roman" w:cs="Times New Roman" w:eastAsia="Times New Roman"/>
          <w:color w:val="000000"/>
        </w:rPr>
        <w:t xml:space="preserve">Bảng 1. Các biến của công thức và cách quy đổi</w:t>
      </w:r>
    </w:p>
    <w:tbl>
      <w:tblPr>
        <w:tblStyle w:val="TableGrid"/>
        <w:tblW w:type="auto" w:w="0"/>
        <w:jc w:val="center"/>
        <w:tblCaption w:val="Bảng 1. Các biến của công thức và cách quy đổi"/>
      </w:tblPr>
      <w:tblGrid>
        <w:gridCol w:w="1980"/>
        <w:gridCol w:w="1980"/>
        <w:gridCol w:w="1980"/>
        <w:gridCol w:w="198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Biến</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Ý nghĩa</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Giá trị</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Nguồn</w:t>
            </w:r>
          </w:p>
        </w:tc>
      </w:tr>
      <w:tr>
        <w:tc>
          <w:tcPr/>
          <w:p>
            <w:pPr>
              <w:pStyle w:val="Compact"/>
              <w:spacing w:after="20" w:before="20" w:line="240" w:lineRule="auto"/>
              <w:jc w:val="left"/>
            </w:pPr>
            <m:oMath>
              <m:r>
                <m:t>A</m:t>
              </m:r>
              <m:r>
                <m:t>C</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r>
              <w:rPr>
                <w:rFonts w:ascii="Times New Roman" w:hAnsi="Times New Roman" w:cs="Times New Roman" w:eastAsia="Times New Roman"/>
                <w:color w:val="000000"/>
                <w:sz w:val="23"/>
              </w:rPr>
              <w:t xml:space="preserve">Mức quan trọng của tài sản đối với hoạt động của tổ chức (asset criticality, không phải chỉ số Attack Complexity của CVSS)</w:t>
            </w:r>
          </w:p>
        </w:tc>
        <w:tc>
          <w:tcPr/>
          <w:p>
            <w:pPr>
              <w:pStyle w:val="Compact"/>
              <w:spacing w:after="20" w:before="20" w:line="240" w:lineRule="auto"/>
              <w:jc w:val="left"/>
            </w:pPr>
            <w:r>
              <w:rPr>
                <w:rFonts w:ascii="Times New Roman" w:hAnsi="Times New Roman" w:cs="Times New Roman" w:eastAsia="Times New Roman"/>
                <w:color w:val="000000"/>
                <w:sz w:val="23"/>
              </w:rPr>
              <w:t xml:space="preserve">,0: hệ thống lõi, dữ liệu khách hàng; 0,8: máy chủ nội bộ, Active Directory; 0,5: máy trạm, môi trường tiền triển khai (staging); 0,2: thiết bị thử nghiệm, máy in</w:t>
            </w:r>
          </w:p>
        </w:tc>
        <w:tc>
          <w:tcPr/>
          <w:p>
            <w:pPr>
              <w:pStyle w:val="Compact"/>
              <w:spacing w:after="20" w:before="20" w:line="240" w:lineRule="auto"/>
              <w:jc w:val="left"/>
            </w:pPr>
            <w:r>
              <w:rPr>
                <w:rFonts w:ascii="Times New Roman" w:hAnsi="Times New Roman" w:cs="Times New Roman" w:eastAsia="Times New Roman"/>
                <w:color w:val="000000"/>
                <w:sz w:val="23"/>
              </w:rPr>
              <w:t xml:space="preserve">CMDB, danh mục tài sản của tổ chức</w:t>
            </w:r>
          </w:p>
        </w:tc>
      </w:tr>
      <w:tr>
        <w:tc>
          <w:tcPr/>
          <w:p>
            <w:pPr>
              <w:pStyle w:val="Compact"/>
              <w:spacing w:after="20" w:before="20" w:line="240" w:lineRule="auto"/>
              <w:jc w:val="left"/>
            </w:pPr>
            <m:oMath>
              <m:r>
                <m:rPr>
                  <m:sty m:val="i"/>
                </m:rPr>
                <m:t>C</m:t>
              </m:r>
              <m:r>
                <m:rPr>
                  <m:sty m:val="i"/>
                </m:rPr>
                <m:t>V</m:t>
              </m:r>
              <m:r>
                <m:rPr>
                  <m:sty m:val="i"/>
                </m:rPr>
                <m:t>S</m:t>
              </m:r>
              <m:r>
                <m:rPr>
                  <m:sty m:val="i"/>
                </m:rPr>
                <m:t>S</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r>
              <w:rPr>
                <w:rFonts w:ascii="Times New Roman" w:hAnsi="Times New Roman" w:cs="Times New Roman" w:eastAsia="Times New Roman"/>
                <w:color w:val="000000"/>
                <w:sz w:val="23"/>
              </w:rPr>
              <w:t xml:space="preserve">Mức nghiêm trọng kỹ thuật</w:t>
            </w:r>
          </w:p>
        </w:tc>
        <w:tc>
          <w:tcPr/>
          <w:p>
            <w:pPr>
              <w:pStyle w:val="Compact"/>
              <w:spacing w:after="20" w:before="20" w:line="240" w:lineRule="auto"/>
              <w:jc w:val="left"/>
            </w:pPr>
            <w:r>
              <w:rPr>
                <w:rFonts w:ascii="Times New Roman" w:hAnsi="Times New Roman" w:cs="Times New Roman" w:eastAsia="Times New Roman"/>
                <w:color w:val="000000"/>
                <w:sz w:val="23"/>
              </w:rPr>
              <w:t xml:space="preserve">Điểm cơ sở từ 0 đến 10</w:t>
            </w:r>
          </w:p>
        </w:tc>
        <w:tc>
          <w:tcPr/>
          <w:p>
            <w:pPr>
              <w:pStyle w:val="Compact"/>
              <w:spacing w:after="20" w:before="20" w:line="240" w:lineRule="auto"/>
              <w:jc w:val="left"/>
            </w:pPr>
            <w:r>
              <w:rPr>
                <w:rFonts w:ascii="Times New Roman" w:hAnsi="Times New Roman" w:cs="Times New Roman" w:eastAsia="Times New Roman"/>
                <w:color w:val="000000"/>
                <w:sz w:val="23"/>
              </w:rPr>
              <w:t xml:space="preserve">NVD, công cụ quét</w:t>
            </w:r>
          </w:p>
        </w:tc>
      </w:tr>
      <w:tr>
        <w:tc>
          <w:tcPr/>
          <w:p>
            <w:pPr>
              <w:pStyle w:val="Compact"/>
              <w:spacing w:after="20" w:before="20" w:line="240" w:lineRule="auto"/>
              <w:jc w:val="left"/>
            </w:pPr>
            <m:oMath>
              <m:r>
                <m:rPr>
                  <m:sty m:val="i"/>
                </m:rPr>
                <m:t>K</m:t>
              </m:r>
              <m:r>
                <m:rPr>
                  <m:sty m:val="i"/>
                </m:rPr>
                <m:t>E</m:t>
              </m:r>
              <m:r>
                <m:rPr>
                  <m:sty m:val="i"/>
                </m:rPr>
                <m:t>V</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r>
              <w:rPr>
                <w:rFonts w:ascii="Times New Roman" w:hAnsi="Times New Roman" w:cs="Times New Roman" w:eastAsia="Times New Roman"/>
                <w:color w:val="000000"/>
                <w:sz w:val="23"/>
              </w:rPr>
              <w:t xml:space="preserve">Đã bị khai thác thực tế</w:t>
            </w:r>
          </w:p>
        </w:tc>
        <w:tc>
          <w:tcPr/>
          <w:p>
            <w:pPr>
              <w:pStyle w:val="Compact"/>
              <w:spacing w:after="20" w:before="20" w:line="240" w:lineRule="auto"/>
              <w:jc w:val="left"/>
            </w:pPr>
            <w:r>
              <w:rPr>
                <w:rFonts w:ascii="Times New Roman" w:hAnsi="Times New Roman" w:cs="Times New Roman" w:eastAsia="Times New Roman"/>
                <w:color w:val="000000"/>
                <w:sz w:val="23"/>
              </w:rPr>
              <w:t xml:space="preserve">nếu có trong KEV tại thời điểm đánh giá, ngược lại 0</w:t>
            </w:r>
          </w:p>
        </w:tc>
        <w:tc>
          <w:tcPr/>
          <w:p>
            <w:pPr>
              <w:pStyle w:val="Compact"/>
              <w:spacing w:after="20" w:before="20" w:line="240" w:lineRule="auto"/>
              <w:jc w:val="left"/>
            </w:pPr>
            <w:r>
              <w:rPr>
                <w:rFonts w:ascii="Times New Roman" w:hAnsi="Times New Roman" w:cs="Times New Roman" w:eastAsia="Times New Roman"/>
                <w:color w:val="000000"/>
                <w:sz w:val="23"/>
              </w:rPr>
              <w:t xml:space="preserve">Danh mục CISA KEV</w:t>
            </w:r>
          </w:p>
        </w:tc>
      </w:tr>
      <w:tr>
        <w:tc>
          <w:tcPr/>
          <w:p>
            <w:pPr>
              <w:pStyle w:val="Compact"/>
              <w:spacing w:after="20" w:before="20" w:line="240" w:lineRule="auto"/>
              <w:jc w:val="left"/>
            </w:pPr>
            <m:oMath>
              <m:r>
                <m:rPr>
                  <m:sty m:val="i"/>
                </m:rPr>
                <m:t>E</m:t>
              </m:r>
              <m:r>
                <m:rPr>
                  <m:sty m:val="i"/>
                </m:rPr>
                <m:t>A</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r>
              <w:rPr>
                <w:rFonts w:ascii="Times New Roman" w:hAnsi="Times New Roman" w:cs="Times New Roman" w:eastAsia="Times New Roman"/>
                <w:color w:val="000000"/>
                <w:sz w:val="23"/>
              </w:rPr>
              <w:t xml:space="preserve">Khả năng tự động hóa khai thác trên diện rộng (biến</w:t>
            </w:r>
            <w:r>
              <w:rPr>
                <w:rFonts w:ascii="Times New Roman" w:hAnsi="Times New Roman" w:cs="Times New Roman" w:eastAsia="Times New Roman"/>
                <w:color w:val="000000"/>
                <w:sz w:val="23"/>
              </w:rPr>
              <w:t xml:space="preserve"> </w:t>
            </w:r>
            <w:r>
              <w:rPr>
                <w:rFonts w:ascii="Times New Roman" w:hAnsi="Times New Roman" w:cs="Times New Roman" w:eastAsia="Times New Roman"/>
                <w:i/>
                <w:iCs/>
                <w:color w:val="000000"/>
                <w:sz w:val="23"/>
              </w:rPr>
              <w:t xml:space="preserve">Automatable</w:t>
            </w:r>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của BOD 26-04)</w:t>
            </w:r>
          </w:p>
        </w:tc>
        <w:tc>
          <w:tcPr/>
          <w:p>
            <w:pPr>
              <w:pStyle w:val="Compact"/>
              <w:spacing w:after="20" w:before="20" w:line="240" w:lineRule="auto"/>
              <w:jc w:val="left"/>
            </w:pPr>
            <w:r>
              <w:rPr>
                <w:rFonts w:ascii="Times New Roman" w:hAnsi="Times New Roman" w:cs="Times New Roman" w:eastAsia="Times New Roman"/>
                <w:color w:val="000000"/>
                <w:sz w:val="23"/>
              </w:rPr>
              <w:t xml:space="preserve">nếu Automatable là Yes, 0 nếu No</w:t>
            </w:r>
          </w:p>
        </w:tc>
        <w:tc>
          <w:tcPr/>
          <w:p>
            <w:pPr>
              <w:pStyle w:val="Compact"/>
              <w:spacing w:after="20" w:before="20" w:line="240" w:lineRule="auto"/>
              <w:jc w:val="left"/>
            </w:pPr>
            <w:r>
              <w:rPr>
                <w:rFonts w:ascii="Times New Roman" w:hAnsi="Times New Roman" w:cs="Times New Roman" w:eastAsia="Times New Roman"/>
                <w:color w:val="000000"/>
                <w:sz w:val="23"/>
              </w:rPr>
              <w:t xml:space="preserve">CISA Vulnrichment</w:t>
            </w:r>
          </w:p>
        </w:tc>
      </w:tr>
      <w:tr>
        <w:tc>
          <w:tcPr/>
          <w:p>
            <w:pPr>
              <w:pStyle w:val="Compact"/>
              <w:spacing w:after="20" w:before="20" w:line="240" w:lineRule="auto"/>
              <w:jc w:val="left"/>
            </w:pPr>
            <m:oMath>
              <m:r>
                <m:rPr>
                  <m:sty m:val="i"/>
                </m:rPr>
                <m:t>P</m:t>
              </m:r>
              <m:r>
                <m:rPr>
                  <m:sty m:val="i"/>
                </m:rPr>
                <m:t>E</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r>
              <w:rPr>
                <w:rFonts w:ascii="Times New Roman" w:hAnsi="Times New Roman" w:cs="Times New Roman" w:eastAsia="Times New Roman"/>
                <w:color w:val="000000"/>
                <w:sz w:val="23"/>
              </w:rPr>
              <w:t xml:space="preserve">Tài sản truy cập được trực tiếp từ Internet (biến</w:t>
            </w:r>
            <w:r>
              <w:rPr>
                <w:rFonts w:ascii="Times New Roman" w:hAnsi="Times New Roman" w:cs="Times New Roman" w:eastAsia="Times New Roman"/>
                <w:color w:val="000000"/>
                <w:sz w:val="23"/>
              </w:rPr>
              <w:t xml:space="preserve"> </w:t>
            </w:r>
            <w:r>
              <w:rPr>
                <w:rFonts w:ascii="Times New Roman" w:hAnsi="Times New Roman" w:cs="Times New Roman" w:eastAsia="Times New Roman"/>
                <w:i/>
                <w:iCs/>
                <w:color w:val="000000"/>
                <w:sz w:val="23"/>
              </w:rPr>
              <w:t xml:space="preserve">Publicly Exposed</w:t>
            </w:r>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của BOD 26-04)</w:t>
            </w:r>
          </w:p>
        </w:tc>
        <w:tc>
          <w:tcPr/>
          <w:p>
            <w:pPr>
              <w:pStyle w:val="Compact"/>
              <w:spacing w:after="20" w:before="20" w:line="240" w:lineRule="auto"/>
              <w:jc w:val="left"/>
            </w:pPr>
            <w:r>
              <w:rPr>
                <w:rFonts w:ascii="Times New Roman" w:hAnsi="Times New Roman" w:cs="Times New Roman" w:eastAsia="Times New Roman"/>
                <w:color w:val="000000"/>
                <w:sz w:val="23"/>
              </w:rPr>
              <w:t xml:space="preserve">nếu phơi ra Internet, 0 nếu nằm trong mạng nội bộ</w:t>
            </w:r>
          </w:p>
        </w:tc>
        <w:tc>
          <w:tcPr/>
          <w:p>
            <w:pPr>
              <w:pStyle w:val="Compact"/>
              <w:spacing w:after="20" w:before="20" w:line="240" w:lineRule="auto"/>
              <w:jc w:val="left"/>
            </w:pPr>
            <w:r>
              <w:rPr>
                <w:rFonts w:ascii="Times New Roman" w:hAnsi="Times New Roman" w:cs="Times New Roman" w:eastAsia="Times New Roman"/>
                <w:color w:val="000000"/>
                <w:sz w:val="23"/>
              </w:rPr>
              <w:t xml:space="preserve">Công cụ quản lý bề mặt tấn công, cấu hình tường lửa</w:t>
            </w:r>
          </w:p>
        </w:tc>
      </w:tr>
      <w:tr>
        <w:tc>
          <w:tcPr/>
          <w:p>
            <w:pPr>
              <w:pStyle w:val="Compact"/>
              <w:spacing w:after="20" w:before="20" w:line="240" w:lineRule="auto"/>
              <w:jc w:val="left"/>
            </w:pPr>
            <m:oMath>
              <m:r>
                <m:rPr>
                  <m:sty m:val="i"/>
                </m:rPr>
                <m:t>E</m:t>
              </m:r>
              <m:r>
                <m:rPr>
                  <m:sty m:val="i"/>
                </m:rPr>
                <m:t>P</m:t>
              </m:r>
              <m:r>
                <m:rPr>
                  <m:sty m:val="i"/>
                </m:rPr>
                <m:t>S</m:t>
              </m:r>
              <m:r>
                <m:rPr>
                  <m:sty m:val="i"/>
                </m:rPr>
                <m:t>S</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r>
              <w:rPr>
                <w:rFonts w:ascii="Times New Roman" w:hAnsi="Times New Roman" w:cs="Times New Roman" w:eastAsia="Times New Roman"/>
                <w:color w:val="000000"/>
                <w:sz w:val="23"/>
              </w:rPr>
              <w:t xml:space="preserve">Xác suất bị khai thác trong 30 ngày tới</w:t>
            </w:r>
          </w:p>
        </w:tc>
        <w:tc>
          <w:tcPr/>
          <w:p>
            <w:pPr>
              <w:pStyle w:val="Compact"/>
              <w:spacing w:after="20" w:before="20" w:line="240" w:lineRule="auto"/>
              <w:jc w:val="left"/>
            </w:pPr>
            <w:r>
              <w:rPr>
                <w:rFonts w:ascii="Times New Roman" w:hAnsi="Times New Roman" w:cs="Times New Roman" w:eastAsia="Times New Roman"/>
                <w:color w:val="000000"/>
                <w:sz w:val="23"/>
              </w:rPr>
              <w:t xml:space="preserve">Từ 0 đến 1, giữ nguyên</w:t>
            </w:r>
          </w:p>
        </w:tc>
        <w:tc>
          <w:tcPr/>
          <w:p>
            <w:pPr>
              <w:pStyle w:val="Compact"/>
              <w:spacing w:after="20" w:before="20" w:line="240" w:lineRule="auto"/>
              <w:jc w:val="left"/>
            </w:pPr>
            <w:r>
              <w:rPr>
                <w:rFonts w:ascii="Times New Roman" w:hAnsi="Times New Roman" w:cs="Times New Roman" w:eastAsia="Times New Roman"/>
                <w:color w:val="000000"/>
                <w:sz w:val="23"/>
              </w:rPr>
              <w:t xml:space="preserve">FIRST EPSS</w:t>
            </w:r>
          </w:p>
        </w:tc>
      </w:tr>
    </w:tbl>
    <w:bookmarkEnd w:id="41"/>
    <w:bookmarkStart w:id="42" w:name="cắt-nghĩa-công-thức"/>
    <w:p>
      <w:pPr>
        <w:pStyle w:val="Heading2"/>
      </w:pPr>
      <w:r>
        <w:rPr>
          <w:rFonts w:ascii="Times New Roman" w:hAnsi="Times New Roman" w:cs="Times New Roman" w:eastAsia="Times New Roman"/>
          <w:color w:val="000000"/>
        </w:rPr>
        <w:t xml:space="preserve">5.3. Cắt nghĩa công thức</w:t>
      </w:r>
    </w:p>
    <w:p>
      <w:pPr>
        <w:pStyle w:val="FirstParagraph"/>
      </w:pPr>
      <w:r>
        <w:rPr>
          <w:rFonts w:ascii="Times New Roman" w:hAnsi="Times New Roman" w:cs="Times New Roman" w:eastAsia="Times New Roman"/>
          <w:color w:val="000000"/>
        </w:rPr>
        <w:t xml:space="preserve">Vì</w:t>
      </w:r>
      <w:r>
        <w:rPr>
          <w:rFonts w:ascii="Times New Roman" w:hAnsi="Times New Roman" w:cs="Times New Roman" w:eastAsia="Times New Roman"/>
          <w:color w:val="000000"/>
        </w:rPr>
        <w:t xml:space="preserve"> </w:t>
      </w:r>
      <m:oMath>
        <m:r>
          <m:rPr>
            <m:sty m:val="i"/>
          </m:rPr>
          <m:t>K</m:t>
        </m:r>
        <m:r>
          <m:rPr>
            <m:sty m:val="i"/>
          </m:rPr>
          <m:t>E</m:t>
        </m:r>
        <m:r>
          <m:rPr>
            <m:sty m:val="i"/>
          </m:rPr>
          <m:t>V</m:t>
        </m:r>
      </m:oMath>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m:oMath>
        <m:r>
          <m:rPr>
            <m:sty m:val="i"/>
          </m:rPr>
          <m:t>E</m:t>
        </m:r>
        <m:r>
          <m:rPr>
            <m:sty m:val="i"/>
          </m:rPr>
          <m:t>A</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w:t>
      </w:r>
      <w:r>
        <w:rPr>
          <w:rFonts w:ascii="Times New Roman" w:hAnsi="Times New Roman" w:cs="Times New Roman" w:eastAsia="Times New Roman"/>
          <w:color w:val="000000"/>
        </w:rPr>
        <w:t xml:space="preserve"> </w:t>
      </w:r>
      <m:oMath>
        <m:r>
          <m:rPr>
            <m:sty m:val="i"/>
          </m:rPr>
          <m:t>P</m:t>
        </m:r>
        <m:r>
          <m:rPr>
            <m:sty m:val="i"/>
          </m:rPr>
          <m:t>E</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nhận 0 hoặc 1, bộ lọc</w:t>
      </w:r>
      <w:r>
        <w:rPr>
          <w:rFonts w:ascii="Times New Roman" w:hAnsi="Times New Roman" w:cs="Times New Roman" w:eastAsia="Times New Roman"/>
          <w:color w:val="000000"/>
        </w:rPr>
        <w:t xml:space="preserve"> </w:t>
      </w:r>
      <m:oMath>
        <m:r>
          <m:t>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tự rẽ nhánh mà không cần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câu lệnh điều kiện (Bảng 2).</w:t>
      </w:r>
    </w:p>
    <w:p>
      <w:pPr>
        <w:pStyle w:val="TableCaption"/>
      </w:pPr>
      <w:r>
        <w:rPr>
          <w:rFonts w:ascii="Times New Roman" w:hAnsi="Times New Roman" w:cs="Times New Roman" w:eastAsia="Times New Roman"/>
          <w:color w:val="000000"/>
        </w:rPr>
        <w:t xml:space="preserve">Bảng 2. Năm trường hợp của bộ lọc mối đe dọa</w:t>
      </w:r>
      <w:r>
        <w:rPr>
          <w:rFonts w:ascii="Times New Roman" w:hAnsi="Times New Roman" w:cs="Times New Roman" w:eastAsia="Times New Roman"/>
          <w:color w:val="000000"/>
        </w:rPr>
        <w:t xml:space="preserve"> </w:t>
      </w:r>
      <m:oMath>
        <m:r>
          <m:t>T</m:t>
        </m:r>
      </m:oMath>
    </w:p>
    <w:tbl>
      <w:tblPr>
        <w:tblStyle w:val="TableGrid"/>
        <w:tblW w:type="auto" w:w="0"/>
        <w:jc w:val="center"/>
        <w:tblCaption w:val="Bảng 2. Năm trường hợp của bộ lọc mối đe dọa T"/>
      </w:tblPr>
      <w:tblGrid>
        <w:gridCol w:w="1584"/>
        <w:gridCol w:w="1584"/>
        <w:gridCol w:w="1584"/>
        <w:gridCol w:w="1584"/>
        <w:gridCol w:w="1584"/>
      </w:tblGrid>
      <w:tr>
        <w:trPr>
          <w:tblHeader w:val="on"/>
        </w:trPr>
        <w:tc>
          <w:tcPr/>
          <w:p>
            <w:pPr>
              <w:pStyle w:val="Compact"/>
              <w:spacing w:after="20" w:before="20" w:line="240" w:lineRule="auto"/>
              <w:jc w:val="left"/>
            </w:pPr>
            <m:oMath>
              <m:r>
                <m:rPr>
                  <m:sty m:val="i"/>
                </m:rPr>
                <m:t>K</m:t>
              </m:r>
              <m:r>
                <m:rPr>
                  <m:sty m:val="i"/>
                </m:rPr>
                <m:t>E</m:t>
              </m:r>
              <m:r>
                <m:rPr>
                  <m:sty m:val="i"/>
                </m:rPr>
                <m:t>V</m:t>
              </m:r>
            </m:oMath>
            <w:r>
              <w:rPr>
                <w:rFonts w:ascii="Times New Roman" w:hAnsi="Times New Roman" w:cs="Times New Roman" w:eastAsia="Times New Roman"/>
                <w:b/>
                <w:color w:val="000000"/>
                <w:sz w:val="23"/>
              </w:rPr>
              <w:t xml:space="preserve">​</w:t>
            </w:r>
          </w:p>
        </w:tc>
        <w:tc>
          <w:tcPr/>
          <w:p>
            <w:pPr>
              <w:pStyle w:val="Compact"/>
              <w:spacing w:after="20" w:before="20" w:line="240" w:lineRule="auto"/>
              <w:jc w:val="left"/>
            </w:pPr>
            <m:oMath>
              <m:r>
                <m:rPr>
                  <m:sty m:val="i"/>
                </m:rPr>
                <m:t>E</m:t>
              </m:r>
              <m:r>
                <m:rPr>
                  <m:sty m:val="i"/>
                </m:rPr>
                <m:t>A</m:t>
              </m:r>
            </m:oMath>
            <w:r>
              <w:rPr>
                <w:rFonts w:ascii="Times New Roman" w:hAnsi="Times New Roman" w:cs="Times New Roman" w:eastAsia="Times New Roman"/>
                <w:b/>
                <w:color w:val="000000"/>
                <w:sz w:val="23"/>
              </w:rPr>
              <w:t xml:space="preserve">​</w:t>
            </w:r>
          </w:p>
        </w:tc>
        <w:tc>
          <w:tcPr/>
          <w:p>
            <w:pPr>
              <w:pStyle w:val="Compact"/>
              <w:spacing w:after="20" w:before="20" w:line="240" w:lineRule="auto"/>
              <w:jc w:val="left"/>
            </w:pPr>
            <m:oMath>
              <m:r>
                <m:rPr>
                  <m:sty m:val="i"/>
                </m:rPr>
                <m:t>P</m:t>
              </m:r>
              <m:r>
                <m:rPr>
                  <m:sty m:val="i"/>
                </m:rPr>
                <m:t>E</m:t>
              </m:r>
            </m:oMath>
            <w:r>
              <w:rPr>
                <w:rFonts w:ascii="Times New Roman" w:hAnsi="Times New Roman" w:cs="Times New Roman" w:eastAsia="Times New Roman"/>
                <w:b/>
                <w:color w:val="000000"/>
                <w:sz w:val="23"/>
              </w:rPr>
              <w:t xml:space="preserve">​</w:t>
            </w:r>
          </w:p>
        </w:tc>
        <w:tc>
          <w:tcPr/>
          <w:p>
            <w:pPr>
              <w:pStyle w:val="Compact"/>
              <w:spacing w:after="20" w:before="20" w:line="240" w:lineRule="auto"/>
              <w:jc w:val="left"/>
            </w:pPr>
            <m:oMath>
              <m:r>
                <m:t>T</m:t>
              </m:r>
            </m:oMath>
            <w:r>
              <w:rPr>
                <w:rFonts w:ascii="Times New Roman" w:hAnsi="Times New Roman" w:cs="Times New Roman" w:eastAsia="Times New Roman"/>
                <w:b/>
                <w:color w:val="000000"/>
                <w:sz w:val="23"/>
              </w:rPr>
              <w:t xml:space="preserve">​</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Ý nghĩa</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0 hoặc 1</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Đã bị khai thác và tài sản phơi ra Internet: mức cao nhất</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0 hoặc 1</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Đã bị khai thác nhưng nằm trong mạng nội bộ: hạ ưu tiên, xử lý bằng quy tắc chính sách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bị khai thác nhưng tự động hóa được và phơi ra Internet: mức cao nhất, không cần chờ EPSS</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Tự động hóa được nhưng công cụ quét từ Internet không nhìn thấy</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0 hoặc 1</w:t>
            </w:r>
          </w:p>
        </w:tc>
        <w:tc>
          <w:tcPr/>
          <w:p>
            <w:pPr>
              <w:pStyle w:val="Compact"/>
              <w:spacing w:after="20" w:before="20" w:line="240" w:lineRule="auto"/>
              <w:jc w:val="left"/>
            </w:pPr>
            <m:oMath>
              <m:sSup>
                <m:e>
                  <m:r>
                    <m:rPr>
                      <m:sty m:val="i"/>
                    </m:rPr>
                    <m:t>E</m:t>
                  </m:r>
                  <m:r>
                    <m:rPr>
                      <m:sty m:val="i"/>
                    </m:rPr>
                    <m:t>P</m:t>
                  </m:r>
                  <m:r>
                    <m:rPr>
                      <m:sty m:val="i"/>
                    </m:rPr>
                    <m:t>S</m:t>
                  </m:r>
                  <m:r>
                    <m:rPr>
                      <m:sty m:val="i"/>
                    </m:rPr>
                    <m:t>S</m:t>
                  </m:r>
                </m:e>
                <m:sup>
                  <m:r>
                    <m:t>0</m:t>
                  </m:r>
                  <m:r>
                    <m:rPr>
                      <m:sty m:val="p"/>
                    </m:rPr>
                    <m:t>,</m:t>
                  </m:r>
                  <m:r>
                    <m:t>3</m:t>
                  </m:r>
                </m:sup>
              </m:sSup>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tự động hóa được: điểm tăng dần theo xác suất EPSS, kể cả trong mạng nội bộ</w:t>
            </w:r>
          </w:p>
        </w:tc>
      </w:tr>
    </w:tbl>
    <w:p>
      <w:pPr>
        <w:numPr>
          <w:ilvl w:val="0"/>
          <w:numId w:val="1005"/>
        </w:numPr>
      </w:pPr>
      <w:r>
        <w:rPr>
          <w:rFonts w:ascii="Times New Roman" w:hAnsi="Times New Roman" w:cs="Times New Roman" w:eastAsia="Times New Roman"/>
          <w:b/>
          <w:bCs/>
          <w:color w:val="000000"/>
        </w:rPr>
        <w:t xml:space="preserve">Nhánh 1,</w:t>
      </w:r>
      <w:r>
        <w:rPr>
          <w:rFonts w:ascii="Times New Roman" w:hAnsi="Times New Roman" w:cs="Times New Roman" w:eastAsia="Times New Roman"/>
          <w:b/>
          <w:bCs/>
          <w:color w:val="000000"/>
        </w:rPr>
        <w:t xml:space="preserve"> </w:t>
      </w:r>
      <m:oMath>
        <m:r>
          <m:rPr>
            <m:sty m:val="i"/>
          </m:rPr>
          <m:t>K</m:t>
        </m:r>
        <m:r>
          <m:rPr>
            <m:sty m:val="i"/>
          </m:rPr>
          <m:t>E</m:t>
        </m:r>
        <m:r>
          <m:rPr>
            <m:sty m:val="i"/>
          </m:rPr>
          <m:t>V</m:t>
        </m:r>
        <m:r>
          <m:rPr>
            <m:sty m:val="p"/>
          </m:rPr>
          <m:t>×</m:t>
        </m:r>
        <m:r>
          <m:rPr>
            <m:sty m:val="i"/>
          </m:rPr>
          <m:t>P</m:t>
        </m:r>
        <m:r>
          <m:rPr>
            <m:sty m:val="i"/>
          </m:rPr>
          <m:t>E</m:t>
        </m:r>
      </m:oMath>
      <w:r>
        <w:rPr>
          <w:rFonts w:ascii="Times New Roman" w:hAnsi="Times New Roman" w:cs="Times New Roman" w:eastAsia="Times New Roman"/>
          <w:b/>
          <w:bCs/>
          <w:color w:val="000000"/>
        </w:rPr>
        <w:t xml:space="preserve">.</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Lỗ hổng đang bị khai thác thực tế trở thành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mối nguy cao nhất khi tài sản phơi ra Internet: khi đó</w:t>
      </w:r>
      <w:r>
        <w:rPr>
          <w:rFonts w:ascii="Times New Roman" w:hAnsi="Times New Roman" w:cs="Times New Roman" w:eastAsia="Times New Roman"/>
          <w:color w:val="000000"/>
        </w:rPr>
        <w:t xml:space="preserve"> </w:t>
      </w:r>
      <m:oMath>
        <m:r>
          <m:t>T</m:t>
        </m:r>
        <m:r>
          <m:rPr>
            <m:sty m:val="p"/>
          </m:rPr>
          <m:t>=</m:t>
        </m:r>
        <m:r>
          <m:t>1</m:t>
        </m:r>
      </m:oMath>
      <w:r>
        <w:rPr>
          <w:rFonts w:ascii="Times New Roman" w:hAnsi="Times New Roman" w:cs="Times New Roman" w:eastAsia="Times New Roman"/>
          <w:color w:val="000000"/>
        </w:rPr>
        <w:t xml:space="preserve">, phần chứa</w:t>
      </w:r>
      <w:r>
        <w:rPr>
          <w:rFonts w:ascii="Times New Roman" w:hAnsi="Times New Roman" w:cs="Times New Roman" w:eastAsia="Times New Roman"/>
          <w:color w:val="000000"/>
        </w:rPr>
        <w:t xml:space="preserve"> </w:t>
      </w:r>
      <m:oMath>
        <m:r>
          <m:rPr>
            <m:sty m:val="p"/>
          </m:rPr>
          <m:t>(</m:t>
        </m:r>
        <m:r>
          <m:t>1</m:t>
        </m:r>
        <m:r>
          <m:rPr>
            <m:sty m:val="p"/>
          </m:rPr>
          <m:t>−</m:t>
        </m:r>
        <m:r>
          <m:rPr>
            <m:sty m:val="i"/>
          </m:rPr>
          <m:t>K</m:t>
        </m:r>
        <m:r>
          <m:rPr>
            <m:sty m:val="i"/>
          </m:rPr>
          <m:t>E</m:t>
        </m:r>
        <m:r>
          <m:rPr>
            <m:sty m:val="i"/>
          </m:rPr>
          <m:t>V</m:t>
        </m:r>
        <m:r>
          <m:rPr>
            <m:sty m:val="p"/>
          </m:rPr>
          <m: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bị triệt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tiêu và</w:t>
      </w:r>
      <w:r>
        <w:rPr>
          <w:rFonts w:ascii="Times New Roman" w:hAnsi="Times New Roman" w:cs="Times New Roman" w:eastAsia="Times New Roman"/>
          <w:color w:val="000000"/>
        </w:rPr>
        <w:t xml:space="preserve"> </w:t>
      </w:r>
      <m:oMath>
        <m:r>
          <m:t>S</m:t>
        </m:r>
        <m:r>
          <m:rPr>
            <m:sty m:val="p"/>
          </m:rPr>
          <m:t>=</m:t>
        </m:r>
        <m:r>
          <m:t>10</m:t>
        </m:r>
        <m:r>
          <m:rPr>
            <m:sty m:val="p"/>
          </m:rPr>
          <m:t>×</m:t>
        </m:r>
        <m:r>
          <m:t>A</m:t>
        </m:r>
        <m:r>
          <m:t>C</m:t>
        </m:r>
        <m:r>
          <m:rPr>
            <m:sty m:val="p"/>
          </m:rPr>
          <m:t>×</m:t>
        </m:r>
        <m:r>
          <m:rPr>
            <m:sty m:val="i"/>
          </m:rPr>
          <m:t>C</m:t>
        </m:r>
        <m:r>
          <m:rPr>
            <m:sty m:val="i"/>
          </m:rPr>
          <m:t>V</m:t>
        </m:r>
        <m:r>
          <m:rPr>
            <m:sty m:val="i"/>
          </m:rPr>
          <m:t>S</m:t>
        </m:r>
        <m:r>
          <m:rPr>
            <m:sty m:val="i"/>
          </m:rPr>
          <m:t>S</m:t>
        </m:r>
      </m:oMath>
      <w:r>
        <w:rPr>
          <w:rFonts w:ascii="Times New Roman" w:hAnsi="Times New Roman" w:cs="Times New Roman" w:eastAsia="Times New Roman"/>
          <w:color w:val="000000"/>
        </w:rPr>
        <w:t xml:space="preserve">, mức cao nhất mà lỗ hổng đó có thể đạt. Nếu tài sản nằm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 mạng nội bộ, kẻ tấn công từ Internet không tiếp cận trực tiếp được nên nhánh này bằng 0.</w:t>
      </w:r>
    </w:p>
    <w:p>
      <w:pPr>
        <w:numPr>
          <w:ilvl w:val="0"/>
          <w:numId w:val="1005"/>
        </w:numPr>
      </w:pPr>
      <w:r>
        <w:rPr>
          <w:rFonts w:ascii="Times New Roman" w:hAnsi="Times New Roman" w:cs="Times New Roman" w:eastAsia="Times New Roman"/>
          <w:b/>
          <w:bCs/>
          <w:color w:val="000000"/>
        </w:rPr>
        <w:t xml:space="preserve">Nhánh 2,</w:t>
      </w:r>
      <w:r>
        <w:rPr>
          <w:rFonts w:ascii="Times New Roman" w:hAnsi="Times New Roman" w:cs="Times New Roman" w:eastAsia="Times New Roman"/>
          <w:b/>
          <w:bCs/>
          <w:color w:val="000000"/>
        </w:rPr>
        <w:t xml:space="preserve"> </w:t>
      </w:r>
      <m:oMath>
        <m:r>
          <m:rPr>
            <m:sty m:val="i"/>
          </m:rPr>
          <m:t>E</m:t>
        </m:r>
        <m:r>
          <m:rPr>
            <m:sty m:val="i"/>
          </m:rPr>
          <m:t>A</m:t>
        </m:r>
        <m:r>
          <m:rPr>
            <m:sty m:val="p"/>
          </m:rPr>
          <m:t>×</m:t>
        </m:r>
        <m:r>
          <m:rPr>
            <m:sty m:val="i"/>
          </m:rPr>
          <m:t>P</m:t>
        </m:r>
        <m:r>
          <m:rPr>
            <m:sty m:val="i"/>
          </m:rPr>
          <m:t>E</m:t>
        </m:r>
      </m:oMath>
      <w:r>
        <w:rPr>
          <w:rFonts w:ascii="Times New Roman" w:hAnsi="Times New Roman" w:cs="Times New Roman" w:eastAsia="Times New Roman"/>
          <w:b/>
          <w:bCs/>
          <w:color w:val="000000"/>
        </w:rPr>
        <w:t xml:space="preserve">.</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Khi lỗ hổng chưa có trong KEV, xét khả năng tự</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động hóa. Lỗ hổng mà công cụ hay AI có thể tự quét và tấn công trọn chuỗi chỉ gây tấn công hàng loạt khi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tài sản phơi ra Internet; khi đó</w:t>
      </w:r>
      <w:r>
        <w:rPr>
          <w:rFonts w:ascii="Times New Roman" w:hAnsi="Times New Roman" w:cs="Times New Roman" w:eastAsia="Times New Roman"/>
          <w:color w:val="000000"/>
        </w:rPr>
        <w:t xml:space="preserve"> </w:t>
      </w:r>
      <m:oMath>
        <m:r>
          <m:t>T</m:t>
        </m:r>
        <m:r>
          <m:rPr>
            <m:sty m:val="p"/>
          </m:rPr>
          <m:t>=</m:t>
        </m:r>
        <m:r>
          <m:t>1</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EPSS bị bỏ qua, vì không cần chờ bằng chứng khai thác mới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hành động. Đây đúng là kịch bản mà bài báo CSA lo ngại khi LLM tự động hóa bước tạo mã khai thác. Nếu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tài sản nằm trong mạng nội bộ, công cụ quét tự động từ Internet không nhìn thấy nó.</w:t>
      </w:r>
    </w:p>
    <w:p>
      <w:pPr>
        <w:numPr>
          <w:ilvl w:val="0"/>
          <w:numId w:val="1005"/>
        </w:numPr>
      </w:pPr>
      <w:r>
        <w:rPr>
          <w:rFonts w:ascii="Times New Roman" w:hAnsi="Times New Roman" w:cs="Times New Roman" w:eastAsia="Times New Roman"/>
          <w:b/>
          <w:bCs/>
          <w:color w:val="000000"/>
        </w:rPr>
        <w:t xml:space="preserve">Nhánh 3,</w:t>
      </w:r>
      <w:r>
        <w:rPr>
          <w:rFonts w:ascii="Times New Roman" w:hAnsi="Times New Roman" w:cs="Times New Roman" w:eastAsia="Times New Roman"/>
          <w:b/>
          <w:bCs/>
          <w:color w:val="000000"/>
        </w:rPr>
        <w:t xml:space="preserve"> </w:t>
      </w:r>
      <m:oMath>
        <m:r>
          <m:rPr>
            <m:sty m:val="p"/>
          </m:rPr>
          <m:t>(</m:t>
        </m:r>
        <m:r>
          <m:t>1</m:t>
        </m:r>
        <m:r>
          <m:rPr>
            <m:sty m:val="p"/>
          </m:rPr>
          <m:t>−</m:t>
        </m:r>
        <m:r>
          <m:rPr>
            <m:sty m:val="i"/>
          </m:rPr>
          <m:t>E</m:t>
        </m:r>
        <m:r>
          <m:rPr>
            <m:sty m:val="i"/>
          </m:rPr>
          <m:t>A</m:t>
        </m:r>
        <m:r>
          <m:rPr>
            <m:sty m:val="p"/>
          </m:rPr>
          <m:t>)</m:t>
        </m:r>
        <m:r>
          <m:rPr>
            <m:sty m:val="p"/>
          </m:rPr>
          <m:t>×</m:t>
        </m:r>
        <m:sSup>
          <m:e>
            <m:r>
              <m:rPr>
                <m:sty m:val="i"/>
              </m:rPr>
              <m:t>E</m:t>
            </m:r>
            <m:r>
              <m:rPr>
                <m:sty m:val="i"/>
              </m:rPr>
              <m:t>P</m:t>
            </m:r>
            <m:r>
              <m:rPr>
                <m:sty m:val="i"/>
              </m:rPr>
              <m:t>S</m:t>
            </m:r>
            <m:r>
              <m:rPr>
                <m:sty m:val="i"/>
              </m:rPr>
              <m:t>S</m:t>
            </m:r>
          </m:e>
          <m:sup>
            <m:r>
              <m:t>0</m:t>
            </m:r>
            <m:r>
              <m:rPr>
                <m:sty m:val="p"/>
              </m:rPr>
              <m:t>,</m:t>
            </m:r>
            <m:r>
              <m:t>3</m:t>
            </m:r>
          </m:sup>
        </m:sSup>
      </m:oMath>
      <w:r>
        <w:rPr>
          <w:rFonts w:ascii="Times New Roman" w:hAnsi="Times New Roman" w:cs="Times New Roman" w:eastAsia="Times New Roman"/>
          <w:b/>
          <w:bCs/>
          <w:color w:val="000000"/>
        </w:rPr>
        <w:t xml:space="preserve">.</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Lỗ hổng không tự động hóa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điểm tăng dần theo xác suất bị khai thác.</w:t>
      </w:r>
    </w:p>
    <w:p>
      <w:pPr>
        <w:numPr>
          <w:ilvl w:val="0"/>
          <w:numId w:val="1005"/>
        </w:numPr>
      </w:pPr>
      <w:r>
        <w:rPr>
          <w:rFonts w:ascii="Times New Roman" w:hAnsi="Times New Roman" w:cs="Times New Roman" w:eastAsia="Times New Roman"/>
          <w:b/>
          <w:bCs/>
          <w:color w:val="000000"/>
        </w:rPr>
        <w:t xml:space="preserve">Vì sao</w:t>
      </w:r>
      <w:r>
        <w:rPr>
          <w:rFonts w:ascii="Times New Roman" w:hAnsi="Times New Roman" w:cs="Times New Roman" w:eastAsia="Times New Roman"/>
          <w:b/>
          <w:bCs/>
          <w:color w:val="000000"/>
        </w:rPr>
        <w:t xml:space="preserve"> </w:t>
      </w:r>
      <m:oMath>
        <m:r>
          <m:rPr>
            <m:sty m:val="i"/>
          </m:rPr>
          <m:t>P</m:t>
        </m:r>
        <m:r>
          <m:rPr>
            <m:sty m:val="i"/>
          </m:rPr>
          <m:t>E</m:t>
        </m:r>
      </m:oMath>
      <w:r>
        <w:rPr>
          <w:rFonts w:ascii="Times New Roman" w:hAnsi="Times New Roman" w:cs="Times New Roman" w:eastAsia="Times New Roman"/>
          <w:b/>
          <w:bCs/>
          <w:color w:val="000000"/>
        </w:rPr>
        <w:t xml:space="preserve"> </w:t>
      </w:r>
      <w:r>
        <w:rPr>
          <w:rFonts w:ascii="Times New Roman" w:hAnsi="Times New Roman" w:cs="Times New Roman" w:eastAsia="Times New Roman"/>
          <w:b/>
          <w:bCs/>
          <w:color w:val="000000"/>
        </w:rPr>
        <w:t xml:space="preserve">không nhân với phần chứa EPSS.</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EPSS học từ dữ liệu tấn công toàn cầu,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gồm cả các con đường không đi trực tiếp từ Internet như thư lừa đảo, mối đe dọa nội bộ hay đi qua VPN.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Nếu nhân</w:t>
      </w:r>
      <w:r>
        <w:rPr>
          <w:rFonts w:ascii="Times New Roman" w:hAnsi="Times New Roman" w:cs="Times New Roman" w:eastAsia="Times New Roman"/>
          <w:color w:val="000000"/>
        </w:rPr>
        <w:t xml:space="preserve"> </w:t>
      </w:r>
      <m:oMath>
        <m:r>
          <m:rPr>
            <m:sty m:val="i"/>
          </m:rPr>
          <m:t>P</m:t>
        </m:r>
        <m:r>
          <m:rPr>
            <m:sty m:val="i"/>
          </m:rPr>
          <m:t>E</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với phần EPSS, mọi lỗ hổng trong mạng nội bộ sẽ về 0 điểm, trong khi kẻ tấn công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vẫn vào được mạng nội bộ bằng cách lừa nhân viên rồi từ máy nhân viên tấn công tiếp. Vì vậy</w:t>
      </w:r>
      <w:r>
        <w:rPr>
          <w:rFonts w:ascii="Times New Roman" w:hAnsi="Times New Roman" w:cs="Times New Roman" w:eastAsia="Times New Roman"/>
          <w:color w:val="000000"/>
        </w:rPr>
        <w:t xml:space="preserve"> </w:t>
      </w:r>
      <m:oMath>
        <m:r>
          <m:rPr>
            <m:sty m:val="i"/>
          </m:rPr>
          <m:t>P</m:t>
        </m:r>
        <m:r>
          <m:rPr>
            <m:sty m:val="i"/>
          </m:rPr>
          <m:t>E</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đi kèm nhánh KEV và nhánh tự động hóa, còn nhánh EPSS giữ nguyên.</w:t>
      </w:r>
    </w:p>
    <w:p>
      <w:pPr>
        <w:numPr>
          <w:ilvl w:val="0"/>
          <w:numId w:val="1005"/>
        </w:numPr>
      </w:pPr>
      <w:r>
        <w:rPr>
          <w:rFonts w:ascii="Times New Roman" w:hAnsi="Times New Roman" w:cs="Times New Roman" w:eastAsia="Times New Roman"/>
          <w:b/>
          <w:bCs/>
          <w:color w:val="000000"/>
        </w:rPr>
        <w:t xml:space="preserve">Số mũ 0,3.</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Phần lớn lỗ hổng có EPSS rất nhỏ; nhân thẳng EPSS sẽ làm điểm dồn về 0 và CVSS</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mất tác dụng. Số mũ 0,3 nén thang mà vẫn giữ thứ tự:</w:t>
      </w:r>
      <w:r>
        <w:rPr>
          <w:rFonts w:ascii="Times New Roman" w:hAnsi="Times New Roman" w:cs="Times New Roman" w:eastAsia="Times New Roman"/>
          <w:color w:val="000000"/>
        </w:rPr>
        <w:t xml:space="preserve"> </w:t>
      </w:r>
      <m:oMath>
        <m:r>
          <m:t>0</m:t>
        </m:r>
        <m:r>
          <m:rPr>
            <m:sty m:val="p"/>
          </m:rPr>
          <m:t>,</m:t>
        </m:r>
        <m:r>
          <m:t>001</m:t>
        </m:r>
        <m:r>
          <m:rPr>
            <m:sty m:val="p"/>
          </m:rPr>
          <m:t>↦</m:t>
        </m:r>
        <m:r>
          <m:t>0</m:t>
        </m:r>
        <m:r>
          <m:rPr>
            <m:sty m:val="p"/>
          </m:rPr>
          <m:t>,</m:t>
        </m:r>
        <m:r>
          <m:t>13</m:t>
        </m:r>
      </m:oMath>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m:oMath>
        <m:r>
          <m:t>0</m:t>
        </m:r>
        <m:r>
          <m:rPr>
            <m:sty m:val="p"/>
          </m:rPr>
          <m:t>,</m:t>
        </m:r>
        <m:r>
          <m:t>01</m:t>
        </m:r>
        <m:r>
          <m:rPr>
            <m:sty m:val="p"/>
          </m:rPr>
          <m:t>↦</m:t>
        </m:r>
        <m:r>
          <m:t>0</m:t>
        </m:r>
        <m:r>
          <m:rPr>
            <m:sty m:val="p"/>
          </m:rPr>
          <m:t>,</m:t>
        </m:r>
        <m:r>
          <m:t>25</m:t>
        </m:r>
      </m:oMath>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m:oMath>
        <m:r>
          <m:t>0</m:t>
        </m:r>
        <m:r>
          <m:rPr>
            <m:sty m:val="p"/>
          </m:rPr>
          <m:t>,</m:t>
        </m:r>
        <m:r>
          <m:t>1</m:t>
        </m:r>
        <m:r>
          <m:rPr>
            <m:sty m:val="p"/>
          </m:rPr>
          <m:t>↦</m:t>
        </m:r>
        <m:r>
          <m:t>0</m:t>
        </m:r>
        <m:r>
          <m:rPr>
            <m:sty m:val="p"/>
          </m:rPr>
          <m:t>,</m:t>
        </m:r>
        <m:r>
          <m:t>50</m:t>
        </m:r>
      </m:oMath>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m:oMath>
        <m:r>
          <m:t>0</m:t>
        </m:r>
        <m:r>
          <m:rPr>
            <m:sty m:val="p"/>
          </m:rPr>
          <m:t>,</m:t>
        </m:r>
        <m:r>
          <m:t>9</m:t>
        </m:r>
        <m:r>
          <m:rPr>
            <m:sty m:val="p"/>
          </m:rPr>
          <m:t>↦</m:t>
        </m:r>
        <m:r>
          <m:t>0</m:t>
        </m:r>
        <m:r>
          <m:rPr>
            <m:sty m:val="p"/>
          </m:rPr>
          <m:t>,</m:t>
        </m:r>
        <m:r>
          <m:t>97</m:t>
        </m:r>
      </m:oMath>
      <w:r>
        <w:rPr>
          <w:rFonts w:ascii="Times New Roman" w:hAnsi="Times New Roman" w:cs="Times New Roman" w:eastAsia="Times New Roman"/>
          <w:color w:val="000000"/>
        </w:rPr>
        <w:t xml:space="preserve">. Vì nâng lên lũy thừa dương không đổi thứ tự, ở nhánh 3</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xếp hạng theo</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trùng với xếp hạng theo</w:t>
      </w:r>
      <w:r>
        <w:rPr>
          <w:rFonts w:ascii="Times New Roman" w:hAnsi="Times New Roman" w:cs="Times New Roman" w:eastAsia="Times New Roman"/>
          <w:color w:val="000000"/>
        </w:rPr>
        <w:t xml:space="preserve"> </w:t>
      </w:r>
      <m:oMath>
        <m:r>
          <m:rPr>
            <m:sty m:val="i"/>
          </m:rPr>
          <m:t>E</m:t>
        </m:r>
        <m:r>
          <m:rPr>
            <m:sty m:val="i"/>
          </m:rPr>
          <m:t>P</m:t>
        </m:r>
        <m:r>
          <m:rPr>
            <m:sty m:val="i"/>
          </m:rPr>
          <m:t>S</m:t>
        </m:r>
        <m:r>
          <m:rPr>
            <m:sty m:val="i"/>
          </m:rPr>
          <m:t>S</m:t>
        </m:r>
        <m:r>
          <m:rPr>
            <m:sty m:val="p"/>
          </m:rPr>
          <m:t>×</m:t>
        </m:r>
        <m:sSup>
          <m:e>
            <m:r>
              <m:rPr>
                <m:sty m:val="i"/>
              </m:rPr>
              <m:t>C</m:t>
            </m:r>
            <m:r>
              <m:rPr>
                <m:sty m:val="i"/>
              </m:rPr>
              <m:t>V</m:t>
            </m:r>
            <m:r>
              <m:rPr>
                <m:sty m:val="i"/>
              </m:rPr>
              <m:t>S</m:t>
            </m:r>
            <m:r>
              <m:rPr>
                <m:sty m:val="i"/>
              </m:rPr>
              <m:t>S</m:t>
            </m:r>
          </m:e>
          <m:sup>
            <m:r>
              <m:t>3</m:t>
            </m:r>
            <m:r>
              <m:rPr>
                <m:sty m:val="p"/>
              </m:rPr>
              <m:t>,</m:t>
            </m:r>
            <m:r>
              <m:t>33</m:t>
            </m:r>
          </m:sup>
        </m:sSup>
      </m:oMath>
      <w:r>
        <w:rPr>
          <w:rFonts w:ascii="Times New Roman" w:hAnsi="Times New Roman" w:cs="Times New Roman" w:eastAsia="Times New Roman"/>
          <w:color w:val="000000"/>
        </w:rPr>
        <w:t xml:space="preserve">: lỗ hổng CVSS 10</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cần EPSS bằng khoảng 1/10 của lỗ hổng CVSS 5 để có cùng thứ hạng.</w:t>
      </w:r>
    </w:p>
    <w:p>
      <w:pPr>
        <w:numPr>
          <w:ilvl w:val="0"/>
          <w:numId w:val="1005"/>
        </w:numPr>
      </w:pPr>
      <w:r>
        <w:rPr>
          <w:rFonts w:ascii="Times New Roman" w:hAnsi="Times New Roman" w:cs="Times New Roman" w:eastAsia="Times New Roman"/>
          <w:b/>
          <w:bCs/>
          <w:color w:val="000000"/>
        </w:rPr>
        <w:t xml:space="preserve">Hệ số</w:t>
      </w:r>
      <w:r>
        <w:rPr>
          <w:rFonts w:ascii="Times New Roman" w:hAnsi="Times New Roman" w:cs="Times New Roman" w:eastAsia="Times New Roman"/>
          <w:b/>
          <w:bCs/>
          <w:color w:val="000000"/>
        </w:rPr>
        <w:t xml:space="preserve"> </w:t>
      </w:r>
      <m:oMath>
        <m:r>
          <m:t>A</m:t>
        </m:r>
        <m:r>
          <m:t>C</m:t>
        </m:r>
      </m:oMath>
      <w:r>
        <w:rPr>
          <w:rFonts w:ascii="Times New Roman" w:hAnsi="Times New Roman" w:cs="Times New Roman" w:eastAsia="Times New Roman"/>
          <w:b/>
          <w:bCs/>
          <w:color w:val="000000"/>
        </w:rPr>
        <w:t xml:space="preserve">.</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Cùng một lỗ hổng, nếu nằm trên máy chủ thanh toán (</w:t>
      </w:r>
      <m:oMath>
        <m:r>
          <m:t>A</m:t>
        </m:r>
        <m:r>
          <m:t>C</m:t>
        </m:r>
        <m:r>
          <m:rPr>
            <m:sty m:val="p"/>
          </m:rPr>
          <m:t>=</m:t>
        </m:r>
        <m:r>
          <m:t>1</m:t>
        </m:r>
      </m:oMath>
      <w:r>
        <w:rPr>
          <w:rFonts w:ascii="Times New Roman" w:hAnsi="Times New Roman" w:cs="Times New Roman" w:eastAsia="Times New Roman"/>
          <w:color w:val="000000"/>
        </w:rPr>
        <w:t xml:space="preserve">) thì phải được vá trước so với khi nằm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trên máy thử nghiệm (</w:t>
      </w:r>
      <m:oMath>
        <m:r>
          <m:t>A</m:t>
        </m:r>
        <m:r>
          <m:t>C</m:t>
        </m:r>
        <m:r>
          <m:rPr>
            <m:sty m:val="p"/>
          </m:rPr>
          <m:t>=</m:t>
        </m:r>
        <m:r>
          <m:t>0</m:t>
        </m:r>
        <m:r>
          <m:rPr>
            <m:sty m:val="p"/>
          </m:rPr>
          <m:t>,</m:t>
        </m:r>
        <m:r>
          <m:t>2</m:t>
        </m:r>
      </m:oMath>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m:oMath>
        <m:r>
          <m:t>A</m:t>
        </m:r>
        <m:r>
          <m:t>C</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đo mức quan trọng nghiệp vụ; mức phơi ra Internet đã do</w:t>
      </w:r>
      <w:r>
        <w:rPr>
          <w:rFonts w:ascii="Times New Roman" w:hAnsi="Times New Roman" w:cs="Times New Roman" w:eastAsia="Times New Roman"/>
          <w:color w:val="000000"/>
        </w:rPr>
        <w:t xml:space="preserve"> </w:t>
      </w:r>
      <m:oMath>
        <m:r>
          <m:rPr>
            <m:sty m:val="i"/>
          </m:rPr>
          <m:t>P</m:t>
        </m:r>
        <m:r>
          <m:rPr>
            <m:sty m:val="i"/>
          </m:rPr>
          <m:t>E</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đo riêng, nhằm tránh tính một yếu tố hai lần.</w:t>
      </w:r>
    </w:p>
    <w:p>
      <w:pPr>
        <w:pStyle w:val="FirstParagraph"/>
      </w:pPr>
      <w:r>
        <w:rPr>
          <w:rFonts w:ascii="Times New Roman" w:hAnsi="Times New Roman" w:cs="Times New Roman" w:eastAsia="Times New Roman"/>
          <w:color w:val="000000"/>
        </w:rPr>
        <w:t xml:space="preserve">Công thức là một biểu thức một dòng, đưa được thẳng vào bảng tính. Với các cột B = CVSS, C = EPSS, D = KEV,</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E = EA, F = PE, G = AC và dữ liệu ở dòng 2:</w:t>
      </w:r>
    </w:p>
    <w:p>
      <w:pPr>
        <w:pStyle w:val="BodyText"/>
      </w:pPr>
      <w:r>
        <w:rPr>
          <w:rStyle w:val="VerbatimChar"/>
          <w:rFonts w:ascii="Times New Roman" w:hAnsi="Times New Roman" w:cs="Times New Roman" w:eastAsia="Times New Roman"/>
          <w:color w:val="000000"/>
        </w:rPr>
        <w:t xml:space="preserve">=G2*B2*(D2*F2+(1-D2)*(E2*F2+(1-E2)*(C2^0.3)))*10</w:t>
      </w:r>
    </w:p>
    <w:bookmarkEnd w:id="42"/>
    <w:bookmarkStart w:id="43" w:name="quy-tắc-chính-sách-đi-kèm"/>
    <w:p>
      <w:pPr>
        <w:pStyle w:val="Heading2"/>
      </w:pPr>
      <w:r>
        <w:rPr>
          <w:rFonts w:ascii="Times New Roman" w:hAnsi="Times New Roman" w:cs="Times New Roman" w:eastAsia="Times New Roman"/>
          <w:color w:val="000000"/>
        </w:rPr>
        <w:t xml:space="preserve">5.4. Quy tắc chính sách đi kèm</w:t>
      </w:r>
    </w:p>
    <w:p>
      <w:pPr>
        <w:pStyle w:val="FirstParagraph"/>
      </w:pPr>
      <w:r>
        <w:rPr>
          <w:rFonts w:ascii="Times New Roman" w:hAnsi="Times New Roman" w:cs="Times New Roman" w:eastAsia="Times New Roman"/>
          <w:color w:val="000000"/>
        </w:rPr>
        <w:t xml:space="preserve">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dùng để sắp thứ tự; chính sách vá cần thêm hai quy tắc:</w:t>
      </w:r>
    </w:p>
    <w:p>
      <w:pPr>
        <w:numPr>
          <w:ilvl w:val="0"/>
          <w:numId w:val="1006"/>
        </w:numPr>
      </w:pPr>
      <w:r>
        <w:rPr>
          <w:rFonts w:ascii="Times New Roman" w:hAnsi="Times New Roman" w:cs="Times New Roman" w:eastAsia="Times New Roman"/>
          <w:b/>
          <w:bCs/>
          <w:color w:val="000000"/>
        </w:rPr>
        <w:t xml:space="preserve">Lỗ hổng có</w:t>
      </w:r>
      <w:r>
        <w:rPr>
          <w:rFonts w:ascii="Times New Roman" w:hAnsi="Times New Roman" w:cs="Times New Roman" w:eastAsia="Times New Roman"/>
          <w:b/>
          <w:bCs/>
          <w:color w:val="000000"/>
        </w:rPr>
        <w:t xml:space="preserve"> </w:t>
      </w:r>
      <m:oMath>
        <m:r>
          <m:t>T</m:t>
        </m:r>
        <m:r>
          <m:rPr>
            <m:sty m:val="p"/>
          </m:rPr>
          <m:t>=</m:t>
        </m:r>
        <m:r>
          <m:t>1</m:t>
        </m:r>
      </m:oMath>
      <w:r>
        <w:rPr>
          <w:rFonts w:ascii="Times New Roman" w:hAnsi="Times New Roman" w:cs="Times New Roman" w:eastAsia="Times New Roman"/>
          <w:b/>
          <w:bCs/>
          <w:color w:val="000000"/>
        </w:rPr>
        <w:t xml:space="preserve"> </w:t>
      </w:r>
      <w:r>
        <w:rPr>
          <w:rFonts w:ascii="Times New Roman" w:hAnsi="Times New Roman" w:cs="Times New Roman" w:eastAsia="Times New Roman"/>
          <w:b/>
          <w:bCs/>
          <w:color w:val="000000"/>
        </w:rPr>
        <w:t xml:space="preserve">luôn thuộc nhóm vá khẩn cấp</w:t>
      </w:r>
      <w:r>
        <w:rPr>
          <w:rFonts w:ascii="Times New Roman" w:hAnsi="Times New Roman" w:cs="Times New Roman" w:eastAsia="Times New Roman"/>
          <w:color w:val="000000"/>
        </w:rPr>
        <w:t xml:space="preserve">, tức lỗ hổng đã có trong KEV hoặc tự động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hóa được, trên tài sản phơi ra Internet. Lý do: ở nhánh này</w:t>
      </w:r>
      <w:r>
        <w:rPr>
          <w:rFonts w:ascii="Times New Roman" w:hAnsi="Times New Roman" w:cs="Times New Roman" w:eastAsia="Times New Roman"/>
          <w:color w:val="000000"/>
        </w:rPr>
        <w:t xml:space="preserve"> </w:t>
      </w:r>
      <m:oMath>
        <m:r>
          <m:t>S</m:t>
        </m:r>
        <m:r>
          <m:rPr>
            <m:sty m:val="p"/>
          </m:rPr>
          <m:t>=</m:t>
        </m:r>
        <m:r>
          <m:t>10</m:t>
        </m:r>
        <m:r>
          <m:rPr>
            <m:sty m:val="p"/>
          </m:rPr>
          <m:t>×</m:t>
        </m:r>
        <m:r>
          <m:t>A</m:t>
        </m:r>
        <m:r>
          <m:t>C</m:t>
        </m:r>
        <m:r>
          <m:rPr>
            <m:sty m:val="p"/>
          </m:rPr>
          <m:t>×</m:t>
        </m:r>
        <m:r>
          <m:rPr>
            <m:sty m:val="i"/>
          </m:rPr>
          <m:t>C</m:t>
        </m:r>
        <m:r>
          <m:rPr>
            <m:sty m:val="i"/>
          </m:rPr>
          <m:t>V</m:t>
        </m:r>
        <m:r>
          <m:rPr>
            <m:sty m:val="i"/>
          </m:rPr>
          <m:t>S</m:t>
        </m:r>
        <m:r>
          <m:rPr>
            <m:sty m:val="i"/>
          </m:rPr>
          <m:t>S</m:t>
        </m:r>
      </m:oMath>
      <w:r>
        <w:rPr>
          <w:rFonts w:ascii="Times New Roman" w:hAnsi="Times New Roman" w:cs="Times New Roman" w:eastAsia="Times New Roman"/>
          <w:color w:val="000000"/>
        </w:rPr>
        <w:t xml:space="preserve">, nên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một lỗ hổng đã bị khai thác có CVSS 6,5 chỉ được 65 điểm, dưới ngưỡng vá khẩn cấp 70. Ngày 30/06/2025,</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160 trong 1.371 lỗ hổng đã có trong KEV (11,67%) rơi vào trường hợp này. Quy tắc này phù hợp với BOD</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26-04, theo đó lỗ hổng trong KEV có hạn vá 3 hoặc 14 ngày.</w:t>
      </w:r>
    </w:p>
    <w:p>
      <w:pPr>
        <w:numPr>
          <w:ilvl w:val="0"/>
          <w:numId w:val="1006"/>
        </w:numPr>
      </w:pPr>
      <w:r>
        <w:rPr>
          <w:rFonts w:ascii="Times New Roman" w:hAnsi="Times New Roman" w:cs="Times New Roman" w:eastAsia="Times New Roman"/>
          <w:b/>
          <w:bCs/>
          <w:color w:val="000000"/>
        </w:rPr>
        <w:t xml:space="preserve">Lỗ hổng trong KEV trên tài sản nội bộ vẫn có hạn vá tối đa</w:t>
      </w:r>
      <w:r>
        <w:rPr>
          <w:rFonts w:ascii="Times New Roman" w:hAnsi="Times New Roman" w:cs="Times New Roman" w:eastAsia="Times New Roman"/>
          <w:color w:val="000000"/>
        </w:rPr>
        <w:t xml:space="preserve">, theo Bảng 1 của BOD 26-04 là 14 ngày, hoặc 3 ngày kèm điều tra xâm nhập nếu tự động hóa được và chiếm toàn quyền,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dù công thức cho</w:t>
      </w:r>
      <w:r>
        <w:rPr>
          <w:rFonts w:ascii="Times New Roman" w:hAnsi="Times New Roman" w:cs="Times New Roman" w:eastAsia="Times New Roman"/>
          <w:color w:val="000000"/>
        </w:rPr>
        <w:t xml:space="preserve"> </w:t>
      </w:r>
      <m:oMath>
        <m:r>
          <m:t>S</m:t>
        </m:r>
        <m:r>
          <m:rPr>
            <m:sty m:val="p"/>
          </m:rPr>
          <m:t>=</m:t>
        </m:r>
        <m:r>
          <m:t>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nhằm dồn nguồn lực cho các tài sản phơi ra Internet. Lý do là kẻ tấn công đã vào được mạng nội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bộ thường dùng chính các lỗ hổng này để di chuyển ngang, tức lan từ máy này sang máy khác trong mạng (Mục 8).</w:t>
      </w:r>
    </w:p>
    <w:p>
      <w:pPr>
        <w:pStyle w:val="FirstParagraph"/>
      </w:pPr>
      <w:r>
        <w:rPr>
          <w:rFonts w:ascii="Times New Roman" w:hAnsi="Times New Roman" w:cs="Times New Roman" w:eastAsia="Times New Roman"/>
          <w:color w:val="000000"/>
        </w:rPr>
        <w:t xml:space="preserve">Nhóm vá khẩn cấp gồm các lỗ hổng có</w:t>
      </w:r>
      <w:r>
        <w:rPr>
          <w:rFonts w:ascii="Times New Roman" w:hAnsi="Times New Roman" w:cs="Times New Roman" w:eastAsia="Times New Roman"/>
          <w:color w:val="000000"/>
        </w:rPr>
        <w:t xml:space="preserve"> </w:t>
      </w:r>
      <m:oMath>
        <m:r>
          <m:t>T</m:t>
        </m:r>
        <m:r>
          <m:rPr>
            <m:sty m:val="p"/>
          </m:rPr>
          <m:t>=</m:t>
        </m:r>
        <m:r>
          <m:t>1</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các lỗ hổng có</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các mức điểm thấp hơn dùng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cho hạn vá dài hơn.</w:t>
      </w:r>
    </w:p>
    <w:bookmarkEnd w:id="43"/>
    <w:bookmarkStart w:id="44" w:name="ví-dụ"/>
    <w:p>
      <w:pPr>
        <w:pStyle w:val="Heading2"/>
      </w:pPr>
      <w:r>
        <w:rPr>
          <w:rFonts w:ascii="Times New Roman" w:hAnsi="Times New Roman" w:cs="Times New Roman" w:eastAsia="Times New Roman"/>
          <w:color w:val="000000"/>
        </w:rPr>
        <w:t xml:space="preserve">5.5. Ví dụ</w:t>
      </w:r>
    </w:p>
    <w:p>
      <w:pPr>
        <w:pStyle w:val="FirstParagraph"/>
      </w:pPr>
      <w:r>
        <w:rPr>
          <w:rFonts w:ascii="Times New Roman" w:hAnsi="Times New Roman" w:cs="Times New Roman" w:eastAsia="Times New Roman"/>
          <w:color w:val="000000"/>
        </w:rPr>
        <w:t xml:space="preserve">Bảng 3 so sánh hai cách ưu tiên trên bảy lỗ hổng giả định. Quy tắc CSA chọn A và D, bỏ qua B (EPSS 0,9) và 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(đã bị khai thác), và không áp dụng cho E, F, G vì nằm trong mạng nội bộ. Công thức đưa D lên đầu vì tự</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động hóa được và phơi ra Internet (nếu</w:t>
      </w:r>
      <w:r>
        <w:rPr>
          <w:rFonts w:ascii="Times New Roman" w:hAnsi="Times New Roman" w:cs="Times New Roman" w:eastAsia="Times New Roman"/>
          <w:color w:val="000000"/>
        </w:rPr>
        <w:t xml:space="preserve"> </w:t>
      </w:r>
      <m:oMath>
        <m:r>
          <m:rPr>
            <m:sty m:val="i"/>
          </m:rPr>
          <m:t>E</m:t>
        </m:r>
        <m:r>
          <m:rPr>
            <m:sty m:val="i"/>
          </m:rPr>
          <m:t>A</m:t>
        </m:r>
        <m:r>
          <m:rPr>
            <m:sty m:val="p"/>
          </m:rPr>
          <m:t>=</m:t>
        </m:r>
        <m:r>
          <m:t>0</m:t>
        </m:r>
      </m:oMath>
      <w:r>
        <w:rPr>
          <w:rFonts w:ascii="Times New Roman" w:hAnsi="Times New Roman" w:cs="Times New Roman" w:eastAsia="Times New Roman"/>
          <w:color w:val="000000"/>
        </w:rPr>
        <w:t xml:space="preserve">, D chỉ được 45,1 điểm), xếp B thứ hai, đưa C vào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nhóm vá khẩn cấp nhờ quy tắc</w:t>
      </w:r>
      <w:r>
        <w:rPr>
          <w:rFonts w:ascii="Times New Roman" w:hAnsi="Times New Roman" w:cs="Times New Roman" w:eastAsia="Times New Roman"/>
          <w:color w:val="000000"/>
        </w:rPr>
        <w:t xml:space="preserve"> </w:t>
      </w:r>
      <m:oMath>
        <m:r>
          <m:t>T</m:t>
        </m:r>
        <m:r>
          <m:rPr>
            <m:sty m:val="p"/>
          </m:rPr>
          <m:t>=</m:t>
        </m:r>
        <m:r>
          <m:t>1</m:t>
        </m:r>
      </m:oMath>
      <w:r>
        <w:rPr>
          <w:rFonts w:ascii="Times New Roman" w:hAnsi="Times New Roman" w:cs="Times New Roman" w:eastAsia="Times New Roman"/>
          <w:color w:val="000000"/>
        </w:rPr>
        <w:t xml:space="preserve">, và hạ A xuống 12,3 điểm vì EPSS rất thấp. Trong mạng nội bộ, E và F</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về 0 điểm (F vẫn có hạn vá tối đa theo quy tắc chính sách), còn G vẫn được 54,4 điểm nhờ EPSS. Nếu B nằm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trên máy trạm (</w:t>
      </w:r>
      <m:oMath>
        <m:r>
          <m:t>A</m:t>
        </m:r>
        <m:r>
          <m:t>C</m:t>
        </m:r>
        <m:r>
          <m:rPr>
            <m:sty m:val="p"/>
          </m:rPr>
          <m:t>=</m:t>
        </m:r>
        <m:r>
          <m:t>0</m:t>
        </m:r>
        <m:r>
          <m:rPr>
            <m:sty m:val="p"/>
          </m:rPr>
          <m:t>,</m:t>
        </m:r>
        <m:r>
          <m:t>5</m:t>
        </m:r>
      </m:oMath>
      <w:r>
        <w:rPr>
          <w:rFonts w:ascii="Times New Roman" w:hAnsi="Times New Roman" w:cs="Times New Roman" w:eastAsia="Times New Roman"/>
          <w:color w:val="000000"/>
        </w:rPr>
        <w:t xml:space="preserve">), điểm giảm còn 36,3.</w:t>
      </w:r>
    </w:p>
    <w:p>
      <w:pPr>
        <w:pStyle w:val="TableCaption"/>
      </w:pPr>
      <w:r>
        <w:rPr>
          <w:rFonts w:ascii="Times New Roman" w:hAnsi="Times New Roman" w:cs="Times New Roman" w:eastAsia="Times New Roman"/>
          <w:color w:val="000000"/>
        </w:rPr>
        <w:t xml:space="preserve">Bảng 3. Ví dụ tính 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với</w:t>
      </w:r>
      <w:r>
        <w:rPr>
          <w:rFonts w:ascii="Times New Roman" w:hAnsi="Times New Roman" w:cs="Times New Roman" w:eastAsia="Times New Roman"/>
          <w:color w:val="000000"/>
        </w:rPr>
        <w:t xml:space="preserve"> </w:t>
      </w:r>
      <m:oMath>
        <m:r>
          <m:t>A</m:t>
        </m:r>
        <m:r>
          <m:t>C</m:t>
        </m:r>
        <m:r>
          <m:rPr>
            <m:sty m:val="p"/>
          </m:rPr>
          <m:t>=</m:t>
        </m:r>
        <m:r>
          <m:t>1</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(số liệu giả định). Quy tắc CSA chỉ áp dụng cho hệ thống phơi ra Internet.</w:t>
      </w:r>
    </w:p>
    <w:tbl>
      <w:tblPr>
        <w:tblStyle w:val="TableGrid"/>
        <w:tblW w:type="auto" w:w="0"/>
        <w:jc w:val="center"/>
        <w:tblCaption w:val="Bảng 3. Ví dụ tính điểm S với AC = 1 (số liệu giả định). Quy tắc CSA chỉ áp dụng cho hệ thống phơi ra Internet."/>
      </w:tblPr>
      <w:tblGrid>
        <w:gridCol w:w="990"/>
        <w:gridCol w:w="990"/>
        <w:gridCol w:w="990"/>
        <w:gridCol w:w="990"/>
        <w:gridCol w:w="990"/>
        <w:gridCol w:w="990"/>
        <w:gridCol w:w="990"/>
        <w:gridCol w:w="990"/>
      </w:tblGrid>
      <w:tr>
        <w:trPr>
          <w:tblHeader w:val="on"/>
        </w:trP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b/>
                <w:color w:val="000000"/>
                <w:sz w:val="23"/>
              </w:rPr>
              <w:t xml:space="preserve">CVSS</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EPSS</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KEV</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EA</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PE</w:t>
            </w:r>
          </w:p>
        </w:tc>
        <w:tc>
          <w:tcPr/>
          <w:p>
            <w:pPr>
              <w:pStyle w:val="Compact"/>
              <w:spacing w:after="20" w:before="20" w:line="240" w:lineRule="auto"/>
              <w:jc w:val="left"/>
            </w:pPr>
            <m:oMath>
              <m:r>
                <m:t>S</m:t>
              </m:r>
            </m:oMath>
            <w:r>
              <w:rPr>
                <w:rFonts w:ascii="Times New Roman" w:hAnsi="Times New Roman" w:cs="Times New Roman" w:eastAsia="Times New Roman"/>
                <w:b/>
                <w:color w:val="000000"/>
                <w:sz w:val="23"/>
              </w:rPr>
              <w:t xml:space="preserve">​</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Quy tắc CSA</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A</w:t>
            </w:r>
          </w:p>
        </w:tc>
        <w:tc>
          <w:tcPr/>
          <w:p>
            <w:pPr>
              <w:pStyle w:val="Compact"/>
              <w:spacing w:after="20" w:before="20" w:line="240" w:lineRule="auto"/>
              <w:jc w:val="left"/>
            </w:pPr>
            <w:r>
              <w:rPr>
                <w:rFonts w:ascii="Times New Roman" w:hAnsi="Times New Roman" w:cs="Times New Roman" w:eastAsia="Times New Roman"/>
                <w:color w:val="000000"/>
                <w:sz w:val="23"/>
              </w:rPr>
              <w:t xml:space="preserve">9,8</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0,001</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12,3</w:t>
            </w:r>
          </w:p>
        </w:tc>
        <w:tc>
          <w:tcPr/>
          <w:p>
            <w:pPr>
              <w:pStyle w:val="Compact"/>
              <w:spacing w:after="20" w:before="20" w:line="240" w:lineRule="auto"/>
              <w:jc w:val="left"/>
            </w:pPr>
            <w:r>
              <w:rPr>
                <w:rFonts w:ascii="Times New Roman" w:hAnsi="Times New Roman" w:cs="Times New Roman" w:eastAsia="Times New Roman"/>
                <w:color w:val="000000"/>
                <w:sz w:val="23"/>
              </w:rPr>
              <w:t xml:space="preserve">vá trong 48 giờ</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B</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0,90</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72,7</w:t>
            </w:r>
          </w:p>
        </w:tc>
        <w:tc>
          <w:tcPr/>
          <w:p>
            <w:pPr>
              <w:pStyle w:val="Compact"/>
              <w:spacing w:after="20" w:before="20" w:line="240" w:lineRule="auto"/>
              <w:jc w:val="left"/>
            </w:pPr>
            <w:r>
              <w:rPr>
                <w:rFonts w:ascii="Times New Roman" w:hAnsi="Times New Roman" w:cs="Times New Roman" w:eastAsia="Times New Roman"/>
                <w:color w:val="000000"/>
                <w:sz w:val="23"/>
              </w:rPr>
              <w:t xml:space="preserve">bỏ qua</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w:t>
            </w:r>
          </w:p>
        </w:tc>
        <w:tc>
          <w:tcPr/>
          <w:p>
            <w:pPr>
              <w:pStyle w:val="Compact"/>
              <w:spacing w:after="20" w:before="20" w:line="240" w:lineRule="auto"/>
              <w:jc w:val="left"/>
            </w:pPr>
            <w:r>
              <w:rPr>
                <w:rFonts w:ascii="Times New Roman" w:hAnsi="Times New Roman" w:cs="Times New Roman" w:eastAsia="Times New Roman"/>
                <w:color w:val="000000"/>
                <w:sz w:val="23"/>
              </w:rPr>
              <w:t xml:space="preserve">6,5</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xét</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xét</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65,0</w:t>
            </w:r>
          </w:p>
        </w:tc>
        <w:tc>
          <w:tcPr/>
          <w:p>
            <w:pPr>
              <w:pStyle w:val="Compact"/>
              <w:spacing w:after="20" w:before="20" w:line="240" w:lineRule="auto"/>
              <w:jc w:val="left"/>
            </w:pPr>
            <w:r>
              <w:rPr>
                <w:rFonts w:ascii="Times New Roman" w:hAnsi="Times New Roman" w:cs="Times New Roman" w:eastAsia="Times New Roman"/>
                <w:color w:val="000000"/>
                <w:sz w:val="23"/>
              </w:rPr>
              <w:t xml:space="preserve">bỏ qua</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D</w:t>
            </w:r>
          </w:p>
        </w:tc>
        <w:tc>
          <w:tcPr/>
          <w:p>
            <w:pPr>
              <w:pStyle w:val="Compact"/>
              <w:spacing w:after="20" w:before="20" w:line="240" w:lineRule="auto"/>
              <w:jc w:val="left"/>
            </w:pPr>
            <w:r>
              <w:rPr>
                <w:rFonts w:ascii="Times New Roman" w:hAnsi="Times New Roman" w:cs="Times New Roman" w:eastAsia="Times New Roman"/>
                <w:color w:val="000000"/>
                <w:sz w:val="23"/>
              </w:rPr>
              <w:t xml:space="preserve">9,0</w:t>
            </w:r>
          </w:p>
        </w:tc>
        <w:tc>
          <w:tcPr/>
          <w:p>
            <w:pPr>
              <w:pStyle w:val="Compact"/>
              <w:spacing w:after="20" w:before="20" w:line="240" w:lineRule="auto"/>
              <w:jc w:val="left"/>
            </w:pPr>
            <w:r>
              <w:rPr>
                <w:rFonts w:ascii="Times New Roman" w:hAnsi="Times New Roman" w:cs="Times New Roman" w:eastAsia="Times New Roman"/>
                <w:color w:val="000000"/>
                <w:sz w:val="23"/>
              </w:rPr>
              <w:t xml:space="preserve">0,10</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90,0</w:t>
            </w:r>
          </w:p>
        </w:tc>
        <w:tc>
          <w:tcPr/>
          <w:p>
            <w:pPr>
              <w:pStyle w:val="Compact"/>
              <w:spacing w:after="20" w:before="20" w:line="240" w:lineRule="auto"/>
              <w:jc w:val="left"/>
            </w:pPr>
            <w:r>
              <w:rPr>
                <w:rFonts w:ascii="Times New Roman" w:hAnsi="Times New Roman" w:cs="Times New Roman" w:eastAsia="Times New Roman"/>
                <w:color w:val="000000"/>
                <w:sz w:val="23"/>
              </w:rPr>
              <w:t xml:space="preserve">vá trong 48 giờ</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E</w:t>
            </w:r>
          </w:p>
        </w:tc>
        <w:tc>
          <w:tcPr/>
          <w:p>
            <w:pPr>
              <w:pStyle w:val="Compact"/>
              <w:spacing w:after="20" w:before="20" w:line="240" w:lineRule="auto"/>
              <w:jc w:val="left"/>
            </w:pPr>
            <w:r>
              <w:rPr>
                <w:rFonts w:ascii="Times New Roman" w:hAnsi="Times New Roman" w:cs="Times New Roman" w:eastAsia="Times New Roman"/>
                <w:color w:val="000000"/>
                <w:sz w:val="23"/>
              </w:rPr>
              <w:t xml:space="preserve">9,0</w:t>
            </w:r>
          </w:p>
        </w:tc>
        <w:tc>
          <w:tcPr/>
          <w:p>
            <w:pPr>
              <w:pStyle w:val="Compact"/>
              <w:spacing w:after="20" w:before="20" w:line="240" w:lineRule="auto"/>
              <w:jc w:val="left"/>
            </w:pPr>
            <w:r>
              <w:rPr>
                <w:rFonts w:ascii="Times New Roman" w:hAnsi="Times New Roman" w:cs="Times New Roman" w:eastAsia="Times New Roman"/>
                <w:color w:val="000000"/>
                <w:sz w:val="23"/>
              </w:rPr>
              <w:t xml:space="preserve">0,10</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0,0</w:t>
            </w:r>
          </w:p>
        </w:tc>
        <w:tc>
          <w:tcPr/>
          <w:p>
            <w:pPr>
              <w:pStyle w:val="Compact"/>
              <w:spacing w:after="20" w:before="20" w:line="240" w:lineRule="auto"/>
              <w:jc w:val="left"/>
            </w:pPr>
            <w:r>
              <w:rPr>
                <w:rFonts w:ascii="Times New Roman" w:hAnsi="Times New Roman" w:cs="Times New Roman" w:eastAsia="Times New Roman"/>
                <w:color w:val="000000"/>
                <w:sz w:val="23"/>
              </w:rPr>
              <w:t xml:space="preserve">ngoài phạm vi</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F</w:t>
            </w:r>
          </w:p>
        </w:tc>
        <w:tc>
          <w:tcPr/>
          <w:p>
            <w:pPr>
              <w:pStyle w:val="Compact"/>
              <w:spacing w:after="20" w:before="20" w:line="240" w:lineRule="auto"/>
              <w:jc w:val="left"/>
            </w:pPr>
            <w:r>
              <w:rPr>
                <w:rFonts w:ascii="Times New Roman" w:hAnsi="Times New Roman" w:cs="Times New Roman" w:eastAsia="Times New Roman"/>
                <w:color w:val="000000"/>
                <w:sz w:val="23"/>
              </w:rPr>
              <w:t xml:space="preserve">8,8</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xét</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xét</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0,0</w:t>
            </w:r>
          </w:p>
        </w:tc>
        <w:tc>
          <w:tcPr/>
          <w:p>
            <w:pPr>
              <w:pStyle w:val="Compact"/>
              <w:spacing w:after="20" w:before="20" w:line="240" w:lineRule="auto"/>
              <w:jc w:val="left"/>
            </w:pPr>
            <w:r>
              <w:rPr>
                <w:rFonts w:ascii="Times New Roman" w:hAnsi="Times New Roman" w:cs="Times New Roman" w:eastAsia="Times New Roman"/>
                <w:color w:val="000000"/>
                <w:sz w:val="23"/>
              </w:rPr>
              <w:t xml:space="preserve">ngoài phạm vi</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G</w:t>
            </w:r>
          </w:p>
        </w:tc>
        <w:tc>
          <w:tcPr/>
          <w:p>
            <w:pPr>
              <w:pStyle w:val="Compact"/>
              <w:spacing w:after="20" w:before="20" w:line="240" w:lineRule="auto"/>
              <w:jc w:val="left"/>
            </w:pPr>
            <w:r>
              <w:rPr>
                <w:rFonts w:ascii="Times New Roman" w:hAnsi="Times New Roman" w:cs="Times New Roman" w:eastAsia="Times New Roman"/>
                <w:color w:val="000000"/>
                <w:sz w:val="23"/>
              </w:rPr>
              <w:t xml:space="preserve">7,8</w:t>
            </w:r>
          </w:p>
        </w:tc>
        <w:tc>
          <w:tcPr/>
          <w:p>
            <w:pPr>
              <w:pStyle w:val="Compact"/>
              <w:spacing w:after="20" w:before="20" w:line="240" w:lineRule="auto"/>
              <w:jc w:val="left"/>
            </w:pPr>
            <w:r>
              <w:rPr>
                <w:rFonts w:ascii="Times New Roman" w:hAnsi="Times New Roman" w:cs="Times New Roman" w:eastAsia="Times New Roman"/>
                <w:color w:val="000000"/>
                <w:sz w:val="23"/>
              </w:rPr>
              <w:t xml:space="preserve">0,30</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0</w:t>
            </w:r>
          </w:p>
        </w:tc>
        <w:tc>
          <w:tcPr/>
          <w:p>
            <w:pPr>
              <w:pStyle w:val="Compact"/>
              <w:spacing w:after="20" w:before="20" w:line="240" w:lineRule="auto"/>
              <w:jc w:val="left"/>
            </w:pPr>
            <w:r>
              <w:rPr>
                <w:rFonts w:ascii="Times New Roman" w:hAnsi="Times New Roman" w:cs="Times New Roman" w:eastAsia="Times New Roman"/>
                <w:color w:val="000000"/>
                <w:sz w:val="23"/>
              </w:rPr>
              <w:t xml:space="preserve">54,4</w:t>
            </w:r>
          </w:p>
        </w:tc>
        <w:tc>
          <w:tcPr/>
          <w:p>
            <w:pPr>
              <w:pStyle w:val="Compact"/>
              <w:spacing w:after="20" w:before="20" w:line="240" w:lineRule="auto"/>
              <w:jc w:val="left"/>
            </w:pPr>
            <w:r>
              <w:rPr>
                <w:rFonts w:ascii="Times New Roman" w:hAnsi="Times New Roman" w:cs="Times New Roman" w:eastAsia="Times New Roman"/>
                <w:color w:val="000000"/>
                <w:sz w:val="23"/>
              </w:rPr>
              <w:t xml:space="preserve">ngoài phạm vi</w:t>
            </w:r>
          </w:p>
        </w:tc>
      </w:tr>
    </w:tbl>
    <w:bookmarkEnd w:id="44"/>
    <w:bookmarkStart w:id="45" w:name="dạng-rút-gọn-và-phạm-vi-chứng-minh"/>
    <w:p>
      <w:pPr>
        <w:pStyle w:val="Heading2"/>
      </w:pPr>
      <w:r>
        <w:rPr>
          <w:rFonts w:ascii="Times New Roman" w:hAnsi="Times New Roman" w:cs="Times New Roman" w:eastAsia="Times New Roman"/>
          <w:color w:val="000000"/>
        </w:rPr>
        <w:t xml:space="preserve">5.6. Dạng rút gọn và phạm vi chứng minh</w:t>
      </w:r>
    </w:p>
    <w:p>
      <w:pPr>
        <w:pStyle w:val="FirstParagraph"/>
      </w:pPr>
      <w:r>
        <w:rPr>
          <w:rFonts w:ascii="Times New Roman" w:hAnsi="Times New Roman" w:cs="Times New Roman" w:eastAsia="Times New Roman"/>
          <w:color w:val="000000"/>
        </w:rPr>
        <w:t xml:space="preserve">Khi tài sản phơi ra Internet (</w:t>
      </w:r>
      <m:oMath>
        <m:r>
          <m:rPr>
            <m:sty m:val="i"/>
          </m:rPr>
          <m:t>P</m:t>
        </m:r>
        <m:r>
          <m:rPr>
            <m:sty m:val="i"/>
          </m:rPr>
          <m:t>E</m:t>
        </m:r>
        <m:r>
          <m:rPr>
            <m:sty m:val="p"/>
          </m:rPr>
          <m:t>=</m:t>
        </m:r>
        <m:r>
          <m:t>1</m:t>
        </m:r>
      </m:oMath>
      <w:r>
        <w:rPr>
          <w:rFonts w:ascii="Times New Roman" w:hAnsi="Times New Roman" w:cs="Times New Roman" w:eastAsia="Times New Roman"/>
          <w:color w:val="000000"/>
        </w:rPr>
        <w:t xml:space="preserve">, đúng phạm vi khuyến nghị của CSA) và chưa dùng thông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tin tự động hóa (</w:t>
      </w:r>
      <m:oMath>
        <m:r>
          <m:rPr>
            <m:sty m:val="i"/>
          </m:rPr>
          <m:t>E</m:t>
        </m:r>
        <m:r>
          <m:rPr>
            <m:sty m:val="i"/>
          </m:rPr>
          <m:t>A</m:t>
        </m:r>
        <m:r>
          <m:rPr>
            <m:sty m:val="p"/>
          </m:rPr>
          <m:t>=</m:t>
        </m:r>
        <m:r>
          <m:t>0</m:t>
        </m:r>
      </m:oMath>
      <w:r>
        <w:rPr>
          <w:rFonts w:ascii="Times New Roman" w:hAnsi="Times New Roman" w:cs="Times New Roman" w:eastAsia="Times New Roman"/>
          <w:color w:val="000000"/>
        </w:rPr>
        <w:t xml:space="preserve">), công thức (2) rút gọn thành</w:t>
      </w:r>
    </w:p>
    <w:p>
      <w:pPr>
        <w:pStyle w:val="BodyText"/>
      </w:pPr>
      <m:oMathPara>
        <m:oMathParaPr>
          <m:jc m:val="center"/>
        </m:oMathParaPr>
        <m:oMath>
          <m:sSub>
            <m:e>
              <m:r>
                <m:t>S</m:t>
              </m:r>
            </m:e>
            <m:sub>
              <m:r>
                <m:t>0</m:t>
              </m:r>
            </m:sub>
          </m:sSub>
          <m:r>
            <m:rPr>
              <m:sty m:val="p"/>
            </m:rPr>
            <m:t>=</m:t>
          </m:r>
          <m:r>
            <m:t>A</m:t>
          </m:r>
          <m:r>
            <m:t>C</m:t>
          </m:r>
          <m:r>
            <m:rPr>
              <m:sty m:val="p"/>
            </m:rPr>
            <m:t>×</m:t>
          </m:r>
          <m:r>
            <m:rPr>
              <m:sty m:val="i"/>
            </m:rPr>
            <m:t>C</m:t>
          </m:r>
          <m:r>
            <m:rPr>
              <m:sty m:val="i"/>
            </m:rPr>
            <m:t>V</m:t>
          </m:r>
          <m:r>
            <m:rPr>
              <m:sty m:val="i"/>
            </m:rPr>
            <m:t>S</m:t>
          </m:r>
          <m:r>
            <m:rPr>
              <m:sty m:val="i"/>
            </m:rPr>
            <m:t>S</m:t>
          </m:r>
          <m:r>
            <m:rPr>
              <m:sty m:val="p"/>
            </m:rPr>
            <m:t>×</m:t>
          </m:r>
          <m:d>
            <m:dPr>
              <m:begChr m:val="["/>
              <m:sepChr m:val=""/>
              <m:endChr m:val="]"/>
              <m:grow/>
            </m:dPr>
            <m:e>
              <m:r>
                <m:rPr>
                  <m:sty m:val="i"/>
                </m:rPr>
                <m:t>K</m:t>
              </m:r>
              <m:r>
                <m:rPr>
                  <m:sty m:val="i"/>
                </m:rPr>
                <m:t>E</m:t>
              </m:r>
              <m:r>
                <m:rPr>
                  <m:sty m:val="i"/>
                </m:rPr>
                <m:t>V</m:t>
              </m:r>
              <m:r>
                <m:rPr>
                  <m:sty m:val="p"/>
                </m:rPr>
                <m:t>+</m:t>
              </m:r>
              <m:r>
                <m:rPr>
                  <m:sty m:val="p"/>
                </m:rPr>
                <m:t>(</m:t>
              </m:r>
              <m:r>
                <m:t>1</m:t>
              </m:r>
              <m:r>
                <m:rPr>
                  <m:sty m:val="p"/>
                </m:rPr>
                <m:t>−</m:t>
              </m:r>
              <m:r>
                <m:rPr>
                  <m:sty m:val="i"/>
                </m:rPr>
                <m:t>K</m:t>
              </m:r>
              <m:r>
                <m:rPr>
                  <m:sty m:val="i"/>
                </m:rPr>
                <m:t>E</m:t>
              </m:r>
              <m:r>
                <m:rPr>
                  <m:sty m:val="i"/>
                </m:rPr>
                <m:t>V</m:t>
              </m:r>
              <m:r>
                <m:rPr>
                  <m:sty m:val="p"/>
                </m:rPr>
                <m:t>)</m:t>
              </m:r>
              <m:r>
                <m:rPr>
                  <m:sty m:val="p"/>
                </m:rPr>
                <m:t>×</m:t>
              </m:r>
              <m:sSup>
                <m:e>
                  <m:r>
                    <m:rPr>
                      <m:sty m:val="i"/>
                    </m:rPr>
                    <m:t>E</m:t>
                  </m:r>
                  <m:r>
                    <m:rPr>
                      <m:sty m:val="i"/>
                    </m:rPr>
                    <m:t>P</m:t>
                  </m:r>
                  <m:r>
                    <m:rPr>
                      <m:sty m:val="i"/>
                    </m:rPr>
                    <m:t>S</m:t>
                  </m:r>
                  <m:r>
                    <m:rPr>
                      <m:sty m:val="i"/>
                    </m:rPr>
                    <m:t>S</m:t>
                  </m:r>
                </m:e>
                <m:sup>
                  <m:r>
                    <m:t>0</m:t>
                  </m:r>
                  <m:r>
                    <m:rPr>
                      <m:sty m:val="p"/>
                    </m:rPr>
                    <m:t>,</m:t>
                  </m:r>
                  <m:r>
                    <m:t>3</m:t>
                  </m:r>
                </m:sup>
              </m:sSup>
            </m:e>
          </m:d>
          <m:r>
            <m:rPr>
              <m:sty m:val="p"/>
            </m:rPr>
            <m:t>×</m:t>
          </m:r>
          <m:r>
            <m:t>10</m:t>
          </m:r>
          <m:r>
            <m:rPr>
              <m:sty m:val="p"/>
            </m:rPr>
            <m:t>.</m:t>
          </m:r>
        </m:oMath>
      </m:oMathPara>
    </w:p>
    <w:p>
      <w:pPr>
        <w:pStyle w:val="FirstParagraph"/>
      </w:pPr>
      <w:r>
        <w:rPr>
          <w:rFonts w:ascii="Times New Roman" w:hAnsi="Times New Roman" w:cs="Times New Roman" w:eastAsia="Times New Roman"/>
          <w:color w:val="000000"/>
        </w:rPr>
        <w:t xml:space="preserve">Nhánh KEV không cần chứng minh vì lỗ hổng đã bị khai thác. Phần cần chứng minh là nhánh chưa có trong KEV: điểm</w:t>
      </w:r>
      <w:r>
        <w:rPr>
          <w:rFonts w:ascii="Times New Roman" w:hAnsi="Times New Roman" w:cs="Times New Roman" w:eastAsia="Times New Roman"/>
          <w:color w:val="000000"/>
        </w:rPr>
        <w:t xml:space="preserve"> </w:t>
      </w:r>
      <m:oMath>
        <m:r>
          <m:rPr>
            <m:sty m:val="i"/>
          </m:rPr>
          <m:t>C</m:t>
        </m:r>
        <m:r>
          <m:rPr>
            <m:sty m:val="i"/>
          </m:rPr>
          <m:t>V</m:t>
        </m:r>
        <m:r>
          <m:rPr>
            <m:sty m:val="i"/>
          </m:rPr>
          <m:t>S</m:t>
        </m:r>
        <m:r>
          <m:rPr>
            <m:sty m:val="i"/>
          </m:rPr>
          <m:t>S</m:t>
        </m:r>
        <m:r>
          <m:rPr>
            <m:sty m:val="p"/>
          </m:rPr>
          <m:t>×</m:t>
        </m:r>
        <m:sSup>
          <m:e>
            <m:r>
              <m:rPr>
                <m:sty m:val="i"/>
              </m:rPr>
              <m:t>E</m:t>
            </m:r>
            <m:r>
              <m:rPr>
                <m:sty m:val="i"/>
              </m:rPr>
              <m:t>P</m:t>
            </m:r>
            <m:r>
              <m:rPr>
                <m:sty m:val="i"/>
              </m:rPr>
              <m:t>S</m:t>
            </m:r>
            <m:r>
              <m:rPr>
                <m:sty m:val="i"/>
              </m:rPr>
              <m:t>S</m:t>
            </m:r>
          </m:e>
          <m:sup>
            <m:r>
              <m:t>0</m:t>
            </m:r>
            <m:r>
              <m:rPr>
                <m:sty m:val="p"/>
              </m:rPr>
              <m:t>,</m:t>
            </m:r>
            <m:r>
              <m:t>3</m:t>
            </m:r>
          </m:sup>
        </m:sSup>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xếp những lỗ hổng</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sắp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bị khai thác lên trên không.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Các thực nghiệm ở Mục 6 và 7 kiểm chứng dạng (3) với</w:t>
      </w:r>
      <w:r>
        <w:rPr>
          <w:rFonts w:ascii="Times New Roman" w:hAnsi="Times New Roman" w:cs="Times New Roman" w:eastAsia="Times New Roman"/>
          <w:color w:val="000000"/>
        </w:rPr>
        <w:t xml:space="preserve"> </w:t>
      </w:r>
      <m:oMath>
        <m:r>
          <m:t>A</m:t>
        </m:r>
        <m:r>
          <m:t>C</m:t>
        </m:r>
        <m:r>
          <m:rPr>
            <m:sty m:val="p"/>
          </m:rPr>
          <m:t>=</m:t>
        </m:r>
        <m:r>
          <m:t>1</m:t>
        </m:r>
      </m:oMath>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từ đây,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“công thức</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 phần thực nghiệm được hiểu theo nghĩa này.</w:t>
      </w:r>
    </w:p>
    <w:p>
      <w:pPr>
        <w:pStyle w:val="BodyText"/>
      </w:pPr>
      <w:r>
        <w:rPr>
          <w:rFonts w:ascii="Times New Roman" w:hAnsi="Times New Roman" w:cs="Times New Roman" w:eastAsia="Times New Roman"/>
          <w:color w:val="000000"/>
        </w:rPr>
        <w:t xml:space="preserve">Ba biến còn lại chưa kiểm chứng được bằng dữ liệu công khai.</w:t>
      </w:r>
      <w:r>
        <w:rPr>
          <w:rFonts w:ascii="Times New Roman" w:hAnsi="Times New Roman" w:cs="Times New Roman" w:eastAsia="Times New Roman"/>
          <w:color w:val="000000"/>
        </w:rPr>
        <w:t xml:space="preserve"> </w:t>
      </w:r>
      <m:oMath>
        <m:r>
          <m:rPr>
            <m:sty m:val="i"/>
          </m:rPr>
          <m:t>P</m:t>
        </m:r>
        <m:r>
          <m:rPr>
            <m:sty m:val="i"/>
          </m:rPr>
          <m:t>E</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w:t>
      </w:r>
      <w:r>
        <w:rPr>
          <w:rFonts w:ascii="Times New Roman" w:hAnsi="Times New Roman" w:cs="Times New Roman" w:eastAsia="Times New Roman"/>
          <w:color w:val="000000"/>
        </w:rPr>
        <w:t xml:space="preserve"> </w:t>
      </w:r>
      <m:oMath>
        <m:r>
          <m:t>A</m:t>
        </m:r>
        <m:r>
          <m:t>C</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cần danh mục tài sản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của tổ chức.</w:t>
      </w:r>
      <w:r>
        <w:rPr>
          <w:rFonts w:ascii="Times New Roman" w:hAnsi="Times New Roman" w:cs="Times New Roman" w:eastAsia="Times New Roman"/>
          <w:color w:val="000000"/>
        </w:rPr>
        <w:t xml:space="preserve"> </w:t>
      </w:r>
      <m:oMath>
        <m:r>
          <m:rPr>
            <m:sty m:val="i"/>
          </m:rPr>
          <m:t>E</m:t>
        </m:r>
        <m:r>
          <m:rPr>
            <m:sty m:val="i"/>
          </m:rPr>
          <m:t>A</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trong dữ liệu Vulnrichment của CISA [15], nhưng theo ước tính của Securin, dữ liệu này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phủ khoảng 45,8% số CVE [16]; khi thiếu dữ liệu với một CVE chưa có trong KEV, hướng dẫn thực hiện BOD 26-04 coi Automatable là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tác động kỹ thuật là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“Total”</w:t>
      </w:r>
      <w:r>
        <w:rPr>
          <w:rFonts w:ascii="Times New Roman" w:hAnsi="Times New Roman" w:cs="Times New Roman" w:eastAsia="Times New Roman"/>
          <w:color w:val="000000"/>
        </w:rPr>
        <w:t xml:space="preserve"> [18]. Dữ liệu này cũng có thể được chấm sau khi lỗ hổng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đã bị khai thác, nên dùng trong kiểm thử ngược dễ gây rò rỉ dữ liệu tương lai. Về hướng tác động, nhánh 2</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có thể</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nâng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ưu tiên của lỗ hổng tự động hóa được trên tài sản phơi ra Internet; lợi ích thực tế</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của nó chưa được đo.</w:t>
      </w:r>
    </w:p>
    <w:bookmarkEnd w:id="45"/>
    <w:bookmarkEnd w:id="46"/>
    <w:bookmarkStart w:id="56" w:name="Xd94ebe76ce2305f9cd26796cabdef6c19a7acb0"/>
    <w:p>
      <w:pPr>
        <w:pStyle w:val="Heading1"/>
        <w:pageBreakBefore/>
      </w:pPr>
      <w:r>
        <w:rPr>
          <w:rFonts w:ascii="Times New Roman" w:hAnsi="Times New Roman" w:cs="Times New Roman" w:eastAsia="Times New Roman"/>
          <w:color w:val="000000"/>
        </w:rPr>
        <w:t xml:space="preserve">Chương 6: Phương án triển khai và cách đánh giá</w:t>
      </w:r>
    </w:p>
    <w:bookmarkStart w:id="47" w:name="dữ-liệu"/>
    <w:p>
      <w:pPr>
        <w:pStyle w:val="Heading2"/>
      </w:pPr>
      <w:r>
        <w:rPr>
          <w:rFonts w:ascii="Times New Roman" w:hAnsi="Times New Roman" w:cs="Times New Roman" w:eastAsia="Times New Roman"/>
          <w:color w:val="000000"/>
        </w:rPr>
        <w:t xml:space="preserve">6.1. Dữ liệu</w:t>
      </w:r>
    </w:p>
    <w:p>
      <w:pPr>
        <w:pStyle w:val="FirstParagraph"/>
      </w:pPr>
      <w:r>
        <w:rPr>
          <w:rFonts w:ascii="Times New Roman" w:hAnsi="Times New Roman" w:cs="Times New Roman" w:eastAsia="Times New Roman"/>
          <w:color w:val="000000"/>
        </w:rPr>
        <w:t xml:space="preserve">Toàn bộ dữ liệu là công khai và miễn phí (Bảng 4). Mã nguồn chỉ đọc siêu dữ</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liệu mô tả lỗ hổng: không tạo hay tải mã khai thác, không quét hay tấn công hệ thống nào.</w:t>
      </w:r>
    </w:p>
    <w:p>
      <w:pPr>
        <w:pStyle w:val="TableCaption"/>
      </w:pPr>
      <w:r>
        <w:rPr>
          <w:rFonts w:ascii="Times New Roman" w:hAnsi="Times New Roman" w:cs="Times New Roman" w:eastAsia="Times New Roman"/>
          <w:color w:val="000000"/>
        </w:rPr>
        <w:t xml:space="preserve">Bảng 4. Nguồn dữ liệu.</w:t>
      </w:r>
    </w:p>
    <w:tbl>
      <w:tblPr>
        <w:tblStyle w:val="TableGrid"/>
        <w:tblW w:type="auto" w:w="0"/>
        <w:jc w:val="center"/>
        <w:tblCaption w:val="Bảng 4. Nguồn dữ liệu."/>
      </w:tblPr>
      <w:tblGrid>
        <w:gridCol w:w="2640"/>
        <w:gridCol w:w="2640"/>
        <w:gridCol w:w="264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Nguồn</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Cách lấy</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Dùng để</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NVD (NIST)</w:t>
            </w:r>
          </w:p>
        </w:tc>
        <w:tc>
          <w:tcPr/>
          <w:p>
            <w:pPr>
              <w:pStyle w:val="Compact"/>
              <w:spacing w:after="20" w:before="20" w:line="240" w:lineRule="auto"/>
              <w:jc w:val="left"/>
            </w:pPr>
            <w:r>
              <w:rPr>
                <w:rFonts w:ascii="Times New Roman" w:hAnsi="Times New Roman" w:cs="Times New Roman" w:eastAsia="Times New Roman"/>
                <w:color w:val="000000"/>
                <w:sz w:val="23"/>
              </w:rPr>
              <w:t xml:space="preserve">Tệp JSON 2.0 theo năm, từ 2002 đến 2025 (khoảng 200 MB dạng nén)</w:t>
            </w:r>
          </w:p>
        </w:tc>
        <w:tc>
          <w:tcPr/>
          <w:p>
            <w:pPr>
              <w:pStyle w:val="Compact"/>
              <w:spacing w:after="20" w:before="20" w:line="240" w:lineRule="auto"/>
              <w:jc w:val="left"/>
            </w:pPr>
            <w:r>
              <w:rPr>
                <w:rFonts w:ascii="Times New Roman" w:hAnsi="Times New Roman" w:cs="Times New Roman" w:eastAsia="Times New Roman"/>
                <w:color w:val="000000"/>
                <w:sz w:val="23"/>
              </w:rPr>
              <w:t xml:space="preserve">Điểm và vector CVSS, ngày công bố</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CISA KEV</w:t>
            </w:r>
          </w:p>
        </w:tc>
        <w:tc>
          <w:tcPr/>
          <w:p>
            <w:pPr>
              <w:pStyle w:val="Compact"/>
              <w:spacing w:after="20" w:before="20" w:line="240" w:lineRule="auto"/>
              <w:jc w:val="left"/>
            </w:pPr>
            <w:r>
              <w:rPr>
                <w:rFonts w:ascii="Times New Roman" w:hAnsi="Times New Roman" w:cs="Times New Roman" w:eastAsia="Times New Roman"/>
                <w:color w:val="000000"/>
                <w:sz w:val="23"/>
              </w:rPr>
              <w:t xml:space="preserve">Kho</w:t>
            </w:r>
            <w:r>
              <w:rPr>
                <w:rFonts w:ascii="Times New Roman" w:hAnsi="Times New Roman" w:cs="Times New Roman" w:eastAsia="Times New Roman"/>
                <w:color w:val="000000"/>
                <w:sz w:val="23"/>
              </w:rPr>
              <w:t xml:space="preserve"> </w:t>
            </w:r>
            <w:r>
              <w:rPr>
                <w:rStyle w:val="VerbatimChar"/>
                <w:rFonts w:ascii="Times New Roman" w:hAnsi="Times New Roman" w:cs="Times New Roman" w:eastAsia="Times New Roman"/>
                <w:color w:val="000000"/>
                <w:sz w:val="23"/>
              </w:rPr>
              <w:t xml:space="preserve">cisagov/kev-data</w:t>
            </w:r>
            <w:r>
              <w:rPr>
                <w:rFonts w:ascii="Times New Roman" w:hAnsi="Times New Roman" w:cs="Times New Roman" w:eastAsia="Times New Roman"/>
                <w:color w:val="000000"/>
                <w:sz w:val="23"/>
              </w:rPr>
              <w:t xml:space="preserve">, phiên bản 2026.10.08</w:t>
            </w:r>
          </w:p>
        </w:tc>
        <w:tc>
          <w:tcPr/>
          <w:p>
            <w:pPr>
              <w:pStyle w:val="Compact"/>
              <w:spacing w:after="20" w:before="20" w:line="240" w:lineRule="auto"/>
              <w:jc w:val="left"/>
            </w:pPr>
            <w:r>
              <w:rPr>
                <w:rFonts w:ascii="Times New Roman" w:hAnsi="Times New Roman" w:cs="Times New Roman" w:eastAsia="Times New Roman"/>
                <w:color w:val="000000"/>
                <w:sz w:val="23"/>
              </w:rPr>
              <w:t xml:space="preserve">Căn cứ bị khai thác, ngày vào KEV</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FIRST EPSS</w:t>
            </w:r>
          </w:p>
        </w:tc>
        <w:tc>
          <w:tcPr/>
          <w:p>
            <w:pPr>
              <w:pStyle w:val="Compact"/>
              <w:spacing w:after="20" w:before="20" w:line="240" w:lineRule="auto"/>
              <w:jc w:val="left"/>
            </w:pPr>
            <w:r>
              <w:rPr>
                <w:rFonts w:ascii="Times New Roman" w:hAnsi="Times New Roman" w:cs="Times New Roman" w:eastAsia="Times New Roman"/>
                <w:color w:val="000000"/>
                <w:sz w:val="23"/>
              </w:rPr>
              <w:t xml:space="preserve">Tệp điểm hằng ngày và API</w:t>
            </w:r>
            <w:r>
              <w:rPr>
                <w:rFonts w:ascii="Times New Roman" w:hAnsi="Times New Roman" w:cs="Times New Roman" w:eastAsia="Times New Roman"/>
                <w:color w:val="000000"/>
                <w:sz w:val="23"/>
              </w:rPr>
              <w:t xml:space="preserve"> </w:t>
            </w:r>
            <w:r>
              <w:rPr>
                <w:rStyle w:val="VerbatimChar"/>
                <w:rFonts w:ascii="Times New Roman" w:hAnsi="Times New Roman" w:cs="Times New Roman" w:eastAsia="Times New Roman"/>
                <w:color w:val="000000"/>
                <w:sz w:val="23"/>
              </w:rPr>
              <w:t xml:space="preserve">api.first.org</w:t>
            </w:r>
          </w:p>
        </w:tc>
        <w:tc>
          <w:tcPr/>
          <w:p>
            <w:pPr>
              <w:pStyle w:val="Compact"/>
              <w:spacing w:after="20" w:before="20" w:line="240" w:lineRule="auto"/>
              <w:jc w:val="left"/>
            </w:pPr>
            <w:r>
              <w:rPr>
                <w:rFonts w:ascii="Times New Roman" w:hAnsi="Times New Roman" w:cs="Times New Roman" w:eastAsia="Times New Roman"/>
                <w:color w:val="000000"/>
                <w:sz w:val="23"/>
              </w:rPr>
              <w:t xml:space="preserve">Điểm EPSS lịch sử theo ngày</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Exploit-DB</w:t>
            </w:r>
          </w:p>
        </w:tc>
        <w:tc>
          <w:tcPr/>
          <w:p>
            <w:pPr>
              <w:pStyle w:val="Compact"/>
              <w:spacing w:after="20" w:before="20" w:line="240" w:lineRule="auto"/>
              <w:jc w:val="left"/>
            </w:pPr>
            <w:r>
              <w:rPr>
                <w:rFonts w:ascii="Times New Roman" w:hAnsi="Times New Roman" w:cs="Times New Roman" w:eastAsia="Times New Roman"/>
                <w:color w:val="000000"/>
                <w:sz w:val="23"/>
              </w:rPr>
              <w:t xml:space="preserve">Danh sách mã khai thác công khai [13]</w:t>
            </w:r>
          </w:p>
        </w:tc>
        <w:tc>
          <w:tcPr/>
          <w:p>
            <w:pPr>
              <w:pStyle w:val="Compact"/>
              <w:spacing w:after="20" w:before="20" w:line="240" w:lineRule="auto"/>
              <w:jc w:val="left"/>
            </w:pPr>
            <w:r>
              <w:rPr>
                <w:rFonts w:ascii="Times New Roman" w:hAnsi="Times New Roman" w:cs="Times New Roman" w:eastAsia="Times New Roman"/>
                <w:color w:val="000000"/>
                <w:sz w:val="23"/>
              </w:rPr>
              <w:t xml:space="preserve">Ngày có PoC công khai của mỗi CVE</w:t>
            </w:r>
          </w:p>
        </w:tc>
      </w:tr>
    </w:tbl>
    <w:p>
      <w:pPr>
        <w:pStyle w:val="BodyText"/>
      </w:pPr>
      <w:r>
        <w:rPr>
          <w:rFonts w:ascii="Times New Roman" w:hAnsi="Times New Roman" w:cs="Times New Roman" w:eastAsia="Times New Roman"/>
          <w:b/>
          <w:bCs/>
          <w:color w:val="000000"/>
        </w:rPr>
        <w:t xml:space="preserve">Làm sạch.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Loại lỗ hổng bị hủy; với mỗi lỗ hổng lấy điểm CVSS 3.x, ưu tiên điểm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do NVD chấm, nếu không có thì dùng điểm của CNA hoặc CISA-ADP. Trong 316.367 lỗ hổng (từ 1999 đến 2025),</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240.409 lỗ hổng (75,99%) có CVSS 3.x và được dùng cho thống kê; 1.570 trong số đó nằm trong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KEV. Lỗ hổng chỉ có CVSS 2.0 được ghi nhận riêng. Các notebook dùng danh mục KEV phiên bản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2026.10.08 (các notebook của thực nghiệm 5 và 6 cắt danh mục về ngày này) để kết quả so sánh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với nhau; bộ script của thực nghiệm 4 dùng bản KEV tải tại thời điểm chạy.</w:t>
      </w:r>
    </w:p>
    <w:bookmarkEnd w:id="47"/>
    <w:bookmarkStart w:id="48" w:name="quy-trình-xử-lý"/>
    <w:p>
      <w:pPr>
        <w:pStyle w:val="Heading2"/>
      </w:pPr>
      <w:r>
        <w:rPr>
          <w:rFonts w:ascii="Times New Roman" w:hAnsi="Times New Roman" w:cs="Times New Roman" w:eastAsia="Times New Roman"/>
          <w:color w:val="000000"/>
        </w:rPr>
        <w:t xml:space="preserve">6.2. Quy trình xử lý</w:t>
      </w:r>
    </w:p>
    <w:p>
      <w:pPr>
        <w:pStyle w:val="FirstParagraph"/>
      </w:pPr>
      <w:r>
        <w:rPr>
          <w:rFonts w:ascii="Times New Roman" w:hAnsi="Times New Roman" w:cs="Times New Roman" w:eastAsia="Times New Roman"/>
          <w:color w:val="000000"/>
        </w:rPr>
        <w:t xml:space="preserve">Hệ thống được cài đặt bằng Python (pandas, numpy, matplotlib) dưới dạng tám notebook</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Jupyter chạy được trên Google Colab, cùng một bộ bảy tệp mã lệnh (script) chạy tuần tự:</w:t>
      </w:r>
    </w:p>
    <w:p>
      <w:pPr>
        <w:pStyle w:val="BodyText"/>
      </w:pPr>
      <m:oMathPara>
        <m:oMathParaPr>
          <m:jc m:val="center"/>
        </m:oMathParaPr>
        <m:oMath>
          <m:r>
            <m:rPr>
              <m:nor/>
              <m:sty m:val="p"/>
            </m:rPr>
            <m:t>Thu thập</m:t>
          </m:r>
          <m:r>
            <m:rPr>
              <m:sty m:val="p"/>
            </m:rPr>
            <m:t>→</m:t>
          </m:r>
          <m:r>
            <m:rPr>
              <m:nor/>
              <m:sty m:val="p"/>
            </m:rPr>
            <m:t>làm sạch, ghép theo mã CVE</m:t>
          </m:r>
          <m:r>
            <m:rPr>
              <m:sty m:val="p"/>
            </m:rPr>
            <m:t>→</m:t>
          </m:r>
          <m:r>
            <m:rPr>
              <m:nor/>
              <m:sty m:val="p"/>
            </m:rPr>
            <m:t>tính </m:t>
          </m:r>
          <m:r>
            <m:t>S</m:t>
          </m:r>
          <m:r>
            <m:rPr>
              <m:sty m:val="p"/>
            </m:rPr>
            <m:t>→</m:t>
          </m:r>
          <m:r>
            <m:rPr>
              <m:nor/>
              <m:sty m:val="p"/>
            </m:rPr>
            <m:t>kiểm thử ngược</m:t>
          </m:r>
          <m:r>
            <m:rPr>
              <m:sty m:val="p"/>
            </m:rPr>
            <m:t>→</m:t>
          </m:r>
          <m:r>
            <m:rPr>
              <m:nor/>
              <m:sty m:val="p"/>
            </m:rPr>
            <m:t>bảng, hình</m:t>
          </m:r>
          <m:r>
            <m:rPr>
              <m:sty m:val="p"/>
            </m:rPr>
            <m:t>.</m:t>
          </m:r>
        </m:oMath>
      </m:oMathPara>
    </w:p>
    <w:p>
      <w:pPr>
        <w:pStyle w:val="FirstParagraph"/>
      </w:pPr>
      <w:r>
        <w:rPr>
          <w:rFonts w:ascii="Times New Roman" w:hAnsi="Times New Roman" w:cs="Times New Roman" w:eastAsia="Times New Roman"/>
          <w:color w:val="000000"/>
        </w:rPr>
        <w:t xml:space="preserve">Hàm tính điểm cốt lõi chỉ gồm một dòng:</w:t>
      </w:r>
    </w:p>
    <w:p>
      <w:pPr>
        <w:pStyle w:val="SourceCode"/>
      </w:pPr>
      <w:r>
        <w:rPr>
          <w:rStyle w:val="VerbatimChar"/>
          <w:rFonts w:ascii="Times New Roman" w:hAnsi="Times New Roman" w:cs="Times New Roman" w:eastAsia="Times New Roman"/>
          <w:color w:val="000000"/>
        </w:rPr>
        <w:t xml:space="preserve">def diem_S(cvss, epss, kev, ac=1.0):</w:t>
      </w:r>
      <w:r>
        <w:rPr>
          <w:rFonts w:ascii="Times New Roman" w:hAnsi="Times New Roman" w:cs="Times New Roman" w:eastAsia="Times New Roman"/>
          <w:color w:val="000000"/>
        </w:rPr>
        <w:br/>
      </w:r>
      <w:r>
        <w:rPr>
          <w:rStyle w:val="VerbatimChar"/>
          <w:rFonts w:ascii="Times New Roman" w:hAnsi="Times New Roman" w:cs="Times New Roman" w:eastAsia="Times New Roman"/>
          <w:color w:val="000000"/>
        </w:rPr>
        <w:t xml:space="preserve">    return ac * cvss * (kev + (1 - kev) * epss ** 0.3) * 10</w:t>
      </w:r>
    </w:p>
    <w:bookmarkEnd w:id="48"/>
    <w:bookmarkStart w:id="49" w:name="thực-nghiệm-1-đánh-giá-ngưỡng-cvss-80"/>
    <w:p>
      <w:pPr>
        <w:pStyle w:val="Heading2"/>
      </w:pPr>
      <w:r>
        <w:rPr>
          <w:rFonts w:ascii="Times New Roman" w:hAnsi="Times New Roman" w:cs="Times New Roman" w:eastAsia="Times New Roman"/>
          <w:color w:val="000000"/>
        </w:rPr>
        <w:t xml:space="preserve">6.3. Thực nghiệm 1: đánh giá ngưỡng CVSS 8,0</w:t>
      </w:r>
    </w:p>
    <w:p>
      <w:pPr>
        <w:pStyle w:val="FirstParagraph"/>
      </w:pPr>
      <w:r>
        <w:rPr>
          <w:rFonts w:ascii="Times New Roman" w:hAnsi="Times New Roman" w:cs="Times New Roman" w:eastAsia="Times New Roman"/>
          <w:color w:val="000000"/>
        </w:rPr>
        <w:t xml:space="preserve">Chia 240.409 lỗ hổng theo hai câu hỏi (CVSS có từ 8,0 trở lên không, và có trong KEV không) để lập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ma trận nhầm lẫn. Tính độ chính xác, độ bao phủ, số lỗ hổng phải vá cho mỗi lỗ hổng bị khai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thác bắt được. Lặp lại cho giai đoạn gần đây từ 2023 đến 2025 và cho các ngưỡng 7,0 và 9,0. Đây là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thực nghiệm</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mô tả</w:t>
      </w:r>
      <w:r>
        <w:rPr>
          <w:rFonts w:ascii="Times New Roman" w:hAnsi="Times New Roman" w:cs="Times New Roman" w:eastAsia="Times New Roman"/>
          <w:color w:val="000000"/>
        </w:rPr>
        <w:t xml:space="preserve">: dùng trạng thái KEV hiện tại, không phải bài toán dự đoán.</w:t>
      </w:r>
    </w:p>
    <w:bookmarkEnd w:id="49"/>
    <w:bookmarkStart w:id="50" w:name="thực-nghiệm-2-kiểm-thử-ngược-công-thức-s"/>
    <w:p>
      <w:pPr>
        <w:pStyle w:val="Heading2"/>
      </w:pPr>
      <w:r>
        <w:rPr>
          <w:rFonts w:ascii="Times New Roman" w:hAnsi="Times New Roman" w:cs="Times New Roman" w:eastAsia="Times New Roman"/>
          <w:color w:val="000000"/>
        </w:rPr>
        <w:t xml:space="preserve">6.4. Thực nghiệm 2: kiểm thử ngược công thức S</w:t>
      </w:r>
    </w:p>
    <w:p>
      <w:pPr>
        <w:pStyle w:val="FirstParagraph"/>
      </w:pPr>
      <w:r>
        <w:rPr>
          <w:rFonts w:ascii="Times New Roman" w:hAnsi="Times New Roman" w:cs="Times New Roman" w:eastAsia="Times New Roman"/>
          <w:color w:val="000000"/>
        </w:rPr>
        <w:t xml:space="preserve">Chọn ba ngày đánh giá</w:t>
      </w:r>
      <w:r>
        <w:rPr>
          <w:rFonts w:ascii="Times New Roman" w:hAnsi="Times New Roman" w:cs="Times New Roman" w:eastAsia="Times New Roman"/>
          <w:color w:val="000000"/>
        </w:rPr>
        <w:t xml:space="preserve"> </w:t>
      </w:r>
      <m:oMath>
        <m:r>
          <m:t>T</m:t>
        </m:r>
        <m:r>
          <m:rPr>
            <m:sty m:val="p"/>
          </m:rPr>
          <m:t>∈</m:t>
        </m:r>
        <m:r>
          <m:rPr>
            <m:sty m:val="p"/>
          </m:rPr>
          <m:t>{</m:t>
        </m:r>
        <m:r>
          <m:t>31</m:t>
        </m:r>
        <m:r>
          <m:rPr>
            <m:sty m:val="p"/>
          </m:rPr>
          <m:t>/</m:t>
        </m:r>
        <m:r>
          <m:t>12</m:t>
        </m:r>
        <m:r>
          <m:rPr>
            <m:sty m:val="p"/>
          </m:rPr>
          <m:t>/</m:t>
        </m:r>
        <m:r>
          <m:t>2023</m:t>
        </m:r>
        <m:r>
          <m:rPr>
            <m:sty m:val="p"/>
          </m:rPr>
          <m:t>,</m:t>
        </m:r>
        <m:r>
          <m:t> </m:t>
        </m:r>
        <m:r>
          <m:t>31</m:t>
        </m:r>
        <m:r>
          <m:rPr>
            <m:sty m:val="p"/>
          </m:rPr>
          <m:t>/</m:t>
        </m:r>
        <m:r>
          <m:t>12</m:t>
        </m:r>
        <m:r>
          <m:rPr>
            <m:sty m:val="p"/>
          </m:rPr>
          <m:t>/</m:t>
        </m:r>
        <m:r>
          <m:t>2024</m:t>
        </m:r>
        <m:r>
          <m:rPr>
            <m:sty m:val="p"/>
          </m:rPr>
          <m:t>,</m:t>
        </m:r>
        <m:r>
          <m:t> </m:t>
        </m:r>
        <m:r>
          <m:t>30</m:t>
        </m:r>
        <m:r>
          <m:rPr>
            <m:sty m:val="p"/>
          </m:rPr>
          <m:t>/</m:t>
        </m:r>
        <m:r>
          <m:t>06</m:t>
        </m:r>
        <m:r>
          <m:rPr>
            <m:sty m:val="p"/>
          </m:rPr>
          <m:t>/</m:t>
        </m:r>
        <m:r>
          <m:t>2025</m:t>
        </m:r>
        <m:r>
          <m:rPr>
            <m:sty m:val="p"/>
          </m:rPr>
          <m:t>}</m:t>
        </m:r>
      </m:oMath>
      <w:r>
        <w:rPr>
          <w:rFonts w:ascii="Times New Roman" w:hAnsi="Times New Roman" w:cs="Times New Roman" w:eastAsia="Times New Roman"/>
          <w:color w:val="000000"/>
        </w:rPr>
        <w:t xml:space="preserve">. Tại mỗi</w:t>
      </w:r>
      <w:r>
        <w:rPr>
          <w:rFonts w:ascii="Times New Roman" w:hAnsi="Times New Roman" w:cs="Times New Roman" w:eastAsia="Times New Roman"/>
          <w:color w:val="000000"/>
        </w:rPr>
        <w:t xml:space="preserve"> </w:t>
      </w:r>
      <m:oMath>
        <m:r>
          <m:t>T</m:t>
        </m:r>
      </m:oMath>
      <w:r>
        <w:rPr>
          <w:rFonts w:ascii="Times New Roman" w:hAnsi="Times New Roman" w:cs="Times New Roman" w:eastAsia="Times New Roman"/>
          <w:color w:val="000000"/>
        </w:rPr>
        <w:t xml:space="preserve">:</w:t>
      </w:r>
    </w:p>
    <w:p>
      <w:pPr>
        <w:numPr>
          <w:ilvl w:val="0"/>
          <w:numId w:val="1007"/>
        </w:numPr>
      </w:pPr>
      <w:r>
        <w:rPr>
          <w:rFonts w:ascii="Times New Roman" w:hAnsi="Times New Roman" w:cs="Times New Roman" w:eastAsia="Times New Roman"/>
          <w:color w:val="000000"/>
        </w:rPr>
        <w:t xml:space="preserve">Lấy mọi lỗ hổng đã công bố trước</w:t>
      </w:r>
      <w:r>
        <w:rPr>
          <w:rFonts w:ascii="Times New Roman" w:hAnsi="Times New Roman" w:cs="Times New Roman" w:eastAsia="Times New Roman"/>
          <w:color w:val="000000"/>
        </w:rPr>
        <w:t xml:space="preserve"> </w:t>
      </w:r>
      <m:oMath>
        <m:r>
          <m:t>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có CVSS 3.x.</w:t>
      </w:r>
    </w:p>
    <w:p>
      <w:pPr>
        <w:numPr>
          <w:ilvl w:val="0"/>
          <w:numId w:val="1007"/>
        </w:numPr>
      </w:pPr>
      <w:r>
        <w:rPr>
          <w:rFonts w:ascii="Times New Roman" w:hAnsi="Times New Roman" w:cs="Times New Roman" w:eastAsia="Times New Roman"/>
          <w:color w:val="000000"/>
        </w:rPr>
        <w:t xml:space="preserve">Tách phần đã có trong KEV tại</w:t>
      </w:r>
      <w:r>
        <w:rPr>
          <w:rFonts w:ascii="Times New Roman" w:hAnsi="Times New Roman" w:cs="Times New Roman" w:eastAsia="Times New Roman"/>
          <w:color w:val="000000"/>
        </w:rPr>
        <w:t xml:space="preserve"> </w:t>
      </w:r>
      <m:oMath>
        <m:r>
          <m:t>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(nhánh KEV, không cần chứng minh).</w:t>
      </w:r>
    </w:p>
    <w:p>
      <w:pPr>
        <w:numPr>
          <w:ilvl w:val="0"/>
          <w:numId w:val="1007"/>
        </w:numPr>
      </w:pPr>
      <w:r>
        <w:rPr>
          <w:rFonts w:ascii="Times New Roman" w:hAnsi="Times New Roman" w:cs="Times New Roman" w:eastAsia="Times New Roman"/>
          <w:color w:val="000000"/>
        </w:rPr>
        <w:t xml:space="preserve">Với phần chưa có trong KEV, lấy EPSS</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của đúng ngày</w:t>
      </w:r>
      <w:r>
        <w:rPr>
          <w:rFonts w:ascii="Times New Roman" w:hAnsi="Times New Roman" w:cs="Times New Roman" w:eastAsia="Times New Roman"/>
          <w:i/>
          <w:iCs/>
          <w:color w:val="000000"/>
        </w:rPr>
        <w:t xml:space="preserve"> </w:t>
      </w:r>
      <m:oMath>
        <m:r>
          <m:t>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để chống rò rỉ dữ liệu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tương lai; lỗ hổng không có điểm EPSS được coi là có EPSS bằng 0.</w:t>
      </w:r>
    </w:p>
    <w:p>
      <w:pPr>
        <w:numPr>
          <w:ilvl w:val="0"/>
          <w:numId w:val="1007"/>
        </w:numPr>
      </w:pPr>
      <w:r>
        <w:rPr>
          <w:rFonts w:ascii="Times New Roman" w:hAnsi="Times New Roman" w:cs="Times New Roman" w:eastAsia="Times New Roman"/>
          <w:color w:val="000000"/>
        </w:rPr>
        <w:t xml:space="preserve">Tính</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gắn nhãn</w:t>
      </w:r>
      <w:r>
        <w:rPr>
          <w:rFonts w:ascii="Times New Roman" w:hAnsi="Times New Roman" w:cs="Times New Roman" w:eastAsia="Times New Roman"/>
          <w:color w:val="000000"/>
        </w:rPr>
        <w:t xml:space="preserve"> </w:t>
      </w:r>
      <m:oMath>
        <m:r>
          <m:t>y</m:t>
        </m:r>
        <m:r>
          <m:rPr>
            <m:sty m:val="p"/>
          </m:rPr>
          <m:t>=</m:t>
        </m:r>
        <m:r>
          <m:t>1</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nếu lỗ hổng vào KEV trong 365 ngày sau</w:t>
      </w:r>
      <w:r>
        <w:rPr>
          <w:rFonts w:ascii="Times New Roman" w:hAnsi="Times New Roman" w:cs="Times New Roman" w:eastAsia="Times New Roman"/>
          <w:color w:val="000000"/>
        </w:rPr>
        <w:t xml:space="preserve"> </w:t>
      </w:r>
      <m:oMath>
        <m:r>
          <m:t>T</m:t>
        </m:r>
      </m:oMath>
      <w:r>
        <w:rPr>
          <w:rFonts w:ascii="Times New Roman" w:hAnsi="Times New Roman" w:cs="Times New Roman" w:eastAsia="Times New Roman"/>
          <w:color w:val="000000"/>
        </w:rPr>
        <w:t xml:space="preserve">.</w:t>
      </w:r>
    </w:p>
    <w:p>
      <w:pPr>
        <w:numPr>
          <w:ilvl w:val="0"/>
          <w:numId w:val="1007"/>
        </w:numPr>
      </w:pPr>
      <w:r>
        <w:rPr>
          <w:rFonts w:ascii="Times New Roman" w:hAnsi="Times New Roman" w:cs="Times New Roman" w:eastAsia="Times New Roman"/>
          <w:color w:val="000000"/>
        </w:rPr>
        <w:t xml:space="preserve">Chia</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thành mười mức, mỗi mức rộng 10 điểm, đếm tỷ lệ</w:t>
      </w:r>
      <w:r>
        <w:rPr>
          <w:rFonts w:ascii="Times New Roman" w:hAnsi="Times New Roman" w:cs="Times New Roman" w:eastAsia="Times New Roman"/>
          <w:color w:val="000000"/>
        </w:rPr>
        <w:t xml:space="preserve"> </w:t>
      </w:r>
      <m:oMath>
        <m:r>
          <m:t>y</m:t>
        </m:r>
        <m:r>
          <m:rPr>
            <m:sty m:val="p"/>
          </m:rPr>
          <m:t>=</m:t>
        </m:r>
        <m:r>
          <m:t>1</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 mỗi mức.</w:t>
      </w:r>
    </w:p>
    <w:p>
      <w:pPr>
        <w:numPr>
          <w:ilvl w:val="0"/>
          <w:numId w:val="1007"/>
        </w:numPr>
      </w:pPr>
      <w:r>
        <w:rPr>
          <w:rFonts w:ascii="Times New Roman" w:hAnsi="Times New Roman" w:cs="Times New Roman" w:eastAsia="Times New Roman"/>
          <w:color w:val="000000"/>
        </w:rPr>
        <w:t xml:space="preserve">So sánh</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với quy tắc CSA, với cách xếp theo CVSS và với cách xếp theo EPSS</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ở cùng khối lượng</w:t>
      </w:r>
      <w:r>
        <w:rPr>
          <w:rFonts w:ascii="Times New Roman" w:hAnsi="Times New Roman" w:cs="Times New Roman" w:eastAsia="Times New Roman"/>
          <w:i/>
          <w:iCs/>
          <w:color w:val="000000"/>
        </w:rPr>
        <w:t xml:space="preserve"> </w:t>
      </w:r>
      <w:r>
        <w:rPr>
          <w:rFonts w:ascii="Times New Roman" w:hAnsi="Times New Roman" w:cs="Times New Roman" w:eastAsia="Times New Roman"/>
          <w:i/>
          <w:iCs/>
          <w:color w:val="000000"/>
        </w:rPr>
        <w:t xml:space="preserve">vá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(1%, 5%, và bằng số lượng của quy tắc CSA).</w:t>
      </w:r>
    </w:p>
    <w:p>
      <w:pPr>
        <w:pStyle w:val="FirstParagraph"/>
      </w:pPr>
      <w:r>
        <w:rPr>
          <w:rFonts w:ascii="Times New Roman" w:hAnsi="Times New Roman" w:cs="Times New Roman" w:eastAsia="Times New Roman"/>
          <w:color w:val="000000"/>
        </w:rPr>
        <w:t xml:space="preserve">Khi nhiều lỗ hổng bằng điểm tại ranh giới chọn (rất phổ biến với CVSS), lấy giá trị kỳ vọng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của việc chọn ngẫu nhiên trong nhóm bằng điểm, nên kết quả có thể là số không nguyên. Khoảng tin cậy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95% của chênh lệch giữa các phương pháp được tính bằng phương pháp bootstrap (lấy mẫu lặp có hoàn lại).</w:t>
      </w:r>
    </w:p>
    <w:bookmarkEnd w:id="50"/>
    <w:bookmarkStart w:id="51" w:name="Xe169f37430deb37a0d7125e5053eefa9e93dfb0"/>
    <w:p>
      <w:pPr>
        <w:pStyle w:val="Heading2"/>
      </w:pPr>
      <w:r>
        <w:rPr>
          <w:rFonts w:ascii="Times New Roman" w:hAnsi="Times New Roman" w:cs="Times New Roman" w:eastAsia="Times New Roman"/>
          <w:color w:val="000000"/>
        </w:rPr>
        <w:t xml:space="preserve">6.5. Thực nghiệm 3: điểm trước khi được CISA xác nhận</w:t>
      </w:r>
    </w:p>
    <w:p>
      <w:pPr>
        <w:pStyle w:val="FirstParagraph"/>
      </w:pPr>
      <w:r>
        <w:rPr>
          <w:rFonts w:ascii="Times New Roman" w:hAnsi="Times New Roman" w:cs="Times New Roman" w:eastAsia="Times New Roman"/>
          <w:color w:val="000000"/>
        </w:rPr>
        <w:t xml:space="preserve">Lấy 836 lỗ hổng vào KEV từ 01/04/2023. Với mỗi lỗ hổng, tính</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bằng EPSS của 1 ngày và 30</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ngày</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trước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ngày vào KEV (nhánh chưa có trong KEV). Vì CISA chỉ thêm lỗ hổng sau khi có bằng chứng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bị khai thác, thực nghiệm này đo khả năng phát hiện</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trước khi CISA xác nhận</w:t>
      </w:r>
      <w:r>
        <w:rPr>
          <w:rFonts w:ascii="Times New Roman" w:hAnsi="Times New Roman" w:cs="Times New Roman" w:eastAsia="Times New Roman"/>
          <w:color w:val="000000"/>
        </w:rPr>
        <w:t xml:space="preserve">, chưa phải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dự báo trước khi bị khai thác. Để thấy điểm cao đến từ đâu, chúng tôi chia lỗ hổng theo khoảng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thời gian từ ngày công bố đến ngày vào KEV.</w:t>
      </w:r>
    </w:p>
    <w:bookmarkEnd w:id="51"/>
    <w:bookmarkStart w:id="52" w:name="X327a7634434d1fc5ce6f075ff380daa89cba962"/>
    <w:p>
      <w:pPr>
        <w:pStyle w:val="Heading2"/>
      </w:pPr>
      <w:r>
        <w:rPr>
          <w:rFonts w:ascii="Times New Roman" w:hAnsi="Times New Roman" w:cs="Times New Roman" w:eastAsia="Times New Roman"/>
          <w:color w:val="000000"/>
        </w:rPr>
        <w:t xml:space="preserve">6.6. Thực nghiệm 4: kiểm định giả thuyết đặt trước</w:t>
      </w:r>
    </w:p>
    <w:p>
      <w:pPr>
        <w:pStyle w:val="FirstParagraph"/>
      </w:pPr>
      <w:r>
        <w:rPr>
          <w:rFonts w:ascii="Times New Roman" w:hAnsi="Times New Roman" w:cs="Times New Roman" w:eastAsia="Times New Roman"/>
          <w:color w:val="000000"/>
        </w:rPr>
        <w:t xml:space="preserve">Bộ script</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src/05_kiem_chung.py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dùng thiết kế chặt hơn, với giả thuyết cố định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trước khi chạy. Lỗ hổng công bố từ năm 2023 đến 2025 được chia thành đợt theo tháng; ngày quyết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định là cuối tháng công bố; nhãn là việc lỗ hổng có vào KEV trong 180 ngày sau hay không. Năm 2024 và 2025 là năm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kiểm thử; số mũ được chọn lại trên các năm trước theo cách đánh giá tiến dần (walk-forward). Hai giả thuyết:</w:t>
      </w:r>
    </w:p>
    <w:p>
      <w:pPr>
        <w:numPr>
          <w:ilvl w:val="0"/>
          <w:numId w:val="1008"/>
        </w:numPr>
      </w:pPr>
      <w:r>
        <w:rPr>
          <w:rFonts w:ascii="Times New Roman" w:hAnsi="Times New Roman" w:cs="Times New Roman" w:eastAsia="Times New Roman"/>
          <w:b/>
          <w:bCs/>
          <w:color w:val="000000"/>
        </w:rPr>
        <w:t xml:space="preserve">H1.</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Ở cùng khối lượng vá với quy tắc CSA, công thức (số mũ 0,3) bắt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nhiều lỗ hổng bị khai thác hơn CVSS. Đạt nếu khoảng tin cậy 95% bootstrap (1.000 lần) của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chênh lệch, gộp 2024 và 2025, nằm hoàn toàn trên 0.</w:t>
      </w:r>
    </w:p>
    <w:p>
      <w:pPr>
        <w:numPr>
          <w:ilvl w:val="0"/>
          <w:numId w:val="1008"/>
        </w:numPr>
      </w:pPr>
      <w:r>
        <w:rPr>
          <w:rFonts w:ascii="Times New Roman" w:hAnsi="Times New Roman" w:cs="Times New Roman" w:eastAsia="Times New Roman"/>
          <w:b/>
          <w:bCs/>
          <w:color w:val="000000"/>
        </w:rPr>
        <w:t xml:space="preserve">H2.</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 mô phỏng vá hằng tháng với cùng ngân sách (25% số lỗ hổng trong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năm), công thức đầy đủ (có KEV) đạt tỷ lệ</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“an toàn trong 30 ngày”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cao nhất. Một lỗ hổng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được coi là an toàn nếu được vá trước khi bị khai thác hoặc chậm nhất 30 ngày sau đó.</w:t>
      </w:r>
    </w:p>
    <w:p>
      <w:pPr>
        <w:pStyle w:val="FirstParagraph"/>
      </w:pPr>
      <w:r>
        <w:rPr>
          <w:rFonts w:ascii="Times New Roman" w:hAnsi="Times New Roman" w:cs="Times New Roman" w:eastAsia="Times New Roman"/>
          <w:color w:val="000000"/>
        </w:rPr>
        <w:t xml:space="preserve">Các phương án đối chứng gồm CVSS, EPSS, công thức bỏ thành phần KEV, và một biến thể của cây VMC do chúng tôi cài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đặt: tách lỗ hổng trong KEV và lỗ hổng có EPSS</w:t>
      </w:r>
      <w:r>
        <w:rPr>
          <w:rFonts w:ascii="Times New Roman" w:hAnsi="Times New Roman" w:cs="Times New Roman" w:eastAsia="Times New Roman"/>
          <w:color w:val="000000"/>
        </w:rPr>
        <w:t xml:space="preserve"> </w:t>
      </w:r>
      <m:oMath>
        <m:r>
          <m:rPr>
            <m:sty m:val="p"/>
          </m:rPr>
          <m:t>≥</m:t>
        </m:r>
        <m:r>
          <m:t>0</m:t>
        </m:r>
        <m:r>
          <m:rPr>
            <m:sty m:val="p"/>
          </m:rPr>
          <m:t>,</m:t>
        </m:r>
        <m:r>
          <m:t>088</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thành hai tầng, trong khi bài báo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gốc gộp hai điều kiện này vào một bước lọc. Ở H1, đối chứng VMC chỉ dùng tầng có EPSS</w:t>
      </w:r>
      <w:r>
        <w:rPr>
          <w:rFonts w:ascii="Times New Roman" w:hAnsi="Times New Roman" w:cs="Times New Roman" w:eastAsia="Times New Roman"/>
          <w:color w:val="000000"/>
        </w:rPr>
        <w:t xml:space="preserve"> </w:t>
      </w:r>
      <m:oMath>
        <m:r>
          <m:rPr>
            <m:sty m:val="p"/>
          </m:rPr>
          <m:t>≥</m:t>
        </m:r>
        <m:r>
          <m:t>0</m:t>
        </m:r>
        <m:r>
          <m:rPr>
            <m:sty m:val="p"/>
          </m:rPr>
          <m:t>,</m:t>
        </m:r>
        <m:r>
          <m:t>088</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CVSS</w:t>
      </w:r>
      <w:r>
        <w:rPr>
          <w:rFonts w:ascii="Times New Roman" w:hAnsi="Times New Roman" w:cs="Times New Roman" w:eastAsia="Times New Roman"/>
          <w:color w:val="000000"/>
        </w:rPr>
        <w:t xml:space="preserve"> </w:t>
      </w:r>
      <m:oMath>
        <m:r>
          <m:rPr>
            <m:sty m:val="p"/>
          </m:rPr>
          <m:t>≥</m:t>
        </m:r>
        <m:r>
          <m:t>7</m:t>
        </m:r>
        <m:r>
          <m:rPr>
            <m:sty m:val="p"/>
          </m:rPr>
          <m:t>,</m:t>
        </m:r>
        <m:r>
          <m:t>0</m:t>
        </m:r>
      </m:oMath>
      <w:r>
        <w:rPr>
          <w:rFonts w:ascii="Times New Roman" w:hAnsi="Times New Roman" w:cs="Times New Roman" w:eastAsia="Times New Roman"/>
          <w:color w:val="000000"/>
        </w:rPr>
        <w:t xml:space="preserve">.</w:t>
      </w:r>
    </w:p>
    <w:bookmarkEnd w:id="52"/>
    <w:bookmarkStart w:id="53" w:name="thực-nghiệm-5-độ-nhạy-của-quy-tắc-csa"/>
    <w:p>
      <w:pPr>
        <w:pStyle w:val="Heading2"/>
      </w:pPr>
      <w:r>
        <w:rPr>
          <w:rFonts w:ascii="Times New Roman" w:hAnsi="Times New Roman" w:cs="Times New Roman" w:eastAsia="Times New Roman"/>
          <w:color w:val="000000"/>
        </w:rPr>
        <w:t xml:space="preserve">6.7. Thực nghiệm 5: độ nhạy của quy tắc CSA</w:t>
      </w:r>
    </w:p>
    <w:p>
      <w:pPr>
        <w:pStyle w:val="FirstParagraph"/>
      </w:pPr>
      <w:r>
        <w:rPr>
          <w:rFonts w:ascii="Times New Roman" w:hAnsi="Times New Roman" w:cs="Times New Roman" w:eastAsia="Times New Roman"/>
          <w:color w:val="000000"/>
        </w:rPr>
        <w:t xml:space="preserve">Thực nghiệm 1 dùng cách đọc đơn giản nhất của khuyến nghị. Thực nghiệm 5 thử năm cách đọc: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Q0, CVSS</w:t>
      </w:r>
      <w:r>
        <w:rPr>
          <w:rFonts w:ascii="Times New Roman" w:hAnsi="Times New Roman" w:cs="Times New Roman" w:eastAsia="Times New Roman"/>
          <w:color w:val="000000"/>
        </w:rPr>
        <w:t xml:space="preserve"> </w:t>
      </w:r>
      <m:oMath>
        <m:r>
          <m:rPr>
            <m:sty m:val="p"/>
          </m:rPr>
          <m:t>≥</m:t>
        </m:r>
        <m:r>
          <m:t>8</m:t>
        </m:r>
        <m:r>
          <m:rPr>
            <m:sty m:val="p"/>
          </m:rPr>
          <m:t>,</m:t>
        </m:r>
        <m:r>
          <m:t>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(như thực nghiệm 1); Q1, CVSS</w:t>
      </w:r>
      <w:r>
        <w:rPr>
          <w:rFonts w:ascii="Times New Roman" w:hAnsi="Times New Roman" w:cs="Times New Roman" w:eastAsia="Times New Roman"/>
          <w:color w:val="000000"/>
        </w:rPr>
        <w:t xml:space="preserve"> </w:t>
      </w:r>
      <m:oMath>
        <m:r>
          <m:rPr>
            <m:sty m:val="p"/>
          </m:rPr>
          <m:t>&gt;</m:t>
        </m:r>
        <m:r>
          <m:t>8</m:t>
        </m:r>
        <m:r>
          <m:rPr>
            <m:sty m:val="p"/>
          </m:rPr>
          <m:t>,</m:t>
        </m:r>
        <m:r>
          <m:t>0</m:t>
        </m:r>
      </m:oMath>
      <w:r>
        <w:rPr>
          <w:rFonts w:ascii="Times New Roman" w:hAnsi="Times New Roman" w:cs="Times New Roman" w:eastAsia="Times New Roman"/>
          <w:color w:val="000000"/>
        </w:rPr>
        <w:t xml:space="preserve">; Q2, CVSS</w:t>
      </w:r>
      <w:r>
        <w:rPr>
          <w:rFonts w:ascii="Times New Roman" w:hAnsi="Times New Roman" w:cs="Times New Roman" w:eastAsia="Times New Roman"/>
          <w:color w:val="000000"/>
        </w:rPr>
        <w:t xml:space="preserve"> </w:t>
      </w:r>
      <m:oMath>
        <m:r>
          <m:rPr>
            <m:sty m:val="p"/>
          </m:rPr>
          <m:t>≥</m:t>
        </m:r>
        <m:r>
          <m:t>8</m:t>
        </m:r>
        <m:r>
          <m:rPr>
            <m:sty m:val="p"/>
          </m:rPr>
          <m:t>,</m:t>
        </m:r>
        <m:r>
          <m:t>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nhưng chỉ xét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lỗ hổng có vector</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AV:N</w:t>
      </w:r>
      <w:r>
        <w:rPr>
          <w:rFonts w:ascii="Times New Roman" w:hAnsi="Times New Roman" w:cs="Times New Roman" w:eastAsia="Times New Roman"/>
          <w:color w:val="000000"/>
        </w:rPr>
        <w:t xml:space="preserve">, để xấp xỉ điều kiện phơi ra Internet; Q3, CVSS</w:t>
      </w:r>
      <w:r>
        <w:rPr>
          <w:rFonts w:ascii="Times New Roman" w:hAnsi="Times New Roman" w:cs="Times New Roman" w:eastAsia="Times New Roman"/>
          <w:color w:val="000000"/>
        </w:rPr>
        <w:t xml:space="preserve"> </w:t>
      </w:r>
      <m:oMath>
        <m:r>
          <m:rPr>
            <m:sty m:val="p"/>
          </m:rPr>
          <m:t>≥</m:t>
        </m:r>
        <m:r>
          <m:t>8</m:t>
        </m:r>
        <m:r>
          <m:rPr>
            <m:sty m:val="p"/>
          </m:rPr>
          <m:t>,</m:t>
        </m:r>
        <m:r>
          <m:t>0</m:t>
        </m:r>
      </m:oMath>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hoặc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đã có PoC trên Exploit-DB; Q4, như Q3 nhưng chỉ xét lỗ hổng</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AV:N</w:t>
      </w:r>
      <w:r>
        <w:rPr>
          <w:rFonts w:ascii="Times New Roman" w:hAnsi="Times New Roman" w:cs="Times New Roman" w:eastAsia="Times New Roman"/>
          <w:color w:val="000000"/>
        </w:rPr>
        <w:t xml:space="preserve">. Phần mô tả lặp lại thực nghiệm 1. Phần kiểm thử ngược lặp lại thiết kế của thực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nghiệm 2; PoC chỉ được tính nếu công bố trên Exploit-DB trước hoặc đúng ngày</w:t>
      </w:r>
      <w:r>
        <w:rPr>
          <w:rFonts w:ascii="Times New Roman" w:hAnsi="Times New Roman" w:cs="Times New Roman" w:eastAsia="Times New Roman"/>
          <w:color w:val="000000"/>
        </w:rPr>
        <w:t xml:space="preserve"> </w:t>
      </w:r>
      <m:oMath>
        <m:r>
          <m:t>T</m:t>
        </m:r>
      </m:oMath>
      <w:r>
        <w:rPr>
          <w:rFonts w:ascii="Times New Roman" w:hAnsi="Times New Roman" w:cs="Times New Roman" w:eastAsia="Times New Roman"/>
          <w:color w:val="000000"/>
        </w:rPr>
        <w:t xml:space="preserve">, và mỗi cách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đọc được so với EPSS và</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ở cùng khối lượng vá.</w:t>
      </w:r>
    </w:p>
    <w:bookmarkEnd w:id="53"/>
    <w:bookmarkStart w:id="54" w:name="X8087b4999b0af8f77568f85a80f74daf19cc382"/>
    <w:p>
      <w:pPr>
        <w:pStyle w:val="Heading2"/>
      </w:pPr>
      <w:r>
        <w:rPr>
          <w:rFonts w:ascii="Times New Roman" w:hAnsi="Times New Roman" w:cs="Times New Roman" w:eastAsia="Times New Roman"/>
          <w:color w:val="000000"/>
        </w:rPr>
        <w:t xml:space="preserve">6.8. Thực nghiệm 6: độ ổn định qua nhiều ngày đánh giá và số mũ</w:t>
      </w:r>
    </w:p>
    <w:p>
      <w:pPr>
        <w:pStyle w:val="FirstParagraph"/>
      </w:pPr>
      <w:r>
        <w:rPr>
          <w:rFonts w:ascii="Times New Roman" w:hAnsi="Times New Roman" w:cs="Times New Roman" w:eastAsia="Times New Roman"/>
          <w:color w:val="000000"/>
        </w:rPr>
        <w:t xml:space="preserve">Ba ngày đánh giá của thực nghiệm 2 dùng chung phần lớn tập lỗ hổng và có cửa sổ theo dõi chồng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nhau. Thực nghiệm 6 lặp lại đúng thiết kế đó tại 11 ngày cuối quý, từ 31/03/2023 đến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30/09/2025, đồng thời xét riêng ba ngày có cửa sổ 365 ngày không chồng nhau (31/03 các năm 2023, 2024,</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2025), và thử các số mũ 0,1; 0,2; 0,3; 0,5; 0,7 và 1,0.</w:t>
      </w:r>
    </w:p>
    <w:bookmarkEnd w:id="54"/>
    <w:bookmarkStart w:id="55" w:name="thực-nghiệm-7-tình-huống-điển-hình"/>
    <w:p>
      <w:pPr>
        <w:pStyle w:val="Heading2"/>
      </w:pPr>
      <w:r>
        <w:rPr>
          <w:rFonts w:ascii="Times New Roman" w:hAnsi="Times New Roman" w:cs="Times New Roman" w:eastAsia="Times New Roman"/>
          <w:color w:val="000000"/>
        </w:rPr>
        <w:t xml:space="preserve">6.9. Thực nghiệm 7: tình huống điển hình</w:t>
      </w:r>
    </w:p>
    <w:p>
      <w:pPr>
        <w:pStyle w:val="FirstParagraph"/>
      </w:pPr>
      <w:r>
        <w:rPr>
          <w:rFonts w:ascii="Times New Roman" w:hAnsi="Times New Roman" w:cs="Times New Roman" w:eastAsia="Times New Roman"/>
          <w:color w:val="000000"/>
        </w:rPr>
        <w:t xml:space="preserve">Thực nghiệm 7 (notebook</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tinh_huong_dien_hinh.ipynb</w:t>
      </w:r>
      <w:r>
        <w:rPr>
          <w:rFonts w:ascii="Times New Roman" w:hAnsi="Times New Roman" w:cs="Times New Roman" w:eastAsia="Times New Roman"/>
          <w:color w:val="000000"/>
        </w:rPr>
        <w:t xml:space="preserve">) trình bày các tình huống cụ thể.</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Để tránh chọn ví dụ có lợi, mọi tình huống được chọn theo tiêu chí đặt trước và báo cáo cả số</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trường hợp không đạt. Phần A lấy lỗ hổng vào KEV từ 01/04/2023 có CVSS dưới 8,0 (quy tắc CSA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không bao giờ ưu tiên) và có</w:t>
      </w:r>
      <w:r>
        <w:rPr>
          <w:rFonts w:ascii="Times New Roman" w:hAnsi="Times New Roman" w:cs="Times New Roman" w:eastAsia="Times New Roman"/>
          <w:color w:val="000000"/>
        </w:rPr>
        <w:t xml:space="preserve"> </w:t>
      </w:r>
      <m:oMath>
        <m:r>
          <m:t>S</m:t>
        </m:r>
        <m:r>
          <m:rPr>
            <m:sty m:val="p"/>
          </m:rPr>
          <m:t>≥</m:t>
        </m:r>
        <m:r>
          <m:t>50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tại thời điểm 30 ngày trước khi vào KEV, dùng dữ liệu của thực nghiệm 3.</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Với mỗi lỗ hổng,</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được tính lại vào ngày cuối mỗi tháng</w:t>
      </w:r>
      <w:r>
        <w:rPr>
          <w:rFonts w:ascii="Times New Roman" w:hAnsi="Times New Roman" w:cs="Times New Roman" w:eastAsia="Times New Roman"/>
          <w:color w:val="000000"/>
        </w:rPr>
        <w:t xml:space="preserve"> </w:t>
      </w:r>
      <m:oMath>
        <m:sSub>
          <m:e>
            <m:r>
              <m:t>t</m:t>
            </m:r>
          </m:e>
          <m:sub>
            <m:r>
              <m:t>1</m:t>
            </m:r>
          </m:sub>
        </m:sSub>
        <m:r>
          <m:rPr>
            <m:sty m:val="p"/>
          </m:rPr>
          <m:t>&lt;</m:t>
        </m:r>
        <m:r>
          <m:rPr>
            <m:sty m:val="p"/>
          </m:rPr>
          <m:t>…</m:t>
        </m:r>
        <m:r>
          <m:rPr>
            <m:sty m:val="p"/>
          </m:rPr>
          <m:t>&lt;</m:t>
        </m:r>
        <m:sSub>
          <m:e>
            <m:r>
              <m:t>t</m:t>
            </m:r>
          </m:e>
          <m:sub>
            <m:r>
              <m:t>n</m:t>
            </m:r>
          </m:sub>
        </m:sSub>
      </m:oMath>
      <w:r>
        <w:rPr>
          <w:rFonts w:ascii="Times New Roman" w:hAnsi="Times New Roman" w:cs="Times New Roman" w:eastAsia="Times New Roman"/>
          <w:color w:val="000000"/>
        </w:rPr>
        <w:t xml:space="preserve">, từ tháng công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bố (sớm nhất 05/2021, khi bắt đầu có dữ liệu EPSS lịch sử) tới tháng cuối trước khi vào KEV. Thời gian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báo trước được tính theo hai cách:</w:t>
      </w:r>
    </w:p>
    <w:p>
      <w:pPr>
        <w:pStyle w:val="BodyText"/>
      </w:pPr>
      <m:oMathPara>
        <m:oMathParaPr>
          <m:jc m:val="center"/>
        </m:oMathParaPr>
        <m:oMath>
          <m:r>
            <m:t>B</m:t>
          </m:r>
          <m:r>
            <m:rPr>
              <m:sty m:val="p"/>
            </m:rPr>
            <m:t>=</m:t>
          </m:r>
          <m:f>
            <m:fPr>
              <m:type m:val="bar"/>
            </m:fPr>
            <m:num>
              <m:sSub>
                <m:e>
                  <m:r>
                    <m:t>d</m:t>
                  </m:r>
                </m:e>
                <m:sub>
                  <m:r>
                    <m:rPr>
                      <m:sty m:val="p"/>
                    </m:rPr>
                    <m:t>K</m:t>
                  </m:r>
                  <m:r>
                    <m:rPr>
                      <m:sty m:val="p"/>
                    </m:rPr>
                    <m:t>E</m:t>
                  </m:r>
                  <m:r>
                    <m:rPr>
                      <m:sty m:val="p"/>
                    </m:rPr>
                    <m:t>V</m:t>
                  </m:r>
                </m:sub>
              </m:sSub>
              <m:r>
                <m:rPr>
                  <m:sty m:val="p"/>
                </m:rPr>
                <m:t>−</m:t>
              </m:r>
              <m:sSub>
                <m:e>
                  <m:r>
                    <m:t>t</m:t>
                  </m:r>
                </m:e>
                <m:sub>
                  <m:r>
                    <m:rPr>
                      <m:nor/>
                      <m:sty m:val="p"/>
                    </m:rPr>
                    <m:t>đầu</m:t>
                  </m:r>
                </m:sub>
              </m:sSub>
            </m:num>
            <m:den>
              <m:r>
                <m:t>30</m:t>
              </m:r>
              <m:r>
                <m:rPr>
                  <m:sty m:val="p"/>
                </m:rPr>
                <m:t>,</m:t>
              </m:r>
              <m:r>
                <m:t>44</m:t>
              </m:r>
            </m:den>
          </m:f>
          <m:r>
            <m:rPr>
              <m:sty m:val="p"/>
            </m:rPr>
            <m:t>,</m:t>
          </m:r>
          <m:r>
            <m:t>  </m:t>
          </m:r>
          <m:sSub>
            <m:e>
              <m:r>
                <m:t>B</m:t>
              </m:r>
            </m:e>
            <m:sub>
              <m:r>
                <m:rPr>
                  <m:nor/>
                  <m:sty m:val="p"/>
                </m:rPr>
                <m:t>lt</m:t>
              </m:r>
            </m:sub>
          </m:sSub>
          <m:r>
            <m:rPr>
              <m:sty m:val="p"/>
            </m:rPr>
            <m:t>=</m:t>
          </m:r>
          <m:f>
            <m:fPr>
              <m:type m:val="bar"/>
            </m:fPr>
            <m:num>
              <m:sSub>
                <m:e>
                  <m:r>
                    <m:t>d</m:t>
                  </m:r>
                </m:e>
                <m:sub>
                  <m:r>
                    <m:rPr>
                      <m:sty m:val="p"/>
                    </m:rPr>
                    <m:t>K</m:t>
                  </m:r>
                  <m:r>
                    <m:rPr>
                      <m:sty m:val="p"/>
                    </m:rPr>
                    <m:t>E</m:t>
                  </m:r>
                  <m:r>
                    <m:rPr>
                      <m:sty m:val="p"/>
                    </m:rPr>
                    <m:t>V</m:t>
                  </m:r>
                </m:sub>
              </m:sSub>
              <m:r>
                <m:rPr>
                  <m:sty m:val="p"/>
                </m:rPr>
                <m:t>−</m:t>
              </m:r>
              <m:sSub>
                <m:e>
                  <m:r>
                    <m:t>t</m:t>
                  </m:r>
                </m:e>
                <m:sub>
                  <m:sSup>
                    <m:e>
                      <m:r>
                        <m:t>j</m:t>
                      </m:r>
                    </m:e>
                    <m:sup>
                      <m:r>
                        <m:rPr>
                          <m:sty m:val="p"/>
                        </m:rPr>
                        <m:t>*</m:t>
                      </m:r>
                    </m:sup>
                  </m:sSup>
                </m:sub>
              </m:sSub>
            </m:num>
            <m:den>
              <m:r>
                <m:t>30</m:t>
              </m:r>
              <m:r>
                <m:rPr>
                  <m:sty m:val="p"/>
                </m:rPr>
                <m:t>,</m:t>
              </m:r>
              <m:r>
                <m:t>44</m:t>
              </m:r>
            </m:den>
          </m:f>
          <m:r>
            <m:rPr>
              <m:sty m:val="p"/>
            </m:rPr>
            <m:t>,</m:t>
          </m:r>
        </m:oMath>
      </m:oMathPara>
    </w:p>
    <w:p>
      <w:pPr>
        <w:pStyle w:val="FirstParagraph"/>
      </w:pPr>
      <w:r>
        <w:rPr>
          <w:rFonts w:ascii="Times New Roman" w:hAnsi="Times New Roman" w:cs="Times New Roman" w:eastAsia="Times New Roman"/>
          <w:color w:val="000000"/>
        </w:rPr>
        <w:t xml:space="preserve">trong đó</w:t>
      </w:r>
      <w:r>
        <w:rPr>
          <w:rFonts w:ascii="Times New Roman" w:hAnsi="Times New Roman" w:cs="Times New Roman" w:eastAsia="Times New Roman"/>
          <w:color w:val="000000"/>
        </w:rPr>
        <w:t xml:space="preserve"> </w:t>
      </w:r>
      <m:oMath>
        <m:sSub>
          <m:e>
            <m:r>
              <m:t>d</m:t>
            </m:r>
          </m:e>
          <m:sub>
            <m:r>
              <m:rPr>
                <m:sty m:val="p"/>
              </m:rPr>
              <m:t>K</m:t>
            </m:r>
            <m:r>
              <m:rPr>
                <m:sty m:val="p"/>
              </m:rPr>
              <m:t>E</m:t>
            </m:r>
            <m:r>
              <m:rPr>
                <m:sty m:val="p"/>
              </m:rPr>
              <m:t>V</m:t>
            </m:r>
          </m:sub>
        </m:sSub>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là ngày vào KEV,</w:t>
      </w:r>
      <w:r>
        <w:rPr>
          <w:rFonts w:ascii="Times New Roman" w:hAnsi="Times New Roman" w:cs="Times New Roman" w:eastAsia="Times New Roman"/>
          <w:color w:val="000000"/>
        </w:rPr>
        <w:t xml:space="preserve"> </w:t>
      </w:r>
      <m:oMath>
        <m:sSub>
          <m:e>
            <m:r>
              <m:t>t</m:t>
            </m:r>
          </m:e>
          <m:sub>
            <m:r>
              <m:rPr>
                <m:nor/>
                <m:sty m:val="p"/>
              </m:rPr>
              <m:t>đầu</m:t>
            </m:r>
          </m:sub>
        </m:sSub>
        <m:r>
          <m:rPr>
            <m:sty m:val="p"/>
          </m:rPr>
          <m:t>=</m:t>
        </m:r>
        <m:r>
          <m:rPr>
            <m:sty m:val="p"/>
          </m:rPr>
          <m:t>min</m:t>
        </m:r>
        <m:r>
          <m:rPr>
            <m:sty m:val="p"/>
          </m:rPr>
          <m:t>{</m:t>
        </m:r>
        <m:sSub>
          <m:e>
            <m:r>
              <m:t>t</m:t>
            </m:r>
          </m:e>
          <m:sub>
            <m:r>
              <m:t>i</m:t>
            </m:r>
          </m:sub>
        </m:sSub>
        <m:r>
          <m:rPr>
            <m:sty m:val="p"/>
          </m:rPr>
          <m:t>:</m:t>
        </m:r>
        <m:sSub>
          <m:e>
            <m:r>
              <m:t>S</m:t>
            </m:r>
          </m:e>
          <m:sub>
            <m:r>
              <m:t>i</m:t>
            </m:r>
          </m:sub>
        </m:sSub>
        <m:r>
          <m:rPr>
            <m:sty m:val="p"/>
          </m:rPr>
          <m:t>≥</m:t>
        </m:r>
        <m:r>
          <m:t>50</m:t>
        </m:r>
        <m:r>
          <m:rPr>
            <m:sty m:val="p"/>
          </m:rPr>
          <m: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là tháng đầu tiên đạt 50, và</w:t>
      </w:r>
      <w:r>
        <w:rPr>
          <w:rFonts w:ascii="Times New Roman" w:hAnsi="Times New Roman" w:cs="Times New Roman" w:eastAsia="Times New Roman"/>
          <w:color w:val="000000"/>
        </w:rPr>
        <w:t xml:space="preserve"> </w:t>
      </w:r>
      <m:oMath>
        <m:sSub>
          <m:e>
            <m:r>
              <m:t>t</m:t>
            </m:r>
          </m:e>
          <m:sub>
            <m:sSup>
              <m:e>
                <m:r>
                  <m:t>j</m:t>
                </m:r>
              </m:e>
              <m:sup>
                <m:r>
                  <m:rPr>
                    <m:sty m:val="p"/>
                  </m:rPr>
                  <m:t>*</m:t>
                </m:r>
              </m:sup>
            </m:sSup>
          </m:sub>
        </m:sSub>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là thời điểm gần nhất điểm trở lại mức</w:t>
      </w:r>
      <w:r>
        <w:rPr>
          <w:rFonts w:ascii="Times New Roman" w:hAnsi="Times New Roman" w:cs="Times New Roman" w:eastAsia="Times New Roman"/>
          <w:color w:val="000000"/>
        </w:rPr>
        <w:t xml:space="preserve"> </w:t>
      </w:r>
      <m:oMath>
        <m:r>
          <m:t>S</m:t>
        </m:r>
        <m:r>
          <m:rPr>
            <m:sty m:val="p"/>
          </m:rPr>
          <m:t>≥</m:t>
        </m:r>
        <m:r>
          <m:t>50</m:t>
        </m:r>
      </m:oMath>
      <w:r>
        <w:rPr>
          <w:rFonts w:ascii="Times New Roman" w:hAnsi="Times New Roman" w:cs="Times New Roman" w:eastAsia="Times New Roman"/>
          <w:color w:val="000000"/>
        </w:rPr>
        <w:t xml:space="preserve">, tức tháng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đầu của chuỗi tháng liên tục có</w:t>
      </w:r>
      <w:r>
        <w:rPr>
          <w:rFonts w:ascii="Times New Roman" w:hAnsi="Times New Roman" w:cs="Times New Roman" w:eastAsia="Times New Roman"/>
          <w:color w:val="000000"/>
        </w:rPr>
        <w:t xml:space="preserve"> </w:t>
      </w:r>
      <m:oMath>
        <m:r>
          <m:t>S</m:t>
        </m:r>
        <m:r>
          <m:rPr>
            <m:sty m:val="p"/>
          </m:rPr>
          <m:t>≥</m:t>
        </m:r>
        <m:r>
          <m:t>50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kéo dài tới</w:t>
      </w:r>
      <w:r>
        <w:rPr>
          <w:rFonts w:ascii="Times New Roman" w:hAnsi="Times New Roman" w:cs="Times New Roman" w:eastAsia="Times New Roman"/>
          <w:color w:val="000000"/>
        </w:rPr>
        <w:t xml:space="preserve"> </w:t>
      </w:r>
      <m:oMath>
        <m:sSub>
          <m:e>
            <m:r>
              <m:t>t</m:t>
            </m:r>
          </m:e>
          <m:sub>
            <m:r>
              <m:t>n</m:t>
            </m:r>
          </m:sub>
        </m:sSub>
      </m:oMath>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m:oMath>
        <m:sSup>
          <m:e>
            <m:r>
              <m:t>j</m:t>
            </m:r>
          </m:e>
          <m:sup>
            <m:r>
              <m:rPr>
                <m:sty m:val="p"/>
              </m:rPr>
              <m:t>*</m:t>
            </m:r>
          </m:sup>
        </m:sSup>
        <m:r>
          <m:rPr>
            <m:sty m:val="p"/>
          </m:rPr>
          <m:t>=</m:t>
        </m:r>
        <m:r>
          <m:rPr>
            <m:sty m:val="p"/>
          </m:rPr>
          <m:t>min</m:t>
        </m:r>
        <m:r>
          <m:rPr>
            <m:sty m:val="p"/>
          </m:rPr>
          <m:t>{</m:t>
        </m:r>
        <m:r>
          <m:t>j</m:t>
        </m:r>
        <m:r>
          <m:rPr>
            <m:sty m:val="p"/>
          </m:rPr>
          <m:t>:</m:t>
        </m:r>
        <m:sSub>
          <m:e>
            <m:r>
              <m:t>S</m:t>
            </m:r>
          </m:e>
          <m:sub>
            <m:r>
              <m:t>i</m:t>
            </m:r>
          </m:sub>
        </m:sSub>
        <m:r>
          <m:rPr>
            <m:sty m:val="p"/>
          </m:rPr>
          <m:t>≥</m:t>
        </m:r>
        <m:r>
          <m:t>50</m:t>
        </m:r>
        <m:r>
          <m:t> </m:t>
        </m:r>
        <m:r>
          <m:rPr>
            <m:sty m:val="p"/>
          </m:rPr>
          <m:t>∀</m:t>
        </m:r>
        <m:r>
          <m:t>i</m:t>
        </m:r>
        <m:r>
          <m:rPr>
            <m:sty m:val="p"/>
          </m:rPr>
          <m:t>=</m:t>
        </m:r>
        <m:r>
          <m:t>j</m:t>
        </m:r>
        <m:r>
          <m:rPr>
            <m:sty m:val="p"/>
          </m:rPr>
          <m:t>,</m:t>
        </m:r>
        <m:r>
          <m:rPr>
            <m:sty m:val="p"/>
          </m:rPr>
          <m:t>…</m:t>
        </m:r>
        <m:r>
          <m:rPr>
            <m:sty m:val="p"/>
          </m:rPr>
          <m:t>,</m:t>
        </m:r>
        <m:r>
          <m:t>n</m:t>
        </m:r>
        <m:r>
          <m:rPr>
            <m:sty m:val="p"/>
          </m:rPr>
          <m:t>}</m:t>
        </m:r>
      </m:oMath>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m:oMath>
        <m:sSub>
          <m:e>
            <m:r>
              <m:t>B</m:t>
            </m:r>
          </m:e>
          <m:sub>
            <m:r>
              <m:rPr>
                <m:nor/>
                <m:sty m:val="p"/>
              </m:rPr>
              <m:t>lt</m:t>
            </m:r>
          </m:sub>
        </m:sSub>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đo thời gian tổ chức thực sự giữ lỗ hổng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 nhóm ưu tiên;</w:t>
      </w:r>
      <w:r>
        <w:rPr>
          <w:rFonts w:ascii="Times New Roman" w:hAnsi="Times New Roman" w:cs="Times New Roman" w:eastAsia="Times New Roman"/>
          <w:color w:val="000000"/>
        </w:rPr>
        <w:t xml:space="preserve"> </w:t>
      </w:r>
      <m:oMath>
        <m:r>
          <m:t>B</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tính cả những tháng điểm đã rơi dưới ngưỡng. Tháng đầu tiên đạt 50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phân loại thành ba nhóm: trùng tháng EPSS đổi mô hình (02/2022, 03/2023, 03/2025), tháng đầu có điểm, hoặc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tăng dần theo EPSS. Phần B chọn ba tình huống để vẽ lịch sử điểm theo quy tắc: CVSS thấp nhất,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báo trước lâu nhất và khoảng từ công bố đến khi vào KEV ngắn nhất. Phần C xét chiều ngược lại: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các lỗ hổng có CVSS</w:t>
      </w:r>
      <w:r>
        <w:rPr>
          <w:rFonts w:ascii="Times New Roman" w:hAnsi="Times New Roman" w:cs="Times New Roman" w:eastAsia="Times New Roman"/>
          <w:color w:val="000000"/>
        </w:rPr>
        <w:t xml:space="preserve"> </w:t>
      </w:r>
      <m:oMath>
        <m:r>
          <m:rPr>
            <m:sty m:val="p"/>
          </m:rPr>
          <m:t>≥</m:t>
        </m:r>
        <m:r>
          <m:t>9</m:t>
        </m:r>
        <m:r>
          <m:rPr>
            <m:sty m:val="p"/>
          </m:rPr>
          <m:t>,</m:t>
        </m:r>
        <m:r>
          <m:t>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chưa có trong KEV tại ngày 30/06/2025, chia theo</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theo dõi trong 12 tháng.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Phần D nêu các trường hợp công thức không bắt được.</w:t>
      </w:r>
    </w:p>
    <w:bookmarkEnd w:id="55"/>
    <w:bookmarkEnd w:id="56"/>
    <w:bookmarkStart w:id="89" w:name="chương-7-kết-quả-thực-nghiệm"/>
    <w:p>
      <w:pPr>
        <w:pStyle w:val="Heading1"/>
        <w:pageBreakBefore/>
      </w:pPr>
      <w:r>
        <w:rPr>
          <w:rFonts w:ascii="Times New Roman" w:hAnsi="Times New Roman" w:cs="Times New Roman" w:eastAsia="Times New Roman"/>
          <w:color w:val="000000"/>
        </w:rPr>
        <w:t xml:space="preserve">Chương 7: Kết quả thực nghiệm</w:t>
      </w:r>
    </w:p>
    <w:bookmarkStart w:id="60" w:name="ngưỡng-cvss-80-vừa-vá-thừa-vừa-bỏ-sót"/>
    <w:p>
      <w:pPr>
        <w:pStyle w:val="Heading2"/>
      </w:pPr>
      <w:r>
        <w:rPr>
          <w:rFonts w:ascii="Times New Roman" w:hAnsi="Times New Roman" w:cs="Times New Roman" w:eastAsia="Times New Roman"/>
          <w:color w:val="000000"/>
        </w:rPr>
        <w:t xml:space="preserve">7.1. Ngưỡng CVSS 8,0 vừa vá thừa vừa bỏ sót</w:t>
      </w:r>
    </w:p>
    <w:p>
      <w:pPr>
        <w:pStyle w:val="FirstParagraph"/>
      </w:pPr>
      <w:r>
        <w:rPr>
          <w:rFonts w:ascii="Times New Roman" w:hAnsi="Times New Roman" w:cs="Times New Roman" w:eastAsia="Times New Roman"/>
          <w:color w:val="000000"/>
        </w:rPr>
        <w:t xml:space="preserve">Bảng 5 là ma trận nhầm lẫn của quy tắc CSA. Trong 66.722 lỗ hổng phải vá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khẩn cấp, chỉ 877 (1,31%) nằm trong KEV: trung bình phải vá 76,1 lỗ hổng mới gặp một lỗ</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hổng bị khai thác. Ngược lại, 693 trong 1.570 lỗ hổng KEV (44,14%) có CVSS dưới 8,0 và bị</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quy tắc bỏ qua. Giai đoạn 2023 đến 2025 cho kết quả tương tự: bỏ sót 43,05%, phải vá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99,3 lỗ hổng cho mỗi lỗ hổng bắt được (Hình 1).</w:t>
      </w:r>
    </w:p>
    <w:p>
      <w:pPr>
        <w:pStyle w:val="TableCaption"/>
      </w:pPr>
      <w:r>
        <w:rPr>
          <w:rFonts w:ascii="Times New Roman" w:hAnsi="Times New Roman" w:cs="Times New Roman" w:eastAsia="Times New Roman"/>
          <w:color w:val="000000"/>
        </w:rPr>
        <w:t xml:space="preserve">Bảng 5. Ma trận nhầm lẫn của quy tắc CVSS</w:t>
      </w:r>
      <w:r>
        <w:rPr>
          <w:rFonts w:ascii="Times New Roman" w:hAnsi="Times New Roman" w:cs="Times New Roman" w:eastAsia="Times New Roman"/>
          <w:color w:val="000000"/>
        </w:rPr>
        <w:t xml:space="preserve"> </w:t>
      </w:r>
      <m:oMath>
        <m:r>
          <m:rPr>
            <m:sty m:val="p"/>
          </m:rPr>
          <m:t>≥</m:t>
        </m:r>
        <m:r>
          <m:t>8</m:t>
        </m:r>
        <m:r>
          <m:rPr>
            <m:sty m:val="p"/>
          </m:rPr>
          <m:t>,</m:t>
        </m:r>
        <m:r>
          <m:t>0</m:t>
        </m:r>
      </m:oMath>
      <w:r>
        <w:rPr>
          <w:rFonts w:ascii="Times New Roman" w:hAnsi="Times New Roman" w:cs="Times New Roman" w:eastAsia="Times New Roman"/>
          <w:color w:val="000000"/>
        </w:rPr>
        <w:t xml:space="preserve">, giai đoạn 1999 đến 2025.</w:t>
      </w:r>
    </w:p>
    <w:tbl>
      <w:tblPr>
        <w:tblStyle w:val="TableGrid"/>
        <w:tblW w:type="auto" w:w="0"/>
        <w:jc w:val="center"/>
        <w:tblCaption w:val="Bảng 5. Ma trận nhầm lẫn của quy tắc CVSS \ge 8{,}0, giai đoạn 1999 đến 2025."/>
      </w:tblPr>
      <w:tblGrid>
        <w:gridCol w:w="1980"/>
        <w:gridCol w:w="1980"/>
        <w:gridCol w:w="1980"/>
        <w:gridCol w:w="1980"/>
      </w:tblGrid>
      <w:tr>
        <w:trPr>
          <w:tblHeader w:val="on"/>
        </w:trP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b/>
                <w:color w:val="000000"/>
                <w:sz w:val="23"/>
              </w:rPr>
              <w:t xml:space="preserve">Trong KEV</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Không trong KEV</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Cộng</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CVSS</w:t>
            </w:r>
            <w:r>
              <w:rPr>
                <w:rFonts w:ascii="Times New Roman" w:hAnsi="Times New Roman" w:cs="Times New Roman" w:eastAsia="Times New Roman"/>
                <w:color w:val="000000"/>
                <w:sz w:val="23"/>
              </w:rPr>
              <w:t xml:space="preserve"> </w:t>
            </w:r>
            <m:oMath>
              <m:r>
                <m:rPr>
                  <m:sty m:val="p"/>
                </m:rPr>
                <m:t>≥</m:t>
              </m:r>
              <m:r>
                <m:t>8</m:t>
              </m:r>
              <m:r>
                <m:rPr>
                  <m:sty m:val="p"/>
                </m:rPr>
                <m:t>,</m:t>
              </m:r>
              <m:r>
                <m:t>0</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(phải vá)</w:t>
            </w:r>
          </w:p>
        </w:tc>
        <w:tc>
          <w:tcPr/>
          <w:p>
            <w:pPr>
              <w:pStyle w:val="Compact"/>
              <w:spacing w:after="20" w:before="20" w:line="240" w:lineRule="auto"/>
              <w:jc w:val="left"/>
            </w:pPr>
            <w:r>
              <w:rPr>
                <w:rFonts w:ascii="Times New Roman" w:hAnsi="Times New Roman" w:cs="Times New Roman" w:eastAsia="Times New Roman"/>
                <w:color w:val="000000"/>
                <w:sz w:val="23"/>
              </w:rPr>
              <w:t xml:space="preserve">877</w:t>
            </w:r>
          </w:p>
        </w:tc>
        <w:tc>
          <w:tcPr/>
          <w:p>
            <w:pPr>
              <w:pStyle w:val="Compact"/>
              <w:spacing w:after="20" w:before="20" w:line="240" w:lineRule="auto"/>
              <w:jc w:val="left"/>
            </w:pPr>
            <w:r>
              <w:rPr>
                <w:rFonts w:ascii="Times New Roman" w:hAnsi="Times New Roman" w:cs="Times New Roman" w:eastAsia="Times New Roman"/>
                <w:color w:val="000000"/>
                <w:sz w:val="23"/>
              </w:rPr>
              <w:t xml:space="preserve">65.845</w:t>
            </w:r>
          </w:p>
        </w:tc>
        <w:tc>
          <w:tcPr/>
          <w:p>
            <w:pPr>
              <w:pStyle w:val="Compact"/>
              <w:spacing w:after="20" w:before="20" w:line="240" w:lineRule="auto"/>
              <w:jc w:val="left"/>
            </w:pPr>
            <w:r>
              <w:rPr>
                <w:rFonts w:ascii="Times New Roman" w:hAnsi="Times New Roman" w:cs="Times New Roman" w:eastAsia="Times New Roman"/>
                <w:color w:val="000000"/>
                <w:sz w:val="23"/>
              </w:rPr>
              <w:t xml:space="preserve">66.722</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CVSS</w:t>
            </w:r>
            <w:r>
              <w:rPr>
                <w:rFonts w:ascii="Times New Roman" w:hAnsi="Times New Roman" w:cs="Times New Roman" w:eastAsia="Times New Roman"/>
                <w:color w:val="000000"/>
                <w:sz w:val="23"/>
              </w:rPr>
              <w:t xml:space="preserve"> </w:t>
            </w:r>
            <m:oMath>
              <m:r>
                <m:rPr>
                  <m:sty m:val="p"/>
                </m:rPr>
                <m:t>&lt;</m:t>
              </m:r>
              <m:r>
                <m:t>8</m:t>
              </m:r>
              <m:r>
                <m:rPr>
                  <m:sty m:val="p"/>
                </m:rPr>
                <m:t>,</m:t>
              </m:r>
              <m:r>
                <m:t>0</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(bỏ qua)</w:t>
            </w:r>
          </w:p>
        </w:tc>
        <w:tc>
          <w:tcPr/>
          <w:p>
            <w:pPr>
              <w:pStyle w:val="Compact"/>
              <w:spacing w:after="20" w:before="20" w:line="240" w:lineRule="auto"/>
              <w:jc w:val="left"/>
            </w:pPr>
            <w:r>
              <w:rPr>
                <w:rFonts w:ascii="Times New Roman" w:hAnsi="Times New Roman" w:cs="Times New Roman" w:eastAsia="Times New Roman"/>
                <w:color w:val="000000"/>
                <w:sz w:val="23"/>
              </w:rPr>
              <w:t xml:space="preserve">693</w:t>
            </w:r>
          </w:p>
        </w:tc>
        <w:tc>
          <w:tcPr/>
          <w:p>
            <w:pPr>
              <w:pStyle w:val="Compact"/>
              <w:spacing w:after="20" w:before="20" w:line="240" w:lineRule="auto"/>
              <w:jc w:val="left"/>
            </w:pPr>
            <w:r>
              <w:rPr>
                <w:rFonts w:ascii="Times New Roman" w:hAnsi="Times New Roman" w:cs="Times New Roman" w:eastAsia="Times New Roman"/>
                <w:color w:val="000000"/>
                <w:sz w:val="23"/>
              </w:rPr>
              <w:t xml:space="preserve">172.994</w:t>
            </w:r>
          </w:p>
        </w:tc>
        <w:tc>
          <w:tcPr/>
          <w:p>
            <w:pPr>
              <w:pStyle w:val="Compact"/>
              <w:spacing w:after="20" w:before="20" w:line="240" w:lineRule="auto"/>
              <w:jc w:val="left"/>
            </w:pPr>
            <w:r>
              <w:rPr>
                <w:rFonts w:ascii="Times New Roman" w:hAnsi="Times New Roman" w:cs="Times New Roman" w:eastAsia="Times New Roman"/>
                <w:color w:val="000000"/>
                <w:sz w:val="23"/>
              </w:rPr>
              <w:t xml:space="preserve">173.687</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Cộng</w:t>
            </w:r>
          </w:p>
        </w:tc>
        <w:tc>
          <w:tcPr/>
          <w:p>
            <w:pPr>
              <w:pStyle w:val="Compact"/>
              <w:spacing w:after="20" w:before="20" w:line="240" w:lineRule="auto"/>
              <w:jc w:val="left"/>
            </w:pPr>
            <w:r>
              <w:rPr>
                <w:rFonts w:ascii="Times New Roman" w:hAnsi="Times New Roman" w:cs="Times New Roman" w:eastAsia="Times New Roman"/>
                <w:color w:val="000000"/>
                <w:sz w:val="23"/>
              </w:rPr>
              <w:t xml:space="preserve">1.570</w:t>
            </w:r>
          </w:p>
        </w:tc>
        <w:tc>
          <w:tcPr/>
          <w:p>
            <w:pPr>
              <w:pStyle w:val="Compact"/>
              <w:spacing w:after="20" w:before="20" w:line="240" w:lineRule="auto"/>
              <w:jc w:val="left"/>
            </w:pPr>
            <w:r>
              <w:rPr>
                <w:rFonts w:ascii="Times New Roman" w:hAnsi="Times New Roman" w:cs="Times New Roman" w:eastAsia="Times New Roman"/>
                <w:color w:val="000000"/>
                <w:sz w:val="23"/>
              </w:rPr>
              <w:t xml:space="preserve">238.839</w:t>
            </w:r>
          </w:p>
        </w:tc>
        <w:tc>
          <w:tcPr/>
          <w:p>
            <w:pPr>
              <w:pStyle w:val="Compact"/>
              <w:spacing w:after="20" w:before="20" w:line="240" w:lineRule="auto"/>
              <w:jc w:val="left"/>
            </w:pPr>
            <w:r>
              <w:rPr>
                <w:rFonts w:ascii="Times New Roman" w:hAnsi="Times New Roman" w:cs="Times New Roman" w:eastAsia="Times New Roman"/>
                <w:color w:val="000000"/>
                <w:sz w:val="23"/>
              </w:rPr>
              <w:t xml:space="preserve">240.409</w:t>
            </w:r>
          </w:p>
        </w:tc>
      </w:tr>
      <w:tr>
        <w:tc>
          <w:tcPr>
            <w:gridSpan w:val="4"/>
          </w:tcPr>
          <w:p>
            <w:pPr>
              <w:pStyle w:val="Compact"/>
              <w:spacing w:after="20" w:before="20" w:line="240" w:lineRule="auto"/>
              <w:jc w:val="left"/>
            </w:pPr>
            <w:r>
              <w:rPr>
                <w:rFonts w:ascii="Times New Roman" w:hAnsi="Times New Roman" w:cs="Times New Roman" w:eastAsia="Times New Roman"/>
                <w:color w:val="000000"/>
                <w:sz w:val="23"/>
              </w:rPr>
              <w:t xml:space="preserve">Độ chính xác</w:t>
            </w:r>
            <w:r>
              <w:rPr>
                <w:rFonts w:ascii="Times New Roman" w:hAnsi="Times New Roman" w:cs="Times New Roman" w:eastAsia="Times New Roman"/>
                <w:color w:val="000000"/>
                <w:sz w:val="23"/>
              </w:rPr>
              <w:t xml:space="preserve"> </w:t>
            </w:r>
            <m:oMath>
              <m:r>
                <m:rPr>
                  <m:sty m:val="p"/>
                </m:rPr>
                <m:t>=</m:t>
              </m:r>
              <m:r>
                <m:t>877</m:t>
              </m:r>
              <m:r>
                <m:rPr>
                  <m:sty m:val="p"/>
                </m:rPr>
                <m:t>/</m:t>
              </m:r>
              <m:r>
                <m:t>66.722</m:t>
              </m:r>
              <m:r>
                <m:rPr>
                  <m:sty m:val="p"/>
                </m:rPr>
                <m:t>=</m:t>
              </m:r>
              <m:r>
                <m:t>1</m:t>
              </m:r>
              <m:r>
                <m:rPr>
                  <m:sty m:val="p"/>
                </m:rPr>
                <m:t>,</m:t>
              </m:r>
              <m:r>
                <m:t>31</m:t>
              </m:r>
              <m:r>
                <m:rPr>
                  <m:sty m:val="p"/>
                </m:rPr>
                <m:t>%</m:t>
              </m:r>
            </m:oMath>
            <w:r>
              <w:rPr>
                <w:rFonts w:ascii="Times New Roman" w:hAnsi="Times New Roman" w:cs="Times New Roman" w:eastAsia="Times New Roman"/>
                <w:color w:val="000000"/>
                <w:sz w:val="23"/>
              </w:rPr>
              <w:t xml:space="preserve">; độ bao phủ</w:t>
            </w:r>
            <w:r>
              <w:rPr>
                <w:rFonts w:ascii="Times New Roman" w:hAnsi="Times New Roman" w:cs="Times New Roman" w:eastAsia="Times New Roman"/>
                <w:color w:val="000000"/>
                <w:sz w:val="23"/>
              </w:rPr>
              <w:t xml:space="preserve"> </w:t>
            </w:r>
            <m:oMath>
              <m:r>
                <m:rPr>
                  <m:sty m:val="p"/>
                </m:rPr>
                <m:t>=</m:t>
              </m:r>
              <m:r>
                <m:t>877</m:t>
              </m:r>
              <m:r>
                <m:rPr>
                  <m:sty m:val="p"/>
                </m:rPr>
                <m:t>/</m:t>
              </m:r>
              <m:r>
                <m:t>1.570</m:t>
              </m:r>
              <m:r>
                <m:rPr>
                  <m:sty m:val="p"/>
                </m:rPr>
                <m:t>=</m:t>
              </m:r>
              <m:r>
                <m:t>55</m:t>
              </m:r>
              <m:r>
                <m:rPr>
                  <m:sty m:val="p"/>
                </m:rPr>
                <m:t>,</m:t>
              </m:r>
              <m:r>
                <m:t>86</m:t>
              </m:r>
              <m:r>
                <m:rPr>
                  <m:sty m:val="p"/>
                </m:rPr>
                <m:t>%</m:t>
              </m:r>
            </m:oMath>
          </w:p>
        </w:tc>
      </w:tr>
    </w:tbl>
    <w:p>
      <w:pPr>
        <w:pStyle w:val="CaptionedFigure"/>
      </w:pPr>
      <w:r>
        <w:rPr>
          <w:rFonts w:ascii="Times New Roman" w:hAnsi="Times New Roman" w:cs="Times New Roman" w:eastAsia="Times New Roman"/>
          <w:color w:val="000000"/>
        </w:rPr>
        <w:drawing>
          <wp:inline>
            <wp:extent cx="5753100" cy="1700548"/>
            <wp:effectExtent b="0" l="0" r="0" t="0"/>
            <wp:docPr descr="" title="" id="58" name="Picture"/>
            <a:graphic>
              <a:graphicData uri="http://schemas.openxmlformats.org/drawingml/2006/picture">
                <pic:pic>
                  <pic:nvPicPr>
                    <pic:cNvPr descr="nguong_hai_loi.png" id="59" name="Picture"/>
                    <pic:cNvPicPr>
                      <a:picLocks noChangeArrowheads="1" noChangeAspect="1"/>
                    </pic:cNvPicPr>
                  </pic:nvPicPr>
                  <pic:blipFill>
                    <a:blip r:embed="rId57"/>
                    <a:stretch>
                      <a:fillRect/>
                    </a:stretch>
                  </pic:blipFill>
                  <pic:spPr bwMode="auto">
                    <a:xfrm>
                      <a:off x="0" y="0"/>
                      <a:ext cx="5753100" cy="1700548"/>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color w:val="000000"/>
        </w:rPr>
        <w:t xml:space="preserve">Hình 1. Ngưỡng CVSS 8,0 bỏ sót khoảng 44% lỗ hổng bị khai thác, trong khi khoảng 99% lỗ</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hổng phải vá khẩn cấp chưa được ghi nhận là bị khai thác.</w:t>
      </w:r>
    </w:p>
    <w:p>
      <w:pPr>
        <w:pStyle w:val="BodyText"/>
      </w:pPr>
      <w:r>
        <w:rPr>
          <w:rFonts w:ascii="Times New Roman" w:hAnsi="Times New Roman" w:cs="Times New Roman" w:eastAsia="Times New Roman"/>
          <w:b/>
          <w:bCs/>
          <w:color w:val="000000"/>
        </w:rPr>
        <w:t xml:space="preserve">Đổi ngưỡng không giải quyết được vấn đề.</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Bảng 6 cho thấy hạ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ngưỡng xuống 7,0 giảm tỷ lệ bỏ sót xuống còn 11,40% nhưng phải vá 54,33% tổng số lỗ hổng; nâng lên 9,0</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thì bỏ sót 65,99%. Ở mọi ngưỡng, tỷ lệ bị khai thác trong nhóm phải vá chỉ khoảng 1 đến 1,5%.</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CVSS có khả năng phân biệt ở mức độ nhất định: xác suất một lỗ hổng nằm trong KEV tăng từ 0,17% (CVSS</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4,0 đến 6,9) lên 1,54% (CVSS 9,0 đến 10), tức khoảng 9 lần. Nhưng tỷ lệ nền quá thấp, nên ngay cả</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nhóm điểm cao nhất cũng chỉ có khoảng 1 trong 65 lỗ hổng bị khai thác.</w:t>
      </w:r>
    </w:p>
    <w:p>
      <w:pPr>
        <w:pStyle w:val="TableCaption"/>
      </w:pPr>
      <w:r>
        <w:rPr>
          <w:rFonts w:ascii="Times New Roman" w:hAnsi="Times New Roman" w:cs="Times New Roman" w:eastAsia="Times New Roman"/>
          <w:color w:val="000000"/>
        </w:rPr>
        <w:t xml:space="preserve">Bảng 6. So sánh các ngưỡng CVSS, giai đoạn 1999 đến 2025.</w:t>
      </w:r>
    </w:p>
    <w:tbl>
      <w:tblPr>
        <w:tblStyle w:val="TableGrid"/>
        <w:tblW w:type="auto" w:w="0"/>
        <w:jc w:val="center"/>
        <w:tblCaption w:val="Bảng 6. So sánh các ngưỡng CVSS, giai đoạn 1999 đến 2025."/>
      </w:tblPr>
      <w:tblGrid>
        <w:gridCol w:w="1980"/>
        <w:gridCol w:w="1980"/>
        <w:gridCol w:w="1980"/>
        <w:gridCol w:w="198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Ngưỡng</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Phải vá</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Bỏ sót KEV</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Bị khai thác trong nhóm phải vá</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CVSS</w:t>
            </w:r>
            <w:r>
              <w:rPr>
                <w:rFonts w:ascii="Times New Roman" w:hAnsi="Times New Roman" w:cs="Times New Roman" w:eastAsia="Times New Roman"/>
                <w:color w:val="000000"/>
                <w:sz w:val="23"/>
              </w:rPr>
              <w:t xml:space="preserve"> </w:t>
            </w:r>
            <m:oMath>
              <m:r>
                <m:rPr>
                  <m:sty m:val="p"/>
                </m:rPr>
                <m:t>≥</m:t>
              </m:r>
              <m:r>
                <m:t>7</m:t>
              </m:r>
              <m:r>
                <m:rPr>
                  <m:sty m:val="p"/>
                </m:rPr>
                <m:t>,</m:t>
              </m:r>
              <m:r>
                <m:t>0</m:t>
              </m:r>
            </m:oMath>
          </w:p>
        </w:tc>
        <w:tc>
          <w:tcPr/>
          <w:p>
            <w:pPr>
              <w:pStyle w:val="Compact"/>
              <w:spacing w:after="20" w:before="20" w:line="240" w:lineRule="auto"/>
              <w:jc w:val="left"/>
            </w:pPr>
            <w:r>
              <w:rPr>
                <w:rFonts w:ascii="Times New Roman" w:hAnsi="Times New Roman" w:cs="Times New Roman" w:eastAsia="Times New Roman"/>
                <w:color w:val="000000"/>
                <w:sz w:val="23"/>
              </w:rPr>
              <w:t xml:space="preserve">54,33%</w:t>
            </w:r>
          </w:p>
        </w:tc>
        <w:tc>
          <w:tcPr/>
          <w:p>
            <w:pPr>
              <w:pStyle w:val="Compact"/>
              <w:spacing w:after="20" w:before="20" w:line="240" w:lineRule="auto"/>
              <w:jc w:val="left"/>
            </w:pPr>
            <w:r>
              <w:rPr>
                <w:rFonts w:ascii="Times New Roman" w:hAnsi="Times New Roman" w:cs="Times New Roman" w:eastAsia="Times New Roman"/>
                <w:color w:val="000000"/>
                <w:sz w:val="23"/>
              </w:rPr>
              <w:t xml:space="preserve">11,40%</w:t>
            </w:r>
          </w:p>
        </w:tc>
        <w:tc>
          <w:tcPr/>
          <w:p>
            <w:pPr>
              <w:pStyle w:val="Compact"/>
              <w:spacing w:after="20" w:before="20" w:line="240" w:lineRule="auto"/>
              <w:jc w:val="left"/>
            </w:pPr>
            <w:r>
              <w:rPr>
                <w:rFonts w:ascii="Times New Roman" w:hAnsi="Times New Roman" w:cs="Times New Roman" w:eastAsia="Times New Roman"/>
                <w:color w:val="000000"/>
                <w:sz w:val="23"/>
              </w:rPr>
              <w:t xml:space="preserve">1,06%</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CVSS</w:t>
            </w:r>
            <w:r>
              <w:rPr>
                <w:rFonts w:ascii="Times New Roman" w:hAnsi="Times New Roman" w:cs="Times New Roman" w:eastAsia="Times New Roman"/>
                <w:color w:val="000000"/>
                <w:sz w:val="23"/>
              </w:rPr>
              <w:t xml:space="preserve"> </w:t>
            </w:r>
            <m:oMath>
              <m:r>
                <m:rPr>
                  <m:sty m:val="p"/>
                </m:rPr>
                <m:t>≥</m:t>
              </m:r>
              <m:r>
                <m:t>8</m:t>
              </m:r>
              <m:r>
                <m:rPr>
                  <m:sty m:val="p"/>
                </m:rPr>
                <m:t>,</m:t>
              </m:r>
              <m:r>
                <m:t>0</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(CSA)</w:t>
            </w:r>
          </w:p>
        </w:tc>
        <w:tc>
          <w:tcPr/>
          <w:p>
            <w:pPr>
              <w:pStyle w:val="Compact"/>
              <w:spacing w:after="20" w:before="20" w:line="240" w:lineRule="auto"/>
              <w:jc w:val="left"/>
            </w:pPr>
            <w:r>
              <w:rPr>
                <w:rFonts w:ascii="Times New Roman" w:hAnsi="Times New Roman" w:cs="Times New Roman" w:eastAsia="Times New Roman"/>
                <w:color w:val="000000"/>
                <w:sz w:val="23"/>
              </w:rPr>
              <w:t xml:space="preserve">27,75%</w:t>
            </w:r>
          </w:p>
        </w:tc>
        <w:tc>
          <w:tcPr/>
          <w:p>
            <w:pPr>
              <w:pStyle w:val="Compact"/>
              <w:spacing w:after="20" w:before="20" w:line="240" w:lineRule="auto"/>
              <w:jc w:val="left"/>
            </w:pPr>
            <w:r>
              <w:rPr>
                <w:rFonts w:ascii="Times New Roman" w:hAnsi="Times New Roman" w:cs="Times New Roman" w:eastAsia="Times New Roman"/>
                <w:color w:val="000000"/>
                <w:sz w:val="23"/>
              </w:rPr>
              <w:t xml:space="preserve">44,14%</w:t>
            </w:r>
          </w:p>
        </w:tc>
        <w:tc>
          <w:tcPr/>
          <w:p>
            <w:pPr>
              <w:pStyle w:val="Compact"/>
              <w:spacing w:after="20" w:before="20" w:line="240" w:lineRule="auto"/>
              <w:jc w:val="left"/>
            </w:pPr>
            <w:r>
              <w:rPr>
                <w:rFonts w:ascii="Times New Roman" w:hAnsi="Times New Roman" w:cs="Times New Roman" w:eastAsia="Times New Roman"/>
                <w:color w:val="000000"/>
                <w:sz w:val="23"/>
              </w:rPr>
              <w:t xml:space="preserve">1,31%</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CVSS</w:t>
            </w:r>
            <w:r>
              <w:rPr>
                <w:rFonts w:ascii="Times New Roman" w:hAnsi="Times New Roman" w:cs="Times New Roman" w:eastAsia="Times New Roman"/>
                <w:color w:val="000000"/>
                <w:sz w:val="23"/>
              </w:rPr>
              <w:t xml:space="preserve"> </w:t>
            </w:r>
            <m:oMath>
              <m:r>
                <m:rPr>
                  <m:sty m:val="p"/>
                </m:rPr>
                <m:t>≥</m:t>
              </m:r>
              <m:r>
                <m:t>9</m:t>
              </m:r>
              <m:r>
                <m:rPr>
                  <m:sty m:val="p"/>
                </m:rPr>
                <m:t>,</m:t>
              </m:r>
              <m:r>
                <m:t>0</m:t>
              </m:r>
            </m:oMath>
          </w:p>
        </w:tc>
        <w:tc>
          <w:tcPr/>
          <w:p>
            <w:pPr>
              <w:pStyle w:val="Compact"/>
              <w:spacing w:after="20" w:before="20" w:line="240" w:lineRule="auto"/>
              <w:jc w:val="left"/>
            </w:pPr>
            <w:r>
              <w:rPr>
                <w:rFonts w:ascii="Times New Roman" w:hAnsi="Times New Roman" w:cs="Times New Roman" w:eastAsia="Times New Roman"/>
                <w:color w:val="000000"/>
                <w:sz w:val="23"/>
              </w:rPr>
              <w:t xml:space="preserve">14,43%</w:t>
            </w:r>
          </w:p>
        </w:tc>
        <w:tc>
          <w:tcPr/>
          <w:p>
            <w:pPr>
              <w:pStyle w:val="Compact"/>
              <w:spacing w:after="20" w:before="20" w:line="240" w:lineRule="auto"/>
              <w:jc w:val="left"/>
            </w:pPr>
            <w:r>
              <w:rPr>
                <w:rFonts w:ascii="Times New Roman" w:hAnsi="Times New Roman" w:cs="Times New Roman" w:eastAsia="Times New Roman"/>
                <w:color w:val="000000"/>
                <w:sz w:val="23"/>
              </w:rPr>
              <w:t xml:space="preserve">65,99%</w:t>
            </w:r>
          </w:p>
        </w:tc>
        <w:tc>
          <w:tcPr/>
          <w:p>
            <w:pPr>
              <w:pStyle w:val="Compact"/>
              <w:spacing w:after="20" w:before="20" w:line="240" w:lineRule="auto"/>
              <w:jc w:val="left"/>
            </w:pPr>
            <w:r>
              <w:rPr>
                <w:rFonts w:ascii="Times New Roman" w:hAnsi="Times New Roman" w:cs="Times New Roman" w:eastAsia="Times New Roman"/>
                <w:color w:val="000000"/>
                <w:sz w:val="23"/>
              </w:rPr>
              <w:t xml:space="preserve">1,54%</w:t>
            </w:r>
          </w:p>
        </w:tc>
      </w:tr>
    </w:tbl>
    <w:p>
      <w:pPr>
        <w:pStyle w:val="BodyText"/>
      </w:pPr>
      <w:r>
        <w:rPr>
          <w:rFonts w:ascii="Times New Roman" w:hAnsi="Times New Roman" w:cs="Times New Roman" w:eastAsia="Times New Roman"/>
          <w:b/>
          <w:bCs/>
          <w:color w:val="000000"/>
        </w:rPr>
        <w:t xml:space="preserve">Ổn định theo thời gian, tập trung ở nhà cung cấp lớn.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Tỷ lệ lỗ hổng KEV có CVSS dưới 8,0 dao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động từ 32% đến 57% qua các năm từ 2010 đến 2025 và không có xu hướng rõ rệt. Trong 693 lỗ hổng bị bỏ sót,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Microsoft chiếm 35,8%, Apple 7,8%, Cisco 5,9%: phần bị bỏ sót tập trung ở các nhà cung cấp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lớn, không phải ở sản phẩm ít người dùng.</w:t>
      </w:r>
    </w:p>
    <w:bookmarkEnd w:id="60"/>
    <w:bookmarkStart w:id="61" w:name="độ-nhạy-của-quy-tắc-csa"/>
    <w:p>
      <w:pPr>
        <w:pStyle w:val="Heading2"/>
      </w:pPr>
      <w:r>
        <w:rPr>
          <w:rFonts w:ascii="Times New Roman" w:hAnsi="Times New Roman" w:cs="Times New Roman" w:eastAsia="Times New Roman"/>
          <w:color w:val="000000"/>
        </w:rPr>
        <w:t xml:space="preserve">7.2. Độ nhạy của quy tắc CSA</w:t>
      </w:r>
    </w:p>
    <w:p>
      <w:pPr>
        <w:pStyle w:val="FirstParagraph"/>
      </w:pPr>
      <w:r>
        <w:rPr>
          <w:rFonts w:ascii="Times New Roman" w:hAnsi="Times New Roman" w:cs="Times New Roman" w:eastAsia="Times New Roman"/>
          <w:color w:val="000000"/>
        </w:rPr>
        <w:t xml:space="preserve">Bảng 7 lặp lại thống kê mô tả của thực nghiệm 1 với năm cách đọc khuyến nghị.</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Với cách đọc Q0, kết quả trùng với thực nghiệm 1: 877 lỗ hổng KEV được ưu tiên và 693 lỗ hổng bị bỏ sót.</w:t>
      </w:r>
    </w:p>
    <w:p>
      <w:pPr>
        <w:pStyle w:val="TableCaption"/>
      </w:pPr>
      <w:r>
        <w:rPr>
          <w:rFonts w:ascii="Times New Roman" w:hAnsi="Times New Roman" w:cs="Times New Roman" w:eastAsia="Times New Roman"/>
          <w:color w:val="000000"/>
        </w:rPr>
        <w:t xml:space="preserve">Bảng 7. Năm cách đọc quy tắc CSA, thống kê mô tả giai đoạn 1999 đến 2025. Q2 và Q4 chỉ xét lỗ hổng có vector</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AV:N</w:t>
      </w:r>
      <w:r>
        <w:rPr>
          <w:rFonts w:ascii="Times New Roman" w:hAnsi="Times New Roman" w:cs="Times New Roman" w:eastAsia="Times New Roman"/>
          <w:color w:val="000000"/>
        </w:rPr>
        <w:t xml:space="preserve">, trong đó có 1.143 lỗ hổng KEV.</w:t>
      </w:r>
    </w:p>
    <w:tbl>
      <w:tblPr>
        <w:tblStyle w:val="TableGrid"/>
        <w:tblW w:type="auto" w:w="0"/>
        <w:jc w:val="center"/>
        <w:tblCaption w:val="Bảng 7. Năm cách đọc quy tắc CSA, thống kê mô tả giai đoạn 1999 đến 2025. Q2 và Q4 chỉ xét lỗ hổng có vector AV:N, trong đó có 1.143 lỗ hổng KEV."/>
      </w:tblPr>
      <w:tblGrid>
        <w:gridCol w:w="1320"/>
        <w:gridCol w:w="1320"/>
        <w:gridCol w:w="1320"/>
        <w:gridCol w:w="1320"/>
        <w:gridCol w:w="1320"/>
        <w:gridCol w:w="132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Cách đọc</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Phạm vi</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Phải vá</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Bỏ sót KEV</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Độ chính xác</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Vá cho 1 ca</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Q0. CVSS</w:t>
            </w:r>
            <w:r>
              <w:rPr>
                <w:rFonts w:ascii="Times New Roman" w:hAnsi="Times New Roman" w:cs="Times New Roman" w:eastAsia="Times New Roman"/>
                <w:color w:val="000000"/>
                <w:sz w:val="23"/>
              </w:rPr>
              <w:t xml:space="preserve"> </w:t>
            </w:r>
            <m:oMath>
              <m:r>
                <m:rPr>
                  <m:sty m:val="p"/>
                </m:rPr>
                <m:t>≥</m:t>
              </m:r>
              <m:r>
                <m:t>8</m:t>
              </m:r>
              <m:r>
                <m:rPr>
                  <m:sty m:val="p"/>
                </m:rPr>
                <m:t>,</m:t>
              </m:r>
              <m:r>
                <m:t>0</m:t>
              </m:r>
            </m:oMath>
          </w:p>
        </w:tc>
        <w:tc>
          <w:tcPr/>
          <w:p>
            <w:pPr>
              <w:pStyle w:val="Compact"/>
              <w:spacing w:after="20" w:before="20" w:line="240" w:lineRule="auto"/>
              <w:jc w:val="left"/>
            </w:pPr>
            <w:r>
              <w:rPr>
                <w:rFonts w:ascii="Times New Roman" w:hAnsi="Times New Roman" w:cs="Times New Roman" w:eastAsia="Times New Roman"/>
                <w:color w:val="000000"/>
                <w:sz w:val="23"/>
              </w:rPr>
              <w:t xml:space="preserve">240.409</w:t>
            </w:r>
          </w:p>
        </w:tc>
        <w:tc>
          <w:tcPr/>
          <w:p>
            <w:pPr>
              <w:pStyle w:val="Compact"/>
              <w:spacing w:after="20" w:before="20" w:line="240" w:lineRule="auto"/>
              <w:jc w:val="left"/>
            </w:pPr>
            <w:r>
              <w:rPr>
                <w:rFonts w:ascii="Times New Roman" w:hAnsi="Times New Roman" w:cs="Times New Roman" w:eastAsia="Times New Roman"/>
                <w:color w:val="000000"/>
                <w:sz w:val="23"/>
              </w:rPr>
              <w:t xml:space="preserve">27,75%</w:t>
            </w:r>
          </w:p>
        </w:tc>
        <w:tc>
          <w:tcPr/>
          <w:p>
            <w:pPr>
              <w:pStyle w:val="Compact"/>
              <w:spacing w:after="20" w:before="20" w:line="240" w:lineRule="auto"/>
              <w:jc w:val="left"/>
            </w:pPr>
            <w:r>
              <w:rPr>
                <w:rFonts w:ascii="Times New Roman" w:hAnsi="Times New Roman" w:cs="Times New Roman" w:eastAsia="Times New Roman"/>
                <w:color w:val="000000"/>
                <w:sz w:val="23"/>
              </w:rPr>
              <w:t xml:space="preserve">44,14%</w:t>
            </w:r>
          </w:p>
        </w:tc>
        <w:tc>
          <w:tcPr/>
          <w:p>
            <w:pPr>
              <w:pStyle w:val="Compact"/>
              <w:spacing w:after="20" w:before="20" w:line="240" w:lineRule="auto"/>
              <w:jc w:val="left"/>
            </w:pPr>
            <w:r>
              <w:rPr>
                <w:rFonts w:ascii="Times New Roman" w:hAnsi="Times New Roman" w:cs="Times New Roman" w:eastAsia="Times New Roman"/>
                <w:color w:val="000000"/>
                <w:sz w:val="23"/>
              </w:rPr>
              <w:t xml:space="preserve">1,31%</w:t>
            </w:r>
          </w:p>
        </w:tc>
        <w:tc>
          <w:tcPr/>
          <w:p>
            <w:pPr>
              <w:pStyle w:val="Compact"/>
              <w:spacing w:after="20" w:before="20" w:line="240" w:lineRule="auto"/>
              <w:jc w:val="left"/>
            </w:pPr>
            <w:r>
              <w:rPr>
                <w:rFonts w:ascii="Times New Roman" w:hAnsi="Times New Roman" w:cs="Times New Roman" w:eastAsia="Times New Roman"/>
                <w:color w:val="000000"/>
                <w:sz w:val="23"/>
              </w:rPr>
              <w:t xml:space="preserve">76,1</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Q1. CVSS</w:t>
            </w:r>
            <w:r>
              <w:rPr>
                <w:rFonts w:ascii="Times New Roman" w:hAnsi="Times New Roman" w:cs="Times New Roman" w:eastAsia="Times New Roman"/>
                <w:color w:val="000000"/>
                <w:sz w:val="23"/>
              </w:rPr>
              <w:t xml:space="preserve"> </w:t>
            </w:r>
            <m:oMath>
              <m:r>
                <m:rPr>
                  <m:sty m:val="p"/>
                </m:rPr>
                <m:t>&gt;</m:t>
              </m:r>
              <m:r>
                <m:t>8</m:t>
              </m:r>
              <m:r>
                <m:rPr>
                  <m:sty m:val="p"/>
                </m:rPr>
                <m:t>,</m:t>
              </m:r>
              <m:r>
                <m:t>0</m:t>
              </m:r>
            </m:oMath>
          </w:p>
        </w:tc>
        <w:tc>
          <w:tcPr/>
          <w:p>
            <w:pPr>
              <w:pStyle w:val="Compact"/>
              <w:spacing w:after="20" w:before="20" w:line="240" w:lineRule="auto"/>
              <w:jc w:val="left"/>
            </w:pPr>
            <w:r>
              <w:rPr>
                <w:rFonts w:ascii="Times New Roman" w:hAnsi="Times New Roman" w:cs="Times New Roman" w:eastAsia="Times New Roman"/>
                <w:color w:val="000000"/>
                <w:sz w:val="23"/>
              </w:rPr>
              <w:t xml:space="preserve">240.409</w:t>
            </w:r>
          </w:p>
        </w:tc>
        <w:tc>
          <w:tcPr/>
          <w:p>
            <w:pPr>
              <w:pStyle w:val="Compact"/>
              <w:spacing w:after="20" w:before="20" w:line="240" w:lineRule="auto"/>
              <w:jc w:val="left"/>
            </w:pPr>
            <w:r>
              <w:rPr>
                <w:rFonts w:ascii="Times New Roman" w:hAnsi="Times New Roman" w:cs="Times New Roman" w:eastAsia="Times New Roman"/>
                <w:color w:val="000000"/>
                <w:sz w:val="23"/>
              </w:rPr>
              <w:t xml:space="preserve">27,35%</w:t>
            </w:r>
          </w:p>
        </w:tc>
        <w:tc>
          <w:tcPr/>
          <w:p>
            <w:pPr>
              <w:pStyle w:val="Compact"/>
              <w:spacing w:after="20" w:before="20" w:line="240" w:lineRule="auto"/>
              <w:jc w:val="left"/>
            </w:pPr>
            <w:r>
              <w:rPr>
                <w:rFonts w:ascii="Times New Roman" w:hAnsi="Times New Roman" w:cs="Times New Roman" w:eastAsia="Times New Roman"/>
                <w:color w:val="000000"/>
                <w:sz w:val="23"/>
              </w:rPr>
              <w:t xml:space="preserve">44,71%</w:t>
            </w:r>
          </w:p>
        </w:tc>
        <w:tc>
          <w:tcPr/>
          <w:p>
            <w:pPr>
              <w:pStyle w:val="Compact"/>
              <w:spacing w:after="20" w:before="20" w:line="240" w:lineRule="auto"/>
              <w:jc w:val="left"/>
            </w:pPr>
            <w:r>
              <w:rPr>
                <w:rFonts w:ascii="Times New Roman" w:hAnsi="Times New Roman" w:cs="Times New Roman" w:eastAsia="Times New Roman"/>
                <w:color w:val="000000"/>
                <w:sz w:val="23"/>
              </w:rPr>
              <w:t xml:space="preserve">1,32%</w:t>
            </w:r>
          </w:p>
        </w:tc>
        <w:tc>
          <w:tcPr/>
          <w:p>
            <w:pPr>
              <w:pStyle w:val="Compact"/>
              <w:spacing w:after="20" w:before="20" w:line="240" w:lineRule="auto"/>
              <w:jc w:val="left"/>
            </w:pPr>
            <w:r>
              <w:rPr>
                <w:rFonts w:ascii="Times New Roman" w:hAnsi="Times New Roman" w:cs="Times New Roman" w:eastAsia="Times New Roman"/>
                <w:color w:val="000000"/>
                <w:sz w:val="23"/>
              </w:rPr>
              <w:t xml:space="preserve">75,8</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Q2. Q0, chỉ</w:t>
            </w:r>
            <w:r>
              <w:rPr>
                <w:rFonts w:ascii="Times New Roman" w:hAnsi="Times New Roman" w:cs="Times New Roman" w:eastAsia="Times New Roman"/>
                <w:color w:val="000000"/>
                <w:sz w:val="23"/>
              </w:rPr>
              <w:t xml:space="preserve"> </w:t>
            </w:r>
            <w:r>
              <w:rPr>
                <w:rStyle w:val="VerbatimChar"/>
                <w:rFonts w:ascii="Times New Roman" w:hAnsi="Times New Roman" w:cs="Times New Roman" w:eastAsia="Times New Roman"/>
                <w:color w:val="000000"/>
                <w:sz w:val="23"/>
              </w:rPr>
              <w:t xml:space="preserve">AV:N</w:t>
            </w:r>
          </w:p>
        </w:tc>
        <w:tc>
          <w:tcPr/>
          <w:p>
            <w:pPr>
              <w:pStyle w:val="Compact"/>
              <w:spacing w:after="20" w:before="20" w:line="240" w:lineRule="auto"/>
              <w:jc w:val="left"/>
            </w:pPr>
            <w:r>
              <w:rPr>
                <w:rFonts w:ascii="Times New Roman" w:hAnsi="Times New Roman" w:cs="Times New Roman" w:eastAsia="Times New Roman"/>
                <w:color w:val="000000"/>
                <w:sz w:val="23"/>
              </w:rPr>
              <w:t xml:space="preserve">174.803</w:t>
            </w:r>
          </w:p>
        </w:tc>
        <w:tc>
          <w:tcPr/>
          <w:p>
            <w:pPr>
              <w:pStyle w:val="Compact"/>
              <w:spacing w:after="20" w:before="20" w:line="240" w:lineRule="auto"/>
              <w:jc w:val="left"/>
            </w:pPr>
            <w:r>
              <w:rPr>
                <w:rFonts w:ascii="Times New Roman" w:hAnsi="Times New Roman" w:cs="Times New Roman" w:eastAsia="Times New Roman"/>
                <w:color w:val="000000"/>
                <w:sz w:val="23"/>
              </w:rPr>
              <w:t xml:space="preserve">35,97%</w:t>
            </w:r>
          </w:p>
        </w:tc>
        <w:tc>
          <w:tcPr/>
          <w:p>
            <w:pPr>
              <w:pStyle w:val="Compact"/>
              <w:spacing w:after="20" w:before="20" w:line="240" w:lineRule="auto"/>
              <w:jc w:val="left"/>
            </w:pPr>
            <w:r>
              <w:rPr>
                <w:rFonts w:ascii="Times New Roman" w:hAnsi="Times New Roman" w:cs="Times New Roman" w:eastAsia="Times New Roman"/>
                <w:color w:val="000000"/>
                <w:sz w:val="23"/>
              </w:rPr>
              <w:t xml:space="preserve">26,25%</w:t>
            </w:r>
          </w:p>
        </w:tc>
        <w:tc>
          <w:tcPr/>
          <w:p>
            <w:pPr>
              <w:pStyle w:val="Compact"/>
              <w:spacing w:after="20" w:before="20" w:line="240" w:lineRule="auto"/>
              <w:jc w:val="left"/>
            </w:pPr>
            <w:r>
              <w:rPr>
                <w:rFonts w:ascii="Times New Roman" w:hAnsi="Times New Roman" w:cs="Times New Roman" w:eastAsia="Times New Roman"/>
                <w:color w:val="000000"/>
                <w:sz w:val="23"/>
              </w:rPr>
              <w:t xml:space="preserve">1,34%</w:t>
            </w:r>
          </w:p>
        </w:tc>
        <w:tc>
          <w:tcPr/>
          <w:p>
            <w:pPr>
              <w:pStyle w:val="Compact"/>
              <w:spacing w:after="20" w:before="20" w:line="240" w:lineRule="auto"/>
              <w:jc w:val="left"/>
            </w:pPr>
            <w:r>
              <w:rPr>
                <w:rFonts w:ascii="Times New Roman" w:hAnsi="Times New Roman" w:cs="Times New Roman" w:eastAsia="Times New Roman"/>
                <w:color w:val="000000"/>
                <w:sz w:val="23"/>
              </w:rPr>
              <w:t xml:space="preserve">74,6</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Q3. Q0 hoặc có PoC</w:t>
            </w:r>
          </w:p>
        </w:tc>
        <w:tc>
          <w:tcPr/>
          <w:p>
            <w:pPr>
              <w:pStyle w:val="Compact"/>
              <w:spacing w:after="20" w:before="20" w:line="240" w:lineRule="auto"/>
              <w:jc w:val="left"/>
            </w:pPr>
            <w:r>
              <w:rPr>
                <w:rFonts w:ascii="Times New Roman" w:hAnsi="Times New Roman" w:cs="Times New Roman" w:eastAsia="Times New Roman"/>
                <w:color w:val="000000"/>
                <w:sz w:val="23"/>
              </w:rPr>
              <w:t xml:space="preserve">240.409</w:t>
            </w:r>
          </w:p>
        </w:tc>
        <w:tc>
          <w:tcPr/>
          <w:p>
            <w:pPr>
              <w:pStyle w:val="Compact"/>
              <w:spacing w:after="20" w:before="20" w:line="240" w:lineRule="auto"/>
              <w:jc w:val="left"/>
            </w:pPr>
            <w:r>
              <w:rPr>
                <w:rFonts w:ascii="Times New Roman" w:hAnsi="Times New Roman" w:cs="Times New Roman" w:eastAsia="Times New Roman"/>
                <w:color w:val="000000"/>
                <w:sz w:val="23"/>
              </w:rPr>
              <w:t xml:space="preserve">29,01%</w:t>
            </w:r>
          </w:p>
        </w:tc>
        <w:tc>
          <w:tcPr/>
          <w:p>
            <w:pPr>
              <w:pStyle w:val="Compact"/>
              <w:spacing w:after="20" w:before="20" w:line="240" w:lineRule="auto"/>
              <w:jc w:val="left"/>
            </w:pPr>
            <w:r>
              <w:rPr>
                <w:rFonts w:ascii="Times New Roman" w:hAnsi="Times New Roman" w:cs="Times New Roman" w:eastAsia="Times New Roman"/>
                <w:color w:val="000000"/>
                <w:sz w:val="23"/>
              </w:rPr>
              <w:t xml:space="preserve">33,12%</w:t>
            </w:r>
          </w:p>
        </w:tc>
        <w:tc>
          <w:tcPr/>
          <w:p>
            <w:pPr>
              <w:pStyle w:val="Compact"/>
              <w:spacing w:after="20" w:before="20" w:line="240" w:lineRule="auto"/>
              <w:jc w:val="left"/>
            </w:pPr>
            <w:r>
              <w:rPr>
                <w:rFonts w:ascii="Times New Roman" w:hAnsi="Times New Roman" w:cs="Times New Roman" w:eastAsia="Times New Roman"/>
                <w:color w:val="000000"/>
                <w:sz w:val="23"/>
              </w:rPr>
              <w:t xml:space="preserve">1,51%</w:t>
            </w:r>
          </w:p>
        </w:tc>
        <w:tc>
          <w:tcPr/>
          <w:p>
            <w:pPr>
              <w:pStyle w:val="Compact"/>
              <w:spacing w:after="20" w:before="20" w:line="240" w:lineRule="auto"/>
              <w:jc w:val="left"/>
            </w:pPr>
            <w:r>
              <w:rPr>
                <w:rFonts w:ascii="Times New Roman" w:hAnsi="Times New Roman" w:cs="Times New Roman" w:eastAsia="Times New Roman"/>
                <w:color w:val="000000"/>
                <w:sz w:val="23"/>
              </w:rPr>
              <w:t xml:space="preserve">66,4</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Q4. Q3, chỉ</w:t>
            </w:r>
            <w:r>
              <w:rPr>
                <w:rFonts w:ascii="Times New Roman" w:hAnsi="Times New Roman" w:cs="Times New Roman" w:eastAsia="Times New Roman"/>
                <w:color w:val="000000"/>
                <w:sz w:val="23"/>
              </w:rPr>
              <w:t xml:space="preserve"> </w:t>
            </w:r>
            <w:r>
              <w:rPr>
                <w:rStyle w:val="VerbatimChar"/>
                <w:rFonts w:ascii="Times New Roman" w:hAnsi="Times New Roman" w:cs="Times New Roman" w:eastAsia="Times New Roman"/>
                <w:color w:val="000000"/>
                <w:sz w:val="23"/>
              </w:rPr>
              <w:t xml:space="preserve">AV:N</w:t>
            </w:r>
          </w:p>
        </w:tc>
        <w:tc>
          <w:tcPr/>
          <w:p>
            <w:pPr>
              <w:pStyle w:val="Compact"/>
              <w:spacing w:after="20" w:before="20" w:line="240" w:lineRule="auto"/>
              <w:jc w:val="left"/>
            </w:pPr>
            <w:r>
              <w:rPr>
                <w:rFonts w:ascii="Times New Roman" w:hAnsi="Times New Roman" w:cs="Times New Roman" w:eastAsia="Times New Roman"/>
                <w:color w:val="000000"/>
                <w:sz w:val="23"/>
              </w:rPr>
              <w:t xml:space="preserve">174.803</w:t>
            </w:r>
          </w:p>
        </w:tc>
        <w:tc>
          <w:tcPr/>
          <w:p>
            <w:pPr>
              <w:pStyle w:val="Compact"/>
              <w:spacing w:after="20" w:before="20" w:line="240" w:lineRule="auto"/>
              <w:jc w:val="left"/>
            </w:pPr>
            <w:r>
              <w:rPr>
                <w:rFonts w:ascii="Times New Roman" w:hAnsi="Times New Roman" w:cs="Times New Roman" w:eastAsia="Times New Roman"/>
                <w:color w:val="000000"/>
                <w:sz w:val="23"/>
              </w:rPr>
              <w:t xml:space="preserve">37,11%</w:t>
            </w:r>
          </w:p>
        </w:tc>
        <w:tc>
          <w:tcPr/>
          <w:p>
            <w:pPr>
              <w:pStyle w:val="Compact"/>
              <w:spacing w:after="20" w:before="20" w:line="240" w:lineRule="auto"/>
              <w:jc w:val="left"/>
            </w:pPr>
            <w:r>
              <w:rPr>
                <w:rFonts w:ascii="Times New Roman" w:hAnsi="Times New Roman" w:cs="Times New Roman" w:eastAsia="Times New Roman"/>
                <w:color w:val="000000"/>
                <w:sz w:val="23"/>
              </w:rPr>
              <w:t xml:space="preserve">20,73%</w:t>
            </w:r>
          </w:p>
        </w:tc>
        <w:tc>
          <w:tcPr/>
          <w:p>
            <w:pPr>
              <w:pStyle w:val="Compact"/>
              <w:spacing w:after="20" w:before="20" w:line="240" w:lineRule="auto"/>
              <w:jc w:val="left"/>
            </w:pPr>
            <w:r>
              <w:rPr>
                <w:rFonts w:ascii="Times New Roman" w:hAnsi="Times New Roman" w:cs="Times New Roman" w:eastAsia="Times New Roman"/>
                <w:color w:val="000000"/>
                <w:sz w:val="23"/>
              </w:rPr>
              <w:t xml:space="preserve">1,40%</w:t>
            </w:r>
          </w:p>
        </w:tc>
        <w:tc>
          <w:tcPr/>
          <w:p>
            <w:pPr>
              <w:pStyle w:val="Compact"/>
              <w:spacing w:after="20" w:before="20" w:line="240" w:lineRule="auto"/>
              <w:jc w:val="left"/>
            </w:pPr>
            <w:r>
              <w:rPr>
                <w:rFonts w:ascii="Times New Roman" w:hAnsi="Times New Roman" w:cs="Times New Roman" w:eastAsia="Times New Roman"/>
                <w:color w:val="000000"/>
                <w:sz w:val="23"/>
              </w:rPr>
              <w:t xml:space="preserve">71,6</w:t>
            </w:r>
          </w:p>
        </w:tc>
      </w:tr>
    </w:tbl>
    <w:p>
      <w:pPr>
        <w:pStyle w:val="BodyText"/>
      </w:pPr>
      <w:r>
        <w:rPr>
          <w:rFonts w:ascii="Times New Roman" w:hAnsi="Times New Roman" w:cs="Times New Roman" w:eastAsia="Times New Roman"/>
          <w:color w:val="000000"/>
        </w:rPr>
        <w:t xml:space="preserve">Có ba điểm rút ra. Thứ nhất, đọc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“above 8.0”</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theo nghĩa chặt gần như không làm thay đổi kết quả: chỉ</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968 lỗ hổng có CVSS đúng bằng 8,0, trong đó 9 lỗ hổng nằm trong KEV. Thứ hai, tỷ lệ bỏ sót phụ</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thuộc mạnh vào cách đọc. Có 72,80% lỗ hổng KEV khai thác được qua mạng, và trong phạm vi này quy tắc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bỏ sót 26,25%; thêm điều kiện có PoC công khai, cách đọc sát nhất (Q4) chỉ bỏ sót 20,73%.</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Con số 44% của thực nghiệm 1 vì vậy là cận trên, ứng với cách đọc đơn giản nhất. Thứ ba, vấn đề</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vá thừa không đổi: ở mọi cách đọc, nhóm phải vá chiếm 27% đến 37% phạm vi xét và chỉ 1,31% đến 1,51%</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 đó bị khai thác, tức phải vá 66 đến 76 lỗ hổng mới gặp một lỗ hổng bị khai thác.</w:t>
      </w:r>
    </w:p>
    <w:p>
      <w:pPr>
        <w:pStyle w:val="BodyText"/>
      </w:pPr>
      <w:r>
        <w:rPr>
          <w:rFonts w:ascii="Times New Roman" w:hAnsi="Times New Roman" w:cs="Times New Roman" w:eastAsia="Times New Roman"/>
          <w:color w:val="000000"/>
        </w:rPr>
        <w:t xml:space="preserve">Kiểm thử ngược tại ba ngày đánh giá (Bảng 8) cho cùng kết luận. Mọi cách đọc đều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hiệu suất 1,7 đến 2,3 lần so với chọn ngẫu nhiên, rất xa mức 22,6 đến 27,9 lần của ngưỡng</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ở cùng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ba ngày (Bảng 10). Khi vá cùng khối lượng với từng cách đọc, công thức</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bắt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bằng hoặc nhiều hơn quy tắc ở 13/15 trường hợp. Hai trường hợp ngược lại đều ở năm 2024 với cách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đọc có PoC (Q3: 55 so với 49; Q4: 51 so với 46). PoC công khai vì vậy là một tín hiệu có giá trị</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mà công thức</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chưa dùng, phù hợp với kết quả của Allodi và Massacci [3].</w:t>
      </w:r>
    </w:p>
    <w:p>
      <w:pPr>
        <w:pStyle w:val="TableCaption"/>
      </w:pPr>
      <w:r>
        <w:rPr>
          <w:rFonts w:ascii="Times New Roman" w:hAnsi="Times New Roman" w:cs="Times New Roman" w:eastAsia="Times New Roman"/>
          <w:color w:val="000000"/>
        </w:rPr>
        <w:t xml:space="preserve">Bảng 8. Kiểm thử ngược năm cách đọc quy tắc CSA tại 31/12/2023, 31/12/2024 và 30/06/2025. Hiệu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suất tính bằng số lần so với chọn ngẫu nhiên; cột cuối là số lỗ hổng vào KEV mà</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bắt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nhiều hơn quy tắc khi vá cùng khối lượng, lần lượt ở ba ngày.</w:t>
      </w:r>
    </w:p>
    <w:tbl>
      <w:tblPr>
        <w:tblStyle w:val="TableGrid"/>
        <w:tblW w:type="auto" w:w="0"/>
        <w:jc w:val="center"/>
        <w:tblCaption w:val="Bảng 8. Kiểm thử ngược năm cách đọc quy tắc CSA tại 31/12/2023, 31/12/2024 và 30/06/2025. Hiệu suất tính bằng số lần so với chọn ngẫu nhiên; cột cuối là số lỗ hổng vào KEV mà S bắt được nhiều hơn quy tắc khi vá cùng khối lượng, lần lượt ở ba ngày."/>
      </w:tblPr>
      <w:tblGrid>
        <w:gridCol w:w="1584"/>
        <w:gridCol w:w="1584"/>
        <w:gridCol w:w="1584"/>
        <w:gridCol w:w="1584"/>
        <w:gridCol w:w="1584"/>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Cách đọc</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Khối lượng vá</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Hiệu suất quy tắc</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Hiệu suất</w:t>
            </w:r>
            <w:r>
              <w:rPr>
                <w:rFonts w:ascii="Times New Roman" w:hAnsi="Times New Roman" w:cs="Times New Roman" w:eastAsia="Times New Roman"/>
                <w:b/>
                <w:color w:val="000000"/>
                <w:sz w:val="23"/>
              </w:rPr>
              <w:t xml:space="preserve"> </w:t>
            </w:r>
            <m:oMath>
              <m:r>
                <m:t>S</m:t>
              </m:r>
            </m:oMath>
          </w:p>
        </w:tc>
        <w:tc>
          <w:tcPr/>
          <w:p>
            <w:pPr>
              <w:pStyle w:val="Compact"/>
              <w:spacing w:after="20" w:before="20" w:line="240" w:lineRule="auto"/>
              <w:jc w:val="left"/>
            </w:pPr>
            <m:oMath>
              <m:r>
                <m:t>S</m:t>
              </m:r>
            </m:oMath>
            <w:r>
              <w:rPr>
                <w:rFonts w:ascii="Times New Roman" w:hAnsi="Times New Roman" w:cs="Times New Roman" w:eastAsia="Times New Roman"/>
                <w:b/>
                <w:color w:val="000000"/>
                <w:sz w:val="23"/>
              </w:rPr>
              <w:t xml:space="preserve"> </w:t>
            </w:r>
            <w:r>
              <w:rPr>
                <w:rFonts w:ascii="Times New Roman" w:hAnsi="Times New Roman" w:cs="Times New Roman" w:eastAsia="Times New Roman"/>
                <w:b/>
                <w:color w:val="000000"/>
                <w:sz w:val="23"/>
              </w:rPr>
              <w:t xml:space="preserve">hơn quy tắc</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Q0</w:t>
            </w:r>
          </w:p>
        </w:tc>
        <w:tc>
          <w:tcPr/>
          <w:p>
            <w:pPr>
              <w:pStyle w:val="Compact"/>
              <w:spacing w:after="20" w:before="20" w:line="240" w:lineRule="auto"/>
              <w:jc w:val="left"/>
            </w:pPr>
            <w:r>
              <w:rPr>
                <w:rFonts w:ascii="Times New Roman" w:hAnsi="Times New Roman" w:cs="Times New Roman" w:eastAsia="Times New Roman"/>
                <w:color w:val="000000"/>
                <w:sz w:val="23"/>
              </w:rPr>
              <w:t xml:space="preserve">27,7 đến 29,0%</w:t>
            </w:r>
          </w:p>
        </w:tc>
        <w:tc>
          <w:tcPr/>
          <w:p>
            <w:pPr>
              <w:pStyle w:val="Compact"/>
              <w:spacing w:after="20" w:before="20" w:line="240" w:lineRule="auto"/>
              <w:jc w:val="left"/>
            </w:pPr>
            <w:r>
              <w:rPr>
                <w:rFonts w:ascii="Times New Roman" w:hAnsi="Times New Roman" w:cs="Times New Roman" w:eastAsia="Times New Roman"/>
                <w:color w:val="000000"/>
                <w:sz w:val="23"/>
              </w:rPr>
              <w:t xml:space="preserve">2,1</w:t>
            </w:r>
          </w:p>
        </w:tc>
        <w:tc>
          <w:tcPr/>
          <w:p>
            <w:pPr>
              <w:pStyle w:val="Compact"/>
              <w:spacing w:after="20" w:before="20" w:line="240" w:lineRule="auto"/>
              <w:jc w:val="left"/>
            </w:pPr>
            <w:r>
              <w:rPr>
                <w:rFonts w:ascii="Times New Roman" w:hAnsi="Times New Roman" w:cs="Times New Roman" w:eastAsia="Times New Roman"/>
                <w:color w:val="000000"/>
                <w:sz w:val="23"/>
              </w:rPr>
              <w:t xml:space="preserve">2,1 đến 2,9</w:t>
            </w:r>
          </w:p>
        </w:tc>
        <w:tc>
          <w:tcPr/>
          <w:p>
            <w:pPr>
              <w:pStyle w:val="Compact"/>
              <w:spacing w:after="20" w:before="20" w:line="240" w:lineRule="auto"/>
              <w:jc w:val="left"/>
            </w:pPr>
            <m:oMath>
              <m:r>
                <m:rPr>
                  <m:sty m:val="p"/>
                </m:rPr>
                <m:t>+</m:t>
              </m:r>
              <m:r>
                <m:t>13</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t>0</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p"/>
                </m:rPr>
                <m:t>+</m:t>
              </m:r>
              <m:r>
                <m:t>11</m:t>
              </m:r>
            </m:oMath>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Q1</w:t>
            </w:r>
          </w:p>
        </w:tc>
        <w:tc>
          <w:tcPr/>
          <w:p>
            <w:pPr>
              <w:pStyle w:val="Compact"/>
              <w:spacing w:after="20" w:before="20" w:line="240" w:lineRule="auto"/>
              <w:jc w:val="left"/>
            </w:pPr>
            <w:r>
              <w:rPr>
                <w:rFonts w:ascii="Times New Roman" w:hAnsi="Times New Roman" w:cs="Times New Roman" w:eastAsia="Times New Roman"/>
                <w:color w:val="000000"/>
                <w:sz w:val="23"/>
              </w:rPr>
              <w:t xml:space="preserve">27,3 đến 28,7%</w:t>
            </w:r>
          </w:p>
        </w:tc>
        <w:tc>
          <w:tcPr/>
          <w:p>
            <w:pPr>
              <w:pStyle w:val="Compact"/>
              <w:spacing w:after="20" w:before="20" w:line="240" w:lineRule="auto"/>
              <w:jc w:val="left"/>
            </w:pPr>
            <w:r>
              <w:rPr>
                <w:rFonts w:ascii="Times New Roman" w:hAnsi="Times New Roman" w:cs="Times New Roman" w:eastAsia="Times New Roman"/>
                <w:color w:val="000000"/>
                <w:sz w:val="23"/>
              </w:rPr>
              <w:t xml:space="preserve">2,1</w:t>
            </w:r>
          </w:p>
        </w:tc>
        <w:tc>
          <w:tcPr/>
          <w:p>
            <w:pPr>
              <w:pStyle w:val="Compact"/>
              <w:spacing w:after="20" w:before="20" w:line="240" w:lineRule="auto"/>
              <w:jc w:val="left"/>
            </w:pPr>
            <w:r>
              <w:rPr>
                <w:rFonts w:ascii="Times New Roman" w:hAnsi="Times New Roman" w:cs="Times New Roman" w:eastAsia="Times New Roman"/>
                <w:color w:val="000000"/>
                <w:sz w:val="23"/>
              </w:rPr>
              <w:t xml:space="preserve">2,2 đến 2,9</w:t>
            </w:r>
          </w:p>
        </w:tc>
        <w:tc>
          <w:tcPr/>
          <w:p>
            <w:pPr>
              <w:pStyle w:val="Compact"/>
              <w:spacing w:after="20" w:before="20" w:line="240" w:lineRule="auto"/>
              <w:jc w:val="left"/>
            </w:pPr>
            <m:oMath>
              <m:r>
                <m:rPr>
                  <m:sty m:val="p"/>
                </m:rPr>
                <m:t>+</m:t>
              </m:r>
              <m:r>
                <m:t>13</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p"/>
                </m:rPr>
                <m:t>+</m:t>
              </m:r>
              <m:r>
                <m:t>2</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p"/>
                </m:rPr>
                <m:t>+</m:t>
              </m:r>
              <m:r>
                <m:t>13</m:t>
              </m:r>
            </m:oMath>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Q2</w:t>
            </w:r>
          </w:p>
        </w:tc>
        <w:tc>
          <w:tcPr/>
          <w:p>
            <w:pPr>
              <w:pStyle w:val="Compact"/>
              <w:spacing w:after="20" w:before="20" w:line="240" w:lineRule="auto"/>
              <w:jc w:val="left"/>
            </w:pPr>
            <w:r>
              <w:rPr>
                <w:rFonts w:ascii="Times New Roman" w:hAnsi="Times New Roman" w:cs="Times New Roman" w:eastAsia="Times New Roman"/>
                <w:color w:val="000000"/>
                <w:sz w:val="23"/>
              </w:rPr>
              <w:t xml:space="preserve">36,1 đến 37,7%</w:t>
            </w:r>
          </w:p>
        </w:tc>
        <w:tc>
          <w:tcPr/>
          <w:p>
            <w:pPr>
              <w:pStyle w:val="Compact"/>
              <w:spacing w:after="20" w:before="20" w:line="240" w:lineRule="auto"/>
              <w:jc w:val="left"/>
            </w:pPr>
            <w:r>
              <w:rPr>
                <w:rFonts w:ascii="Times New Roman" w:hAnsi="Times New Roman" w:cs="Times New Roman" w:eastAsia="Times New Roman"/>
                <w:color w:val="000000"/>
                <w:sz w:val="23"/>
              </w:rPr>
              <w:t xml:space="preserve">1,7 đến 1,9</w:t>
            </w:r>
          </w:p>
        </w:tc>
        <w:tc>
          <w:tcPr/>
          <w:p>
            <w:pPr>
              <w:pStyle w:val="Compact"/>
              <w:spacing w:after="20" w:before="20" w:line="240" w:lineRule="auto"/>
              <w:jc w:val="left"/>
            </w:pPr>
            <w:r>
              <w:rPr>
                <w:rFonts w:ascii="Times New Roman" w:hAnsi="Times New Roman" w:cs="Times New Roman" w:eastAsia="Times New Roman"/>
                <w:color w:val="000000"/>
                <w:sz w:val="23"/>
              </w:rPr>
              <w:t xml:space="preserve">1,9 đến 2,4</w:t>
            </w:r>
          </w:p>
        </w:tc>
        <w:tc>
          <w:tcPr/>
          <w:p>
            <w:pPr>
              <w:pStyle w:val="Compact"/>
              <w:spacing w:after="20" w:before="20" w:line="240" w:lineRule="auto"/>
              <w:jc w:val="left"/>
            </w:pPr>
            <m:oMath>
              <m:r>
                <m:rPr>
                  <m:sty m:val="p"/>
                </m:rPr>
                <m:t>+</m:t>
              </m:r>
              <m:r>
                <m:t>14</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p"/>
                </m:rPr>
                <m:t>+</m:t>
              </m:r>
              <m:r>
                <m:t>1</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p"/>
                </m:rPr>
                <m:t>+</m:t>
              </m:r>
              <m:r>
                <m:t>5</m:t>
              </m:r>
            </m:oMath>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Q3</w:t>
            </w:r>
          </w:p>
        </w:tc>
        <w:tc>
          <w:tcPr/>
          <w:p>
            <w:pPr>
              <w:pStyle w:val="Compact"/>
              <w:spacing w:after="20" w:before="20" w:line="240" w:lineRule="auto"/>
              <w:jc w:val="left"/>
            </w:pPr>
            <w:r>
              <w:rPr>
                <w:rFonts w:ascii="Times New Roman" w:hAnsi="Times New Roman" w:cs="Times New Roman" w:eastAsia="Times New Roman"/>
                <w:color w:val="000000"/>
                <w:sz w:val="23"/>
              </w:rPr>
              <w:t xml:space="preserve">29,1 đến 30,8%</w:t>
            </w:r>
          </w:p>
        </w:tc>
        <w:tc>
          <w:tcPr/>
          <w:p>
            <w:pPr>
              <w:pStyle w:val="Compact"/>
              <w:spacing w:after="20" w:before="20" w:line="240" w:lineRule="auto"/>
              <w:jc w:val="left"/>
            </w:pPr>
            <w:r>
              <w:rPr>
                <w:rFonts w:ascii="Times New Roman" w:hAnsi="Times New Roman" w:cs="Times New Roman" w:eastAsia="Times New Roman"/>
                <w:color w:val="000000"/>
                <w:sz w:val="23"/>
              </w:rPr>
              <w:t xml:space="preserve">2,2 đến 2,3</w:t>
            </w:r>
          </w:p>
        </w:tc>
        <w:tc>
          <w:tcPr/>
          <w:p>
            <w:pPr>
              <w:pStyle w:val="Compact"/>
              <w:spacing w:after="20" w:before="20" w:line="240" w:lineRule="auto"/>
              <w:jc w:val="left"/>
            </w:pPr>
            <w:r>
              <w:rPr>
                <w:rFonts w:ascii="Times New Roman" w:hAnsi="Times New Roman" w:cs="Times New Roman" w:eastAsia="Times New Roman"/>
                <w:color w:val="000000"/>
                <w:sz w:val="23"/>
              </w:rPr>
              <w:t xml:space="preserve">2,1 đến 2,7</w:t>
            </w:r>
          </w:p>
        </w:tc>
        <w:tc>
          <w:tcPr/>
          <w:p>
            <w:pPr>
              <w:pStyle w:val="Compact"/>
              <w:spacing w:after="20" w:before="20" w:line="240" w:lineRule="auto"/>
              <w:jc w:val="left"/>
            </w:pPr>
            <m:oMath>
              <m:r>
                <m:rPr>
                  <m:sty m:val="p"/>
                </m:rPr>
                <m:t>+</m:t>
              </m:r>
              <m:r>
                <m:t>9</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p"/>
                </m:rPr>
                <m:t>−</m:t>
              </m:r>
              <m:r>
                <m:t>6</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p"/>
                </m:rPr>
                <m:t>+</m:t>
              </m:r>
              <m:r>
                <m:t>7</m:t>
              </m:r>
            </m:oMath>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Q4</w:t>
            </w:r>
          </w:p>
        </w:tc>
        <w:tc>
          <w:tcPr/>
          <w:p>
            <w:pPr>
              <w:pStyle w:val="Compact"/>
              <w:spacing w:after="20" w:before="20" w:line="240" w:lineRule="auto"/>
              <w:jc w:val="left"/>
            </w:pPr>
            <w:r>
              <w:rPr>
                <w:rFonts w:ascii="Times New Roman" w:hAnsi="Times New Roman" w:cs="Times New Roman" w:eastAsia="Times New Roman"/>
                <w:color w:val="000000"/>
                <w:sz w:val="23"/>
              </w:rPr>
              <w:t xml:space="preserve">37,3 đến 39,4%</w:t>
            </w:r>
          </w:p>
        </w:tc>
        <w:tc>
          <w:tcPr/>
          <w:p>
            <w:pPr>
              <w:pStyle w:val="Compact"/>
              <w:spacing w:after="20" w:before="20" w:line="240" w:lineRule="auto"/>
              <w:jc w:val="left"/>
            </w:pPr>
            <w:r>
              <w:rPr>
                <w:rFonts w:ascii="Times New Roman" w:hAnsi="Times New Roman" w:cs="Times New Roman" w:eastAsia="Times New Roman"/>
                <w:color w:val="000000"/>
                <w:sz w:val="23"/>
              </w:rPr>
              <w:t xml:space="preserve">1,8 đến 2,0</w:t>
            </w:r>
          </w:p>
        </w:tc>
        <w:tc>
          <w:tcPr/>
          <w:p>
            <w:pPr>
              <w:pStyle w:val="Compact"/>
              <w:spacing w:after="20" w:before="20" w:line="240" w:lineRule="auto"/>
              <w:jc w:val="left"/>
            </w:pPr>
            <w:r>
              <w:rPr>
                <w:rFonts w:ascii="Times New Roman" w:hAnsi="Times New Roman" w:cs="Times New Roman" w:eastAsia="Times New Roman"/>
                <w:color w:val="000000"/>
                <w:sz w:val="23"/>
              </w:rPr>
              <w:t xml:space="preserve">1,8 đến 2,3</w:t>
            </w:r>
          </w:p>
        </w:tc>
        <w:tc>
          <w:tcPr/>
          <w:p>
            <w:pPr>
              <w:pStyle w:val="Compact"/>
              <w:spacing w:after="20" w:before="20" w:line="240" w:lineRule="auto"/>
              <w:jc w:val="left"/>
            </w:pPr>
            <m:oMath>
              <m:r>
                <m:rPr>
                  <m:sty m:val="p"/>
                </m:rPr>
                <m:t>+</m:t>
              </m:r>
              <m:r>
                <m:t>11</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p"/>
                </m:rPr>
                <m:t>−</m:t>
              </m:r>
              <m:r>
                <m:t>5</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p"/>
                </m:rPr>
                <m:t>+</m:t>
              </m:r>
              <m:r>
                <m:t>3</m:t>
              </m:r>
            </m:oMath>
          </w:p>
        </w:tc>
      </w:tr>
    </w:tbl>
    <w:bookmarkEnd w:id="61"/>
    <w:bookmarkStart w:id="68" w:name="X424a1300aca5f839b3b52cc4682c26cafa3d280"/>
    <w:p>
      <w:pPr>
        <w:pStyle w:val="Heading2"/>
      </w:pPr>
      <w:r>
        <w:rPr>
          <w:rFonts w:ascii="Times New Roman" w:hAnsi="Times New Roman" w:cs="Times New Roman" w:eastAsia="Times New Roman"/>
          <w:color w:val="000000"/>
        </w:rPr>
        <w:t xml:space="preserve">7.3. Điểm S phân biệt được lỗ hổng sắp bị khai thác</w:t>
      </w:r>
    </w:p>
    <w:p>
      <w:pPr>
        <w:pStyle w:val="FirstParagraph"/>
      </w:pPr>
      <w:r>
        <w:rPr>
          <w:rFonts w:ascii="Times New Roman" w:hAnsi="Times New Roman" w:cs="Times New Roman" w:eastAsia="Times New Roman"/>
          <w:color w:val="000000"/>
        </w:rPr>
        <w:t xml:space="preserve">Tại ngày đánh giá 30/06/2025 có 209.623 lỗ hổng chưa có trong KEV, trong đó chỉ 91 (0,043%)</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vào KEV trong 12 tháng sau. Bảng 9 cho thấy tỷ lệ vào KEV tăng theo mức điểm: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các mức từ 70 trở lên có tỷ lệ từ 1,16% đến 1,29%, gấp 27 đến 30 lần mức trung bình. Hình 2</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cho thấy xu hướng chung này lặp lại ở cả ba ngày đánh giá, dù từng mức điểm dao động do số lỗ</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hổng vào KEV ít.</w:t>
      </w:r>
    </w:p>
    <w:p>
      <w:pPr>
        <w:pStyle w:val="TableCaption"/>
      </w:pPr>
      <w:r>
        <w:rPr>
          <w:rFonts w:ascii="Times New Roman" w:hAnsi="Times New Roman" w:cs="Times New Roman" w:eastAsia="Times New Roman"/>
          <w:color w:val="000000"/>
        </w:rPr>
        <w:t xml:space="preserve">Bảng 9. Phân bố 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tỷ lệ vào KEV trong 12 tháng sau, ngày đánh giá 30/06/2025.</w:t>
      </w:r>
    </w:p>
    <w:tbl>
      <w:tblPr>
        <w:tblStyle w:val="TableGrid"/>
        <w:tblW w:type="auto" w:w="0"/>
        <w:jc w:val="center"/>
        <w:tblCaption w:val="Bảng 9. Phân bố điểm S và tỷ lệ vào KEV trong 12 tháng sau, ngày đánh giá 30/06/2025."/>
      </w:tblPr>
      <w:tblGrid>
        <w:gridCol w:w="1584"/>
        <w:gridCol w:w="1584"/>
        <w:gridCol w:w="1584"/>
        <w:gridCol w:w="1584"/>
        <w:gridCol w:w="1584"/>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Mức</w:t>
            </w:r>
            <w:r>
              <w:rPr>
                <w:rFonts w:ascii="Times New Roman" w:hAnsi="Times New Roman" w:cs="Times New Roman" w:eastAsia="Times New Roman"/>
                <w:b/>
                <w:color w:val="000000"/>
                <w:sz w:val="23"/>
              </w:rPr>
              <w:t xml:space="preserve"> </w:t>
            </w:r>
            <m:oMath>
              <m:r>
                <m:t>S</m:t>
              </m:r>
            </m:oMath>
          </w:p>
        </w:tc>
        <w:tc>
          <w:tcPr/>
          <w:p>
            <w:pPr>
              <w:pStyle w:val="Compact"/>
              <w:spacing w:after="20" w:before="20" w:line="240" w:lineRule="auto"/>
              <w:jc w:val="left"/>
            </w:pPr>
            <w:r>
              <w:rPr>
                <w:rFonts w:ascii="Times New Roman" w:hAnsi="Times New Roman" w:cs="Times New Roman" w:eastAsia="Times New Roman"/>
                <w:b/>
                <w:color w:val="000000"/>
                <w:sz w:val="23"/>
              </w:rPr>
              <w:t xml:space="preserve">Số lỗ hổng</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Vào KEV</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Tỷ lệ</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Gấp trung bình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0 đến dưới 10</w:t>
            </w:r>
          </w:p>
        </w:tc>
        <w:tc>
          <w:tcPr/>
          <w:p>
            <w:pPr>
              <w:pStyle w:val="Compact"/>
              <w:spacing w:after="20" w:before="20" w:line="240" w:lineRule="auto"/>
              <w:jc w:val="left"/>
            </w:pPr>
            <w:r>
              <w:rPr>
                <w:rFonts w:ascii="Times New Roman" w:hAnsi="Times New Roman" w:cs="Times New Roman" w:eastAsia="Times New Roman"/>
                <w:color w:val="000000"/>
                <w:sz w:val="23"/>
              </w:rPr>
              <w:t xml:space="preserve">100.819</w:t>
            </w:r>
          </w:p>
        </w:tc>
        <w:tc>
          <w:tcPr/>
          <w:p>
            <w:pPr>
              <w:pStyle w:val="Compact"/>
              <w:spacing w:after="20" w:before="20" w:line="240" w:lineRule="auto"/>
              <w:jc w:val="left"/>
            </w:pPr>
            <w:r>
              <w:rPr>
                <w:rFonts w:ascii="Times New Roman" w:hAnsi="Times New Roman" w:cs="Times New Roman" w:eastAsia="Times New Roman"/>
                <w:color w:val="000000"/>
                <w:sz w:val="23"/>
              </w:rPr>
              <w:t xml:space="preserve">11</w:t>
            </w:r>
          </w:p>
        </w:tc>
        <w:tc>
          <w:tcPr/>
          <w:p>
            <w:pPr>
              <w:pStyle w:val="Compact"/>
              <w:spacing w:after="20" w:before="20" w:line="240" w:lineRule="auto"/>
              <w:jc w:val="left"/>
            </w:pPr>
            <w:r>
              <w:rPr>
                <w:rFonts w:ascii="Times New Roman" w:hAnsi="Times New Roman" w:cs="Times New Roman" w:eastAsia="Times New Roman"/>
                <w:color w:val="000000"/>
                <w:sz w:val="23"/>
              </w:rPr>
              <w:t xml:space="preserve">0,011%</w:t>
            </w:r>
          </w:p>
        </w:tc>
        <w:tc>
          <w:tcPr/>
          <w:p>
            <w:pPr>
              <w:pStyle w:val="Compact"/>
              <w:spacing w:after="20" w:before="20" w:line="240" w:lineRule="auto"/>
              <w:jc w:val="left"/>
            </w:pPr>
            <w:r>
              <w:rPr>
                <w:rFonts w:ascii="Times New Roman" w:hAnsi="Times New Roman" w:cs="Times New Roman" w:eastAsia="Times New Roman"/>
                <w:color w:val="000000"/>
                <w:sz w:val="23"/>
              </w:rPr>
              <w:t xml:space="preserve">0,3</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10 đến dưới 20</w:t>
            </w:r>
          </w:p>
        </w:tc>
        <w:tc>
          <w:tcPr/>
          <w:p>
            <w:pPr>
              <w:pStyle w:val="Compact"/>
              <w:spacing w:after="20" w:before="20" w:line="240" w:lineRule="auto"/>
              <w:jc w:val="left"/>
            </w:pPr>
            <w:r>
              <w:rPr>
                <w:rFonts w:ascii="Times New Roman" w:hAnsi="Times New Roman" w:cs="Times New Roman" w:eastAsia="Times New Roman"/>
                <w:color w:val="000000"/>
                <w:sz w:val="23"/>
              </w:rPr>
              <w:t xml:space="preserve">72.627</w:t>
            </w:r>
          </w:p>
        </w:tc>
        <w:tc>
          <w:tcPr/>
          <w:p>
            <w:pPr>
              <w:pStyle w:val="Compact"/>
              <w:spacing w:after="20" w:before="20" w:line="240" w:lineRule="auto"/>
              <w:jc w:val="left"/>
            </w:pPr>
            <w:r>
              <w:rPr>
                <w:rFonts w:ascii="Times New Roman" w:hAnsi="Times New Roman" w:cs="Times New Roman" w:eastAsia="Times New Roman"/>
                <w:color w:val="000000"/>
                <w:sz w:val="23"/>
              </w:rPr>
              <w:t xml:space="preserve">20</w:t>
            </w:r>
          </w:p>
        </w:tc>
        <w:tc>
          <w:tcPr/>
          <w:p>
            <w:pPr>
              <w:pStyle w:val="Compact"/>
              <w:spacing w:after="20" w:before="20" w:line="240" w:lineRule="auto"/>
              <w:jc w:val="left"/>
            </w:pPr>
            <w:r>
              <w:rPr>
                <w:rFonts w:ascii="Times New Roman" w:hAnsi="Times New Roman" w:cs="Times New Roman" w:eastAsia="Times New Roman"/>
                <w:color w:val="000000"/>
                <w:sz w:val="23"/>
              </w:rPr>
              <w:t xml:space="preserve">0,028%</w:t>
            </w:r>
          </w:p>
        </w:tc>
        <w:tc>
          <w:tcPr/>
          <w:p>
            <w:pPr>
              <w:pStyle w:val="Compact"/>
              <w:spacing w:after="20" w:before="20" w:line="240" w:lineRule="auto"/>
              <w:jc w:val="left"/>
            </w:pPr>
            <w:r>
              <w:rPr>
                <w:rFonts w:ascii="Times New Roman" w:hAnsi="Times New Roman" w:cs="Times New Roman" w:eastAsia="Times New Roman"/>
                <w:color w:val="000000"/>
                <w:sz w:val="23"/>
              </w:rPr>
              <w:t xml:space="preserve">0,6</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20 đến dưới 30</w:t>
            </w:r>
          </w:p>
        </w:tc>
        <w:tc>
          <w:tcPr/>
          <w:p>
            <w:pPr>
              <w:pStyle w:val="Compact"/>
              <w:spacing w:after="20" w:before="20" w:line="240" w:lineRule="auto"/>
              <w:jc w:val="left"/>
            </w:pPr>
            <w:r>
              <w:rPr>
                <w:rFonts w:ascii="Times New Roman" w:hAnsi="Times New Roman" w:cs="Times New Roman" w:eastAsia="Times New Roman"/>
                <w:color w:val="000000"/>
                <w:sz w:val="23"/>
              </w:rPr>
              <w:t xml:space="preserve">17.999</w:t>
            </w:r>
          </w:p>
        </w:tc>
        <w:tc>
          <w:tcPr/>
          <w:p>
            <w:pPr>
              <w:pStyle w:val="Compact"/>
              <w:spacing w:after="20" w:before="20" w:line="240" w:lineRule="auto"/>
              <w:jc w:val="left"/>
            </w:pPr>
            <w:r>
              <w:rPr>
                <w:rFonts w:ascii="Times New Roman" w:hAnsi="Times New Roman" w:cs="Times New Roman" w:eastAsia="Times New Roman"/>
                <w:color w:val="000000"/>
                <w:sz w:val="23"/>
              </w:rPr>
              <w:t xml:space="preserve">3</w:t>
            </w:r>
          </w:p>
        </w:tc>
        <w:tc>
          <w:tcPr/>
          <w:p>
            <w:pPr>
              <w:pStyle w:val="Compact"/>
              <w:spacing w:after="20" w:before="20" w:line="240" w:lineRule="auto"/>
              <w:jc w:val="left"/>
            </w:pPr>
            <w:r>
              <w:rPr>
                <w:rFonts w:ascii="Times New Roman" w:hAnsi="Times New Roman" w:cs="Times New Roman" w:eastAsia="Times New Roman"/>
                <w:color w:val="000000"/>
                <w:sz w:val="23"/>
              </w:rPr>
              <w:t xml:space="preserve">0,017%</w:t>
            </w:r>
          </w:p>
        </w:tc>
        <w:tc>
          <w:tcPr/>
          <w:p>
            <w:pPr>
              <w:pStyle w:val="Compact"/>
              <w:spacing w:after="20" w:before="20" w:line="240" w:lineRule="auto"/>
              <w:jc w:val="left"/>
            </w:pPr>
            <w:r>
              <w:rPr>
                <w:rFonts w:ascii="Times New Roman" w:hAnsi="Times New Roman" w:cs="Times New Roman" w:eastAsia="Times New Roman"/>
                <w:color w:val="000000"/>
                <w:sz w:val="23"/>
              </w:rPr>
              <w:t xml:space="preserve">0,4</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30 đến dưới 40</w:t>
            </w:r>
          </w:p>
        </w:tc>
        <w:tc>
          <w:tcPr/>
          <w:p>
            <w:pPr>
              <w:pStyle w:val="Compact"/>
              <w:spacing w:after="20" w:before="20" w:line="240" w:lineRule="auto"/>
              <w:jc w:val="left"/>
            </w:pPr>
            <w:r>
              <w:rPr>
                <w:rFonts w:ascii="Times New Roman" w:hAnsi="Times New Roman" w:cs="Times New Roman" w:eastAsia="Times New Roman"/>
                <w:color w:val="000000"/>
                <w:sz w:val="23"/>
              </w:rPr>
              <w:t xml:space="preserve">7.541</w:t>
            </w:r>
          </w:p>
        </w:tc>
        <w:tc>
          <w:tcPr/>
          <w:p>
            <w:pPr>
              <w:pStyle w:val="Compact"/>
              <w:spacing w:after="20" w:before="20" w:line="240" w:lineRule="auto"/>
              <w:jc w:val="left"/>
            </w:pPr>
            <w:r>
              <w:rPr>
                <w:rFonts w:ascii="Times New Roman" w:hAnsi="Times New Roman" w:cs="Times New Roman" w:eastAsia="Times New Roman"/>
                <w:color w:val="000000"/>
                <w:sz w:val="23"/>
              </w:rPr>
              <w:t xml:space="preserve">7</w:t>
            </w:r>
          </w:p>
        </w:tc>
        <w:tc>
          <w:tcPr/>
          <w:p>
            <w:pPr>
              <w:pStyle w:val="Compact"/>
              <w:spacing w:after="20" w:before="20" w:line="240" w:lineRule="auto"/>
              <w:jc w:val="left"/>
            </w:pPr>
            <w:r>
              <w:rPr>
                <w:rFonts w:ascii="Times New Roman" w:hAnsi="Times New Roman" w:cs="Times New Roman" w:eastAsia="Times New Roman"/>
                <w:color w:val="000000"/>
                <w:sz w:val="23"/>
              </w:rPr>
              <w:t xml:space="preserve">0,093%</w:t>
            </w:r>
          </w:p>
        </w:tc>
        <w:tc>
          <w:tcPr/>
          <w:p>
            <w:pPr>
              <w:pStyle w:val="Compact"/>
              <w:spacing w:after="20" w:before="20" w:line="240" w:lineRule="auto"/>
              <w:jc w:val="left"/>
            </w:pPr>
            <w:r>
              <w:rPr>
                <w:rFonts w:ascii="Times New Roman" w:hAnsi="Times New Roman" w:cs="Times New Roman" w:eastAsia="Times New Roman"/>
                <w:color w:val="000000"/>
                <w:sz w:val="23"/>
              </w:rPr>
              <w:t xml:space="preserve">2,1</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40 đến dưới 50</w:t>
            </w:r>
          </w:p>
        </w:tc>
        <w:tc>
          <w:tcPr/>
          <w:p>
            <w:pPr>
              <w:pStyle w:val="Compact"/>
              <w:spacing w:after="20" w:before="20" w:line="240" w:lineRule="auto"/>
              <w:jc w:val="left"/>
            </w:pPr>
            <w:r>
              <w:rPr>
                <w:rFonts w:ascii="Times New Roman" w:hAnsi="Times New Roman" w:cs="Times New Roman" w:eastAsia="Times New Roman"/>
                <w:color w:val="000000"/>
                <w:sz w:val="23"/>
              </w:rPr>
              <w:t xml:space="preserve">3.769</w:t>
            </w:r>
          </w:p>
        </w:tc>
        <w:tc>
          <w:tcPr/>
          <w:p>
            <w:pPr>
              <w:pStyle w:val="Compact"/>
              <w:spacing w:after="20" w:before="20" w:line="240" w:lineRule="auto"/>
              <w:jc w:val="left"/>
            </w:pPr>
            <w:r>
              <w:rPr>
                <w:rFonts w:ascii="Times New Roman" w:hAnsi="Times New Roman" w:cs="Times New Roman" w:eastAsia="Times New Roman"/>
                <w:color w:val="000000"/>
                <w:sz w:val="23"/>
              </w:rPr>
              <w:t xml:space="preserve">4</w:t>
            </w:r>
          </w:p>
        </w:tc>
        <w:tc>
          <w:tcPr/>
          <w:p>
            <w:pPr>
              <w:pStyle w:val="Compact"/>
              <w:spacing w:after="20" w:before="20" w:line="240" w:lineRule="auto"/>
              <w:jc w:val="left"/>
            </w:pPr>
            <w:r>
              <w:rPr>
                <w:rFonts w:ascii="Times New Roman" w:hAnsi="Times New Roman" w:cs="Times New Roman" w:eastAsia="Times New Roman"/>
                <w:color w:val="000000"/>
                <w:sz w:val="23"/>
              </w:rPr>
              <w:t xml:space="preserve">0,11%</w:t>
            </w:r>
          </w:p>
        </w:tc>
        <w:tc>
          <w:tcPr/>
          <w:p>
            <w:pPr>
              <w:pStyle w:val="Compact"/>
              <w:spacing w:after="20" w:before="20" w:line="240" w:lineRule="auto"/>
              <w:jc w:val="left"/>
            </w:pPr>
            <w:r>
              <w:rPr>
                <w:rFonts w:ascii="Times New Roman" w:hAnsi="Times New Roman" w:cs="Times New Roman" w:eastAsia="Times New Roman"/>
                <w:color w:val="000000"/>
                <w:sz w:val="23"/>
              </w:rPr>
              <w:t xml:space="preserve">2,4</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50 đến dưới 60</w:t>
            </w:r>
          </w:p>
        </w:tc>
        <w:tc>
          <w:tcPr/>
          <w:p>
            <w:pPr>
              <w:pStyle w:val="Compact"/>
              <w:spacing w:after="20" w:before="20" w:line="240" w:lineRule="auto"/>
              <w:jc w:val="left"/>
            </w:pPr>
            <w:r>
              <w:rPr>
                <w:rFonts w:ascii="Times New Roman" w:hAnsi="Times New Roman" w:cs="Times New Roman" w:eastAsia="Times New Roman"/>
                <w:color w:val="000000"/>
                <w:sz w:val="23"/>
              </w:rPr>
              <w:t xml:space="preserve">2.348</w:t>
            </w:r>
          </w:p>
        </w:tc>
        <w:tc>
          <w:tcPr/>
          <w:p>
            <w:pPr>
              <w:pStyle w:val="Compact"/>
              <w:spacing w:after="20" w:before="20" w:line="240" w:lineRule="auto"/>
              <w:jc w:val="left"/>
            </w:pPr>
            <w:r>
              <w:rPr>
                <w:rFonts w:ascii="Times New Roman" w:hAnsi="Times New Roman" w:cs="Times New Roman" w:eastAsia="Times New Roman"/>
                <w:color w:val="000000"/>
                <w:sz w:val="23"/>
              </w:rPr>
              <w:t xml:space="preserve">5</w:t>
            </w:r>
          </w:p>
        </w:tc>
        <w:tc>
          <w:tcPr/>
          <w:p>
            <w:pPr>
              <w:pStyle w:val="Compact"/>
              <w:spacing w:after="20" w:before="20" w:line="240" w:lineRule="auto"/>
              <w:jc w:val="left"/>
            </w:pPr>
            <w:r>
              <w:rPr>
                <w:rFonts w:ascii="Times New Roman" w:hAnsi="Times New Roman" w:cs="Times New Roman" w:eastAsia="Times New Roman"/>
                <w:color w:val="000000"/>
                <w:sz w:val="23"/>
              </w:rPr>
              <w:t xml:space="preserve">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4,9</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60 đến dưới 70</w:t>
            </w:r>
          </w:p>
        </w:tc>
        <w:tc>
          <w:tcPr/>
          <w:p>
            <w:pPr>
              <w:pStyle w:val="Compact"/>
              <w:spacing w:after="20" w:before="20" w:line="240" w:lineRule="auto"/>
              <w:jc w:val="left"/>
            </w:pPr>
            <w:r>
              <w:rPr>
                <w:rFonts w:ascii="Times New Roman" w:hAnsi="Times New Roman" w:cs="Times New Roman" w:eastAsia="Times New Roman"/>
                <w:color w:val="000000"/>
                <w:sz w:val="23"/>
              </w:rPr>
              <w:t xml:space="preserve">1.717</w:t>
            </w:r>
          </w:p>
        </w:tc>
        <w:tc>
          <w:tcPr/>
          <w:p>
            <w:pPr>
              <w:pStyle w:val="Compact"/>
              <w:spacing w:after="20" w:before="20" w:line="240" w:lineRule="auto"/>
              <w:jc w:val="left"/>
            </w:pPr>
            <w:r>
              <w:rPr>
                <w:rFonts w:ascii="Times New Roman" w:hAnsi="Times New Roman" w:cs="Times New Roman" w:eastAsia="Times New Roman"/>
                <w:color w:val="000000"/>
                <w:sz w:val="23"/>
              </w:rPr>
              <w:t xml:space="preserve">7</w:t>
            </w:r>
          </w:p>
        </w:tc>
        <w:tc>
          <w:tcPr/>
          <w:p>
            <w:pPr>
              <w:pStyle w:val="Compact"/>
              <w:spacing w:after="20" w:before="20" w:line="240" w:lineRule="auto"/>
              <w:jc w:val="left"/>
            </w:pPr>
            <w:r>
              <w:rPr>
                <w:rFonts w:ascii="Times New Roman" w:hAnsi="Times New Roman" w:cs="Times New Roman" w:eastAsia="Times New Roman"/>
                <w:color w:val="000000"/>
                <w:sz w:val="23"/>
              </w:rPr>
              <w:t xml:space="preserve">0,41%</w:t>
            </w:r>
          </w:p>
        </w:tc>
        <w:tc>
          <w:tcPr/>
          <w:p>
            <w:pPr>
              <w:pStyle w:val="Compact"/>
              <w:spacing w:after="20" w:before="20" w:line="240" w:lineRule="auto"/>
              <w:jc w:val="left"/>
            </w:pPr>
            <w:r>
              <w:rPr>
                <w:rFonts w:ascii="Times New Roman" w:hAnsi="Times New Roman" w:cs="Times New Roman" w:eastAsia="Times New Roman"/>
                <w:color w:val="000000"/>
                <w:sz w:val="23"/>
              </w:rPr>
              <w:t xml:space="preserve">9,4</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70 đến dưới 80</w:t>
            </w:r>
          </w:p>
        </w:tc>
        <w:tc>
          <w:tcPr/>
          <w:p>
            <w:pPr>
              <w:pStyle w:val="Compact"/>
              <w:spacing w:after="20" w:before="20" w:line="240" w:lineRule="auto"/>
              <w:jc w:val="left"/>
            </w:pPr>
            <w:r>
              <w:rPr>
                <w:rFonts w:ascii="Times New Roman" w:hAnsi="Times New Roman" w:cs="Times New Roman" w:eastAsia="Times New Roman"/>
                <w:color w:val="000000"/>
                <w:sz w:val="23"/>
              </w:rPr>
              <w:t xml:space="preserve">1.206</w:t>
            </w:r>
          </w:p>
        </w:tc>
        <w:tc>
          <w:tcPr/>
          <w:p>
            <w:pPr>
              <w:pStyle w:val="Compact"/>
              <w:spacing w:after="20" w:before="20" w:line="240" w:lineRule="auto"/>
              <w:jc w:val="left"/>
            </w:pPr>
            <w:r>
              <w:rPr>
                <w:rFonts w:ascii="Times New Roman" w:hAnsi="Times New Roman" w:cs="Times New Roman" w:eastAsia="Times New Roman"/>
                <w:color w:val="000000"/>
                <w:sz w:val="23"/>
              </w:rPr>
              <w:t xml:space="preserve">14</w:t>
            </w:r>
          </w:p>
        </w:tc>
        <w:tc>
          <w:tcPr/>
          <w:p>
            <w:pPr>
              <w:pStyle w:val="Compact"/>
              <w:spacing w:after="20" w:before="20" w:line="240" w:lineRule="auto"/>
              <w:jc w:val="left"/>
            </w:pPr>
            <w:r>
              <w:rPr>
                <w:rFonts w:ascii="Times New Roman" w:hAnsi="Times New Roman" w:cs="Times New Roman" w:eastAsia="Times New Roman"/>
                <w:color w:val="000000"/>
                <w:sz w:val="23"/>
              </w:rPr>
              <w:t xml:space="preserve">1,16%</w:t>
            </w:r>
          </w:p>
        </w:tc>
        <w:tc>
          <w:tcPr/>
          <w:p>
            <w:pPr>
              <w:pStyle w:val="Compact"/>
              <w:spacing w:after="20" w:before="20" w:line="240" w:lineRule="auto"/>
              <w:jc w:val="left"/>
            </w:pPr>
            <w:r>
              <w:rPr>
                <w:rFonts w:ascii="Times New Roman" w:hAnsi="Times New Roman" w:cs="Times New Roman" w:eastAsia="Times New Roman"/>
                <w:color w:val="000000"/>
                <w:sz w:val="23"/>
              </w:rPr>
              <w:t xml:space="preserve">26,7</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80 đến dưới 90</w:t>
            </w:r>
          </w:p>
        </w:tc>
        <w:tc>
          <w:tcPr/>
          <w:p>
            <w:pPr>
              <w:pStyle w:val="Compact"/>
              <w:spacing w:after="20" w:before="20" w:line="240" w:lineRule="auto"/>
              <w:jc w:val="left"/>
            </w:pPr>
            <w:r>
              <w:rPr>
                <w:rFonts w:ascii="Times New Roman" w:hAnsi="Times New Roman" w:cs="Times New Roman" w:eastAsia="Times New Roman"/>
                <w:color w:val="000000"/>
                <w:sz w:val="23"/>
              </w:rPr>
              <w:t xml:space="preserve">777</w:t>
            </w:r>
          </w:p>
        </w:tc>
        <w:tc>
          <w:tcPr/>
          <w:p>
            <w:pPr>
              <w:pStyle w:val="Compact"/>
              <w:spacing w:after="20" w:before="20" w:line="240" w:lineRule="auto"/>
              <w:jc w:val="left"/>
            </w:pPr>
            <w:r>
              <w:rPr>
                <w:rFonts w:ascii="Times New Roman" w:hAnsi="Times New Roman" w:cs="Times New Roman" w:eastAsia="Times New Roman"/>
                <w:color w:val="000000"/>
                <w:sz w:val="23"/>
              </w:rPr>
              <w:t xml:space="preserve">10</w:t>
            </w:r>
          </w:p>
        </w:tc>
        <w:tc>
          <w:tcPr/>
          <w:p>
            <w:pPr>
              <w:pStyle w:val="Compact"/>
              <w:spacing w:after="20" w:before="20" w:line="240" w:lineRule="auto"/>
              <w:jc w:val="left"/>
            </w:pPr>
            <w:r>
              <w:rPr>
                <w:rFonts w:ascii="Times New Roman" w:hAnsi="Times New Roman" w:cs="Times New Roman" w:eastAsia="Times New Roman"/>
                <w:color w:val="000000"/>
                <w:sz w:val="23"/>
              </w:rPr>
              <w:t xml:space="preserve">1,29%</w:t>
            </w:r>
          </w:p>
        </w:tc>
        <w:tc>
          <w:tcPr/>
          <w:p>
            <w:pPr>
              <w:pStyle w:val="Compact"/>
              <w:spacing w:after="20" w:before="20" w:line="240" w:lineRule="auto"/>
              <w:jc w:val="left"/>
            </w:pPr>
            <w:r>
              <w:rPr>
                <w:rFonts w:ascii="Times New Roman" w:hAnsi="Times New Roman" w:cs="Times New Roman" w:eastAsia="Times New Roman"/>
                <w:color w:val="000000"/>
                <w:sz w:val="23"/>
              </w:rPr>
              <w:t xml:space="preserve">29,6</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90 đến 100</w:t>
            </w:r>
          </w:p>
        </w:tc>
        <w:tc>
          <w:tcPr/>
          <w:p>
            <w:pPr>
              <w:pStyle w:val="Compact"/>
              <w:spacing w:after="20" w:before="20" w:line="240" w:lineRule="auto"/>
              <w:jc w:val="left"/>
            </w:pPr>
            <w:r>
              <w:rPr>
                <w:rFonts w:ascii="Times New Roman" w:hAnsi="Times New Roman" w:cs="Times New Roman" w:eastAsia="Times New Roman"/>
                <w:color w:val="000000"/>
                <w:sz w:val="23"/>
              </w:rPr>
              <w:t xml:space="preserve">820</w:t>
            </w:r>
          </w:p>
        </w:tc>
        <w:tc>
          <w:tcPr/>
          <w:p>
            <w:pPr>
              <w:pStyle w:val="Compact"/>
              <w:spacing w:after="20" w:before="20" w:line="240" w:lineRule="auto"/>
              <w:jc w:val="left"/>
            </w:pPr>
            <w:r>
              <w:rPr>
                <w:rFonts w:ascii="Times New Roman" w:hAnsi="Times New Roman" w:cs="Times New Roman" w:eastAsia="Times New Roman"/>
                <w:color w:val="000000"/>
                <w:sz w:val="23"/>
              </w:rPr>
              <w:t xml:space="preserve">10</w:t>
            </w:r>
          </w:p>
        </w:tc>
        <w:tc>
          <w:tcPr/>
          <w:p>
            <w:pPr>
              <w:pStyle w:val="Compact"/>
              <w:spacing w:after="20" w:before="20" w:line="240" w:lineRule="auto"/>
              <w:jc w:val="left"/>
            </w:pPr>
            <w:r>
              <w:rPr>
                <w:rFonts w:ascii="Times New Roman" w:hAnsi="Times New Roman" w:cs="Times New Roman" w:eastAsia="Times New Roman"/>
                <w:color w:val="000000"/>
                <w:sz w:val="23"/>
              </w:rPr>
              <w:t xml:space="preserve">1,22%</w:t>
            </w:r>
          </w:p>
        </w:tc>
        <w:tc>
          <w:tcPr/>
          <w:p>
            <w:pPr>
              <w:pStyle w:val="Compact"/>
              <w:spacing w:after="20" w:before="20" w:line="240" w:lineRule="auto"/>
              <w:jc w:val="left"/>
            </w:pPr>
            <w:r>
              <w:rPr>
                <w:rFonts w:ascii="Times New Roman" w:hAnsi="Times New Roman" w:cs="Times New Roman" w:eastAsia="Times New Roman"/>
                <w:color w:val="000000"/>
                <w:sz w:val="23"/>
              </w:rPr>
              <w:t xml:space="preserve">28,1</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Tổng</w:t>
            </w:r>
          </w:p>
        </w:tc>
        <w:tc>
          <w:tcPr/>
          <w:p>
            <w:pPr>
              <w:pStyle w:val="Compact"/>
              <w:spacing w:after="20" w:before="20" w:line="240" w:lineRule="auto"/>
              <w:jc w:val="left"/>
            </w:pPr>
            <w:r>
              <w:rPr>
                <w:rFonts w:ascii="Times New Roman" w:hAnsi="Times New Roman" w:cs="Times New Roman" w:eastAsia="Times New Roman"/>
                <w:color w:val="000000"/>
                <w:sz w:val="23"/>
              </w:rPr>
              <w:t xml:space="preserve">209.623</w:t>
            </w:r>
          </w:p>
        </w:tc>
        <w:tc>
          <w:tcPr/>
          <w:p>
            <w:pPr>
              <w:pStyle w:val="Compact"/>
              <w:spacing w:after="20" w:before="20" w:line="240" w:lineRule="auto"/>
              <w:jc w:val="left"/>
            </w:pPr>
            <w:r>
              <w:rPr>
                <w:rFonts w:ascii="Times New Roman" w:hAnsi="Times New Roman" w:cs="Times New Roman" w:eastAsia="Times New Roman"/>
                <w:color w:val="000000"/>
                <w:sz w:val="23"/>
              </w:rPr>
              <w:t xml:space="preserve">91</w:t>
            </w:r>
          </w:p>
        </w:tc>
        <w:tc>
          <w:tcPr/>
          <w:p>
            <w:pPr>
              <w:pStyle w:val="Compact"/>
              <w:spacing w:after="20" w:before="20" w:line="240" w:lineRule="auto"/>
              <w:jc w:val="left"/>
            </w:pPr>
            <w:r>
              <w:rPr>
                <w:rFonts w:ascii="Times New Roman" w:hAnsi="Times New Roman" w:cs="Times New Roman" w:eastAsia="Times New Roman"/>
                <w:color w:val="000000"/>
                <w:sz w:val="23"/>
              </w:rPr>
              <w:t xml:space="preserve">0,043%</w:t>
            </w:r>
          </w:p>
        </w:tc>
        <w:tc>
          <w:tcPr/>
          <w:p>
            <w:pPr>
              <w:pStyle w:val="Compact"/>
              <w:spacing w:after="20" w:before="20" w:line="240" w:lineRule="auto"/>
              <w:jc w:val="left"/>
            </w:pPr>
            <w:r>
              <w:rPr>
                <w:rFonts w:ascii="Times New Roman" w:hAnsi="Times New Roman" w:cs="Times New Roman" w:eastAsia="Times New Roman"/>
                <w:color w:val="000000"/>
                <w:sz w:val="23"/>
              </w:rPr>
              <w:t xml:space="preserve">1,0</w:t>
            </w:r>
          </w:p>
        </w:tc>
      </w:tr>
    </w:tbl>
    <w:p>
      <w:pPr>
        <w:pStyle w:val="CaptionedFigure"/>
      </w:pPr>
      <w:r>
        <w:rPr>
          <w:rFonts w:ascii="Times New Roman" w:hAnsi="Times New Roman" w:cs="Times New Roman" w:eastAsia="Times New Roman"/>
          <w:color w:val="000000"/>
        </w:rPr>
        <w:drawing>
          <wp:inline>
            <wp:extent cx="5753100" cy="2116648"/>
            <wp:effectExtent b="0" l="0" r="0" t="0"/>
            <wp:docPr descr="" title="" id="63" name="Picture"/>
            <a:graphic>
              <a:graphicData uri="http://schemas.openxmlformats.org/drawingml/2006/picture">
                <pic:pic>
                  <pic:nvPicPr>
                    <pic:cNvPr descr="S_ty_le_theo_muc.png" id="64" name="Picture"/>
                    <pic:cNvPicPr>
                      <a:picLocks noChangeArrowheads="1" noChangeAspect="1"/>
                    </pic:cNvPicPr>
                  </pic:nvPicPr>
                  <pic:blipFill>
                    <a:blip r:embed="rId62"/>
                    <a:stretch>
                      <a:fillRect/>
                    </a:stretch>
                  </pic:blipFill>
                  <pic:spPr bwMode="auto">
                    <a:xfrm>
                      <a:off x="0" y="0"/>
                      <a:ext cx="5753100" cy="2116648"/>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color w:val="000000"/>
        </w:rPr>
        <w:t xml:space="preserve">Hình 2. Tỷ lệ vào KEV trong 12 tháng sau theo mức 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tại ba ngày đánh giá.</w:t>
      </w:r>
    </w:p>
    <w:p>
      <w:pPr>
        <w:pStyle w:val="BodyText"/>
      </w:pPr>
      <w:r>
        <w:rPr>
          <w:rFonts w:ascii="Times New Roman" w:hAnsi="Times New Roman" w:cs="Times New Roman" w:eastAsia="Times New Roman"/>
          <w:b/>
          <w:bCs/>
          <w:color w:val="000000"/>
        </w:rPr>
        <w:t xml:space="preserve">Nhóm vá khẩn cấp so với quy tắc CSA.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Bảng 10 đặt ngưỡng</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cạnh quy tắc CSA tại cả ba ngày. Ngày 30/06/2025, vá mọi lỗ hổng có</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là vá 2.803 lỗ</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hổng (1,34%) và bắt được 34/91 (37,36%), tức 82 lỗ hổng phải vá cho mỗi lỗ hổng bắt được; quy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tắc CSA vá 58.133 lỗ hổng (27,73%), bắt 54/91 (59,34%), tức 1.076 lỗ hổng cho mỗi lỗ hổng bắt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được. Quy tắc CSA bắt được nhiều hơn vì vá nhiều gấp khoảng 20 lần. Tính theo hiệu suất, ngưỡng</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gấp 22,6 đến 27,9 lần so với chọn ngẫu nhiên, còn quy tắc CSA chỉ gấp 2,1 lần, ổn định ở cả ba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ngày; thực nghiệm 6 xác nhận kết quả này ở 11 ngày (Mục 7.4). Khi tính cả các lỗ hổng đã có trong KEV (theo quy tắc ở Mục 5), nhóm vá khẩn cấp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chiếm 1,44% đến 1,98% số lỗ hổng có CVSS 3.x.</w:t>
      </w:r>
    </w:p>
    <w:p>
      <w:pPr>
        <w:pStyle w:val="TableCaption"/>
      </w:pPr>
      <w:r>
        <w:rPr>
          <w:rFonts w:ascii="Times New Roman" w:hAnsi="Times New Roman" w:cs="Times New Roman" w:eastAsia="Times New Roman"/>
          <w:color w:val="000000"/>
        </w:rPr>
        <w:t xml:space="preserve">Bảng 10. Ngưỡng</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quy tắc CSA trên phần chưa có trong KEV, tại ba ngày đánh giá.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Nhóm vá khẩn cấp gồm thêm mọi lỗ hổng đã có trong KEV.</w:t>
      </w:r>
    </w:p>
    <w:tbl>
      <w:tblPr>
        <w:tblStyle w:val="TableGrid"/>
        <w:tblW w:type="auto" w:w="0"/>
        <w:jc w:val="center"/>
        <w:tblCaption w:val="Bảng 10. Ngưỡng S \ge 70 và quy tắc CSA trên phần chưa có trong KEV, tại ba ngày đánh giá. Nhóm vá khẩn cấp gồm thêm mọi lỗ hổng đã có trong KEV."/>
      </w:tblPr>
      <w:tblGrid>
        <w:gridCol w:w="1320"/>
        <w:gridCol w:w="1320"/>
        <w:gridCol w:w="1320"/>
        <w:gridCol w:w="1320"/>
        <w:gridCol w:w="1320"/>
        <w:gridCol w:w="1320"/>
      </w:tblGrid>
      <w:tr>
        <w:trPr>
          <w:tblHeader w:val="on"/>
        </w:trPr>
        <w:tc>
          <w:tcPr/>
          <w:p>
            <w:pPr>
              <w:pStyle w:val="Compact"/>
              <w:spacing w:after="20" w:before="20" w:line="240" w:lineRule="auto"/>
              <w:jc w:val="left"/>
            </w:pPr>
          </w:p>
        </w:tc>
        <w:tc>
          <w:tcPr>
            <w:gridSpan w:val="3"/>
          </w:tcPr>
          <w:p>
            <w:pPr>
              <w:pStyle w:val="Compact"/>
              <w:spacing w:after="20" w:before="20" w:line="240" w:lineRule="auto"/>
              <w:jc w:val="left"/>
            </w:pPr>
            <w:r>
              <w:rPr>
                <w:rFonts w:ascii="Times New Roman" w:hAnsi="Times New Roman" w:cs="Times New Roman" w:eastAsia="Times New Roman"/>
                <w:b/>
                <w:color w:val="000000"/>
                <w:sz w:val="23"/>
              </w:rPr>
              <w:t xml:space="preserve">Ngưỡng</w:t>
            </w:r>
            <w:r>
              <w:rPr>
                <w:rFonts w:ascii="Times New Roman" w:hAnsi="Times New Roman" w:cs="Times New Roman" w:eastAsia="Times New Roman"/>
                <w:b/>
                <w:color w:val="000000"/>
                <w:sz w:val="23"/>
              </w:rPr>
              <w:t xml:space="preserve"> </w:t>
            </w:r>
            <m:oMath>
              <m:r>
                <m:t>S</m:t>
              </m:r>
              <m:r>
                <m:rPr>
                  <m:sty m:val="p"/>
                </m:rPr>
                <m:t>≥</m:t>
              </m:r>
              <m:r>
                <m:t>70</m:t>
              </m:r>
            </m:oMath>
          </w:p>
        </w:tc>
        <w:tc>
          <w:tcPr>
            <w:gridSpan w:val="2"/>
          </w:tcPr>
          <w:p>
            <w:pPr>
              <w:pStyle w:val="Compact"/>
              <w:spacing w:after="20" w:before="20" w:line="240" w:lineRule="auto"/>
              <w:jc w:val="left"/>
            </w:pPr>
            <w:r>
              <w:rPr>
                <w:rFonts w:ascii="Times New Roman" w:hAnsi="Times New Roman" w:cs="Times New Roman" w:eastAsia="Times New Roman"/>
                <w:b/>
                <w:color w:val="000000"/>
                <w:sz w:val="23"/>
              </w:rPr>
              <w:t xml:space="preserve">Quy tắc CSA</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2-4</w:t>
            </w:r>
            <w:r>
              <w:rPr>
                <w:rFonts w:ascii="Times New Roman" w:hAnsi="Times New Roman" w:cs="Times New Roman" w:eastAsia="Times New Roman"/>
                <w:color w:val="000000"/>
                <w:sz w:val="23"/>
              </w:rPr>
              <w:t xml:space="preserve">(lr)</w:t>
            </w:r>
            <w:r>
              <w:rPr>
                <w:rFonts w:ascii="Times New Roman" w:hAnsi="Times New Roman" w:cs="Times New Roman" w:eastAsia="Times New Roman"/>
                <w:color w:val="000000"/>
                <w:sz w:val="23"/>
              </w:rPr>
              <w:t xml:space="preserve">5-6</w:t>
            </w:r>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Ngày</w:t>
            </w:r>
          </w:p>
        </w:tc>
        <w:tc>
          <w:tcPr/>
          <w:p>
            <w:pPr>
              <w:pStyle w:val="Compact"/>
              <w:spacing w:after="20" w:before="20" w:line="240" w:lineRule="auto"/>
              <w:jc w:val="left"/>
            </w:pPr>
            <w:r>
              <w:rPr>
                <w:rFonts w:ascii="Times New Roman" w:hAnsi="Times New Roman" w:cs="Times New Roman" w:eastAsia="Times New Roman"/>
                <w:color w:val="000000"/>
                <w:sz w:val="23"/>
              </w:rPr>
              <w:t xml:space="preserve">Bắt được</w:t>
            </w:r>
          </w:p>
        </w:tc>
        <w:tc>
          <w:tcPr/>
          <w:p>
            <w:pPr>
              <w:pStyle w:val="Compact"/>
              <w:spacing w:after="20" w:before="20" w:line="240" w:lineRule="auto"/>
              <w:jc w:val="left"/>
            </w:pPr>
            <w:r>
              <w:rPr>
                <w:rFonts w:ascii="Times New Roman" w:hAnsi="Times New Roman" w:cs="Times New Roman" w:eastAsia="Times New Roman"/>
                <w:color w:val="000000"/>
                <w:sz w:val="23"/>
              </w:rPr>
              <w:t xml:space="preserve">Hiệu suất</w:t>
            </w:r>
          </w:p>
        </w:tc>
        <w:tc>
          <w:tcPr/>
          <w:p>
            <w:pPr>
              <w:pStyle w:val="Compact"/>
              <w:spacing w:after="20" w:before="20" w:line="240" w:lineRule="auto"/>
              <w:jc w:val="left"/>
            </w:pPr>
            <w:r>
              <w:rPr>
                <w:rFonts w:ascii="Times New Roman" w:hAnsi="Times New Roman" w:cs="Times New Roman" w:eastAsia="Times New Roman"/>
                <w:color w:val="000000"/>
                <w:sz w:val="23"/>
              </w:rPr>
              <w:t xml:space="preserve">Nhóm khẩn cấp</w:t>
            </w:r>
          </w:p>
        </w:tc>
        <w:tc>
          <w:tcPr/>
          <w:p>
            <w:pPr>
              <w:pStyle w:val="Compact"/>
              <w:spacing w:after="20" w:before="20" w:line="240" w:lineRule="auto"/>
              <w:jc w:val="left"/>
            </w:pPr>
            <w:r>
              <w:rPr>
                <w:rFonts w:ascii="Times New Roman" w:hAnsi="Times New Roman" w:cs="Times New Roman" w:eastAsia="Times New Roman"/>
                <w:color w:val="000000"/>
                <w:sz w:val="23"/>
              </w:rPr>
              <w:t xml:space="preserve">Khối lượng</w:t>
            </w:r>
          </w:p>
        </w:tc>
        <w:tc>
          <w:tcPr/>
          <w:p>
            <w:pPr>
              <w:pStyle w:val="Compact"/>
              <w:spacing w:after="20" w:before="20" w:line="240" w:lineRule="auto"/>
              <w:jc w:val="left"/>
            </w:pPr>
            <w:r>
              <w:rPr>
                <w:rFonts w:ascii="Times New Roman" w:hAnsi="Times New Roman" w:cs="Times New Roman" w:eastAsia="Times New Roman"/>
                <w:color w:val="000000"/>
                <w:sz w:val="23"/>
              </w:rPr>
              <w:t xml:space="preserve">Hiệu suất</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31/12/2023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14/61</w:t>
            </w:r>
          </w:p>
        </w:tc>
        <w:tc>
          <w:tcPr/>
          <w:p>
            <w:pPr>
              <w:pStyle w:val="Compact"/>
              <w:spacing w:after="20" w:before="20" w:line="240" w:lineRule="auto"/>
              <w:jc w:val="left"/>
            </w:pPr>
            <w:r>
              <w:rPr>
                <w:rFonts w:ascii="Times New Roman" w:hAnsi="Times New Roman" w:cs="Times New Roman" w:eastAsia="Times New Roman"/>
                <w:color w:val="000000"/>
                <w:sz w:val="23"/>
              </w:rPr>
              <w:t xml:space="preserve">22,6 lần</w:t>
            </w:r>
          </w:p>
        </w:tc>
        <w:tc>
          <w:tcPr/>
          <w:p>
            <w:pPr>
              <w:pStyle w:val="Compact"/>
              <w:spacing w:after="20" w:before="20" w:line="240" w:lineRule="auto"/>
              <w:jc w:val="left"/>
            </w:pPr>
            <w:r>
              <w:rPr>
                <w:rFonts w:ascii="Times New Roman" w:hAnsi="Times New Roman" w:cs="Times New Roman" w:eastAsia="Times New Roman"/>
                <w:color w:val="000000"/>
                <w:sz w:val="23"/>
              </w:rPr>
              <w:t xml:space="preserve">1,72%</w:t>
            </w:r>
          </w:p>
        </w:tc>
        <w:tc>
          <w:tcPr/>
          <w:p>
            <w:pPr>
              <w:pStyle w:val="Compact"/>
              <w:spacing w:after="20" w:before="20" w:line="240" w:lineRule="auto"/>
              <w:jc w:val="left"/>
            </w:pPr>
            <w:r>
              <w:rPr>
                <w:rFonts w:ascii="Times New Roman" w:hAnsi="Times New Roman" w:cs="Times New Roman" w:eastAsia="Times New Roman"/>
                <w:color w:val="000000"/>
                <w:sz w:val="23"/>
              </w:rPr>
              <w:t xml:space="preserve">28,98%</w:t>
            </w:r>
          </w:p>
        </w:tc>
        <w:tc>
          <w:tcPr/>
          <w:p>
            <w:pPr>
              <w:pStyle w:val="Compact"/>
              <w:spacing w:after="20" w:before="20" w:line="240" w:lineRule="auto"/>
              <w:jc w:val="left"/>
            </w:pPr>
            <w:r>
              <w:rPr>
                <w:rFonts w:ascii="Times New Roman" w:hAnsi="Times New Roman" w:cs="Times New Roman" w:eastAsia="Times New Roman"/>
                <w:color w:val="000000"/>
                <w:sz w:val="23"/>
              </w:rPr>
              <w:t xml:space="preserve">2,1 lần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31/12/2024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16/80</w:t>
            </w:r>
          </w:p>
        </w:tc>
        <w:tc>
          <w:tcPr/>
          <w:p>
            <w:pPr>
              <w:pStyle w:val="Compact"/>
              <w:spacing w:after="20" w:before="20" w:line="240" w:lineRule="auto"/>
              <w:jc w:val="left"/>
            </w:pPr>
            <w:r>
              <w:rPr>
                <w:rFonts w:ascii="Times New Roman" w:hAnsi="Times New Roman" w:cs="Times New Roman" w:eastAsia="Times New Roman"/>
                <w:color w:val="000000"/>
                <w:sz w:val="23"/>
              </w:rPr>
              <w:t xml:space="preserve">25,5 lần</w:t>
            </w:r>
          </w:p>
        </w:tc>
        <w:tc>
          <w:tcPr/>
          <w:p>
            <w:pPr>
              <w:pStyle w:val="Compact"/>
              <w:spacing w:after="20" w:before="20" w:line="240" w:lineRule="auto"/>
              <w:jc w:val="left"/>
            </w:pPr>
            <w:r>
              <w:rPr>
                <w:rFonts w:ascii="Times New Roman" w:hAnsi="Times New Roman" w:cs="Times New Roman" w:eastAsia="Times New Roman"/>
                <w:color w:val="000000"/>
                <w:sz w:val="23"/>
              </w:rPr>
              <w:t xml:space="preserve">1,44%</w:t>
            </w:r>
          </w:p>
        </w:tc>
        <w:tc>
          <w:tcPr/>
          <w:p>
            <w:pPr>
              <w:pStyle w:val="Compact"/>
              <w:spacing w:after="20" w:before="20" w:line="240" w:lineRule="auto"/>
              <w:jc w:val="left"/>
            </w:pPr>
            <w:r>
              <w:rPr>
                <w:rFonts w:ascii="Times New Roman" w:hAnsi="Times New Roman" w:cs="Times New Roman" w:eastAsia="Times New Roman"/>
                <w:color w:val="000000"/>
                <w:sz w:val="23"/>
              </w:rPr>
              <w:t xml:space="preserve">28,20%</w:t>
            </w:r>
          </w:p>
        </w:tc>
        <w:tc>
          <w:tcPr/>
          <w:p>
            <w:pPr>
              <w:pStyle w:val="Compact"/>
              <w:spacing w:after="20" w:before="20" w:line="240" w:lineRule="auto"/>
              <w:jc w:val="left"/>
            </w:pPr>
            <w:r>
              <w:rPr>
                <w:rFonts w:ascii="Times New Roman" w:hAnsi="Times New Roman" w:cs="Times New Roman" w:eastAsia="Times New Roman"/>
                <w:color w:val="000000"/>
                <w:sz w:val="23"/>
              </w:rPr>
              <w:t xml:space="preserve">2,1 lần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30/06/2025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34/91</w:t>
            </w:r>
          </w:p>
        </w:tc>
        <w:tc>
          <w:tcPr/>
          <w:p>
            <w:pPr>
              <w:pStyle w:val="Compact"/>
              <w:spacing w:after="20" w:before="20" w:line="240" w:lineRule="auto"/>
              <w:jc w:val="left"/>
            </w:pPr>
            <w:r>
              <w:rPr>
                <w:rFonts w:ascii="Times New Roman" w:hAnsi="Times New Roman" w:cs="Times New Roman" w:eastAsia="Times New Roman"/>
                <w:color w:val="000000"/>
                <w:sz w:val="23"/>
              </w:rPr>
              <w:t xml:space="preserve">27,9 lần</w:t>
            </w:r>
          </w:p>
        </w:tc>
        <w:tc>
          <w:tcPr/>
          <w:p>
            <w:pPr>
              <w:pStyle w:val="Compact"/>
              <w:spacing w:after="20" w:before="20" w:line="240" w:lineRule="auto"/>
              <w:jc w:val="left"/>
            </w:pPr>
            <w:r>
              <w:rPr>
                <w:rFonts w:ascii="Times New Roman" w:hAnsi="Times New Roman" w:cs="Times New Roman" w:eastAsia="Times New Roman"/>
                <w:color w:val="000000"/>
                <w:sz w:val="23"/>
              </w:rPr>
              <w:t xml:space="preserve">1,98%</w:t>
            </w:r>
          </w:p>
        </w:tc>
        <w:tc>
          <w:tcPr/>
          <w:p>
            <w:pPr>
              <w:pStyle w:val="Compact"/>
              <w:spacing w:after="20" w:before="20" w:line="240" w:lineRule="auto"/>
              <w:jc w:val="left"/>
            </w:pPr>
            <w:r>
              <w:rPr>
                <w:rFonts w:ascii="Times New Roman" w:hAnsi="Times New Roman" w:cs="Times New Roman" w:eastAsia="Times New Roman"/>
                <w:color w:val="000000"/>
                <w:sz w:val="23"/>
              </w:rPr>
              <w:t xml:space="preserve">27,73%</w:t>
            </w:r>
          </w:p>
        </w:tc>
        <w:tc>
          <w:tcPr/>
          <w:p>
            <w:pPr>
              <w:pStyle w:val="Compact"/>
              <w:spacing w:after="20" w:before="20" w:line="240" w:lineRule="auto"/>
              <w:jc w:val="left"/>
            </w:pPr>
            <w:r>
              <w:rPr>
                <w:rFonts w:ascii="Times New Roman" w:hAnsi="Times New Roman" w:cs="Times New Roman" w:eastAsia="Times New Roman"/>
                <w:color w:val="000000"/>
                <w:sz w:val="23"/>
              </w:rPr>
              <w:t xml:space="preserve">2,1 lần</w:t>
            </w:r>
          </w:p>
        </w:tc>
      </w:tr>
    </w:tbl>
    <w:p>
      <w:pPr>
        <w:pStyle w:val="BodyText"/>
      </w:pPr>
      <w:r>
        <w:rPr>
          <w:rFonts w:ascii="Times New Roman" w:hAnsi="Times New Roman" w:cs="Times New Roman" w:eastAsia="Times New Roman"/>
          <w:b/>
          <w:bCs/>
          <w:color w:val="000000"/>
        </w:rPr>
        <w:t xml:space="preserve">Cùng khối lượng vá.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Bảng 11 cố định số lỗ hổng được vá. Khi vá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1% hoặc 5%, công thức</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bắt được nhiều gấp 2,7 đến 8,9 lần so với xếp theo CVSS, ở cả ba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ngày; khoảng tin cậy 95% của chênh lệch đều nằm trên 0. So với EPSS, chênh lệch nhỏ và đổi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chiều: bằng nhau ở 1% và 5% năm 2023 và ở 1% năm 2024;</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kém 2 ca ở 5% năm 2024, kém 5 ca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ở 1% và 1 ca ở 5% năm 2025; ở khối lượng của quy tắc CSA,</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bằng hoặc hơn EPSS ở cả ba ngày.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Hình 3 cho thấy đường của</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EPSS gần như trùng nhau ở phần vá ít, và cùng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nằm xa phía trên đường của CVSS.</w:t>
      </w:r>
    </w:p>
    <w:p>
      <w:pPr>
        <w:pStyle w:val="TableCaption"/>
      </w:pPr>
      <w:r>
        <w:rPr>
          <w:rFonts w:ascii="Times New Roman" w:hAnsi="Times New Roman" w:cs="Times New Roman" w:eastAsia="Times New Roman"/>
          <w:color w:val="000000"/>
        </w:rPr>
        <w:t xml:space="preserve">Bảng 11. Số lỗ hổng vào KEV trong 12 tháng sau mà mỗi cách bắt được khi vá cùng số lượng.</w:t>
      </w:r>
    </w:p>
    <w:tbl>
      <w:tblPr>
        <w:tblStyle w:val="TableGrid"/>
        <w:tblW w:type="auto" w:w="0"/>
        <w:jc w:val="center"/>
        <w:tblCaption w:val="Bảng 11. Số lỗ hổng vào KEV trong 12 tháng sau mà mỗi cách bắt được khi vá cùng số lượng."/>
      </w:tblPr>
      <w:tblGrid>
        <w:gridCol w:w="1320"/>
        <w:gridCol w:w="1320"/>
        <w:gridCol w:w="1320"/>
        <w:gridCol w:w="1320"/>
        <w:gridCol w:w="1320"/>
        <w:gridCol w:w="132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Ngày</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Khối lượng</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Số vá</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CVSS</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EPSS</w:t>
            </w:r>
          </w:p>
        </w:tc>
        <w:tc>
          <w:tcPr/>
          <w:p>
            <w:pPr>
              <w:pStyle w:val="Compact"/>
              <w:spacing w:after="20" w:before="20" w:line="240" w:lineRule="auto"/>
              <w:jc w:val="left"/>
            </w:pPr>
            <m:oMath>
              <m:r>
                <m:t>S</m:t>
              </m:r>
            </m:oMath>
            <w:r>
              <w:rPr>
                <w:rFonts w:ascii="Times New Roman" w:hAnsi="Times New Roman" w:cs="Times New Roman" w:eastAsia="Times New Roman"/>
                <w:b/>
                <w:color w:val="000000"/>
                <w:sz w:val="23"/>
              </w:rPr>
              <w:t xml:space="preserve">​</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31/12/2023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1.473</w:t>
            </w:r>
          </w:p>
        </w:tc>
        <w:tc>
          <w:tcPr/>
          <w:p>
            <w:pPr>
              <w:pStyle w:val="Compact"/>
              <w:spacing w:after="20" w:before="20" w:line="240" w:lineRule="auto"/>
              <w:jc w:val="left"/>
            </w:pPr>
            <w:r>
              <w:rPr>
                <w:rFonts w:ascii="Times New Roman" w:hAnsi="Times New Roman" w:cs="Times New Roman" w:eastAsia="Times New Roman"/>
                <w:color w:val="000000"/>
                <w:sz w:val="23"/>
              </w:rPr>
              <w:t xml:space="preserve">2,0/61</w:t>
            </w:r>
          </w:p>
        </w:tc>
        <w:tc>
          <w:tcPr/>
          <w:p>
            <w:pPr>
              <w:pStyle w:val="Compact"/>
              <w:spacing w:after="20" w:before="20" w:line="240" w:lineRule="auto"/>
              <w:jc w:val="left"/>
            </w:pPr>
            <w:r>
              <w:rPr>
                <w:rFonts w:ascii="Times New Roman" w:hAnsi="Times New Roman" w:cs="Times New Roman" w:eastAsia="Times New Roman"/>
                <w:color w:val="000000"/>
                <w:sz w:val="23"/>
              </w:rPr>
              <w:t xml:space="preserve">14/61</w:t>
            </w:r>
          </w:p>
        </w:tc>
        <w:tc>
          <w:tcPr/>
          <w:p>
            <w:pPr>
              <w:pStyle w:val="Compact"/>
              <w:spacing w:after="20" w:before="20" w:line="240" w:lineRule="auto"/>
              <w:jc w:val="left"/>
            </w:pPr>
            <w:r>
              <w:rPr>
                <w:rFonts w:ascii="Times New Roman" w:hAnsi="Times New Roman" w:cs="Times New Roman" w:eastAsia="Times New Roman"/>
                <w:color w:val="000000"/>
                <w:sz w:val="23"/>
              </w:rPr>
              <w:t xml:space="preserve">14/61</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5%</w:t>
            </w:r>
          </w:p>
        </w:tc>
        <w:tc>
          <w:tcPr/>
          <w:p>
            <w:pPr>
              <w:pStyle w:val="Compact"/>
              <w:spacing w:after="20" w:before="20" w:line="240" w:lineRule="auto"/>
              <w:jc w:val="left"/>
            </w:pPr>
            <w:r>
              <w:rPr>
                <w:rFonts w:ascii="Times New Roman" w:hAnsi="Times New Roman" w:cs="Times New Roman" w:eastAsia="Times New Roman"/>
                <w:color w:val="000000"/>
                <w:sz w:val="23"/>
              </w:rPr>
              <w:t xml:space="preserve">7.365</w:t>
            </w:r>
          </w:p>
        </w:tc>
        <w:tc>
          <w:tcPr/>
          <w:p>
            <w:pPr>
              <w:pStyle w:val="Compact"/>
              <w:spacing w:after="20" w:before="20" w:line="240" w:lineRule="auto"/>
              <w:jc w:val="left"/>
            </w:pPr>
            <w:r>
              <w:rPr>
                <w:rFonts w:ascii="Times New Roman" w:hAnsi="Times New Roman" w:cs="Times New Roman" w:eastAsia="Times New Roman"/>
                <w:color w:val="000000"/>
                <w:sz w:val="23"/>
              </w:rPr>
              <w:t xml:space="preserve">8,9/61</w:t>
            </w:r>
          </w:p>
        </w:tc>
        <w:tc>
          <w:tcPr/>
          <w:p>
            <w:pPr>
              <w:pStyle w:val="Compact"/>
              <w:spacing w:after="20" w:before="20" w:line="240" w:lineRule="auto"/>
              <w:jc w:val="left"/>
            </w:pPr>
            <w:r>
              <w:rPr>
                <w:rFonts w:ascii="Times New Roman" w:hAnsi="Times New Roman" w:cs="Times New Roman" w:eastAsia="Times New Roman"/>
                <w:color w:val="000000"/>
                <w:sz w:val="23"/>
              </w:rPr>
              <w:t xml:space="preserve">30/61</w:t>
            </w:r>
          </w:p>
        </w:tc>
        <w:tc>
          <w:tcPr/>
          <w:p>
            <w:pPr>
              <w:pStyle w:val="Compact"/>
              <w:spacing w:after="20" w:before="20" w:line="240" w:lineRule="auto"/>
              <w:jc w:val="left"/>
            </w:pPr>
            <w:r>
              <w:rPr>
                <w:rFonts w:ascii="Times New Roman" w:hAnsi="Times New Roman" w:cs="Times New Roman" w:eastAsia="Times New Roman"/>
                <w:color w:val="000000"/>
                <w:sz w:val="23"/>
              </w:rPr>
              <w:t xml:space="preserve">30/61</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như CSA</w:t>
            </w:r>
          </w:p>
        </w:tc>
        <w:tc>
          <w:tcPr/>
          <w:p>
            <w:pPr>
              <w:pStyle w:val="Compact"/>
              <w:spacing w:after="20" w:before="20" w:line="240" w:lineRule="auto"/>
              <w:jc w:val="left"/>
            </w:pPr>
            <w:r>
              <w:rPr>
                <w:rFonts w:ascii="Times New Roman" w:hAnsi="Times New Roman" w:cs="Times New Roman" w:eastAsia="Times New Roman"/>
                <w:color w:val="000000"/>
                <w:sz w:val="23"/>
              </w:rPr>
              <w:t xml:space="preserve">42.685</w:t>
            </w:r>
          </w:p>
        </w:tc>
        <w:tc>
          <w:tcPr/>
          <w:p>
            <w:pPr>
              <w:pStyle w:val="Compact"/>
              <w:spacing w:after="20" w:before="20" w:line="240" w:lineRule="auto"/>
              <w:jc w:val="left"/>
            </w:pPr>
            <w:r>
              <w:rPr>
                <w:rFonts w:ascii="Times New Roman" w:hAnsi="Times New Roman" w:cs="Times New Roman" w:eastAsia="Times New Roman"/>
                <w:color w:val="000000"/>
                <w:sz w:val="23"/>
              </w:rPr>
              <w:t xml:space="preserve">38/61</w:t>
            </w:r>
          </w:p>
        </w:tc>
        <w:tc>
          <w:tcPr/>
          <w:p>
            <w:pPr>
              <w:pStyle w:val="Compact"/>
              <w:spacing w:after="20" w:before="20" w:line="240" w:lineRule="auto"/>
              <w:jc w:val="left"/>
            </w:pPr>
            <w:r>
              <w:rPr>
                <w:rFonts w:ascii="Times New Roman" w:hAnsi="Times New Roman" w:cs="Times New Roman" w:eastAsia="Times New Roman"/>
                <w:color w:val="000000"/>
                <w:sz w:val="23"/>
              </w:rPr>
              <w:t xml:space="preserve">49/61</w:t>
            </w:r>
          </w:p>
        </w:tc>
        <w:tc>
          <w:tcPr/>
          <w:p>
            <w:pPr>
              <w:pStyle w:val="Compact"/>
              <w:spacing w:after="20" w:before="20" w:line="240" w:lineRule="auto"/>
              <w:jc w:val="left"/>
            </w:pPr>
            <w:r>
              <w:rPr>
                <w:rFonts w:ascii="Times New Roman" w:hAnsi="Times New Roman" w:cs="Times New Roman" w:eastAsia="Times New Roman"/>
                <w:color w:val="000000"/>
                <w:sz w:val="23"/>
              </w:rPr>
              <w:t xml:space="preserve">51/61</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31/12/2024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1.867</w:t>
            </w:r>
          </w:p>
        </w:tc>
        <w:tc>
          <w:tcPr/>
          <w:p>
            <w:pPr>
              <w:pStyle w:val="Compact"/>
              <w:spacing w:after="20" w:before="20" w:line="240" w:lineRule="auto"/>
              <w:jc w:val="left"/>
            </w:pPr>
            <w:r>
              <w:rPr>
                <w:rFonts w:ascii="Times New Roman" w:hAnsi="Times New Roman" w:cs="Times New Roman" w:eastAsia="Times New Roman"/>
                <w:color w:val="000000"/>
                <w:sz w:val="23"/>
              </w:rPr>
              <w:t xml:space="preserve">2,0/80</w:t>
            </w:r>
          </w:p>
        </w:tc>
        <w:tc>
          <w:tcPr/>
          <w:p>
            <w:pPr>
              <w:pStyle w:val="Compact"/>
              <w:spacing w:after="20" w:before="20" w:line="240" w:lineRule="auto"/>
              <w:jc w:val="left"/>
            </w:pPr>
            <w:r>
              <w:rPr>
                <w:rFonts w:ascii="Times New Roman" w:hAnsi="Times New Roman" w:cs="Times New Roman" w:eastAsia="Times New Roman"/>
                <w:color w:val="000000"/>
                <w:sz w:val="23"/>
              </w:rPr>
              <w:t xml:space="preserve">18/80</w:t>
            </w:r>
          </w:p>
        </w:tc>
        <w:tc>
          <w:tcPr/>
          <w:p>
            <w:pPr>
              <w:pStyle w:val="Compact"/>
              <w:spacing w:after="20" w:before="20" w:line="240" w:lineRule="auto"/>
              <w:jc w:val="left"/>
            </w:pPr>
            <w:r>
              <w:rPr>
                <w:rFonts w:ascii="Times New Roman" w:hAnsi="Times New Roman" w:cs="Times New Roman" w:eastAsia="Times New Roman"/>
                <w:color w:val="000000"/>
                <w:sz w:val="23"/>
              </w:rPr>
              <w:t xml:space="preserve">18/80</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5%</w:t>
            </w:r>
          </w:p>
        </w:tc>
        <w:tc>
          <w:tcPr/>
          <w:p>
            <w:pPr>
              <w:pStyle w:val="Compact"/>
              <w:spacing w:after="20" w:before="20" w:line="240" w:lineRule="auto"/>
              <w:jc w:val="left"/>
            </w:pPr>
            <w:r>
              <w:rPr>
                <w:rFonts w:ascii="Times New Roman" w:hAnsi="Times New Roman" w:cs="Times New Roman" w:eastAsia="Times New Roman"/>
                <w:color w:val="000000"/>
                <w:sz w:val="23"/>
              </w:rPr>
              <w:t xml:space="preserve">9.337</w:t>
            </w:r>
          </w:p>
        </w:tc>
        <w:tc>
          <w:tcPr/>
          <w:p>
            <w:pPr>
              <w:pStyle w:val="Compact"/>
              <w:spacing w:after="20" w:before="20" w:line="240" w:lineRule="auto"/>
              <w:jc w:val="left"/>
            </w:pPr>
            <w:r>
              <w:rPr>
                <w:rFonts w:ascii="Times New Roman" w:hAnsi="Times New Roman" w:cs="Times New Roman" w:eastAsia="Times New Roman"/>
                <w:color w:val="000000"/>
                <w:sz w:val="23"/>
              </w:rPr>
              <w:t xml:space="preserve">9,7/80</w:t>
            </w:r>
          </w:p>
        </w:tc>
        <w:tc>
          <w:tcPr/>
          <w:p>
            <w:pPr>
              <w:pStyle w:val="Compact"/>
              <w:spacing w:after="20" w:before="20" w:line="240" w:lineRule="auto"/>
              <w:jc w:val="left"/>
            </w:pPr>
            <w:r>
              <w:rPr>
                <w:rFonts w:ascii="Times New Roman" w:hAnsi="Times New Roman" w:cs="Times New Roman" w:eastAsia="Times New Roman"/>
                <w:color w:val="000000"/>
                <w:sz w:val="23"/>
              </w:rPr>
              <w:t xml:space="preserve">28/80</w:t>
            </w:r>
          </w:p>
        </w:tc>
        <w:tc>
          <w:tcPr/>
          <w:p>
            <w:pPr>
              <w:pStyle w:val="Compact"/>
              <w:spacing w:after="20" w:before="20" w:line="240" w:lineRule="auto"/>
              <w:jc w:val="left"/>
            </w:pPr>
            <w:r>
              <w:rPr>
                <w:rFonts w:ascii="Times New Roman" w:hAnsi="Times New Roman" w:cs="Times New Roman" w:eastAsia="Times New Roman"/>
                <w:color w:val="000000"/>
                <w:sz w:val="23"/>
              </w:rPr>
              <w:t xml:space="preserve">26/80</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như CSA</w:t>
            </w:r>
          </w:p>
        </w:tc>
        <w:tc>
          <w:tcPr/>
          <w:p>
            <w:pPr>
              <w:pStyle w:val="Compact"/>
              <w:spacing w:after="20" w:before="20" w:line="240" w:lineRule="auto"/>
              <w:jc w:val="left"/>
            </w:pPr>
            <w:r>
              <w:rPr>
                <w:rFonts w:ascii="Times New Roman" w:hAnsi="Times New Roman" w:cs="Times New Roman" w:eastAsia="Times New Roman"/>
                <w:color w:val="000000"/>
                <w:sz w:val="23"/>
              </w:rPr>
              <w:t xml:space="preserve">52.662</w:t>
            </w:r>
          </w:p>
        </w:tc>
        <w:tc>
          <w:tcPr/>
          <w:p>
            <w:pPr>
              <w:pStyle w:val="Compact"/>
              <w:spacing w:after="20" w:before="20" w:line="240" w:lineRule="auto"/>
              <w:jc w:val="left"/>
            </w:pPr>
            <w:r>
              <w:rPr>
                <w:rFonts w:ascii="Times New Roman" w:hAnsi="Times New Roman" w:cs="Times New Roman" w:eastAsia="Times New Roman"/>
                <w:color w:val="000000"/>
                <w:sz w:val="23"/>
              </w:rPr>
              <w:t xml:space="preserve">48/80</w:t>
            </w:r>
          </w:p>
        </w:tc>
        <w:tc>
          <w:tcPr/>
          <w:p>
            <w:pPr>
              <w:pStyle w:val="Compact"/>
              <w:spacing w:after="20" w:before="20" w:line="240" w:lineRule="auto"/>
              <w:jc w:val="left"/>
            </w:pPr>
            <w:r>
              <w:rPr>
                <w:rFonts w:ascii="Times New Roman" w:hAnsi="Times New Roman" w:cs="Times New Roman" w:eastAsia="Times New Roman"/>
                <w:color w:val="000000"/>
                <w:sz w:val="23"/>
              </w:rPr>
              <w:t xml:space="preserve">45/80</w:t>
            </w:r>
          </w:p>
        </w:tc>
        <w:tc>
          <w:tcPr/>
          <w:p>
            <w:pPr>
              <w:pStyle w:val="Compact"/>
              <w:spacing w:after="20" w:before="20" w:line="240" w:lineRule="auto"/>
              <w:jc w:val="left"/>
            </w:pPr>
            <w:r>
              <w:rPr>
                <w:rFonts w:ascii="Times New Roman" w:hAnsi="Times New Roman" w:cs="Times New Roman" w:eastAsia="Times New Roman"/>
                <w:color w:val="000000"/>
                <w:sz w:val="23"/>
              </w:rPr>
              <w:t xml:space="preserve">48/80</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30/06/2025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2.096</w:t>
            </w:r>
          </w:p>
        </w:tc>
        <w:tc>
          <w:tcPr/>
          <w:p>
            <w:pPr>
              <w:pStyle w:val="Compact"/>
              <w:spacing w:after="20" w:before="20" w:line="240" w:lineRule="auto"/>
              <w:jc w:val="left"/>
            </w:pPr>
            <w:r>
              <w:rPr>
                <w:rFonts w:ascii="Times New Roman" w:hAnsi="Times New Roman" w:cs="Times New Roman" w:eastAsia="Times New Roman"/>
                <w:color w:val="000000"/>
                <w:sz w:val="23"/>
              </w:rPr>
              <w:t xml:space="preserve">4,8/91</w:t>
            </w:r>
          </w:p>
        </w:tc>
        <w:tc>
          <w:tcPr/>
          <w:p>
            <w:pPr>
              <w:pStyle w:val="Compact"/>
              <w:spacing w:after="20" w:before="20" w:line="240" w:lineRule="auto"/>
              <w:jc w:val="left"/>
            </w:pPr>
            <w:r>
              <w:rPr>
                <w:rFonts w:ascii="Times New Roman" w:hAnsi="Times New Roman" w:cs="Times New Roman" w:eastAsia="Times New Roman"/>
                <w:color w:val="000000"/>
                <w:sz w:val="23"/>
              </w:rPr>
              <w:t xml:space="preserve">30/91</w:t>
            </w:r>
          </w:p>
        </w:tc>
        <w:tc>
          <w:tcPr/>
          <w:p>
            <w:pPr>
              <w:pStyle w:val="Compact"/>
              <w:spacing w:after="20" w:before="20" w:line="240" w:lineRule="auto"/>
              <w:jc w:val="left"/>
            </w:pPr>
            <w:r>
              <w:rPr>
                <w:rFonts w:ascii="Times New Roman" w:hAnsi="Times New Roman" w:cs="Times New Roman" w:eastAsia="Times New Roman"/>
                <w:color w:val="000000"/>
                <w:sz w:val="23"/>
              </w:rPr>
              <w:t xml:space="preserve">25/91</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5%</w:t>
            </w:r>
          </w:p>
        </w:tc>
        <w:tc>
          <w:tcPr/>
          <w:p>
            <w:pPr>
              <w:pStyle w:val="Compact"/>
              <w:spacing w:after="20" w:before="20" w:line="240" w:lineRule="auto"/>
              <w:jc w:val="left"/>
            </w:pPr>
            <w:r>
              <w:rPr>
                <w:rFonts w:ascii="Times New Roman" w:hAnsi="Times New Roman" w:cs="Times New Roman" w:eastAsia="Times New Roman"/>
                <w:color w:val="000000"/>
                <w:sz w:val="23"/>
              </w:rPr>
              <w:t xml:space="preserve">10.481</w:t>
            </w:r>
          </w:p>
        </w:tc>
        <w:tc>
          <w:tcPr/>
          <w:p>
            <w:pPr>
              <w:pStyle w:val="Compact"/>
              <w:spacing w:after="20" w:before="20" w:line="240" w:lineRule="auto"/>
              <w:jc w:val="left"/>
            </w:pPr>
            <w:r>
              <w:rPr>
                <w:rFonts w:ascii="Times New Roman" w:hAnsi="Times New Roman" w:cs="Times New Roman" w:eastAsia="Times New Roman"/>
                <w:color w:val="000000"/>
                <w:sz w:val="23"/>
              </w:rPr>
              <w:t xml:space="preserve">11,3/91</w:t>
            </w:r>
          </w:p>
        </w:tc>
        <w:tc>
          <w:tcPr/>
          <w:p>
            <w:pPr>
              <w:pStyle w:val="Compact"/>
              <w:spacing w:after="20" w:before="20" w:line="240" w:lineRule="auto"/>
              <w:jc w:val="left"/>
            </w:pPr>
            <w:r>
              <w:rPr>
                <w:rFonts w:ascii="Times New Roman" w:hAnsi="Times New Roman" w:cs="Times New Roman" w:eastAsia="Times New Roman"/>
                <w:color w:val="000000"/>
                <w:sz w:val="23"/>
              </w:rPr>
              <w:t xml:space="preserve">51/91</w:t>
            </w:r>
          </w:p>
        </w:tc>
        <w:tc>
          <w:tcPr/>
          <w:p>
            <w:pPr>
              <w:pStyle w:val="Compact"/>
              <w:spacing w:after="20" w:before="20" w:line="240" w:lineRule="auto"/>
              <w:jc w:val="left"/>
            </w:pPr>
            <w:r>
              <w:rPr>
                <w:rFonts w:ascii="Times New Roman" w:hAnsi="Times New Roman" w:cs="Times New Roman" w:eastAsia="Times New Roman"/>
                <w:color w:val="000000"/>
                <w:sz w:val="23"/>
              </w:rPr>
              <w:t xml:space="preserve">50/91</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như CSA</w:t>
            </w:r>
          </w:p>
        </w:tc>
        <w:tc>
          <w:tcPr/>
          <w:p>
            <w:pPr>
              <w:pStyle w:val="Compact"/>
              <w:spacing w:after="20" w:before="20" w:line="240" w:lineRule="auto"/>
              <w:jc w:val="left"/>
            </w:pPr>
            <w:r>
              <w:rPr>
                <w:rFonts w:ascii="Times New Roman" w:hAnsi="Times New Roman" w:cs="Times New Roman" w:eastAsia="Times New Roman"/>
                <w:color w:val="000000"/>
                <w:sz w:val="23"/>
              </w:rPr>
              <w:t xml:space="preserve">58.133</w:t>
            </w:r>
          </w:p>
        </w:tc>
        <w:tc>
          <w:tcPr/>
          <w:p>
            <w:pPr>
              <w:pStyle w:val="Compact"/>
              <w:spacing w:after="20" w:before="20" w:line="240" w:lineRule="auto"/>
              <w:jc w:val="left"/>
            </w:pPr>
            <w:r>
              <w:rPr>
                <w:rFonts w:ascii="Times New Roman" w:hAnsi="Times New Roman" w:cs="Times New Roman" w:eastAsia="Times New Roman"/>
                <w:color w:val="000000"/>
                <w:sz w:val="23"/>
              </w:rPr>
              <w:t xml:space="preserve">54/91</w:t>
            </w:r>
          </w:p>
        </w:tc>
        <w:tc>
          <w:tcPr/>
          <w:p>
            <w:pPr>
              <w:pStyle w:val="Compact"/>
              <w:spacing w:after="20" w:before="20" w:line="240" w:lineRule="auto"/>
              <w:jc w:val="left"/>
            </w:pPr>
            <w:r>
              <w:rPr>
                <w:rFonts w:ascii="Times New Roman" w:hAnsi="Times New Roman" w:cs="Times New Roman" w:eastAsia="Times New Roman"/>
                <w:color w:val="000000"/>
                <w:sz w:val="23"/>
              </w:rPr>
              <w:t xml:space="preserve">65/91</w:t>
            </w:r>
          </w:p>
        </w:tc>
        <w:tc>
          <w:tcPr/>
          <w:p>
            <w:pPr>
              <w:pStyle w:val="Compact"/>
              <w:spacing w:after="20" w:before="20" w:line="240" w:lineRule="auto"/>
              <w:jc w:val="left"/>
            </w:pPr>
            <w:r>
              <w:rPr>
                <w:rFonts w:ascii="Times New Roman" w:hAnsi="Times New Roman" w:cs="Times New Roman" w:eastAsia="Times New Roman"/>
                <w:color w:val="000000"/>
                <w:sz w:val="23"/>
              </w:rPr>
              <w:t xml:space="preserve">65/91</w:t>
            </w:r>
          </w:p>
        </w:tc>
      </w:tr>
    </w:tbl>
    <w:p>
      <w:pPr>
        <w:pStyle w:val="CaptionedFigure"/>
      </w:pPr>
      <w:r>
        <w:rPr>
          <w:rFonts w:ascii="Times New Roman" w:hAnsi="Times New Roman" w:cs="Times New Roman" w:eastAsia="Times New Roman"/>
          <w:color w:val="000000"/>
        </w:rPr>
        <w:drawing>
          <wp:inline>
            <wp:extent cx="5753100" cy="2221250"/>
            <wp:effectExtent b="0" l="0" r="0" t="0"/>
            <wp:docPr descr="" title="" id="66" name="Picture"/>
            <a:graphic>
              <a:graphicData uri="http://schemas.openxmlformats.org/drawingml/2006/picture">
                <pic:pic>
                  <pic:nvPicPr>
                    <pic:cNvPr descr="S_duong_bat_duoc.png" id="67" name="Picture"/>
                    <pic:cNvPicPr>
                      <a:picLocks noChangeArrowheads="1" noChangeAspect="1"/>
                    </pic:cNvPicPr>
                  </pic:nvPicPr>
                  <pic:blipFill>
                    <a:blip r:embed="rId65"/>
                    <a:stretch>
                      <a:fillRect/>
                    </a:stretch>
                  </pic:blipFill>
                  <pic:spPr bwMode="auto">
                    <a:xfrm>
                      <a:off x="0" y="0"/>
                      <a:ext cx="5753100" cy="2221250"/>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color w:val="000000"/>
        </w:rPr>
        <w:t xml:space="preserve">Hình 3. Đường bắt được tại ngày 30/06/2025: phần trăm lỗ hổng sẽ vào KEV bắt được theo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phần trăm lỗ hổng phải vá. Chấm đen là quy tắc CSA.</w:t>
      </w:r>
    </w:p>
    <w:bookmarkEnd w:id="68"/>
    <w:bookmarkStart w:id="72" w:name="X74f710113e47799f453cbd158ed8e33e645e249"/>
    <w:p>
      <w:pPr>
        <w:pStyle w:val="Heading2"/>
      </w:pPr>
      <w:r>
        <w:rPr>
          <w:rFonts w:ascii="Times New Roman" w:hAnsi="Times New Roman" w:cs="Times New Roman" w:eastAsia="Times New Roman"/>
          <w:color w:val="000000"/>
        </w:rPr>
        <w:t xml:space="preserve">7.4. Độ ổn định qua 11 ngày đánh giá và theo số mũ</w:t>
      </w:r>
    </w:p>
    <w:p>
      <w:pPr>
        <w:pStyle w:val="FirstParagraph"/>
      </w:pPr>
      <w:r>
        <w:rPr>
          <w:rFonts w:ascii="Times New Roman" w:hAnsi="Times New Roman" w:cs="Times New Roman" w:eastAsia="Times New Roman"/>
          <w:color w:val="000000"/>
        </w:rPr>
        <w:t xml:space="preserve">Thực nghiệm 6 lặp lại thiết kế của thực nghiệm 2 tại 11 ngày cuối quý. Ba ngày trùng với thực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nghiệm 2 cho kết quả trùng khớp về số lỗ hổng, số lỗ hổng vào KEV và số lỗ hổng</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bắt được. Tổng cộng có</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776 lượt lỗ hổng vào KEV trong 12 tháng sau các ngày đánh giá, từ 39 đến 91 mỗi ngày.</w:t>
      </w:r>
    </w:p>
    <w:p>
      <w:pPr>
        <w:pStyle w:val="BodyText"/>
      </w:pPr>
      <w:r>
        <w:rPr>
          <w:rFonts w:ascii="Times New Roman" w:hAnsi="Times New Roman" w:cs="Times New Roman" w:eastAsia="Times New Roman"/>
          <w:color w:val="000000"/>
        </w:rPr>
        <w:t xml:space="preserve">Bảng 12 và Hình 4 cho thấy ba kết quả. Thứ nhất, ngưỡng</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ổn định: ở cả 11 ngày, nhóm này chỉ chiếm 0,78% đến 1,40% số lỗ hổng chưa có trong KEV nhưng bắt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được 14,1% đến 44,2% số lỗ hổng sẽ vào KEV, tức hiệu suất 15,9 đến 34,2 lần so với chọn ngẫu nhiên; quy tắc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CSA chỉ đạt 1,7 đến 2,3 lần. Thứ hai,</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không kém CVSS ở bất kỳ ngày nào và ở bất kỳ khối lượng vá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nào, kể cả ba ngày có cửa sổ theo dõi không chồng nhau. Thứ ba, trên tập lỗ hổng tồn đọng này,</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EPSS gần như ngang nhau ở mọi khối lượng: khi gộp 11 ngày, chênh lệch không quá 2 điểm phần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trăm. Lợi thế của</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so với EPSS khi vá nhiều chỉ thấy rõ ở dữ liệu lỗ hổng mới công bố của thực nghiệm 4</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(Bảng 23).</w:t>
      </w:r>
    </w:p>
    <w:p>
      <w:pPr>
        <w:pStyle w:val="TableCaption"/>
      </w:pPr>
      <w:r>
        <w:rPr>
          <w:rFonts w:ascii="Times New Roman" w:hAnsi="Times New Roman" w:cs="Times New Roman" w:eastAsia="Times New Roman"/>
          <w:color w:val="000000"/>
        </w:rPr>
        <w:t xml:space="preserve">Bảng 12. Tỷ lệ lỗ hổng vào KEV trong 12 tháng sau mà mỗi cách bắt được khi vá cùng số lượng, gộp 11 ngày cuối quý</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(776 lỗ hổng) và riêng ba ngày có cửa sổ theo dõi không chồng nhau (201 lỗ hổng). Cột cuối là số</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ngày</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không kém CVSS và số ngày</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không kém EPSS.</w:t>
      </w:r>
    </w:p>
    <w:tbl>
      <w:tblPr>
        <w:tblStyle w:val="TableGrid"/>
        <w:tblW w:type="auto" w:w="0"/>
        <w:jc w:val="center"/>
        <w:tblCaption w:val="Bảng 12. Tỷ lệ lỗ hổng vào KEV trong 12 tháng sau mà mỗi cách bắt được khi vá cùng số lượng, gộp 11 ngày cuối quý (776 lỗ hổng) và riêng ba ngày có cửa sổ theo dõi không chồng nhau (201 lỗ hổng). Cột cuối là số ngày S không kém CVSS và số ngày S không kém EPSS."/>
      </w:tblPr>
      <w:tblGrid>
        <w:gridCol w:w="1320"/>
        <w:gridCol w:w="1320"/>
        <w:gridCol w:w="1320"/>
        <w:gridCol w:w="1320"/>
        <w:gridCol w:w="1320"/>
        <w:gridCol w:w="132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Nhóm ngày</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Khối lượng</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CVSS</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EPSS</w:t>
            </w:r>
          </w:p>
        </w:tc>
        <w:tc>
          <w:tcPr/>
          <w:p>
            <w:pPr>
              <w:pStyle w:val="Compact"/>
              <w:spacing w:after="20" w:before="20" w:line="240" w:lineRule="auto"/>
              <w:jc w:val="left"/>
            </w:pPr>
            <m:oMath>
              <m:r>
                <m:t>S</m:t>
              </m:r>
            </m:oMath>
            <w:r>
              <w:rPr>
                <w:rFonts w:ascii="Times New Roman" w:hAnsi="Times New Roman" w:cs="Times New Roman" w:eastAsia="Times New Roman"/>
                <w:b/>
                <w:color w:val="000000"/>
                <w:sz w:val="23"/>
              </w:rPr>
              <w:t xml:space="preserve">​</w:t>
            </w:r>
          </w:p>
        </w:tc>
        <w:tc>
          <w:tcPr/>
          <w:p>
            <w:pPr>
              <w:pStyle w:val="Compact"/>
              <w:spacing w:after="20" w:before="20" w:line="240" w:lineRule="auto"/>
              <w:jc w:val="left"/>
            </w:pPr>
            <m:oMath>
              <m:r>
                <m:t>S</m:t>
              </m:r>
            </m:oMath>
            <w:r>
              <w:rPr>
                <w:rFonts w:ascii="Times New Roman" w:hAnsi="Times New Roman" w:cs="Times New Roman" w:eastAsia="Times New Roman"/>
                <w:b/>
                <w:color w:val="000000"/>
                <w:sz w:val="23"/>
              </w:rPr>
              <w:t xml:space="preserve"> </w:t>
            </w:r>
            <w:r>
              <w:rPr>
                <w:rFonts w:ascii="Times New Roman" w:hAnsi="Times New Roman" w:cs="Times New Roman" w:eastAsia="Times New Roman"/>
                <w:b/>
                <w:color w:val="000000"/>
                <w:sz w:val="23"/>
              </w:rPr>
              <w:t xml:space="preserve">không kém CVSS; EPSS</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11 ngày</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3,7%</w:t>
            </w:r>
          </w:p>
        </w:tc>
        <w:tc>
          <w:tcPr/>
          <w:p>
            <w:pPr>
              <w:pStyle w:val="Compact"/>
              <w:spacing w:after="20" w:before="20" w:line="240" w:lineRule="auto"/>
              <w:jc w:val="left"/>
            </w:pPr>
            <w:r>
              <w:rPr>
                <w:rFonts w:ascii="Times New Roman" w:hAnsi="Times New Roman" w:cs="Times New Roman" w:eastAsia="Times New Roman"/>
                <w:color w:val="000000"/>
                <w:sz w:val="23"/>
              </w:rPr>
              <w:t xml:space="preserve">25,9%</w:t>
            </w:r>
          </w:p>
        </w:tc>
        <w:tc>
          <w:tcPr/>
          <w:p>
            <w:pPr>
              <w:pStyle w:val="Compact"/>
              <w:spacing w:after="20" w:before="20" w:line="240" w:lineRule="auto"/>
              <w:jc w:val="left"/>
            </w:pPr>
            <w:r>
              <w:rPr>
                <w:rFonts w:ascii="Times New Roman" w:hAnsi="Times New Roman" w:cs="Times New Roman" w:eastAsia="Times New Roman"/>
                <w:color w:val="000000"/>
                <w:sz w:val="23"/>
              </w:rPr>
              <w:t xml:space="preserve">24,9%</w:t>
            </w:r>
          </w:p>
        </w:tc>
        <w:tc>
          <w:tcPr/>
          <w:p>
            <w:pPr>
              <w:pStyle w:val="Compact"/>
              <w:spacing w:after="20" w:before="20" w:line="240" w:lineRule="auto"/>
              <w:jc w:val="left"/>
            </w:pPr>
            <w:r>
              <w:rPr>
                <w:rFonts w:ascii="Times New Roman" w:hAnsi="Times New Roman" w:cs="Times New Roman" w:eastAsia="Times New Roman"/>
                <w:color w:val="000000"/>
                <w:sz w:val="23"/>
              </w:rPr>
              <w:t xml:space="preserve">11/11; 6/11</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5%</w:t>
            </w:r>
          </w:p>
        </w:tc>
        <w:tc>
          <w:tcPr/>
          <w:p>
            <w:pPr>
              <w:pStyle w:val="Compact"/>
              <w:spacing w:after="20" w:before="20" w:line="240" w:lineRule="auto"/>
              <w:jc w:val="left"/>
            </w:pPr>
            <w:r>
              <w:rPr>
                <w:rFonts w:ascii="Times New Roman" w:hAnsi="Times New Roman" w:cs="Times New Roman" w:eastAsia="Times New Roman"/>
                <w:color w:val="000000"/>
                <w:sz w:val="23"/>
              </w:rPr>
              <w:t xml:space="preserve">13,8%</w:t>
            </w:r>
          </w:p>
        </w:tc>
        <w:tc>
          <w:tcPr/>
          <w:p>
            <w:pPr>
              <w:pStyle w:val="Compact"/>
              <w:spacing w:after="20" w:before="20" w:line="240" w:lineRule="auto"/>
              <w:jc w:val="left"/>
            </w:pPr>
            <w:r>
              <w:rPr>
                <w:rFonts w:ascii="Times New Roman" w:hAnsi="Times New Roman" w:cs="Times New Roman" w:eastAsia="Times New Roman"/>
                <w:color w:val="000000"/>
                <w:sz w:val="23"/>
              </w:rPr>
              <w:t xml:space="preserve">44,2%</w:t>
            </w:r>
          </w:p>
        </w:tc>
        <w:tc>
          <w:tcPr/>
          <w:p>
            <w:pPr>
              <w:pStyle w:val="Compact"/>
              <w:spacing w:after="20" w:before="20" w:line="240" w:lineRule="auto"/>
              <w:jc w:val="left"/>
            </w:pPr>
            <w:r>
              <w:rPr>
                <w:rFonts w:ascii="Times New Roman" w:hAnsi="Times New Roman" w:cs="Times New Roman" w:eastAsia="Times New Roman"/>
                <w:color w:val="000000"/>
                <w:sz w:val="23"/>
              </w:rPr>
              <w:t xml:space="preserve">43,9%</w:t>
            </w:r>
          </w:p>
        </w:tc>
        <w:tc>
          <w:tcPr/>
          <w:p>
            <w:pPr>
              <w:pStyle w:val="Compact"/>
              <w:spacing w:after="20" w:before="20" w:line="240" w:lineRule="auto"/>
              <w:jc w:val="left"/>
            </w:pPr>
            <w:r>
              <w:rPr>
                <w:rFonts w:ascii="Times New Roman" w:hAnsi="Times New Roman" w:cs="Times New Roman" w:eastAsia="Times New Roman"/>
                <w:color w:val="000000"/>
                <w:sz w:val="23"/>
              </w:rPr>
              <w:t xml:space="preserve">11/11; 7/11</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10%</w:t>
            </w:r>
          </w:p>
        </w:tc>
        <w:tc>
          <w:tcPr/>
          <w:p>
            <w:pPr>
              <w:pStyle w:val="Compact"/>
              <w:spacing w:after="20" w:before="20" w:line="240" w:lineRule="auto"/>
              <w:jc w:val="left"/>
            </w:pPr>
            <w:r>
              <w:rPr>
                <w:rFonts w:ascii="Times New Roman" w:hAnsi="Times New Roman" w:cs="Times New Roman" w:eastAsia="Times New Roman"/>
                <w:color w:val="000000"/>
                <w:sz w:val="23"/>
              </w:rPr>
              <w:t xml:space="preserve">26,4%</w:t>
            </w:r>
          </w:p>
        </w:tc>
        <w:tc>
          <w:tcPr/>
          <w:p>
            <w:pPr>
              <w:pStyle w:val="Compact"/>
              <w:spacing w:after="20" w:before="20" w:line="240" w:lineRule="auto"/>
              <w:jc w:val="left"/>
            </w:pPr>
            <w:r>
              <w:rPr>
                <w:rFonts w:ascii="Times New Roman" w:hAnsi="Times New Roman" w:cs="Times New Roman" w:eastAsia="Times New Roman"/>
                <w:color w:val="000000"/>
                <w:sz w:val="23"/>
              </w:rPr>
              <w:t xml:space="preserve">53,0%</w:t>
            </w:r>
          </w:p>
        </w:tc>
        <w:tc>
          <w:tcPr/>
          <w:p>
            <w:pPr>
              <w:pStyle w:val="Compact"/>
              <w:spacing w:after="20" w:before="20" w:line="240" w:lineRule="auto"/>
              <w:jc w:val="left"/>
            </w:pPr>
            <w:r>
              <w:rPr>
                <w:rFonts w:ascii="Times New Roman" w:hAnsi="Times New Roman" w:cs="Times New Roman" w:eastAsia="Times New Roman"/>
                <w:color w:val="000000"/>
                <w:sz w:val="23"/>
              </w:rPr>
              <w:t xml:space="preserve">53,5%</w:t>
            </w:r>
          </w:p>
        </w:tc>
        <w:tc>
          <w:tcPr/>
          <w:p>
            <w:pPr>
              <w:pStyle w:val="Compact"/>
              <w:spacing w:after="20" w:before="20" w:line="240" w:lineRule="auto"/>
              <w:jc w:val="left"/>
            </w:pPr>
            <w:r>
              <w:rPr>
                <w:rFonts w:ascii="Times New Roman" w:hAnsi="Times New Roman" w:cs="Times New Roman" w:eastAsia="Times New Roman"/>
                <w:color w:val="000000"/>
                <w:sz w:val="23"/>
              </w:rPr>
              <w:t xml:space="preserve">11/11; 9/11</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25%</w:t>
            </w:r>
          </w:p>
        </w:tc>
        <w:tc>
          <w:tcPr/>
          <w:p>
            <w:pPr>
              <w:pStyle w:val="Compact"/>
              <w:spacing w:after="20" w:before="20" w:line="240" w:lineRule="auto"/>
              <w:jc w:val="left"/>
            </w:pPr>
            <w:r>
              <w:rPr>
                <w:rFonts w:ascii="Times New Roman" w:hAnsi="Times New Roman" w:cs="Times New Roman" w:eastAsia="Times New Roman"/>
                <w:color w:val="000000"/>
                <w:sz w:val="23"/>
              </w:rPr>
              <w:t xml:space="preserve">54,1%</w:t>
            </w:r>
          </w:p>
        </w:tc>
        <w:tc>
          <w:tcPr/>
          <w:p>
            <w:pPr>
              <w:pStyle w:val="Compact"/>
              <w:spacing w:after="20" w:before="20" w:line="240" w:lineRule="auto"/>
              <w:jc w:val="left"/>
            </w:pPr>
            <w:r>
              <w:rPr>
                <w:rFonts w:ascii="Times New Roman" w:hAnsi="Times New Roman" w:cs="Times New Roman" w:eastAsia="Times New Roman"/>
                <w:color w:val="000000"/>
                <w:sz w:val="23"/>
              </w:rPr>
              <w:t xml:space="preserve">66,7%</w:t>
            </w:r>
          </w:p>
        </w:tc>
        <w:tc>
          <w:tcPr/>
          <w:p>
            <w:pPr>
              <w:pStyle w:val="Compact"/>
              <w:spacing w:after="20" w:before="20" w:line="240" w:lineRule="auto"/>
              <w:jc w:val="left"/>
            </w:pPr>
            <w:r>
              <w:rPr>
                <w:rFonts w:ascii="Times New Roman" w:hAnsi="Times New Roman" w:cs="Times New Roman" w:eastAsia="Times New Roman"/>
                <w:color w:val="000000"/>
                <w:sz w:val="23"/>
              </w:rPr>
              <w:t xml:space="preserve">67,0%</w:t>
            </w:r>
          </w:p>
        </w:tc>
        <w:tc>
          <w:tcPr/>
          <w:p>
            <w:pPr>
              <w:pStyle w:val="Compact"/>
              <w:spacing w:after="20" w:before="20" w:line="240" w:lineRule="auto"/>
              <w:jc w:val="left"/>
            </w:pPr>
            <w:r>
              <w:rPr>
                <w:rFonts w:ascii="Times New Roman" w:hAnsi="Times New Roman" w:cs="Times New Roman" w:eastAsia="Times New Roman"/>
                <w:color w:val="000000"/>
                <w:sz w:val="23"/>
              </w:rPr>
              <w:t xml:space="preserve">11/11; 6/11</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như CSA</w:t>
            </w:r>
          </w:p>
        </w:tc>
        <w:tc>
          <w:tcPr/>
          <w:p>
            <w:pPr>
              <w:pStyle w:val="Compact"/>
              <w:spacing w:after="20" w:before="20" w:line="240" w:lineRule="auto"/>
              <w:jc w:val="left"/>
            </w:pPr>
            <w:r>
              <w:rPr>
                <w:rFonts w:ascii="Times New Roman" w:hAnsi="Times New Roman" w:cs="Times New Roman" w:eastAsia="Times New Roman"/>
                <w:color w:val="000000"/>
                <w:sz w:val="23"/>
              </w:rPr>
              <w:t xml:space="preserve">59,3%</w:t>
            </w:r>
          </w:p>
        </w:tc>
        <w:tc>
          <w:tcPr/>
          <w:p>
            <w:pPr>
              <w:pStyle w:val="Compact"/>
              <w:spacing w:after="20" w:before="20" w:line="240" w:lineRule="auto"/>
              <w:jc w:val="left"/>
            </w:pPr>
            <w:r>
              <w:rPr>
                <w:rFonts w:ascii="Times New Roman" w:hAnsi="Times New Roman" w:cs="Times New Roman" w:eastAsia="Times New Roman"/>
                <w:color w:val="000000"/>
                <w:sz w:val="23"/>
              </w:rPr>
              <w:t xml:space="preserve">68,8%</w:t>
            </w:r>
          </w:p>
        </w:tc>
        <w:tc>
          <w:tcPr/>
          <w:p>
            <w:pPr>
              <w:pStyle w:val="Compact"/>
              <w:spacing w:after="20" w:before="20" w:line="240" w:lineRule="auto"/>
              <w:jc w:val="left"/>
            </w:pPr>
            <w:r>
              <w:rPr>
                <w:rFonts w:ascii="Times New Roman" w:hAnsi="Times New Roman" w:cs="Times New Roman" w:eastAsia="Times New Roman"/>
                <w:color w:val="000000"/>
                <w:sz w:val="23"/>
              </w:rPr>
              <w:t xml:space="preserve">70,8%</w:t>
            </w:r>
          </w:p>
        </w:tc>
        <w:tc>
          <w:tcPr/>
          <w:p>
            <w:pPr>
              <w:pStyle w:val="Compact"/>
              <w:spacing w:after="20" w:before="20" w:line="240" w:lineRule="auto"/>
              <w:jc w:val="left"/>
            </w:pPr>
            <w:r>
              <w:rPr>
                <w:rFonts w:ascii="Times New Roman" w:hAnsi="Times New Roman" w:cs="Times New Roman" w:eastAsia="Times New Roman"/>
                <w:color w:val="000000"/>
                <w:sz w:val="23"/>
              </w:rPr>
              <w:t xml:space="preserve">11/11; 9/11</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 ngày không</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3,0%</w:t>
            </w:r>
          </w:p>
        </w:tc>
        <w:tc>
          <w:tcPr/>
          <w:p>
            <w:pPr>
              <w:pStyle w:val="Compact"/>
              <w:spacing w:after="20" w:before="20" w:line="240" w:lineRule="auto"/>
              <w:jc w:val="left"/>
            </w:pPr>
            <w:r>
              <w:rPr>
                <w:rFonts w:ascii="Times New Roman" w:hAnsi="Times New Roman" w:cs="Times New Roman" w:eastAsia="Times New Roman"/>
                <w:color w:val="000000"/>
                <w:sz w:val="23"/>
              </w:rPr>
              <w:t xml:space="preserve">28,4%</w:t>
            </w:r>
          </w:p>
        </w:tc>
        <w:tc>
          <w:tcPr/>
          <w:p>
            <w:pPr>
              <w:pStyle w:val="Compact"/>
              <w:spacing w:after="20" w:before="20" w:line="240" w:lineRule="auto"/>
              <w:jc w:val="left"/>
            </w:pPr>
            <w:r>
              <w:rPr>
                <w:rFonts w:ascii="Times New Roman" w:hAnsi="Times New Roman" w:cs="Times New Roman" w:eastAsia="Times New Roman"/>
                <w:color w:val="000000"/>
                <w:sz w:val="23"/>
              </w:rPr>
              <w:t xml:space="preserve">25,9%</w:t>
            </w:r>
          </w:p>
        </w:tc>
        <w:tc>
          <w:tcPr/>
          <w:p>
            <w:pPr>
              <w:pStyle w:val="Compact"/>
              <w:spacing w:after="20" w:before="20" w:line="240" w:lineRule="auto"/>
              <w:jc w:val="left"/>
            </w:pPr>
            <w:r>
              <w:rPr>
                <w:rFonts w:ascii="Times New Roman" w:hAnsi="Times New Roman" w:cs="Times New Roman" w:eastAsia="Times New Roman"/>
                <w:color w:val="000000"/>
                <w:sz w:val="23"/>
              </w:rPr>
              <w:t xml:space="preserve">3/3; 0/3</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chồng nhau</w:t>
            </w:r>
          </w:p>
        </w:tc>
        <w:tc>
          <w:tcPr/>
          <w:p>
            <w:pPr>
              <w:pStyle w:val="Compact"/>
              <w:spacing w:after="20" w:before="20" w:line="240" w:lineRule="auto"/>
              <w:jc w:val="left"/>
            </w:pPr>
            <w:r>
              <w:rPr>
                <w:rFonts w:ascii="Times New Roman" w:hAnsi="Times New Roman" w:cs="Times New Roman" w:eastAsia="Times New Roman"/>
                <w:color w:val="000000"/>
                <w:sz w:val="23"/>
              </w:rPr>
              <w:t xml:space="preserve">5%</w:t>
            </w:r>
          </w:p>
        </w:tc>
        <w:tc>
          <w:tcPr/>
          <w:p>
            <w:pPr>
              <w:pStyle w:val="Compact"/>
              <w:spacing w:after="20" w:before="20" w:line="240" w:lineRule="auto"/>
              <w:jc w:val="left"/>
            </w:pPr>
            <w:r>
              <w:rPr>
                <w:rFonts w:ascii="Times New Roman" w:hAnsi="Times New Roman" w:cs="Times New Roman" w:eastAsia="Times New Roman"/>
                <w:color w:val="000000"/>
                <w:sz w:val="23"/>
              </w:rPr>
              <w:t xml:space="preserve">13,6%</w:t>
            </w:r>
          </w:p>
        </w:tc>
        <w:tc>
          <w:tcPr/>
          <w:p>
            <w:pPr>
              <w:pStyle w:val="Compact"/>
              <w:spacing w:after="20" w:before="20" w:line="240" w:lineRule="auto"/>
              <w:jc w:val="left"/>
            </w:pPr>
            <w:r>
              <w:rPr>
                <w:rFonts w:ascii="Times New Roman" w:hAnsi="Times New Roman" w:cs="Times New Roman" w:eastAsia="Times New Roman"/>
                <w:color w:val="000000"/>
                <w:sz w:val="23"/>
              </w:rPr>
              <w:t xml:space="preserve">43,8%</w:t>
            </w:r>
          </w:p>
        </w:tc>
        <w:tc>
          <w:tcPr/>
          <w:p>
            <w:pPr>
              <w:pStyle w:val="Compact"/>
              <w:spacing w:after="20" w:before="20" w:line="240" w:lineRule="auto"/>
              <w:jc w:val="left"/>
            </w:pPr>
            <w:r>
              <w:rPr>
                <w:rFonts w:ascii="Times New Roman" w:hAnsi="Times New Roman" w:cs="Times New Roman" w:eastAsia="Times New Roman"/>
                <w:color w:val="000000"/>
                <w:sz w:val="23"/>
              </w:rPr>
              <w:t xml:space="preserve">44,3%</w:t>
            </w:r>
          </w:p>
        </w:tc>
        <w:tc>
          <w:tcPr/>
          <w:p>
            <w:pPr>
              <w:pStyle w:val="Compact"/>
              <w:spacing w:after="20" w:before="20" w:line="240" w:lineRule="auto"/>
              <w:jc w:val="left"/>
            </w:pPr>
            <w:r>
              <w:rPr>
                <w:rFonts w:ascii="Times New Roman" w:hAnsi="Times New Roman" w:cs="Times New Roman" w:eastAsia="Times New Roman"/>
                <w:color w:val="000000"/>
                <w:sz w:val="23"/>
              </w:rPr>
              <w:t xml:space="preserve">3/3; 3/3</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10%</w:t>
            </w:r>
          </w:p>
        </w:tc>
        <w:tc>
          <w:tcPr/>
          <w:p>
            <w:pPr>
              <w:pStyle w:val="Compact"/>
              <w:spacing w:after="20" w:before="20" w:line="240" w:lineRule="auto"/>
              <w:jc w:val="left"/>
            </w:pPr>
            <w:r>
              <w:rPr>
                <w:rFonts w:ascii="Times New Roman" w:hAnsi="Times New Roman" w:cs="Times New Roman" w:eastAsia="Times New Roman"/>
                <w:color w:val="000000"/>
                <w:sz w:val="23"/>
              </w:rPr>
              <w:t xml:space="preserve">26,9%</w:t>
            </w:r>
          </w:p>
        </w:tc>
        <w:tc>
          <w:tcPr/>
          <w:p>
            <w:pPr>
              <w:pStyle w:val="Compact"/>
              <w:spacing w:after="20" w:before="20" w:line="240" w:lineRule="auto"/>
              <w:jc w:val="left"/>
            </w:pPr>
            <w:r>
              <w:rPr>
                <w:rFonts w:ascii="Times New Roman" w:hAnsi="Times New Roman" w:cs="Times New Roman" w:eastAsia="Times New Roman"/>
                <w:color w:val="000000"/>
                <w:sz w:val="23"/>
              </w:rPr>
              <w:t xml:space="preserve">53,2%</w:t>
            </w:r>
          </w:p>
        </w:tc>
        <w:tc>
          <w:tcPr/>
          <w:p>
            <w:pPr>
              <w:pStyle w:val="Compact"/>
              <w:spacing w:after="20" w:before="20" w:line="240" w:lineRule="auto"/>
              <w:jc w:val="left"/>
            </w:pPr>
            <w:r>
              <w:rPr>
                <w:rFonts w:ascii="Times New Roman" w:hAnsi="Times New Roman" w:cs="Times New Roman" w:eastAsia="Times New Roman"/>
                <w:color w:val="000000"/>
                <w:sz w:val="23"/>
              </w:rPr>
              <w:t xml:space="preserve">55,2%</w:t>
            </w:r>
          </w:p>
        </w:tc>
        <w:tc>
          <w:tcPr/>
          <w:p>
            <w:pPr>
              <w:pStyle w:val="Compact"/>
              <w:spacing w:after="20" w:before="20" w:line="240" w:lineRule="auto"/>
              <w:jc w:val="left"/>
            </w:pPr>
            <w:r>
              <w:rPr>
                <w:rFonts w:ascii="Times New Roman" w:hAnsi="Times New Roman" w:cs="Times New Roman" w:eastAsia="Times New Roman"/>
                <w:color w:val="000000"/>
                <w:sz w:val="23"/>
              </w:rPr>
              <w:t xml:space="preserve">3/3; 3/3</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25%</w:t>
            </w:r>
          </w:p>
        </w:tc>
        <w:tc>
          <w:tcPr/>
          <w:p>
            <w:pPr>
              <w:pStyle w:val="Compact"/>
              <w:spacing w:after="20" w:before="20" w:line="240" w:lineRule="auto"/>
              <w:jc w:val="left"/>
            </w:pPr>
            <w:r>
              <w:rPr>
                <w:rFonts w:ascii="Times New Roman" w:hAnsi="Times New Roman" w:cs="Times New Roman" w:eastAsia="Times New Roman"/>
                <w:color w:val="000000"/>
                <w:sz w:val="23"/>
              </w:rPr>
              <w:t xml:space="preserve">52,9%</w:t>
            </w:r>
          </w:p>
        </w:tc>
        <w:tc>
          <w:tcPr/>
          <w:p>
            <w:pPr>
              <w:pStyle w:val="Compact"/>
              <w:spacing w:after="20" w:before="20" w:line="240" w:lineRule="auto"/>
              <w:jc w:val="left"/>
            </w:pPr>
            <w:r>
              <w:rPr>
                <w:rFonts w:ascii="Times New Roman" w:hAnsi="Times New Roman" w:cs="Times New Roman" w:eastAsia="Times New Roman"/>
                <w:color w:val="000000"/>
                <w:sz w:val="23"/>
              </w:rPr>
              <w:t xml:space="preserve">67,7%</w:t>
            </w:r>
          </w:p>
        </w:tc>
        <w:tc>
          <w:tcPr/>
          <w:p>
            <w:pPr>
              <w:pStyle w:val="Compact"/>
              <w:spacing w:after="20" w:before="20" w:line="240" w:lineRule="auto"/>
              <w:jc w:val="left"/>
            </w:pPr>
            <w:r>
              <w:rPr>
                <w:rFonts w:ascii="Times New Roman" w:hAnsi="Times New Roman" w:cs="Times New Roman" w:eastAsia="Times New Roman"/>
                <w:color w:val="000000"/>
                <w:sz w:val="23"/>
              </w:rPr>
              <w:t xml:space="preserve">68,2%</w:t>
            </w:r>
          </w:p>
        </w:tc>
        <w:tc>
          <w:tcPr/>
          <w:p>
            <w:pPr>
              <w:pStyle w:val="Compact"/>
              <w:spacing w:after="20" w:before="20" w:line="240" w:lineRule="auto"/>
              <w:jc w:val="left"/>
            </w:pPr>
            <w:r>
              <w:rPr>
                <w:rFonts w:ascii="Times New Roman" w:hAnsi="Times New Roman" w:cs="Times New Roman" w:eastAsia="Times New Roman"/>
                <w:color w:val="000000"/>
                <w:sz w:val="23"/>
              </w:rPr>
              <w:t xml:space="preserve">3/3; 2/3</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như CSA</w:t>
            </w:r>
          </w:p>
        </w:tc>
        <w:tc>
          <w:tcPr/>
          <w:p>
            <w:pPr>
              <w:pStyle w:val="Compact"/>
              <w:spacing w:after="20" w:before="20" w:line="240" w:lineRule="auto"/>
              <w:jc w:val="left"/>
            </w:pPr>
            <w:r>
              <w:rPr>
                <w:rFonts w:ascii="Times New Roman" w:hAnsi="Times New Roman" w:cs="Times New Roman" w:eastAsia="Times New Roman"/>
                <w:color w:val="000000"/>
                <w:sz w:val="23"/>
              </w:rPr>
              <w:t xml:space="preserve">58,2%</w:t>
            </w:r>
          </w:p>
        </w:tc>
        <w:tc>
          <w:tcPr/>
          <w:p>
            <w:pPr>
              <w:pStyle w:val="Compact"/>
              <w:spacing w:after="20" w:before="20" w:line="240" w:lineRule="auto"/>
              <w:jc w:val="left"/>
            </w:pPr>
            <w:r>
              <w:rPr>
                <w:rFonts w:ascii="Times New Roman" w:hAnsi="Times New Roman" w:cs="Times New Roman" w:eastAsia="Times New Roman"/>
                <w:color w:val="000000"/>
                <w:sz w:val="23"/>
              </w:rPr>
              <w:t xml:space="preserve">69,2%</w:t>
            </w:r>
          </w:p>
        </w:tc>
        <w:tc>
          <w:tcPr/>
          <w:p>
            <w:pPr>
              <w:pStyle w:val="Compact"/>
              <w:spacing w:after="20" w:before="20" w:line="240" w:lineRule="auto"/>
              <w:jc w:val="left"/>
            </w:pPr>
            <w:r>
              <w:rPr>
                <w:rFonts w:ascii="Times New Roman" w:hAnsi="Times New Roman" w:cs="Times New Roman" w:eastAsia="Times New Roman"/>
                <w:color w:val="000000"/>
                <w:sz w:val="23"/>
              </w:rPr>
              <w:t xml:space="preserve">70,1%</w:t>
            </w:r>
          </w:p>
        </w:tc>
        <w:tc>
          <w:tcPr/>
          <w:p>
            <w:pPr>
              <w:pStyle w:val="Compact"/>
              <w:spacing w:after="20" w:before="20" w:line="240" w:lineRule="auto"/>
              <w:jc w:val="left"/>
            </w:pPr>
            <w:r>
              <w:rPr>
                <w:rFonts w:ascii="Times New Roman" w:hAnsi="Times New Roman" w:cs="Times New Roman" w:eastAsia="Times New Roman"/>
                <w:color w:val="000000"/>
                <w:sz w:val="23"/>
              </w:rPr>
              <w:t xml:space="preserve">3/3; 2/3</w:t>
            </w:r>
          </w:p>
        </w:tc>
      </w:tr>
    </w:tbl>
    <w:p>
      <w:pPr>
        <w:pStyle w:val="CaptionedFigure"/>
      </w:pPr>
      <w:r>
        <w:rPr>
          <w:rFonts w:ascii="Times New Roman" w:hAnsi="Times New Roman" w:cs="Times New Roman" w:eastAsia="Times New Roman"/>
          <w:color w:val="000000"/>
        </w:rPr>
        <w:drawing>
          <wp:inline>
            <wp:extent cx="5753100" cy="2301240"/>
            <wp:effectExtent b="0" l="0" r="0" t="0"/>
            <wp:docPr descr="" title="" id="70" name="Picture"/>
            <a:graphic>
              <a:graphicData uri="http://schemas.openxmlformats.org/drawingml/2006/picture">
                <pic:pic>
                  <pic:nvPicPr>
                    <pic:cNvPr descr="nhieu_ngay_va_5.png" id="71" name="Picture"/>
                    <pic:cNvPicPr>
                      <a:picLocks noChangeArrowheads="1" noChangeAspect="1"/>
                    </pic:cNvPicPr>
                  </pic:nvPicPr>
                  <pic:blipFill>
                    <a:blip r:embed="rId69"/>
                    <a:stretch>
                      <a:fillRect/>
                    </a:stretch>
                  </pic:blipFill>
                  <pic:spPr bwMode="auto">
                    <a:xfrm>
                      <a:off x="0" y="0"/>
                      <a:ext cx="5753100" cy="2301240"/>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color w:val="000000"/>
        </w:rPr>
        <w:t xml:space="preserve">Hình 4. Vá 5% số lỗ hổng chưa có trong KEV tại 11 ngày đánh giá: phần trăm lỗ hổng vào KEV trong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12 tháng sau mà mỗi cách bắt được. Đường chấm là chọn ngẫu nhiên.</w:t>
      </w:r>
    </w:p>
    <w:p>
      <w:pPr>
        <w:pStyle w:val="BodyText"/>
      </w:pPr>
      <w:r>
        <w:rPr>
          <w:rFonts w:ascii="Times New Roman" w:hAnsi="Times New Roman" w:cs="Times New Roman" w:eastAsia="Times New Roman"/>
          <w:color w:val="000000"/>
        </w:rPr>
        <w:t xml:space="preserve">Ngưỡng</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cũng cho thấy ảnh hưởng của phiên bản EPSS: khối lượng của nhóm này giảm dần từ</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1,17% xuống 0,78% trong thời gian dùng mô hình v2023.03.01 (31/03/2023 đến 31/12/2024), rồi tăng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lên 1,30% đến 1,40% khi FIRST chuyển sang mô hình v2025.03.14.</w:t>
      </w:r>
    </w:p>
    <w:p>
      <w:pPr>
        <w:pStyle w:val="BodyText"/>
      </w:pPr>
      <w:r>
        <w:rPr>
          <w:rFonts w:ascii="Times New Roman" w:hAnsi="Times New Roman" w:cs="Times New Roman" w:eastAsia="Times New Roman"/>
          <w:color w:val="000000"/>
        </w:rPr>
        <w:t xml:space="preserve">Bảng 13 quét số mũ của EPSS trên cả 11 ngày. Mọi số mũ từ 0,2 đến 1,0 cho kết quả gần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như nhau (trung bình của bốn khối lượng từ 47,1% đến 47,8%). Số mũ 0,1 kém hơn khi vá ít (22,2% so với 24,9%</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khi vá 1%) nhưng tốt nhất khi vá 25% (69,3%), vì số mũ càng nhỏ thì CVSS càng có trọng lượng.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Không có số mũ tối ưu chung; 0,3 nằm trong nhóm cho kết quả tốt, nên kết luận của báo cáo không phụ</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thuộc vào lựa chọn này.</w:t>
      </w:r>
    </w:p>
    <w:p>
      <w:pPr>
        <w:pStyle w:val="TableCaption"/>
      </w:pPr>
      <w:r>
        <w:rPr>
          <w:rFonts w:ascii="Times New Roman" w:hAnsi="Times New Roman" w:cs="Times New Roman" w:eastAsia="Times New Roman"/>
          <w:color w:val="000000"/>
        </w:rPr>
        <w:t xml:space="preserve">Bảng 13. Quét số mũ của EPSS trong công thức</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gộp 11 ngày đánh giá: tỷ lệ lỗ hổng vào KEV bắt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được theo khối lượng vá.</w:t>
      </w:r>
    </w:p>
    <w:tbl>
      <w:tblPr>
        <w:tblStyle w:val="TableGrid"/>
        <w:tblW w:type="auto" w:w="0"/>
        <w:jc w:val="center"/>
        <w:tblCaption w:val="Bảng 13. Quét số mũ của EPSS trong công thức S, gộp 11 ngày đánh giá: tỷ lệ lỗ hổng vào KEV bắt được theo khối lượng vá."/>
      </w:tblPr>
      <w:tblGrid>
        <w:gridCol w:w="1320"/>
        <w:gridCol w:w="1320"/>
        <w:gridCol w:w="1320"/>
        <w:gridCol w:w="1320"/>
        <w:gridCol w:w="1320"/>
        <w:gridCol w:w="132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Số mũ</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Vá 1%</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Vá 5%</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Vá 10%</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Vá 25%</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Trung bình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0,1</w:t>
            </w:r>
          </w:p>
        </w:tc>
        <w:tc>
          <w:tcPr/>
          <w:p>
            <w:pPr>
              <w:pStyle w:val="Compact"/>
              <w:spacing w:after="20" w:before="20" w:line="240" w:lineRule="auto"/>
              <w:jc w:val="left"/>
            </w:pPr>
            <w:r>
              <w:rPr>
                <w:rFonts w:ascii="Times New Roman" w:hAnsi="Times New Roman" w:cs="Times New Roman" w:eastAsia="Times New Roman"/>
                <w:color w:val="000000"/>
                <w:sz w:val="23"/>
              </w:rPr>
              <w:t xml:space="preserve">22,2%</w:t>
            </w:r>
          </w:p>
        </w:tc>
        <w:tc>
          <w:tcPr/>
          <w:p>
            <w:pPr>
              <w:pStyle w:val="Compact"/>
              <w:spacing w:after="20" w:before="20" w:line="240" w:lineRule="auto"/>
              <w:jc w:val="left"/>
            </w:pPr>
            <w:r>
              <w:rPr>
                <w:rFonts w:ascii="Times New Roman" w:hAnsi="Times New Roman" w:cs="Times New Roman" w:eastAsia="Times New Roman"/>
                <w:color w:val="000000"/>
                <w:sz w:val="23"/>
              </w:rPr>
              <w:t xml:space="preserve">41,1%</w:t>
            </w:r>
          </w:p>
        </w:tc>
        <w:tc>
          <w:tcPr/>
          <w:p>
            <w:pPr>
              <w:pStyle w:val="Compact"/>
              <w:spacing w:after="20" w:before="20" w:line="240" w:lineRule="auto"/>
              <w:jc w:val="left"/>
            </w:pPr>
            <w:r>
              <w:rPr>
                <w:rFonts w:ascii="Times New Roman" w:hAnsi="Times New Roman" w:cs="Times New Roman" w:eastAsia="Times New Roman"/>
                <w:color w:val="000000"/>
                <w:sz w:val="23"/>
              </w:rPr>
              <w:t xml:space="preserve">50,6%</w:t>
            </w:r>
          </w:p>
        </w:tc>
        <w:tc>
          <w:tcPr/>
          <w:p>
            <w:pPr>
              <w:pStyle w:val="Compact"/>
              <w:spacing w:after="20" w:before="20" w:line="240" w:lineRule="auto"/>
              <w:jc w:val="left"/>
            </w:pPr>
            <w:r>
              <w:rPr>
                <w:rFonts w:ascii="Times New Roman" w:hAnsi="Times New Roman" w:cs="Times New Roman" w:eastAsia="Times New Roman"/>
                <w:color w:val="000000"/>
                <w:sz w:val="23"/>
              </w:rPr>
              <w:t xml:space="preserve">69,3%</w:t>
            </w:r>
          </w:p>
        </w:tc>
        <w:tc>
          <w:tcPr/>
          <w:p>
            <w:pPr>
              <w:pStyle w:val="Compact"/>
              <w:spacing w:after="20" w:before="20" w:line="240" w:lineRule="auto"/>
              <w:jc w:val="left"/>
            </w:pPr>
            <w:r>
              <w:rPr>
                <w:rFonts w:ascii="Times New Roman" w:hAnsi="Times New Roman" w:cs="Times New Roman" w:eastAsia="Times New Roman"/>
                <w:color w:val="000000"/>
                <w:sz w:val="23"/>
              </w:rPr>
              <w:t xml:space="preserve">45,8%</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0,2</w:t>
            </w:r>
          </w:p>
        </w:tc>
        <w:tc>
          <w:tcPr/>
          <w:p>
            <w:pPr>
              <w:pStyle w:val="Compact"/>
              <w:spacing w:after="20" w:before="20" w:line="240" w:lineRule="auto"/>
              <w:jc w:val="left"/>
            </w:pPr>
            <w:r>
              <w:rPr>
                <w:rFonts w:ascii="Times New Roman" w:hAnsi="Times New Roman" w:cs="Times New Roman" w:eastAsia="Times New Roman"/>
                <w:color w:val="000000"/>
                <w:sz w:val="23"/>
              </w:rPr>
              <w:t xml:space="preserve">24,7%</w:t>
            </w:r>
          </w:p>
        </w:tc>
        <w:tc>
          <w:tcPr/>
          <w:p>
            <w:pPr>
              <w:pStyle w:val="Compact"/>
              <w:spacing w:after="20" w:before="20" w:line="240" w:lineRule="auto"/>
              <w:jc w:val="left"/>
            </w:pPr>
            <w:r>
              <w:rPr>
                <w:rFonts w:ascii="Times New Roman" w:hAnsi="Times New Roman" w:cs="Times New Roman" w:eastAsia="Times New Roman"/>
                <w:color w:val="000000"/>
                <w:sz w:val="23"/>
              </w:rPr>
              <w:t xml:space="preserve">43,8%</w:t>
            </w:r>
          </w:p>
        </w:tc>
        <w:tc>
          <w:tcPr/>
          <w:p>
            <w:pPr>
              <w:pStyle w:val="Compact"/>
              <w:spacing w:after="20" w:before="20" w:line="240" w:lineRule="auto"/>
              <w:jc w:val="left"/>
            </w:pPr>
            <w:r>
              <w:rPr>
                <w:rFonts w:ascii="Times New Roman" w:hAnsi="Times New Roman" w:cs="Times New Roman" w:eastAsia="Times New Roman"/>
                <w:color w:val="000000"/>
                <w:sz w:val="23"/>
              </w:rPr>
              <w:t xml:space="preserve">52,2%</w:t>
            </w:r>
          </w:p>
        </w:tc>
        <w:tc>
          <w:tcPr/>
          <w:p>
            <w:pPr>
              <w:pStyle w:val="Compact"/>
              <w:spacing w:after="20" w:before="20" w:line="240" w:lineRule="auto"/>
              <w:jc w:val="left"/>
            </w:pPr>
            <w:r>
              <w:rPr>
                <w:rFonts w:ascii="Times New Roman" w:hAnsi="Times New Roman" w:cs="Times New Roman" w:eastAsia="Times New Roman"/>
                <w:color w:val="000000"/>
                <w:sz w:val="23"/>
              </w:rPr>
              <w:t xml:space="preserve">67,5%</w:t>
            </w:r>
          </w:p>
        </w:tc>
        <w:tc>
          <w:tcPr/>
          <w:p>
            <w:pPr>
              <w:pStyle w:val="Compact"/>
              <w:spacing w:after="20" w:before="20" w:line="240" w:lineRule="auto"/>
              <w:jc w:val="left"/>
            </w:pPr>
            <w:r>
              <w:rPr>
                <w:rFonts w:ascii="Times New Roman" w:hAnsi="Times New Roman" w:cs="Times New Roman" w:eastAsia="Times New Roman"/>
                <w:color w:val="000000"/>
                <w:sz w:val="23"/>
              </w:rPr>
              <w:t xml:space="preserve">47,1%</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0,3</w:t>
            </w:r>
          </w:p>
        </w:tc>
        <w:tc>
          <w:tcPr/>
          <w:p>
            <w:pPr>
              <w:pStyle w:val="Compact"/>
              <w:spacing w:after="20" w:before="20" w:line="240" w:lineRule="auto"/>
              <w:jc w:val="left"/>
            </w:pPr>
            <w:r>
              <w:rPr>
                <w:rFonts w:ascii="Times New Roman" w:hAnsi="Times New Roman" w:cs="Times New Roman" w:eastAsia="Times New Roman"/>
                <w:color w:val="000000"/>
                <w:sz w:val="23"/>
              </w:rPr>
              <w:t xml:space="preserve">24,9%</w:t>
            </w:r>
          </w:p>
        </w:tc>
        <w:tc>
          <w:tcPr/>
          <w:p>
            <w:pPr>
              <w:pStyle w:val="Compact"/>
              <w:spacing w:after="20" w:before="20" w:line="240" w:lineRule="auto"/>
              <w:jc w:val="left"/>
            </w:pPr>
            <w:r>
              <w:rPr>
                <w:rFonts w:ascii="Times New Roman" w:hAnsi="Times New Roman" w:cs="Times New Roman" w:eastAsia="Times New Roman"/>
                <w:color w:val="000000"/>
                <w:sz w:val="23"/>
              </w:rPr>
              <w:t xml:space="preserve">43,9%</w:t>
            </w:r>
          </w:p>
        </w:tc>
        <w:tc>
          <w:tcPr/>
          <w:p>
            <w:pPr>
              <w:pStyle w:val="Compact"/>
              <w:spacing w:after="20" w:before="20" w:line="240" w:lineRule="auto"/>
              <w:jc w:val="left"/>
            </w:pPr>
            <w:r>
              <w:rPr>
                <w:rFonts w:ascii="Times New Roman" w:hAnsi="Times New Roman" w:cs="Times New Roman" w:eastAsia="Times New Roman"/>
                <w:color w:val="000000"/>
                <w:sz w:val="23"/>
              </w:rPr>
              <w:t xml:space="preserve">53,5%</w:t>
            </w:r>
          </w:p>
        </w:tc>
        <w:tc>
          <w:tcPr/>
          <w:p>
            <w:pPr>
              <w:pStyle w:val="Compact"/>
              <w:spacing w:after="20" w:before="20" w:line="240" w:lineRule="auto"/>
              <w:jc w:val="left"/>
            </w:pPr>
            <w:r>
              <w:rPr>
                <w:rFonts w:ascii="Times New Roman" w:hAnsi="Times New Roman" w:cs="Times New Roman" w:eastAsia="Times New Roman"/>
                <w:color w:val="000000"/>
                <w:sz w:val="23"/>
              </w:rPr>
              <w:t xml:space="preserve">67,0%</w:t>
            </w:r>
          </w:p>
        </w:tc>
        <w:tc>
          <w:tcPr/>
          <w:p>
            <w:pPr>
              <w:pStyle w:val="Compact"/>
              <w:spacing w:after="20" w:before="20" w:line="240" w:lineRule="auto"/>
              <w:jc w:val="left"/>
            </w:pPr>
            <w:r>
              <w:rPr>
                <w:rFonts w:ascii="Times New Roman" w:hAnsi="Times New Roman" w:cs="Times New Roman" w:eastAsia="Times New Roman"/>
                <w:color w:val="000000"/>
                <w:sz w:val="23"/>
              </w:rPr>
              <w:t xml:space="preserve">47,3%</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0,5</w:t>
            </w:r>
          </w:p>
        </w:tc>
        <w:tc>
          <w:tcPr/>
          <w:p>
            <w:pPr>
              <w:pStyle w:val="Compact"/>
              <w:spacing w:after="20" w:before="20" w:line="240" w:lineRule="auto"/>
              <w:jc w:val="left"/>
            </w:pPr>
            <w:r>
              <w:rPr>
                <w:rFonts w:ascii="Times New Roman" w:hAnsi="Times New Roman" w:cs="Times New Roman" w:eastAsia="Times New Roman"/>
                <w:color w:val="000000"/>
                <w:sz w:val="23"/>
              </w:rPr>
              <w:t xml:space="preserve">25,9%</w:t>
            </w:r>
          </w:p>
        </w:tc>
        <w:tc>
          <w:tcPr/>
          <w:p>
            <w:pPr>
              <w:pStyle w:val="Compact"/>
              <w:spacing w:after="20" w:before="20" w:line="240" w:lineRule="auto"/>
              <w:jc w:val="left"/>
            </w:pPr>
            <w:r>
              <w:rPr>
                <w:rFonts w:ascii="Times New Roman" w:hAnsi="Times New Roman" w:cs="Times New Roman" w:eastAsia="Times New Roman"/>
                <w:color w:val="000000"/>
                <w:sz w:val="23"/>
              </w:rPr>
              <w:t xml:space="preserve">44,3%</w:t>
            </w:r>
          </w:p>
        </w:tc>
        <w:tc>
          <w:tcPr/>
          <w:p>
            <w:pPr>
              <w:pStyle w:val="Compact"/>
              <w:spacing w:after="20" w:before="20" w:line="240" w:lineRule="auto"/>
              <w:jc w:val="left"/>
            </w:pPr>
            <w:r>
              <w:rPr>
                <w:rFonts w:ascii="Times New Roman" w:hAnsi="Times New Roman" w:cs="Times New Roman" w:eastAsia="Times New Roman"/>
                <w:color w:val="000000"/>
                <w:sz w:val="23"/>
              </w:rPr>
              <w:t xml:space="preserve">54,1%</w:t>
            </w:r>
          </w:p>
        </w:tc>
        <w:tc>
          <w:tcPr/>
          <w:p>
            <w:pPr>
              <w:pStyle w:val="Compact"/>
              <w:spacing w:after="20" w:before="20" w:line="240" w:lineRule="auto"/>
              <w:jc w:val="left"/>
            </w:pPr>
            <w:r>
              <w:rPr>
                <w:rFonts w:ascii="Times New Roman" w:hAnsi="Times New Roman" w:cs="Times New Roman" w:eastAsia="Times New Roman"/>
                <w:color w:val="000000"/>
                <w:sz w:val="23"/>
              </w:rPr>
              <w:t xml:space="preserve">66,9%</w:t>
            </w:r>
          </w:p>
        </w:tc>
        <w:tc>
          <w:tcPr/>
          <w:p>
            <w:pPr>
              <w:pStyle w:val="Compact"/>
              <w:spacing w:after="20" w:before="20" w:line="240" w:lineRule="auto"/>
              <w:jc w:val="left"/>
            </w:pPr>
            <w:r>
              <w:rPr>
                <w:rFonts w:ascii="Times New Roman" w:hAnsi="Times New Roman" w:cs="Times New Roman" w:eastAsia="Times New Roman"/>
                <w:color w:val="000000"/>
                <w:sz w:val="23"/>
              </w:rPr>
              <w:t xml:space="preserve">47,8%</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0,7</w:t>
            </w:r>
          </w:p>
        </w:tc>
        <w:tc>
          <w:tcPr/>
          <w:p>
            <w:pPr>
              <w:pStyle w:val="Compact"/>
              <w:spacing w:after="20" w:before="20" w:line="240" w:lineRule="auto"/>
              <w:jc w:val="left"/>
            </w:pPr>
            <w:r>
              <w:rPr>
                <w:rFonts w:ascii="Times New Roman" w:hAnsi="Times New Roman" w:cs="Times New Roman" w:eastAsia="Times New Roman"/>
                <w:color w:val="000000"/>
                <w:sz w:val="23"/>
              </w:rPr>
              <w:t xml:space="preserve">25,8%</w:t>
            </w:r>
          </w:p>
        </w:tc>
        <w:tc>
          <w:tcPr/>
          <w:p>
            <w:pPr>
              <w:pStyle w:val="Compact"/>
              <w:spacing w:after="20" w:before="20" w:line="240" w:lineRule="auto"/>
              <w:jc w:val="left"/>
            </w:pPr>
            <w:r>
              <w:rPr>
                <w:rFonts w:ascii="Times New Roman" w:hAnsi="Times New Roman" w:cs="Times New Roman" w:eastAsia="Times New Roman"/>
                <w:color w:val="000000"/>
                <w:sz w:val="23"/>
              </w:rPr>
              <w:t xml:space="preserve">44,3%</w:t>
            </w:r>
          </w:p>
        </w:tc>
        <w:tc>
          <w:tcPr/>
          <w:p>
            <w:pPr>
              <w:pStyle w:val="Compact"/>
              <w:spacing w:after="20" w:before="20" w:line="240" w:lineRule="auto"/>
              <w:jc w:val="left"/>
            </w:pPr>
            <w:r>
              <w:rPr>
                <w:rFonts w:ascii="Times New Roman" w:hAnsi="Times New Roman" w:cs="Times New Roman" w:eastAsia="Times New Roman"/>
                <w:color w:val="000000"/>
                <w:sz w:val="23"/>
              </w:rPr>
              <w:t xml:space="preserve">54,3%</w:t>
            </w:r>
          </w:p>
        </w:tc>
        <w:tc>
          <w:tcPr/>
          <w:p>
            <w:pPr>
              <w:pStyle w:val="Compact"/>
              <w:spacing w:after="20" w:before="20" w:line="240" w:lineRule="auto"/>
              <w:jc w:val="left"/>
            </w:pPr>
            <w:r>
              <w:rPr>
                <w:rFonts w:ascii="Times New Roman" w:hAnsi="Times New Roman" w:cs="Times New Roman" w:eastAsia="Times New Roman"/>
                <w:color w:val="000000"/>
                <w:sz w:val="23"/>
              </w:rPr>
              <w:t xml:space="preserve">66,6%</w:t>
            </w:r>
          </w:p>
        </w:tc>
        <w:tc>
          <w:tcPr/>
          <w:p>
            <w:pPr>
              <w:pStyle w:val="Compact"/>
              <w:spacing w:after="20" w:before="20" w:line="240" w:lineRule="auto"/>
              <w:jc w:val="left"/>
            </w:pPr>
            <w:r>
              <w:rPr>
                <w:rFonts w:ascii="Times New Roman" w:hAnsi="Times New Roman" w:cs="Times New Roman" w:eastAsia="Times New Roman"/>
                <w:color w:val="000000"/>
                <w:sz w:val="23"/>
              </w:rPr>
              <w:t xml:space="preserve">47,7%</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1,0</w:t>
            </w:r>
          </w:p>
        </w:tc>
        <w:tc>
          <w:tcPr/>
          <w:p>
            <w:pPr>
              <w:pStyle w:val="Compact"/>
              <w:spacing w:after="20" w:before="20" w:line="240" w:lineRule="auto"/>
              <w:jc w:val="left"/>
            </w:pPr>
            <w:r>
              <w:rPr>
                <w:rFonts w:ascii="Times New Roman" w:hAnsi="Times New Roman" w:cs="Times New Roman" w:eastAsia="Times New Roman"/>
                <w:color w:val="000000"/>
                <w:sz w:val="23"/>
              </w:rPr>
              <w:t xml:space="preserve">25,8%</w:t>
            </w:r>
          </w:p>
        </w:tc>
        <w:tc>
          <w:tcPr/>
          <w:p>
            <w:pPr>
              <w:pStyle w:val="Compact"/>
              <w:spacing w:after="20" w:before="20" w:line="240" w:lineRule="auto"/>
              <w:jc w:val="left"/>
            </w:pPr>
            <w:r>
              <w:rPr>
                <w:rFonts w:ascii="Times New Roman" w:hAnsi="Times New Roman" w:cs="Times New Roman" w:eastAsia="Times New Roman"/>
                <w:color w:val="000000"/>
                <w:sz w:val="23"/>
              </w:rPr>
              <w:t xml:space="preserve">44,2%</w:t>
            </w:r>
          </w:p>
        </w:tc>
        <w:tc>
          <w:tcPr/>
          <w:p>
            <w:pPr>
              <w:pStyle w:val="Compact"/>
              <w:spacing w:after="20" w:before="20" w:line="240" w:lineRule="auto"/>
              <w:jc w:val="left"/>
            </w:pPr>
            <w:r>
              <w:rPr>
                <w:rFonts w:ascii="Times New Roman" w:hAnsi="Times New Roman" w:cs="Times New Roman" w:eastAsia="Times New Roman"/>
                <w:color w:val="000000"/>
                <w:sz w:val="23"/>
              </w:rPr>
              <w:t xml:space="preserve">54,0%</w:t>
            </w:r>
          </w:p>
        </w:tc>
        <w:tc>
          <w:tcPr/>
          <w:p>
            <w:pPr>
              <w:pStyle w:val="Compact"/>
              <w:spacing w:after="20" w:before="20" w:line="240" w:lineRule="auto"/>
              <w:jc w:val="left"/>
            </w:pPr>
            <w:r>
              <w:rPr>
                <w:rFonts w:ascii="Times New Roman" w:hAnsi="Times New Roman" w:cs="Times New Roman" w:eastAsia="Times New Roman"/>
                <w:color w:val="000000"/>
                <w:sz w:val="23"/>
              </w:rPr>
              <w:t xml:space="preserve">66,9%</w:t>
            </w:r>
          </w:p>
        </w:tc>
        <w:tc>
          <w:tcPr/>
          <w:p>
            <w:pPr>
              <w:pStyle w:val="Compact"/>
              <w:spacing w:after="20" w:before="20" w:line="240" w:lineRule="auto"/>
              <w:jc w:val="left"/>
            </w:pPr>
            <w:r>
              <w:rPr>
                <w:rFonts w:ascii="Times New Roman" w:hAnsi="Times New Roman" w:cs="Times New Roman" w:eastAsia="Times New Roman"/>
                <w:color w:val="000000"/>
                <w:sz w:val="23"/>
              </w:rPr>
              <w:t xml:space="preserve">47,7%</w:t>
            </w:r>
          </w:p>
        </w:tc>
      </w:tr>
    </w:tbl>
    <w:bookmarkEnd w:id="72"/>
    <w:bookmarkStart w:id="76" w:name="điểm-trước-khi-được-cisa-xác-nhận"/>
    <w:p>
      <w:pPr>
        <w:pStyle w:val="Heading2"/>
      </w:pPr>
      <w:r>
        <w:rPr>
          <w:rFonts w:ascii="Times New Roman" w:hAnsi="Times New Roman" w:cs="Times New Roman" w:eastAsia="Times New Roman"/>
          <w:color w:val="000000"/>
        </w:rPr>
        <w:t xml:space="preserve">7.5. Điểm trước khi được CISA xác nhận</w:t>
      </w:r>
    </w:p>
    <w:p>
      <w:pPr>
        <w:pStyle w:val="FirstParagraph"/>
      </w:pPr>
      <w:r>
        <w:rPr>
          <w:rFonts w:ascii="Times New Roman" w:hAnsi="Times New Roman" w:cs="Times New Roman" w:eastAsia="Times New Roman"/>
          <w:color w:val="000000"/>
        </w:rPr>
        <w:t xml:space="preserve">Trong 836 lỗ hổng vào KEV từ 01/04/2023, có 227 lỗ hổng (27,15%) chưa có điểm EPSS một ngày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trước khi vào KEV; 226 trong số đó được công bố cùng ngày hoặc một ngày trước khi vào KEV.</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Đây là các lỗ hổng zero-day (bị khai thác từ trước hoặc ngay khi công bố): không công thức nào chấm được điểm trước, chỉ quy tắc KEV đưa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chúng vào nhóm vá khẩn cấp ngay khi được xác nhận.</w:t>
      </w:r>
    </w:p>
    <w:p>
      <w:pPr>
        <w:pStyle w:val="BodyText"/>
      </w:pPr>
      <w:r>
        <w:rPr>
          <w:rFonts w:ascii="Times New Roman" w:hAnsi="Times New Roman" w:cs="Times New Roman" w:eastAsia="Times New Roman"/>
          <w:color w:val="000000"/>
        </w:rPr>
        <w:t xml:space="preserve">Với 609 lỗ hổng còn lại, EPSS một ngày trước khi vào KEV thường rất thấp: trung vị chỉ 0,0038.</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Vì vậy 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trước khi vào KEV thấp hơn nhiều so với điểm khi vào KEV (Hình 5);</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lưu ý điểm khi vào KEV bằng</w:t>
      </w:r>
      <w:r>
        <w:rPr>
          <w:rFonts w:ascii="Times New Roman" w:hAnsi="Times New Roman" w:cs="Times New Roman" w:eastAsia="Times New Roman"/>
          <w:color w:val="000000"/>
        </w:rPr>
        <w:t xml:space="preserve"> </w:t>
      </w:r>
      <m:oMath>
        <m:r>
          <m:rPr>
            <m:sty m:val="i"/>
          </m:rPr>
          <m:t>C</m:t>
        </m:r>
        <m:r>
          <m:rPr>
            <m:sty m:val="i"/>
          </m:rPr>
          <m:t>V</m:t>
        </m:r>
        <m:r>
          <m:rPr>
            <m:sty m:val="i"/>
          </m:rPr>
          <m:t>S</m:t>
        </m:r>
        <m:r>
          <m:rPr>
            <m:sty m:val="i"/>
          </m:rPr>
          <m:t>S</m:t>
        </m:r>
        <m:r>
          <m:rPr>
            <m:sty m:val="p"/>
          </m:rPr>
          <m:t>×</m:t>
        </m:r>
        <m:r>
          <m:t>10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theo định nghĩa, nên khoảng cách giữa hai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điểm phản ánh chính EPSS chứ không phải một kết quả riêng. Bảng 14 chia theo tuổi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lỗ hổng và cho thấy điểm cao chủ yếu thuộc về lỗ hổng cũ: với lỗ hổng công bố không quá 30 ngày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trước khi vào KEV, trung vị EPSS chỉ 0,0009 và chỉ 4,46% có</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với lỗ hổng đã công bố</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hơn 1 năm, tỷ lệ này là 35,98%. Trong 108 lỗ hổng có</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một ngày trước khi vào KEV, 68</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(62,96%) đã công bố hơn 1 năm. Nói cách khác, công thức hữu ích với lỗ hổng cũ còn tồn đọng,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nhưng gần như không cảnh báo trước được lỗ hổng mới công bố, đúng nhóm mà CSA lo ngại.</w:t>
      </w:r>
    </w:p>
    <w:p>
      <w:pPr>
        <w:pStyle w:val="CaptionedFigure"/>
      </w:pPr>
      <w:r>
        <w:rPr>
          <w:rFonts w:ascii="Times New Roman" w:hAnsi="Times New Roman" w:cs="Times New Roman" w:eastAsia="Times New Roman"/>
          <w:color w:val="000000"/>
        </w:rPr>
        <w:drawing>
          <wp:inline>
            <wp:extent cx="5753100" cy="2116648"/>
            <wp:effectExtent b="0" l="0" r="0" t="0"/>
            <wp:docPr descr="" title="" id="74" name="Picture"/>
            <a:graphic>
              <a:graphicData uri="http://schemas.openxmlformats.org/drawingml/2006/picture">
                <pic:pic>
                  <pic:nvPicPr>
                    <pic:cNvPr descr="truoc_kev_muc_diem.png" id="75" name="Picture"/>
                    <pic:cNvPicPr>
                      <a:picLocks noChangeArrowheads="1" noChangeAspect="1"/>
                    </pic:cNvPicPr>
                  </pic:nvPicPr>
                  <pic:blipFill>
                    <a:blip r:embed="rId73"/>
                    <a:stretch>
                      <a:fillRect/>
                    </a:stretch>
                  </pic:blipFill>
                  <pic:spPr bwMode="auto">
                    <a:xfrm>
                      <a:off x="0" y="0"/>
                      <a:ext cx="5753100" cy="2116648"/>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color w:val="000000"/>
        </w:rPr>
        <w:t xml:space="preserve">Hình 5. Mức 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của 609 lỗ hổng KEV: 30 ngày trước, 1 ngày trước và khi vào KEV (khi vào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KEV,</w:t>
      </w:r>
      <w:r>
        <w:rPr>
          <w:rFonts w:ascii="Times New Roman" w:hAnsi="Times New Roman" w:cs="Times New Roman" w:eastAsia="Times New Roman"/>
          <w:color w:val="000000"/>
        </w:rPr>
        <w:t xml:space="preserve"> </w:t>
      </w:r>
      <m:oMath>
        <m:r>
          <m:t>S</m:t>
        </m:r>
        <m:r>
          <m:rPr>
            <m:sty m:val="p"/>
          </m:rPr>
          <m:t>=</m:t>
        </m:r>
        <m:r>
          <m:rPr>
            <m:sty m:val="i"/>
          </m:rPr>
          <m:t>C</m:t>
        </m:r>
        <m:r>
          <m:rPr>
            <m:sty m:val="i"/>
          </m:rPr>
          <m:t>V</m:t>
        </m:r>
        <m:r>
          <m:rPr>
            <m:sty m:val="i"/>
          </m:rPr>
          <m:t>S</m:t>
        </m:r>
        <m:r>
          <m:rPr>
            <m:sty m:val="i"/>
          </m:rPr>
          <m:t>S</m:t>
        </m:r>
        <m:r>
          <m:rPr>
            <m:sty m:val="p"/>
          </m:rPr>
          <m:t>×</m:t>
        </m:r>
        <m:r>
          <m:t>10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theo định nghĩa).</w:t>
      </w:r>
    </w:p>
    <w:p>
      <w:pPr>
        <w:pStyle w:val="TableCaption"/>
      </w:pPr>
      <w:r>
        <w:rPr>
          <w:rFonts w:ascii="Times New Roman" w:hAnsi="Times New Roman" w:cs="Times New Roman" w:eastAsia="Times New Roman"/>
          <w:color w:val="000000"/>
        </w:rPr>
        <w:t xml:space="preserve">Bảng 14. Điểm một ngày trước khi vào KEV, chia theo thời gian từ ngày công bố đến ngày vào KEV.</w:t>
      </w:r>
    </w:p>
    <w:tbl>
      <w:tblPr>
        <w:tblStyle w:val="TableGrid"/>
        <w:tblW w:type="auto" w:w="0"/>
        <w:jc w:val="center"/>
        <w:tblCaption w:val="Bảng 14. Điểm một ngày trước khi vào KEV, chia theo thời gian từ ngày công bố đến ngày vào KEV."/>
      </w:tblPr>
      <w:tblGrid>
        <w:gridCol w:w="1584"/>
        <w:gridCol w:w="1584"/>
        <w:gridCol w:w="1584"/>
        <w:gridCol w:w="1584"/>
        <w:gridCol w:w="1584"/>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Nhóm lỗ hổng KEV</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Số lượng</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Trung vị EPSS</w:t>
            </w:r>
          </w:p>
        </w:tc>
        <w:tc>
          <w:tcPr/>
          <w:p>
            <w:pPr>
              <w:pStyle w:val="Compact"/>
              <w:spacing w:after="20" w:before="20" w:line="240" w:lineRule="auto"/>
              <w:jc w:val="left"/>
            </w:pPr>
            <m:oMath>
              <m:r>
                <m:t>S</m:t>
              </m:r>
              <m:r>
                <m:rPr>
                  <m:sty m:val="p"/>
                </m:rPr>
                <m:t>≥</m:t>
              </m:r>
              <m:r>
                <m:t>70</m:t>
              </m:r>
            </m:oMath>
            <w:r>
              <w:rPr>
                <w:rFonts w:ascii="Times New Roman" w:hAnsi="Times New Roman" w:cs="Times New Roman" w:eastAsia="Times New Roman"/>
                <w:b/>
                <w:color w:val="000000"/>
                <w:sz w:val="23"/>
              </w:rPr>
              <w:t xml:space="preserve">​</w:t>
            </w:r>
          </w:p>
        </w:tc>
        <w:tc>
          <w:tcPr/>
          <w:p>
            <w:pPr>
              <w:pStyle w:val="Compact"/>
              <w:spacing w:after="20" w:before="20" w:line="240" w:lineRule="auto"/>
              <w:jc w:val="left"/>
            </w:pPr>
            <m:oMath>
              <m:r>
                <m:t>S</m:t>
              </m:r>
              <m:r>
                <m:rPr>
                  <m:sty m:val="p"/>
                </m:rPr>
                <m:t>≥</m:t>
              </m:r>
              <m:r>
                <m:t>50</m:t>
              </m:r>
            </m:oMath>
            <w:r>
              <w:rPr>
                <w:rFonts w:ascii="Times New Roman" w:hAnsi="Times New Roman" w:cs="Times New Roman" w:eastAsia="Times New Roman"/>
                <w:b/>
                <w:color w:val="000000"/>
                <w:sz w:val="23"/>
              </w:rPr>
              <w:t xml:space="preserve">​</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Chưa có EPSS (zero-day)</w:t>
            </w:r>
          </w:p>
        </w:tc>
        <w:tc>
          <w:tcPr/>
          <w:p>
            <w:pPr>
              <w:pStyle w:val="Compact"/>
              <w:spacing w:after="20" w:before="20" w:line="240" w:lineRule="auto"/>
              <w:jc w:val="left"/>
            </w:pPr>
            <w:r>
              <w:rPr>
                <w:rFonts w:ascii="Times New Roman" w:hAnsi="Times New Roman" w:cs="Times New Roman" w:eastAsia="Times New Roman"/>
                <w:color w:val="000000"/>
                <w:sz w:val="23"/>
              </w:rPr>
              <w:t xml:space="preserve">227</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có</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có</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có</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Công bố không quá 30 ngày trước</w:t>
            </w:r>
          </w:p>
        </w:tc>
        <w:tc>
          <w:tcPr/>
          <w:p>
            <w:pPr>
              <w:pStyle w:val="Compact"/>
              <w:spacing w:after="20" w:before="20" w:line="240" w:lineRule="auto"/>
              <w:jc w:val="left"/>
            </w:pPr>
            <w:r>
              <w:rPr>
                <w:rFonts w:ascii="Times New Roman" w:hAnsi="Times New Roman" w:cs="Times New Roman" w:eastAsia="Times New Roman"/>
                <w:color w:val="000000"/>
                <w:sz w:val="23"/>
              </w:rPr>
              <w:t xml:space="preserve">224</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0,0009</w:t>
            </w:r>
          </w:p>
        </w:tc>
        <w:tc>
          <w:tcPr/>
          <w:p>
            <w:pPr>
              <w:pStyle w:val="Compact"/>
              <w:spacing w:after="20" w:before="20" w:line="240" w:lineRule="auto"/>
              <w:jc w:val="left"/>
            </w:pPr>
            <w:r>
              <w:rPr>
                <w:rFonts w:ascii="Times New Roman" w:hAnsi="Times New Roman" w:cs="Times New Roman" w:eastAsia="Times New Roman"/>
                <w:color w:val="000000"/>
                <w:sz w:val="23"/>
              </w:rPr>
              <w:t xml:space="preserve">4,46%</w:t>
            </w:r>
          </w:p>
        </w:tc>
        <w:tc>
          <w:tcPr/>
          <w:p>
            <w:pPr>
              <w:pStyle w:val="Compact"/>
              <w:spacing w:after="20" w:before="20" w:line="240" w:lineRule="auto"/>
              <w:jc w:val="left"/>
            </w:pPr>
            <w:r>
              <w:rPr>
                <w:rFonts w:ascii="Times New Roman" w:hAnsi="Times New Roman" w:cs="Times New Roman" w:eastAsia="Times New Roman"/>
                <w:color w:val="000000"/>
                <w:sz w:val="23"/>
              </w:rPr>
              <w:t xml:space="preserve">7,14%</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Công bố từ 31 đến 365 ngày trước</w:t>
            </w:r>
          </w:p>
        </w:tc>
        <w:tc>
          <w:tcPr/>
          <w:p>
            <w:pPr>
              <w:pStyle w:val="Compact"/>
              <w:spacing w:after="20" w:before="20" w:line="240" w:lineRule="auto"/>
              <w:jc w:val="left"/>
            </w:pPr>
            <w:r>
              <w:rPr>
                <w:rFonts w:ascii="Times New Roman" w:hAnsi="Times New Roman" w:cs="Times New Roman" w:eastAsia="Times New Roman"/>
                <w:color w:val="000000"/>
                <w:sz w:val="23"/>
              </w:rPr>
              <w:t xml:space="preserve">196</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0,0039</w:t>
            </w:r>
          </w:p>
        </w:tc>
        <w:tc>
          <w:tcPr/>
          <w:p>
            <w:pPr>
              <w:pStyle w:val="Compact"/>
              <w:spacing w:after="20" w:before="20" w:line="240" w:lineRule="auto"/>
              <w:jc w:val="left"/>
            </w:pPr>
            <w:r>
              <w:rPr>
                <w:rFonts w:ascii="Times New Roman" w:hAnsi="Times New Roman" w:cs="Times New Roman" w:eastAsia="Times New Roman"/>
                <w:color w:val="000000"/>
                <w:sz w:val="23"/>
              </w:rPr>
              <w:t xml:space="preserve">15,31%</w:t>
            </w:r>
          </w:p>
        </w:tc>
        <w:tc>
          <w:tcPr/>
          <w:p>
            <w:pPr>
              <w:pStyle w:val="Compact"/>
              <w:spacing w:after="20" w:before="20" w:line="240" w:lineRule="auto"/>
              <w:jc w:val="left"/>
            </w:pPr>
            <w:r>
              <w:rPr>
                <w:rFonts w:ascii="Times New Roman" w:hAnsi="Times New Roman" w:cs="Times New Roman" w:eastAsia="Times New Roman"/>
                <w:color w:val="000000"/>
                <w:sz w:val="23"/>
              </w:rPr>
              <w:t xml:space="preserve">22,96%</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Công bố hơn 1 năm trước</w:t>
            </w:r>
          </w:p>
        </w:tc>
        <w:tc>
          <w:tcPr/>
          <w:p>
            <w:pPr>
              <w:pStyle w:val="Compact"/>
              <w:spacing w:after="20" w:before="20" w:line="240" w:lineRule="auto"/>
              <w:jc w:val="left"/>
            </w:pPr>
            <w:r>
              <w:rPr>
                <w:rFonts w:ascii="Times New Roman" w:hAnsi="Times New Roman" w:cs="Times New Roman" w:eastAsia="Times New Roman"/>
                <w:color w:val="000000"/>
                <w:sz w:val="23"/>
              </w:rPr>
              <w:t xml:space="preserve">189</w:t>
            </w:r>
          </w:p>
        </w:tc>
        <w:tc>
          <w:tcPr/>
          <w:p>
            <w:pPr>
              <w:pStyle w:val="Compact"/>
              <w:spacing w:after="20" w:before="20" w:line="240" w:lineRule="auto"/>
              <w:jc w:val="left"/>
            </w:pPr>
            <w:r>
              <w:rPr>
                <w:rFonts w:ascii="Times New Roman" w:hAnsi="Times New Roman" w:cs="Times New Roman" w:eastAsia="Times New Roman"/>
                <w:color w:val="000000"/>
                <w:sz w:val="23"/>
              </w:rPr>
              <w:t xml:space="preserve">0,0709</w:t>
            </w:r>
          </w:p>
        </w:tc>
        <w:tc>
          <w:tcPr/>
          <w:p>
            <w:pPr>
              <w:pStyle w:val="Compact"/>
              <w:spacing w:after="20" w:before="20" w:line="240" w:lineRule="auto"/>
              <w:jc w:val="left"/>
            </w:pPr>
            <w:r>
              <w:rPr>
                <w:rFonts w:ascii="Times New Roman" w:hAnsi="Times New Roman" w:cs="Times New Roman" w:eastAsia="Times New Roman"/>
                <w:color w:val="000000"/>
                <w:sz w:val="23"/>
              </w:rPr>
              <w:t xml:space="preserve">35,98%</w:t>
            </w:r>
          </w:p>
        </w:tc>
        <w:tc>
          <w:tcPr/>
          <w:p>
            <w:pPr>
              <w:pStyle w:val="Compact"/>
              <w:spacing w:after="20" w:before="20" w:line="240" w:lineRule="auto"/>
              <w:jc w:val="left"/>
            </w:pPr>
            <w:r>
              <w:rPr>
                <w:rFonts w:ascii="Times New Roman" w:hAnsi="Times New Roman" w:cs="Times New Roman" w:eastAsia="Times New Roman"/>
                <w:color w:val="000000"/>
                <w:sz w:val="23"/>
              </w:rPr>
              <w:t xml:space="preserve">45,50%</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Tất cả lỗ hổng có EPSS</w:t>
            </w:r>
          </w:p>
        </w:tc>
        <w:tc>
          <w:tcPr/>
          <w:p>
            <w:pPr>
              <w:pStyle w:val="Compact"/>
              <w:spacing w:after="20" w:before="20" w:line="240" w:lineRule="auto"/>
              <w:jc w:val="left"/>
            </w:pPr>
            <w:r>
              <w:rPr>
                <w:rFonts w:ascii="Times New Roman" w:hAnsi="Times New Roman" w:cs="Times New Roman" w:eastAsia="Times New Roman"/>
                <w:color w:val="000000"/>
                <w:sz w:val="23"/>
              </w:rPr>
              <w:t xml:space="preserve">609</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0,0038</w:t>
            </w:r>
          </w:p>
        </w:tc>
        <w:tc>
          <w:tcPr/>
          <w:p>
            <w:pPr>
              <w:pStyle w:val="Compact"/>
              <w:spacing w:after="20" w:before="20" w:line="240" w:lineRule="auto"/>
              <w:jc w:val="left"/>
            </w:pPr>
            <w:r>
              <w:rPr>
                <w:rFonts w:ascii="Times New Roman" w:hAnsi="Times New Roman" w:cs="Times New Roman" w:eastAsia="Times New Roman"/>
                <w:color w:val="000000"/>
                <w:sz w:val="23"/>
              </w:rPr>
              <w:t xml:space="preserve">17,73%</w:t>
            </w:r>
          </w:p>
        </w:tc>
        <w:tc>
          <w:tcPr/>
          <w:p>
            <w:pPr>
              <w:pStyle w:val="Compact"/>
              <w:spacing w:after="20" w:before="20" w:line="240" w:lineRule="auto"/>
              <w:jc w:val="left"/>
            </w:pPr>
            <w:r>
              <w:rPr>
                <w:rFonts w:ascii="Times New Roman" w:hAnsi="Times New Roman" w:cs="Times New Roman" w:eastAsia="Times New Roman"/>
                <w:color w:val="000000"/>
                <w:sz w:val="23"/>
              </w:rPr>
              <w:t xml:space="preserve">24,14%</w:t>
            </w:r>
          </w:p>
        </w:tc>
      </w:tr>
    </w:tbl>
    <w:p>
      <w:pPr>
        <w:pStyle w:val="BodyText"/>
      </w:pPr>
      <w:r>
        <w:rPr>
          <w:rFonts w:ascii="Times New Roman" w:hAnsi="Times New Roman" w:cs="Times New Roman" w:eastAsia="Times New Roman"/>
          <w:color w:val="000000"/>
        </w:rPr>
        <w:t xml:space="preserve">Xét theo hiệu suất (Bảng 15), mức</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một ngày trước khi vào KEV chiếm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1,34% khối lượng vá nhưng chứa 17,73% lỗ hổng sắp vào KEV, gấp khoảng 13 lần chọn ngẫu nhiên;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quy tắc CSA chứa 64,20% với 27,73% khối lượng, chỉ gấp khoảng 2,3 lần. Con số này chỉ là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ước lượng: khối lượng vá lấy từ ngày 30/06/2025, còn các lỗ hổng vào KEV rải rác từ 2023 đến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2026. Kết quả chặt chẽ hơn là của thực nghiệm 2 (Bảng 10).</w:t>
      </w:r>
    </w:p>
    <w:p>
      <w:pPr>
        <w:pStyle w:val="TableCaption"/>
      </w:pPr>
      <w:r>
        <w:rPr>
          <w:rFonts w:ascii="Times New Roman" w:hAnsi="Times New Roman" w:cs="Times New Roman" w:eastAsia="Times New Roman"/>
          <w:color w:val="000000"/>
        </w:rPr>
        <w:t xml:space="preserve">Bảng 15. Trước khi vào KEV, mỗi cách ưu tiên chứa bao nhiêu lỗ hổng sắp vào KEV.</w:t>
      </w:r>
    </w:p>
    <w:tbl>
      <w:tblPr>
        <w:tblStyle w:val="TableGrid"/>
        <w:tblW w:type="auto" w:w="0"/>
        <w:jc w:val="center"/>
        <w:tblCaption w:val="Bảng 15. Trước khi vào KEV, mỗi cách ưu tiên chứa bao nhiêu lỗ hổng sắp vào KEV."/>
      </w:tblPr>
      <w:tblGrid>
        <w:gridCol w:w="1980"/>
        <w:gridCol w:w="1980"/>
        <w:gridCol w:w="1980"/>
        <w:gridCol w:w="198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Cách ưu tiên</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Chứa được</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Khối lượng vá</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Gấp ngẫu nhiên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Quy tắc CSA: CVSS</w:t>
            </w:r>
            <w:r>
              <w:rPr>
                <w:rFonts w:ascii="Times New Roman" w:hAnsi="Times New Roman" w:cs="Times New Roman" w:eastAsia="Times New Roman"/>
                <w:color w:val="000000"/>
                <w:sz w:val="23"/>
              </w:rPr>
              <w:t xml:space="preserve"> </w:t>
            </w:r>
            <m:oMath>
              <m:r>
                <m:rPr>
                  <m:sty m:val="p"/>
                </m:rPr>
                <m:t>≥</m:t>
              </m:r>
              <m:r>
                <m:t>8</m:t>
              </m:r>
              <m:r>
                <m:rPr>
                  <m:sty m:val="p"/>
                </m:rPr>
                <m:t>,</m:t>
              </m:r>
              <m:r>
                <m:t>0</m:t>
              </m:r>
            </m:oMath>
          </w:p>
        </w:tc>
        <w:tc>
          <w:tcPr/>
          <w:p>
            <w:pPr>
              <w:pStyle w:val="Compact"/>
              <w:spacing w:after="20" w:before="20" w:line="240" w:lineRule="auto"/>
              <w:jc w:val="left"/>
            </w:pPr>
            <w:r>
              <w:rPr>
                <w:rFonts w:ascii="Times New Roman" w:hAnsi="Times New Roman" w:cs="Times New Roman" w:eastAsia="Times New Roman"/>
                <w:color w:val="000000"/>
                <w:sz w:val="23"/>
              </w:rPr>
              <w:t xml:space="preserve">64,20%</w:t>
            </w:r>
          </w:p>
        </w:tc>
        <w:tc>
          <w:tcPr/>
          <w:p>
            <w:pPr>
              <w:pStyle w:val="Compact"/>
              <w:spacing w:after="20" w:before="20" w:line="240" w:lineRule="auto"/>
              <w:jc w:val="left"/>
            </w:pPr>
            <w:r>
              <w:rPr>
                <w:rFonts w:ascii="Times New Roman" w:hAnsi="Times New Roman" w:cs="Times New Roman" w:eastAsia="Times New Roman"/>
                <w:color w:val="000000"/>
                <w:sz w:val="23"/>
              </w:rPr>
              <w:t xml:space="preserve">27,73%</w:t>
            </w:r>
          </w:p>
        </w:tc>
        <w:tc>
          <w:tcPr/>
          <w:p>
            <w:pPr>
              <w:pStyle w:val="Compact"/>
              <w:spacing w:after="20" w:before="20" w:line="240" w:lineRule="auto"/>
              <w:jc w:val="left"/>
            </w:pPr>
            <w:r>
              <w:rPr>
                <w:rFonts w:ascii="Times New Roman" w:hAnsi="Times New Roman" w:cs="Times New Roman" w:eastAsia="Times New Roman"/>
                <w:color w:val="000000"/>
                <w:sz w:val="23"/>
              </w:rPr>
              <w:t xml:space="preserve">2,3</w:t>
            </w:r>
          </w:p>
        </w:tc>
      </w:tr>
      <w:tr>
        <w:tc>
          <w:tcPr/>
          <w:p>
            <w:pPr>
              <w:pStyle w:val="Compact"/>
              <w:spacing w:after="20" w:before="20" w:line="240" w:lineRule="auto"/>
              <w:jc w:val="left"/>
            </w:pPr>
            <m:oMath>
              <m:r>
                <m:t>S</m:t>
              </m:r>
              <m:r>
                <m:rPr>
                  <m:sty m:val="p"/>
                </m:rPr>
                <m:t>≥</m:t>
              </m:r>
              <m:r>
                <m:t>30</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(1 ngày trước)</w:t>
            </w:r>
          </w:p>
        </w:tc>
        <w:tc>
          <w:tcPr/>
          <w:p>
            <w:pPr>
              <w:pStyle w:val="Compact"/>
              <w:spacing w:after="20" w:before="20" w:line="240" w:lineRule="auto"/>
              <w:jc w:val="left"/>
            </w:pPr>
            <w:r>
              <w:rPr>
                <w:rFonts w:ascii="Times New Roman" w:hAnsi="Times New Roman" w:cs="Times New Roman" w:eastAsia="Times New Roman"/>
                <w:color w:val="000000"/>
                <w:sz w:val="23"/>
              </w:rPr>
              <w:t xml:space="preserve">33,17%</w:t>
            </w:r>
          </w:p>
        </w:tc>
        <w:tc>
          <w:tcPr/>
          <w:p>
            <w:pPr>
              <w:pStyle w:val="Compact"/>
              <w:spacing w:after="20" w:before="20" w:line="240" w:lineRule="auto"/>
              <w:jc w:val="left"/>
            </w:pPr>
            <w:r>
              <w:rPr>
                <w:rFonts w:ascii="Times New Roman" w:hAnsi="Times New Roman" w:cs="Times New Roman" w:eastAsia="Times New Roman"/>
                <w:color w:val="000000"/>
                <w:sz w:val="23"/>
              </w:rPr>
              <w:t xml:space="preserve">8,67%</w:t>
            </w:r>
          </w:p>
        </w:tc>
        <w:tc>
          <w:tcPr/>
          <w:p>
            <w:pPr>
              <w:pStyle w:val="Compact"/>
              <w:spacing w:after="20" w:before="20" w:line="240" w:lineRule="auto"/>
              <w:jc w:val="left"/>
            </w:pPr>
            <w:r>
              <w:rPr>
                <w:rFonts w:ascii="Times New Roman" w:hAnsi="Times New Roman" w:cs="Times New Roman" w:eastAsia="Times New Roman"/>
                <w:color w:val="000000"/>
                <w:sz w:val="23"/>
              </w:rPr>
              <w:t xml:space="preserve">3,8</w:t>
            </w:r>
          </w:p>
        </w:tc>
      </w:tr>
      <w:tr>
        <w:tc>
          <w:tcPr/>
          <w:p>
            <w:pPr>
              <w:pStyle w:val="Compact"/>
              <w:spacing w:after="20" w:before="20" w:line="240" w:lineRule="auto"/>
              <w:jc w:val="left"/>
            </w:pPr>
            <m:oMath>
              <m:r>
                <m:t>S</m:t>
              </m:r>
              <m:r>
                <m:rPr>
                  <m:sty m:val="p"/>
                </m:rPr>
                <m:t>≥</m:t>
              </m:r>
              <m:r>
                <m:t>50</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(1 ngày trước)</w:t>
            </w:r>
          </w:p>
        </w:tc>
        <w:tc>
          <w:tcPr/>
          <w:p>
            <w:pPr>
              <w:pStyle w:val="Compact"/>
              <w:spacing w:after="20" w:before="20" w:line="240" w:lineRule="auto"/>
              <w:jc w:val="left"/>
            </w:pPr>
            <w:r>
              <w:rPr>
                <w:rFonts w:ascii="Times New Roman" w:hAnsi="Times New Roman" w:cs="Times New Roman" w:eastAsia="Times New Roman"/>
                <w:color w:val="000000"/>
                <w:sz w:val="23"/>
              </w:rPr>
              <w:t xml:space="preserve">24,14%</w:t>
            </w:r>
          </w:p>
        </w:tc>
        <w:tc>
          <w:tcPr/>
          <w:p>
            <w:pPr>
              <w:pStyle w:val="Compact"/>
              <w:spacing w:after="20" w:before="20" w:line="240" w:lineRule="auto"/>
              <w:jc w:val="left"/>
            </w:pPr>
            <w:r>
              <w:rPr>
                <w:rFonts w:ascii="Times New Roman" w:hAnsi="Times New Roman" w:cs="Times New Roman" w:eastAsia="Times New Roman"/>
                <w:color w:val="000000"/>
                <w:sz w:val="23"/>
              </w:rPr>
              <w:t xml:space="preserve">3,28%</w:t>
            </w:r>
          </w:p>
        </w:tc>
        <w:tc>
          <w:tcPr/>
          <w:p>
            <w:pPr>
              <w:pStyle w:val="Compact"/>
              <w:spacing w:after="20" w:before="20" w:line="240" w:lineRule="auto"/>
              <w:jc w:val="left"/>
            </w:pPr>
            <w:r>
              <w:rPr>
                <w:rFonts w:ascii="Times New Roman" w:hAnsi="Times New Roman" w:cs="Times New Roman" w:eastAsia="Times New Roman"/>
                <w:color w:val="000000"/>
                <w:sz w:val="23"/>
              </w:rPr>
              <w:t xml:space="preserve">7,4</w:t>
            </w:r>
          </w:p>
        </w:tc>
      </w:tr>
      <w:tr>
        <w:tc>
          <w:tcPr/>
          <w:p>
            <w:pPr>
              <w:pStyle w:val="Compact"/>
              <w:spacing w:after="20" w:before="20" w:line="240" w:lineRule="auto"/>
              <w:jc w:val="left"/>
            </w:pPr>
            <m:oMath>
              <m:r>
                <m:t>S</m:t>
              </m:r>
              <m:r>
                <m:rPr>
                  <m:sty m:val="p"/>
                </m:rPr>
                <m:t>≥</m:t>
              </m:r>
              <m:r>
                <m:t>70</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(1 ngày trước)</w:t>
            </w:r>
          </w:p>
        </w:tc>
        <w:tc>
          <w:tcPr/>
          <w:p>
            <w:pPr>
              <w:pStyle w:val="Compact"/>
              <w:spacing w:after="20" w:before="20" w:line="240" w:lineRule="auto"/>
              <w:jc w:val="left"/>
            </w:pPr>
            <w:r>
              <w:rPr>
                <w:rFonts w:ascii="Times New Roman" w:hAnsi="Times New Roman" w:cs="Times New Roman" w:eastAsia="Times New Roman"/>
                <w:color w:val="000000"/>
                <w:sz w:val="23"/>
              </w:rPr>
              <w:t xml:space="preserve">17,73%</w:t>
            </w:r>
          </w:p>
        </w:tc>
        <w:tc>
          <w:tcPr/>
          <w:p>
            <w:pPr>
              <w:pStyle w:val="Compact"/>
              <w:spacing w:after="20" w:before="20" w:line="240" w:lineRule="auto"/>
              <w:jc w:val="left"/>
            </w:pPr>
            <w:r>
              <w:rPr>
                <w:rFonts w:ascii="Times New Roman" w:hAnsi="Times New Roman" w:cs="Times New Roman" w:eastAsia="Times New Roman"/>
                <w:color w:val="000000"/>
                <w:sz w:val="23"/>
              </w:rPr>
              <w:t xml:space="preserve">1,34%</w:t>
            </w:r>
          </w:p>
        </w:tc>
        <w:tc>
          <w:tcPr/>
          <w:p>
            <w:pPr>
              <w:pStyle w:val="Compact"/>
              <w:spacing w:after="20" w:before="20" w:line="240" w:lineRule="auto"/>
              <w:jc w:val="left"/>
            </w:pPr>
            <w:r>
              <w:rPr>
                <w:rFonts w:ascii="Times New Roman" w:hAnsi="Times New Roman" w:cs="Times New Roman" w:eastAsia="Times New Roman"/>
                <w:color w:val="000000"/>
                <w:sz w:val="23"/>
              </w:rPr>
              <w:t xml:space="preserve">13,3</w:t>
            </w:r>
          </w:p>
        </w:tc>
      </w:tr>
    </w:tbl>
    <w:bookmarkEnd w:id="76"/>
    <w:bookmarkStart w:id="87" w:name="X7a492bf3148313716403df07430a8be73abb048"/>
    <w:p>
      <w:pPr>
        <w:pStyle w:val="Heading2"/>
      </w:pPr>
      <w:r>
        <w:rPr>
          <w:rFonts w:ascii="Times New Roman" w:hAnsi="Times New Roman" w:cs="Times New Roman" w:eastAsia="Times New Roman"/>
          <w:color w:val="000000"/>
        </w:rPr>
        <w:t xml:space="preserve">7.6. Tình huống điển hình: CVSS nói thấp, thực tế nói cao</w:t>
      </w:r>
    </w:p>
    <w:p>
      <w:pPr>
        <w:pStyle w:val="FirstParagraph"/>
      </w:pPr>
      <w:r>
        <w:rPr>
          <w:rFonts w:ascii="Times New Roman" w:hAnsi="Times New Roman" w:cs="Times New Roman" w:eastAsia="Times New Roman"/>
          <w:color w:val="000000"/>
        </w:rPr>
        <w:t xml:space="preserve">Phần này trình bày các tình huống cụ thể dưới dạng ví dụ minh họa thực tế (</w:t>
      </w:r>
      <w:r>
        <w:rPr>
          <w:rFonts w:ascii="Times New Roman" w:hAnsi="Times New Roman" w:cs="Times New Roman" w:eastAsia="Times New Roman"/>
          <w:i/>
          <w:iCs/>
          <w:color w:val="000000"/>
        </w:rPr>
        <w:t xml:space="preserve">case in point</w:t>
      </w:r>
      <w:r>
        <w:rPr>
          <w:rFonts w:ascii="Times New Roman" w:hAnsi="Times New Roman" w:cs="Times New Roman" w:eastAsia="Times New Roman"/>
          <w:color w:val="000000"/>
        </w:rPr>
        <w:t xml:space="preserve">), lấy từ</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dữ liệu của chúng tôi (thực nghiệm 7). Để tránh chọn ví dụ có lợi, các tình huống được chọn theo</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tiêu chí</w:t>
      </w:r>
      <w:r>
        <w:rPr>
          <w:rFonts w:ascii="Times New Roman" w:hAnsi="Times New Roman" w:cs="Times New Roman" w:eastAsia="Times New Roman"/>
          <w:i/>
          <w:iCs/>
          <w:color w:val="000000"/>
        </w:rPr>
        <w:t xml:space="preserve"> </w:t>
      </w:r>
      <w:r>
        <w:rPr>
          <w:rFonts w:ascii="Times New Roman" w:hAnsi="Times New Roman" w:cs="Times New Roman" w:eastAsia="Times New Roman"/>
          <w:i/>
          <w:iCs/>
          <w:color w:val="000000"/>
        </w:rPr>
        <w:t xml:space="preserve">đặt trước</w:t>
      </w:r>
      <w:r>
        <w:rPr>
          <w:rFonts w:ascii="Times New Roman" w:hAnsi="Times New Roman" w:cs="Times New Roman" w:eastAsia="Times New Roman"/>
          <w:color w:val="000000"/>
        </w:rPr>
        <w:t xml:space="preserve">, và báo cáo cả số trường hợp không đạt:</w:t>
      </w:r>
    </w:p>
    <w:p>
      <w:pPr>
        <w:numPr>
          <w:ilvl w:val="0"/>
          <w:numId w:val="1009"/>
        </w:numPr>
      </w:pPr>
      <w:r>
        <w:rPr>
          <w:rFonts w:ascii="Times New Roman" w:hAnsi="Times New Roman" w:cs="Times New Roman" w:eastAsia="Times New Roman"/>
          <w:b/>
          <w:bCs/>
          <w:color w:val="000000"/>
        </w:rPr>
        <w:t xml:space="preserve">Công thức bắt trước, quy tắc CSA bỏ qua: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lỗ hổng vào KEV từ 01/04/2023, có CVSS dưới 8,0 (quy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tắc CSA không bao giờ ưu tiên), và có</w:t>
      </w:r>
      <w:r>
        <w:rPr>
          <w:rFonts w:ascii="Times New Roman" w:hAnsi="Times New Roman" w:cs="Times New Roman" w:eastAsia="Times New Roman"/>
          <w:color w:val="000000"/>
        </w:rPr>
        <w:t xml:space="preserve"> </w:t>
      </w:r>
      <m:oMath>
        <m:r>
          <m:t>S</m:t>
        </m:r>
        <m:r>
          <m:rPr>
            <m:sty m:val="p"/>
          </m:rPr>
          <m:t>≥</m:t>
        </m:r>
        <m:r>
          <m:t>50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tại thời điểm 30 ngày trước khi vào KEV. Ngày 30/06/2025, chỉ</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6.868 / 209.623 = 3,28% lỗ hổng chưa có trong KEV đạt</w:t>
      </w:r>
      <w:r>
        <w:rPr>
          <w:rFonts w:ascii="Times New Roman" w:hAnsi="Times New Roman" w:cs="Times New Roman" w:eastAsia="Times New Roman"/>
          <w:color w:val="000000"/>
        </w:rPr>
        <w:t xml:space="preserve"> </w:t>
      </w:r>
      <m:oMath>
        <m:r>
          <m:t>S</m:t>
        </m:r>
        <m:r>
          <m:rPr>
            <m:sty m:val="p"/>
          </m:rPr>
          <m:t>≥</m:t>
        </m:r>
        <m:r>
          <m:t>50</m:t>
        </m:r>
      </m:oMath>
      <w:r>
        <w:rPr>
          <w:rFonts w:ascii="Times New Roman" w:hAnsi="Times New Roman" w:cs="Times New Roman" w:eastAsia="Times New Roman"/>
          <w:color w:val="000000"/>
        </w:rPr>
        <w:t xml:space="preserve">.</w:t>
      </w:r>
    </w:p>
    <w:p>
      <w:pPr>
        <w:numPr>
          <w:ilvl w:val="0"/>
          <w:numId w:val="1009"/>
        </w:numPr>
      </w:pPr>
      <w:r>
        <w:rPr>
          <w:rFonts w:ascii="Times New Roman" w:hAnsi="Times New Roman" w:cs="Times New Roman" w:eastAsia="Times New Roman"/>
          <w:b/>
          <w:bCs/>
          <w:color w:val="000000"/>
        </w:rPr>
        <w:t xml:space="preserve">Ba tình huống vẽ lịch sử điểm theo tháng</w:t>
      </w:r>
      <w:r>
        <w:rPr>
          <w:rFonts w:ascii="Times New Roman" w:hAnsi="Times New Roman" w:cs="Times New Roman" w:eastAsia="Times New Roman"/>
          <w:color w:val="000000"/>
        </w:rPr>
        <w:t xml:space="preserve">, chọn theo quy tắc: CVSS thấp nhất, báo trước lâu nhất,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thời gian từ công bố đến khi vào KEV ngắn nhất.</w:t>
      </w:r>
    </w:p>
    <w:p>
      <w:pPr>
        <w:numPr>
          <w:ilvl w:val="0"/>
          <w:numId w:val="1009"/>
        </w:numPr>
      </w:pPr>
      <w:r>
        <w:rPr>
          <w:rFonts w:ascii="Times New Roman" w:hAnsi="Times New Roman" w:cs="Times New Roman" w:eastAsia="Times New Roman"/>
          <w:b/>
          <w:bCs/>
          <w:color w:val="000000"/>
        </w:rPr>
        <w:t xml:space="preserve">Quy tắc CSA vá thừa: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lỗ hổng CVSS</w:t>
      </w:r>
      <w:r>
        <w:rPr>
          <w:rFonts w:ascii="Times New Roman" w:hAnsi="Times New Roman" w:cs="Times New Roman" w:eastAsia="Times New Roman"/>
          <w:color w:val="000000"/>
        </w:rPr>
        <w:t xml:space="preserve"> </w:t>
      </w:r>
      <m:oMath>
        <m:r>
          <m:rPr>
            <m:sty m:val="p"/>
          </m:rPr>
          <m:t>≥</m:t>
        </m:r>
        <m:r>
          <m:t>9</m:t>
        </m:r>
        <m:r>
          <m:rPr>
            <m:sty m:val="p"/>
          </m:rPr>
          <m:t>,</m:t>
        </m:r>
        <m:r>
          <m:t>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chưa có trong KEV tại ngày 30/06/2025.</w:t>
      </w:r>
    </w:p>
    <w:p>
      <w:pPr>
        <w:numPr>
          <w:ilvl w:val="0"/>
          <w:numId w:val="1009"/>
        </w:numPr>
      </w:pPr>
      <w:r>
        <w:rPr>
          <w:rFonts w:ascii="Times New Roman" w:hAnsi="Times New Roman" w:cs="Times New Roman" w:eastAsia="Times New Roman"/>
          <w:b/>
          <w:bCs/>
          <w:color w:val="000000"/>
        </w:rPr>
        <w:t xml:space="preserve">Trường hợp công thức không bắt được</w:t>
      </w:r>
      <w:r>
        <w:rPr>
          <w:rFonts w:ascii="Times New Roman" w:hAnsi="Times New Roman" w:cs="Times New Roman" w:eastAsia="Times New Roman"/>
          <w:color w:val="000000"/>
        </w:rPr>
        <w:t xml:space="preserve">, gồm ví dụ CVE-2025-13956 do CrowdSec công bố [21].</w:t>
      </w:r>
    </w:p>
    <w:bookmarkStart w:id="77" w:name="X9a8d50f2767bee563515ad452cbee5e42530c64"/>
    <w:p>
      <w:pPr>
        <w:pStyle w:val="Heading3"/>
      </w:pPr>
      <w:r>
        <w:rPr>
          <w:rFonts w:ascii="Times New Roman" w:hAnsi="Times New Roman" w:cs="Times New Roman" w:eastAsia="Times New Roman"/>
          <w:color w:val="000000"/>
        </w:rPr>
        <w:t xml:space="preserve">7.6.1. Tình huống 1: CVSS nói 5,3, công thức nói 52 (CVE-2021-26086, Atlassian Jira)</w:t>
      </w:r>
    </w:p>
    <w:p>
      <w:pPr>
        <w:numPr>
          <w:ilvl w:val="0"/>
          <w:numId w:val="1010"/>
        </w:numPr>
      </w:pPr>
      <w:r>
        <w:rPr>
          <w:rFonts w:ascii="Times New Roman" w:hAnsi="Times New Roman" w:cs="Times New Roman" w:eastAsia="Times New Roman"/>
          <w:color w:val="000000"/>
        </w:rPr>
        <w:t xml:space="preserve">Lỗ hổng của Jira Server và Data Center, công bố 16/08/2021, CVSS 5,3 (mức trung bình).</w:t>
      </w:r>
    </w:p>
    <w:p>
      <w:pPr>
        <w:numPr>
          <w:ilvl w:val="0"/>
          <w:numId w:val="1010"/>
        </w:numPr>
      </w:pPr>
      <w:r>
        <w:rPr>
          <w:rFonts w:ascii="Times New Roman" w:hAnsi="Times New Roman" w:cs="Times New Roman" w:eastAsia="Times New Roman"/>
          <w:color w:val="000000"/>
        </w:rPr>
        <w:t xml:space="preserve">Quy tắc CSA: không bao giờ ưu tiên lỗ hổng này.</w:t>
      </w:r>
    </w:p>
    <w:p>
      <w:pPr>
        <w:numPr>
          <w:ilvl w:val="0"/>
          <w:numId w:val="1010"/>
        </w:numPr>
      </w:pPr>
      <w:r>
        <w:rPr>
          <w:rFonts w:ascii="Times New Roman" w:hAnsi="Times New Roman" w:cs="Times New Roman" w:eastAsia="Times New Roman"/>
          <w:color w:val="000000"/>
        </w:rPr>
        <w:t xml:space="preserve">Công thức</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điểm tăng dần theo EPSS, từ 11 (09/2021) lên 45 (03/2022).</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đạt 50 lần đầu vào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03/2023 (đúng tháng EPSS đổi mô hình), sau đó có 5 tháng rơi lại dưới 50; chuỗi tháng liên tục có</w:t>
      </w:r>
      <w:r>
        <w:rPr>
          <w:rFonts w:ascii="Times New Roman" w:hAnsi="Times New Roman" w:cs="Times New Roman" w:eastAsia="Times New Roman"/>
          <w:color w:val="000000"/>
        </w:rPr>
        <w:t xml:space="preserve"> </w:t>
      </w:r>
      <m:oMath>
        <m:r>
          <m:t>S</m:t>
        </m:r>
        <m:r>
          <m:rPr>
            <m:sty m:val="p"/>
          </m:rPr>
          <m:t>≥</m:t>
        </m:r>
        <m:r>
          <m:t>50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bắt đầu khoảng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8 tháng trước khi vào KEV.</w:t>
      </w:r>
    </w:p>
    <w:p>
      <w:pPr>
        <w:numPr>
          <w:ilvl w:val="0"/>
          <w:numId w:val="1010"/>
        </w:numPr>
      </w:pPr>
      <w:r>
        <w:rPr>
          <w:rFonts w:ascii="Times New Roman" w:hAnsi="Times New Roman" w:cs="Times New Roman" w:eastAsia="Times New Roman"/>
          <w:color w:val="000000"/>
        </w:rPr>
        <w:t xml:space="preserve">CISA đưa vào KEV ngày 12/11/2024. Ba mươi ngày trước đó, EPSS đã là 0,8549 và</w:t>
      </w:r>
      <w:r>
        <w:rPr>
          <w:rFonts w:ascii="Times New Roman" w:hAnsi="Times New Roman" w:cs="Times New Roman" w:eastAsia="Times New Roman"/>
          <w:color w:val="000000"/>
        </w:rPr>
        <w:t xml:space="preserve"> </w:t>
      </w:r>
      <m:oMath>
        <m:r>
          <m:t>S</m:t>
        </m:r>
        <m:r>
          <m:rPr>
            <m:sty m:val="p"/>
          </m:rPr>
          <m:t>=</m:t>
        </m:r>
        <m:r>
          <m:t>50</m:t>
        </m:r>
        <m:r>
          <m:rPr>
            <m:sty m:val="p"/>
          </m:rPr>
          <m:t>,</m:t>
        </m:r>
        <m:r>
          <m:t>6</m:t>
        </m:r>
      </m:oMath>
      <w:r>
        <w:rPr>
          <w:rFonts w:ascii="Times New Roman" w:hAnsi="Times New Roman" w:cs="Times New Roman" w:eastAsia="Times New Roman"/>
          <w:color w:val="000000"/>
        </w:rPr>
        <w:t xml:space="preserve">.</w:t>
      </w:r>
    </w:p>
    <w:p>
      <w:pPr>
        <w:numPr>
          <w:ilvl w:val="0"/>
          <w:numId w:val="1010"/>
        </w:numPr>
      </w:pPr>
      <w:r>
        <w:rPr>
          <w:rFonts w:ascii="Times New Roman" w:hAnsi="Times New Roman" w:cs="Times New Roman" w:eastAsia="Times New Roman"/>
          <w:color w:val="000000"/>
        </w:rPr>
        <w:t xml:space="preserve">Kết quả: công thức đưa lỗ hổng vào nhóm ưu tiên cao (</w:t>
      </w:r>
      <m:oMath>
        <m:r>
          <m:t>S</m:t>
        </m:r>
        <m:r>
          <m:rPr>
            <m:sty m:val="p"/>
          </m:rPr>
          <m:t>≥</m:t>
        </m:r>
        <m:r>
          <m:t>50</m:t>
        </m:r>
      </m:oMath>
      <w:r>
        <w:rPr>
          <w:rFonts w:ascii="Times New Roman" w:hAnsi="Times New Roman" w:cs="Times New Roman" w:eastAsia="Times New Roman"/>
          <w:color w:val="000000"/>
        </w:rPr>
        <w:t xml:space="preserve">) khoảng 8 đến 19 tháng trước khi CISA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xác nhận, tùy tính từ chuỗi liên tục hay từ lần đầu. Quy tắc CVSS để nó nằm trong danh sách tồn đọng suốt thời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gian đó.</w:t>
      </w:r>
    </w:p>
    <w:p>
      <w:pPr>
        <w:numPr>
          <w:ilvl w:val="0"/>
          <w:numId w:val="1010"/>
        </w:numPr>
      </w:pPr>
      <w:r>
        <w:rPr>
          <w:rFonts w:ascii="Times New Roman" w:hAnsi="Times New Roman" w:cs="Times New Roman" w:eastAsia="Times New Roman"/>
          <w:color w:val="000000"/>
        </w:rPr>
        <w:t xml:space="preserve">Giới hạn: với CVSS 5,3,</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tối đa chỉ 53, nên lỗ hổng này không bao giờ vào nhóm vá khẩn cấp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w:t>
      </w:r>
      <m:oMath>
        <m:r>
          <m:t>S</m:t>
        </m:r>
        <m:r>
          <m:rPr>
            <m:sty m:val="p"/>
          </m:rPr>
          <m:t>≥</m:t>
        </m:r>
        <m:r>
          <m:t>70</m:t>
        </m:r>
      </m:oMath>
      <w:r>
        <w:rPr>
          <w:rFonts w:ascii="Times New Roman" w:hAnsi="Times New Roman" w:cs="Times New Roman" w:eastAsia="Times New Roman"/>
          <w:color w:val="000000"/>
        </w:rPr>
        <w:t xml:space="preserve">) trước khi vào KEV. Chỉ khi lỗ hổng vào KEV, quy tắc KEV mới đưa nó vào nhóm vá khẩn cấp.</w:t>
      </w:r>
    </w:p>
    <w:bookmarkEnd w:id="77"/>
    <w:bookmarkStart w:id="78" w:name="X9ec2dde34136c1091468ef17ec121119882c813"/>
    <w:p>
      <w:pPr>
        <w:pStyle w:val="Heading3"/>
      </w:pPr>
      <w:r>
        <w:rPr>
          <w:rFonts w:ascii="Times New Roman" w:hAnsi="Times New Roman" w:cs="Times New Roman" w:eastAsia="Times New Roman"/>
          <w:color w:val="000000"/>
        </w:rPr>
        <w:t xml:space="preserve">7.6.2. Tình huống 2: từ 7 lên 62 điểm trong hai tháng (CVE-2023-32315, Ignite Realtime Openfire)</w:t>
      </w:r>
    </w:p>
    <w:p>
      <w:pPr>
        <w:pStyle w:val="FirstParagraph"/>
      </w:pPr>
      <w:r>
        <w:rPr>
          <w:rFonts w:ascii="Times New Roman" w:hAnsi="Times New Roman" w:cs="Times New Roman" w:eastAsia="Times New Roman"/>
          <w:color w:val="000000"/>
        </w:rPr>
        <w:t xml:space="preserve">Bảng 16 cho thấy dạng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“chuyển pha”</w:t>
      </w:r>
      <w:r>
        <w:rPr>
          <w:rFonts w:ascii="Times New Roman" w:hAnsi="Times New Roman" w:cs="Times New Roman" w:eastAsia="Times New Roman"/>
          <w:color w:val="000000"/>
        </w:rPr>
        <w:t xml:space="preserve">: lỗ hổng chuyển nhanh từ trạng thái bình thường sang trạng thái bị khai thác.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Công thức tính lại điểm hằng ngày theo EPSS nên nhận ra thay đổi gần một tháng trước khi CISA xác nhận, dù điểm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62 mới chỉ ở mức ưu tiên cao, chưa tới ngưỡng vá khẩn cấp 70. Khi lỗ hổng vào KEV, thành phần KEV đẩy điểm lên mức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cao nhất của nó. Điểm CVSS vẫn là 7,5 như ngày công bố.</w:t>
      </w:r>
    </w:p>
    <w:p>
      <w:pPr>
        <w:pStyle w:val="TableCaption"/>
      </w:pPr>
      <w:r>
        <w:rPr>
          <w:rFonts w:ascii="Times New Roman" w:hAnsi="Times New Roman" w:cs="Times New Roman" w:eastAsia="Times New Roman"/>
          <w:color w:val="000000"/>
        </w:rPr>
        <w:t xml:space="preserve">Bảng 16. 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theo tháng của CVE-2023-32315 (Openfire, CVSS 7,5)</w:t>
      </w:r>
    </w:p>
    <w:tbl>
      <w:tblPr>
        <w:tblStyle w:val="TableGrid"/>
        <w:tblW w:type="auto" w:w="0"/>
        <w:jc w:val="center"/>
        <w:tblCaption w:val="Bảng 16. Điểm S theo tháng của CVE-2023-32315 (Openfire, CVSS 7,5)"/>
      </w:tblPr>
      <w:tblGrid>
        <w:gridCol w:w="2640"/>
        <w:gridCol w:w="2640"/>
        <w:gridCol w:w="264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Ngày</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Điểm</w:t>
            </w:r>
            <w:r>
              <w:rPr>
                <w:rFonts w:ascii="Times New Roman" w:hAnsi="Times New Roman" w:cs="Times New Roman" w:eastAsia="Times New Roman"/>
                <w:b/>
                <w:color w:val="000000"/>
                <w:sz w:val="23"/>
              </w:rPr>
              <w:t xml:space="preserve"> </w:t>
            </w:r>
            <m:oMath>
              <m:r>
                <m:t>S</m:t>
              </m:r>
            </m:oMath>
          </w:p>
        </w:tc>
        <w:tc>
          <w:tcPr/>
          <w:p>
            <w:pPr>
              <w:pStyle w:val="Compact"/>
              <w:spacing w:after="20" w:before="20" w:line="240" w:lineRule="auto"/>
              <w:jc w:val="left"/>
            </w:pPr>
            <w:r>
              <w:rPr>
                <w:rFonts w:ascii="Times New Roman" w:hAnsi="Times New Roman" w:cs="Times New Roman" w:eastAsia="Times New Roman"/>
                <w:b/>
                <w:color w:val="000000"/>
                <w:sz w:val="23"/>
              </w:rPr>
              <w:t xml:space="preserve">Quy tắc CSA</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31/05/2023 (công bố 26/05/2023)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7</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30/06/2023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34</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31/07/2023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62</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24/08/2023: vào KEV</w:t>
            </w:r>
          </w:p>
        </w:tc>
        <w:tc>
          <w:tcPr/>
          <w:p>
            <w:pPr>
              <w:pStyle w:val="Compact"/>
              <w:spacing w:after="20" w:before="20" w:line="240" w:lineRule="auto"/>
              <w:jc w:val="left"/>
            </w:pPr>
            <w:r>
              <w:rPr>
                <w:rFonts w:ascii="Times New Roman" w:hAnsi="Times New Roman" w:cs="Times New Roman" w:eastAsia="Times New Roman"/>
                <w:color w:val="000000"/>
                <w:sz w:val="23"/>
              </w:rPr>
              <w:t xml:space="preserve">75 (</w:t>
            </w:r>
            <m:oMath>
              <m:r>
                <m:rPr>
                  <m:sty m:val="i"/>
                </m:rPr>
                <m:t>C</m:t>
              </m:r>
              <m:r>
                <m:rPr>
                  <m:sty m:val="i"/>
                </m:rPr>
                <m:t>V</m:t>
              </m:r>
              <m:r>
                <m:rPr>
                  <m:sty m:val="i"/>
                </m:rPr>
                <m:t>S</m:t>
              </m:r>
              <m:r>
                <m:rPr>
                  <m:sty m:val="i"/>
                </m:rPr>
                <m:t>S</m:t>
              </m:r>
              <m:r>
                <m:rPr>
                  <m:sty m:val="p"/>
                </m:rPr>
                <m:t>×</m:t>
              </m:r>
              <m:r>
                <m:t>10</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bl>
    <w:bookmarkEnd w:id="78"/>
    <w:bookmarkStart w:id="82" w:name="Xf5ad93a337b80e37005a2550c392f0f9dbbbbd5"/>
    <w:p>
      <w:pPr>
        <w:pStyle w:val="Heading3"/>
      </w:pPr>
      <w:r>
        <w:rPr>
          <w:rFonts w:ascii="Times New Roman" w:hAnsi="Times New Roman" w:cs="Times New Roman" w:eastAsia="Times New Roman"/>
          <w:color w:val="000000"/>
        </w:rPr>
        <w:t xml:space="preserve">7.6.3. Tình huống 3: CISA xác nhận sau công thức hơn 4 năm (CVE-2015-5477, ISC BIND)</w:t>
      </w:r>
    </w:p>
    <w:p>
      <w:pPr>
        <w:numPr>
          <w:ilvl w:val="0"/>
          <w:numId w:val="1011"/>
        </w:numPr>
      </w:pPr>
      <w:r>
        <w:rPr>
          <w:rFonts w:ascii="Times New Roman" w:hAnsi="Times New Roman" w:cs="Times New Roman" w:eastAsia="Times New Roman"/>
          <w:color w:val="000000"/>
        </w:rPr>
        <w:t xml:space="preserve">Lỗ hổng BIND, công bố 29/07/2015, CVSS 7,5.</w:t>
      </w:r>
    </w:p>
    <w:p>
      <w:pPr>
        <w:numPr>
          <w:ilvl w:val="0"/>
          <w:numId w:val="1011"/>
        </w:numPr>
      </w:pPr>
      <w:r>
        <w:rPr>
          <w:rFonts w:ascii="Times New Roman" w:hAnsi="Times New Roman" w:cs="Times New Roman" w:eastAsia="Times New Roman"/>
          <w:color w:val="000000"/>
        </w:rPr>
        <w:t xml:space="preserve">Công thức</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điểm ở mức khoảng 73 liên tục từ 02/2022, thuộc nhóm khoảng 1,3% lỗ hổng có điểm cao nhất.</w:t>
      </w:r>
    </w:p>
    <w:p>
      <w:pPr>
        <w:numPr>
          <w:ilvl w:val="0"/>
          <w:numId w:val="1011"/>
        </w:numPr>
      </w:pPr>
      <w:r>
        <w:rPr>
          <w:rFonts w:ascii="Times New Roman" w:hAnsi="Times New Roman" w:cs="Times New Roman" w:eastAsia="Times New Roman"/>
          <w:color w:val="000000"/>
        </w:rPr>
        <w:t xml:space="preserve">CISA đưa vào KEV ngày 08/10/2026, tức công thức báo trước khoảng 55 tháng.</w:t>
      </w:r>
    </w:p>
    <w:p>
      <w:pPr>
        <w:numPr>
          <w:ilvl w:val="0"/>
          <w:numId w:val="1011"/>
        </w:numPr>
      </w:pPr>
      <w:r>
        <w:rPr>
          <w:rFonts w:ascii="Times New Roman" w:hAnsi="Times New Roman" w:cs="Times New Roman" w:eastAsia="Times New Roman"/>
          <w:color w:val="000000"/>
        </w:rPr>
        <w:t xml:space="preserve">Quy tắc CSA: không ưu tiên ở bất kỳ thời điểm nào.</w:t>
      </w:r>
    </w:p>
    <w:p>
      <w:pPr>
        <w:pStyle w:val="FirstParagraph"/>
      </w:pPr>
      <w:r>
        <w:rPr>
          <w:rFonts w:ascii="Times New Roman" w:hAnsi="Times New Roman" w:cs="Times New Roman" w:eastAsia="Times New Roman"/>
          <w:color w:val="000000"/>
        </w:rPr>
        <w:t xml:space="preserve">Hình 6 vẽ điểm theo tháng của ba tình huống.</w:t>
      </w:r>
    </w:p>
    <w:p>
      <w:pPr>
        <w:pStyle w:val="CaptionedFigure"/>
      </w:pPr>
      <w:r>
        <w:rPr>
          <w:rFonts w:ascii="Times New Roman" w:hAnsi="Times New Roman" w:cs="Times New Roman" w:eastAsia="Times New Roman"/>
          <w:color w:val="000000"/>
        </w:rPr>
        <w:drawing>
          <wp:inline>
            <wp:extent cx="5753100" cy="4971662"/>
            <wp:effectExtent b="0" l="0" r="0" t="0"/>
            <wp:docPr descr="" title="" id="80" name="Picture"/>
            <a:graphic>
              <a:graphicData uri="http://schemas.openxmlformats.org/drawingml/2006/picture">
                <pic:pic>
                  <pic:nvPicPr>
                    <pic:cNvPr descr="tinh_huong_lich_su_diem.png" id="81" name="Picture"/>
                    <pic:cNvPicPr>
                      <a:picLocks noChangeArrowheads="1" noChangeAspect="1"/>
                    </pic:cNvPicPr>
                  </pic:nvPicPr>
                  <pic:blipFill>
                    <a:blip r:embed="rId79"/>
                    <a:stretch>
                      <a:fillRect/>
                    </a:stretch>
                  </pic:blipFill>
                  <pic:spPr bwMode="auto">
                    <a:xfrm>
                      <a:off x="0" y="0"/>
                      <a:ext cx="5753100" cy="4971662"/>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color w:val="000000"/>
        </w:rPr>
        <w:t xml:space="preserve">Hình 6. 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theo tháng của ba tình huống chọn theo quy tắc. Đường nét đứt ở 80 ứng với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ngưỡng CVSS 8,0 của CSA (nhân 10 để cùng thang), đường chấm ở 50 là ngưỡng ưu tiên cao; đường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thẳng đứng là ngày vào KEV. Cả ba có CVSS dưới 8,0 nên quy tắc CSA không ưu tiên ở bất kỳ thời điểm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nào.</w:t>
      </w:r>
    </w:p>
    <w:bookmarkEnd w:id="82"/>
    <w:bookmarkStart w:id="83" w:name="tổng-hợp-theo-tiêu-chí"/>
    <w:p>
      <w:pPr>
        <w:pStyle w:val="Heading3"/>
      </w:pPr>
      <w:r>
        <w:rPr>
          <w:rFonts w:ascii="Times New Roman" w:hAnsi="Times New Roman" w:cs="Times New Roman" w:eastAsia="Times New Roman"/>
          <w:color w:val="000000"/>
        </w:rPr>
        <w:t xml:space="preserve">7.6.4. Tổng hợp theo tiêu chí</w:t>
      </w:r>
    </w:p>
    <w:p>
      <w:pPr>
        <w:pStyle w:val="FirstParagraph"/>
      </w:pPr>
      <w:r>
        <w:rPr>
          <w:rFonts w:ascii="Times New Roman" w:hAnsi="Times New Roman" w:cs="Times New Roman" w:eastAsia="Times New Roman"/>
          <w:color w:val="000000"/>
        </w:rPr>
        <w:t xml:space="preserve">Bảng 17 tổng hợp 328 lỗ hổng vào KEV từ 01/04/2023 có CVSS dưới 8,0. Hai cách tính thời gian báo trước (thực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nghiệm 7) khác nhau ở 5 lỗ hổng mà điểm rơi lại dưới 50 sau lần đầu vượt ngưỡng (CVE-2021-22555, CVE-2020-9715,</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CVE-2021-26086, CVE-2021-41277, CVE-2022-43769); cách tính liên tục</w:t>
      </w:r>
      <w:r>
        <w:rPr>
          <w:rFonts w:ascii="Times New Roman" w:hAnsi="Times New Roman" w:cs="Times New Roman" w:eastAsia="Times New Roman"/>
          <w:color w:val="000000"/>
        </w:rPr>
        <w:t xml:space="preserve"> </w:t>
      </w:r>
      <m:oMath>
        <m:sSub>
          <m:e>
            <m:r>
              <m:t>B</m:t>
            </m:r>
          </m:e>
          <m:sub>
            <m:r>
              <m:rPr>
                <m:nor/>
                <m:sty m:val="p"/>
              </m:rPr>
              <m:t>lt</m:t>
            </m:r>
          </m:sub>
        </m:sSub>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sát hơn với việc tổ chức thực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sự giữ lỗ hổng trong nhóm ưu tiên. Với 19 lỗ hổng còn lại, hai cách cho cùng kết quả. Ví dụ CVE-2021-41277:</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đạt 50 lần đầu ngày 31/03/2023, rơi xuống 31,9 đến 39,3 từ 09/2023 đến 01/2024, trở lại 74,0 ngày 29/02/2024 và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giữ mức đó tới khi vào KEV ngày 12/11/2024, nên</w:t>
      </w:r>
      <w:r>
        <w:rPr>
          <w:rFonts w:ascii="Times New Roman" w:hAnsi="Times New Roman" w:cs="Times New Roman" w:eastAsia="Times New Roman"/>
          <w:color w:val="000000"/>
        </w:rPr>
        <w:t xml:space="preserve"> </w:t>
      </w:r>
      <m:oMath>
        <m:sSub>
          <m:e>
            <m:r>
              <m:t>B</m:t>
            </m:r>
          </m:e>
          <m:sub>
            <m:r>
              <m:rPr>
                <m:nor/>
                <m:sty m:val="p"/>
              </m:rPr>
              <m:t>lt</m:t>
            </m:r>
          </m:sub>
        </m:sSub>
        <m:r>
          <m:rPr>
            <m:sty m:val="p"/>
          </m:rPr>
          <m:t>=</m:t>
        </m:r>
        <m:r>
          <m:t>257</m:t>
        </m:r>
        <m:r>
          <m:rPr>
            <m:sty m:val="p"/>
          </m:rPr>
          <m:t>/</m:t>
        </m:r>
        <m:r>
          <m:t>30</m:t>
        </m:r>
        <m:r>
          <m:rPr>
            <m:sty m:val="p"/>
          </m:rPr>
          <m:t>,</m:t>
        </m:r>
        <m:r>
          <m:t>44</m:t>
        </m:r>
        <m:r>
          <m:rPr>
            <m:sty m:val="p"/>
          </m:rPr>
          <m:t>≈</m:t>
        </m:r>
        <m:r>
          <m:t>8</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tháng thay vì</w:t>
      </w:r>
      <w:r>
        <w:rPr>
          <w:rFonts w:ascii="Times New Roman" w:hAnsi="Times New Roman" w:cs="Times New Roman" w:eastAsia="Times New Roman"/>
          <w:color w:val="000000"/>
        </w:rPr>
        <w:t xml:space="preserve"> </w:t>
      </w:r>
      <m:oMath>
        <m:r>
          <m:t>B</m:t>
        </m:r>
        <m:r>
          <m:rPr>
            <m:sty m:val="p"/>
          </m:rPr>
          <m:t>=</m:t>
        </m:r>
        <m:r>
          <m:t>592</m:t>
        </m:r>
        <m:r>
          <m:rPr>
            <m:sty m:val="p"/>
          </m:rPr>
          <m:t>/</m:t>
        </m:r>
        <m:r>
          <m:t>30</m:t>
        </m:r>
        <m:r>
          <m:rPr>
            <m:sty m:val="p"/>
          </m:rPr>
          <m:t>,</m:t>
        </m:r>
        <m:r>
          <m:t>44</m:t>
        </m:r>
        <m:r>
          <m:rPr>
            <m:sty m:val="p"/>
          </m:rPr>
          <m:t>≈</m:t>
        </m:r>
        <m:r>
          <m:t>19</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tháng. Bảng 18 liệt kê đầy đủ 24 lỗ hổng mà công thức bắt trước;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Bảng 19 cho thời gian báo trước của từng lỗ hổng.</w:t>
      </w:r>
    </w:p>
    <w:p>
      <w:pPr>
        <w:pStyle w:val="TableCaption"/>
      </w:pPr>
      <w:r>
        <w:rPr>
          <w:rFonts w:ascii="Times New Roman" w:hAnsi="Times New Roman" w:cs="Times New Roman" w:eastAsia="Times New Roman"/>
          <w:color w:val="000000"/>
        </w:rPr>
        <w:t xml:space="preserve">Bảng 17. Tổng hợp theo tiêu chí: 328 lỗ hổng vào KEV từ 01/04/2023 có CVSS dưới 8,0, quy tắc CSA bỏ qua toàn bộ</w:t>
      </w:r>
    </w:p>
    <w:tbl>
      <w:tblPr>
        <w:tblStyle w:val="TableGrid"/>
        <w:tblW w:type="auto" w:w="0"/>
        <w:jc w:val="center"/>
        <w:tblCaption w:val="Bảng 17. Tổng hợp theo tiêu chí: 328 lỗ hổng vào KEV từ 01/04/2023 có CVSS dưới 8,0, quy tắc CSA bỏ qua toàn bộ"/>
      </w:tblPr>
      <w:tblGrid>
        <w:gridCol w:w="3960"/>
        <w:gridCol w:w="396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Hạng mục</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Số lượng</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Có điểm EPSS 30 ngày trước khi vào KEV</w:t>
            </w:r>
          </w:p>
        </w:tc>
        <w:tc>
          <w:tcPr/>
          <w:p>
            <w:pPr>
              <w:pStyle w:val="Compact"/>
              <w:spacing w:after="20" w:before="20" w:line="240" w:lineRule="auto"/>
              <w:jc w:val="left"/>
            </w:pPr>
            <w:r>
              <w:rPr>
                <w:rFonts w:ascii="Times New Roman" w:hAnsi="Times New Roman" w:cs="Times New Roman" w:eastAsia="Times New Roman"/>
                <w:color w:val="000000"/>
                <w:sz w:val="23"/>
              </w:rPr>
              <w:t xml:space="preserve">/ 328 = 47,56%</w:t>
            </w:r>
          </w:p>
        </w:tc>
      </w:tr>
      <w:tr>
        <w:tc>
          <w:tcPr/>
          <w:p>
            <w:pPr>
              <w:pStyle w:val="Compact"/>
              <w:spacing w:after="20" w:before="20" w:line="240" w:lineRule="auto"/>
              <w:jc w:val="left"/>
            </w:pPr>
            <m:oMath>
              <m:r>
                <m:t>S</m:t>
              </m:r>
              <m:r>
                <m:rPr>
                  <m:sty m:val="p"/>
                </m:rPr>
                <m:t>≥</m:t>
              </m:r>
              <m:r>
                <m:t>50</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tại thời điểm 30 ngày trước khi vào KEV (công thức bắt trước)</w:t>
            </w:r>
          </w:p>
        </w:tc>
        <w:tc>
          <w:tcPr/>
          <w:p>
            <w:pPr>
              <w:pStyle w:val="Compact"/>
              <w:spacing w:after="20" w:before="20" w:line="240" w:lineRule="auto"/>
              <w:jc w:val="left"/>
            </w:pPr>
            <w:r>
              <w:rPr>
                <w:rFonts w:ascii="Times New Roman" w:hAnsi="Times New Roman" w:cs="Times New Roman" w:eastAsia="Times New Roman"/>
                <w:color w:val="000000"/>
                <w:sz w:val="23"/>
              </w:rPr>
              <w:t xml:space="preserve">/ 156 = 15,38% (trên cả 328: 24 / 328 = 7,32%)</w:t>
            </w:r>
          </w:p>
        </w:tc>
      </w:tr>
      <w:tr>
        <w:tc>
          <w:tcPr/>
          <w:p>
            <w:pPr>
              <w:pStyle w:val="Compact"/>
              <w:spacing w:after="20" w:before="20" w:line="240" w:lineRule="auto"/>
              <w:jc w:val="left"/>
            </w:pPr>
            <m:oMath>
              <m:r>
                <m:t>S</m:t>
              </m:r>
              <m:r>
                <m:rPr>
                  <m:sty m:val="p"/>
                </m:rPr>
                <m:t>≥</m:t>
              </m:r>
              <m:r>
                <m:t>70</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tại thời điểm 30 ngày trước khi vào KEV (ngưỡng vá khẩn cấp)</w:t>
            </w:r>
          </w:p>
        </w:tc>
        <w:tc>
          <w:tcPr/>
          <w:p>
            <w:pPr>
              <w:pStyle w:val="Compact"/>
              <w:spacing w:after="20" w:before="20" w:line="240" w:lineRule="auto"/>
              <w:jc w:val="left"/>
            </w:pPr>
            <w:r>
              <w:rPr>
                <w:rFonts w:ascii="Times New Roman" w:hAnsi="Times New Roman" w:cs="Times New Roman" w:eastAsia="Times New Roman"/>
                <w:color w:val="000000"/>
                <w:sz w:val="23"/>
              </w:rPr>
              <w:t xml:space="preserve">/ 156 = 8,97% (trên cả 328: 14 / 328 = 4,27%)</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Trong 24 lỗ hổng bắt trước, báo trước từ 12 tháng trở lên, tính từ lần đầu</w:t>
            </w:r>
            <w:r>
              <w:rPr>
                <w:rFonts w:ascii="Times New Roman" w:hAnsi="Times New Roman" w:cs="Times New Roman" w:eastAsia="Times New Roman"/>
                <w:color w:val="000000"/>
                <w:sz w:val="23"/>
              </w:rPr>
              <w:t xml:space="preserve"> </w:t>
            </w:r>
            <m:oMath>
              <m:r>
                <m:t>S</m:t>
              </m:r>
              <m:r>
                <m:rPr>
                  <m:sty m:val="p"/>
                </m:rPr>
                <m:t>≥</m:t>
              </m:r>
              <m:r>
                <m:t>50</m:t>
              </m:r>
            </m:oMath>
          </w:p>
        </w:tc>
        <w:tc>
          <w:tcPr/>
          <w:p>
            <w:pPr>
              <w:pStyle w:val="Compact"/>
              <w:spacing w:after="20" w:before="20" w:line="240" w:lineRule="auto"/>
              <w:jc w:val="left"/>
            </w:pPr>
            <w:r>
              <w:rPr>
                <w:rFonts w:ascii="Times New Roman" w:hAnsi="Times New Roman" w:cs="Times New Roman" w:eastAsia="Times New Roman"/>
                <w:color w:val="000000"/>
                <w:sz w:val="23"/>
              </w:rPr>
              <w:t xml:space="preserve">/ 24 = 75,00% (trung vị 19,4 tháng)</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Như trên, tính từ đầu chuỗi tháng liên tục có</w:t>
            </w:r>
            <w:r>
              <w:rPr>
                <w:rFonts w:ascii="Times New Roman" w:hAnsi="Times New Roman" w:cs="Times New Roman" w:eastAsia="Times New Roman"/>
                <w:color w:val="000000"/>
                <w:sz w:val="23"/>
              </w:rPr>
              <w:t xml:space="preserve"> </w:t>
            </w:r>
            <m:oMath>
              <m:r>
                <m:t>S</m:t>
              </m:r>
              <m:r>
                <m:rPr>
                  <m:sty m:val="p"/>
                </m:rPr>
                <m:t>≥</m:t>
              </m:r>
              <m:r>
                <m:t>50</m:t>
              </m:r>
            </m:oMath>
          </w:p>
        </w:tc>
        <w:tc>
          <w:tcPr/>
          <w:p>
            <w:pPr>
              <w:pStyle w:val="Compact"/>
              <w:spacing w:after="20" w:before="20" w:line="240" w:lineRule="auto"/>
              <w:jc w:val="left"/>
            </w:pPr>
            <w:r>
              <w:rPr>
                <w:rFonts w:ascii="Times New Roman" w:hAnsi="Times New Roman" w:cs="Times New Roman" w:eastAsia="Times New Roman"/>
                <w:color w:val="000000"/>
                <w:sz w:val="23"/>
              </w:rPr>
              <w:t xml:space="preserve">/ 24 = 62,50% (trung vị 14,3 tháng)</w:t>
            </w:r>
          </w:p>
        </w:tc>
      </w:tr>
      <w:tr>
        <w:tc>
          <w:tcPr/>
          <w:p>
            <w:pPr>
              <w:pStyle w:val="Compact"/>
              <w:spacing w:after="20" w:before="20" w:line="240" w:lineRule="auto"/>
              <w:jc w:val="left"/>
            </w:pPr>
            <m:oMath>
              <m:r>
                <m:t>S</m:t>
              </m:r>
              <m:r>
                <m:rPr>
                  <m:sty m:val="p"/>
                </m:rPr>
                <m:t>&lt;</m:t>
              </m:r>
              <m:r>
                <m:t>30</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tại thời điểm 30 ngày trước khi vào KEV (công thức không bắt trước)</w:t>
            </w:r>
          </w:p>
        </w:tc>
        <w:tc>
          <w:tcPr/>
          <w:p>
            <w:pPr>
              <w:pStyle w:val="Compact"/>
              <w:spacing w:after="20" w:before="20" w:line="240" w:lineRule="auto"/>
              <w:jc w:val="left"/>
            </w:pPr>
            <w:r>
              <w:rPr>
                <w:rFonts w:ascii="Times New Roman" w:hAnsi="Times New Roman" w:cs="Times New Roman" w:eastAsia="Times New Roman"/>
                <w:color w:val="000000"/>
                <w:sz w:val="23"/>
              </w:rPr>
              <w:t xml:space="preserve">/ 156 = 76,28%</w:t>
            </w:r>
          </w:p>
        </w:tc>
      </w:tr>
    </w:tbl>
    <w:p/>
    <w:p>
      <w:pPr>
        <w:pStyle w:val="TableCaption"/>
      </w:pPr>
      <w:r>
        <w:rPr>
          <w:rFonts w:ascii="Times New Roman" w:hAnsi="Times New Roman" w:cs="Times New Roman" w:eastAsia="Times New Roman"/>
          <w:color w:val="000000"/>
        </w:rPr>
        <w:t xml:space="preserve">Bảng 18. Danh sách đầy đủ 24 lỗ hổng mà công thức bắt trước còn quy tắc CSA bỏ qua: CVSS dưới 8,0 và</w:t>
      </w:r>
      <w:r>
        <w:rPr>
          <w:rFonts w:ascii="Times New Roman" w:hAnsi="Times New Roman" w:cs="Times New Roman" w:eastAsia="Times New Roman"/>
          <w:color w:val="000000"/>
        </w:rPr>
        <w:t xml:space="preserve"> </w:t>
      </w:r>
      <m:oMath>
        <m:r>
          <m:t>S</m:t>
        </m:r>
        <m:r>
          <m:rPr>
            <m:sty m:val="p"/>
          </m:rPr>
          <m:t>≥</m:t>
        </m:r>
        <m:r>
          <m:t>50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tại thời điểm 30 ngày trước khi vào KEV, sắp xếp giảm dần theo</w:t>
      </w:r>
      <w:r>
        <w:rPr>
          <w:rFonts w:ascii="Times New Roman" w:hAnsi="Times New Roman" w:cs="Times New Roman" w:eastAsia="Times New Roman"/>
          <w:color w:val="000000"/>
        </w:rPr>
        <w:t xml:space="preserve"> </w:t>
      </w:r>
      <m:oMath>
        <m:sSub>
          <m:e>
            <m:r>
              <m:t>S</m:t>
            </m:r>
          </m:e>
          <m:sub>
            <m:r>
              <m:rPr>
                <m:sty m:val="p"/>
              </m:rPr>
              <m:t>−</m:t>
            </m:r>
            <m:r>
              <m:t>30</m:t>
            </m:r>
          </m:sub>
        </m:sSub>
      </m:oMath>
      <w:r>
        <w:rPr>
          <w:rFonts w:ascii="Times New Roman" w:hAnsi="Times New Roman" w:cs="Times New Roman" w:eastAsia="Times New Roman"/>
          <w:color w:val="000000"/>
        </w:rPr>
        <w:t xml:space="preserve">. EPSS</w:t>
      </w:r>
      <m:oMath>
        <m:sSub>
          <m:e>
            <m:r>
              <m:t>​</m:t>
            </m:r>
          </m:e>
          <m:sub>
            <m:r>
              <m:rPr>
                <m:sty m:val="p"/>
              </m:rPr>
              <m:t>−</m:t>
            </m:r>
            <m:r>
              <m:t>30</m:t>
            </m:r>
          </m:sub>
        </m:sSub>
      </m:oMath>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m:oMath>
        <m:sSub>
          <m:e>
            <m:r>
              <m:t>S</m:t>
            </m:r>
          </m:e>
          <m:sub>
            <m:r>
              <m:rPr>
                <m:sty m:val="p"/>
              </m:rPr>
              <m:t>−</m:t>
            </m:r>
            <m:r>
              <m:t>30</m:t>
            </m:r>
          </m:sub>
        </m:sSub>
      </m:oMath>
      <w:r>
        <w:rPr>
          <w:rFonts w:ascii="Times New Roman" w:hAnsi="Times New Roman" w:cs="Times New Roman" w:eastAsia="Times New Roman"/>
          <w:color w:val="000000"/>
        </w:rPr>
        <w:t xml:space="preserve">: EPSS và</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30 ngày trước khi vào KEV;</w:t>
      </w:r>
      <w:r>
        <w:rPr>
          <w:rFonts w:ascii="Times New Roman" w:hAnsi="Times New Roman" w:cs="Times New Roman" w:eastAsia="Times New Roman"/>
          <w:color w:val="000000"/>
        </w:rPr>
        <w:t xml:space="preserve"> </w:t>
      </w:r>
      <m:oMath>
        <m:sSub>
          <m:e>
            <m:r>
              <m:t>S</m:t>
            </m:r>
          </m:e>
          <m:sub>
            <m:r>
              <m:rPr>
                <m:sty m:val="p"/>
              </m:rPr>
              <m:t>K</m:t>
            </m:r>
            <m:r>
              <m:rPr>
                <m:sty m:val="p"/>
              </m:rPr>
              <m:t>E</m:t>
            </m:r>
            <m:r>
              <m:rPr>
                <m:sty m:val="p"/>
              </m:rPr>
              <m:t>V</m:t>
            </m:r>
          </m:sub>
        </m:sSub>
      </m:oMath>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khi vào KEV; cột Mã độc tống tiền: lỗ hổng đã được dùng trong chiến dịch mã độc tống tiền theo KEV (Có) hoặc KEV chưa có thông tin (Chưa rõ).</w:t>
      </w:r>
    </w:p>
    <w:tbl>
      <w:tblPr>
        <w:tblStyle w:val="TableGrid"/>
        <w:tblW w:type="auto" w:w="0"/>
        <w:jc w:val="center"/>
        <w:tblCaption w:val="Bảng 18. Danh sách đầy đủ 24 lỗ hổng mà công thức bắt trước còn quy tắc CSA bỏ qua: CVSS dưới 8,0 và S \ge 50 tại thời điểm 30 ngày trước khi vào KEV, sắp xếp giảm dần theo S_{-30}. EPSS_{-30}, S_{-30}: EPSS và S 30 ngày trước khi vào KEV; S_{\mathrm{KEV}}: S khi vào KEV; MĐTT: đã dùng trong mã độc tống tiền theo KEV."/>
      </w:tblPr>
      <w:tblGrid>
        <w:gridCol w:w="792"/>
        <w:gridCol w:w="792"/>
        <w:gridCol w:w="792"/>
        <w:gridCol w:w="792"/>
        <w:gridCol w:w="792"/>
        <w:gridCol w:w="792"/>
        <w:gridCol w:w="792"/>
        <w:gridCol w:w="792"/>
        <w:gridCol w:w="792"/>
        <w:gridCol w:w="792"/>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STT</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Mã CVE</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Sản phẩm</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CVSS</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Công bố</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Vào KEV</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EPSS</w:t>
            </w:r>
            <m:oMath>
              <m:sSub>
                <m:e>
                  <m:r>
                    <m:t>​</m:t>
                  </m:r>
                </m:e>
                <m:sub>
                  <m:r>
                    <m:rPr>
                      <m:sty m:val="p"/>
                    </m:rPr>
                    <m:t>−</m:t>
                  </m:r>
                  <m:r>
                    <m:t>30</m:t>
                  </m:r>
                </m:sub>
              </m:sSub>
            </m:oMath>
          </w:p>
        </w:tc>
        <w:tc>
          <w:tcPr/>
          <w:p>
            <w:pPr>
              <w:pStyle w:val="Compact"/>
              <w:spacing w:after="20" w:before="20" w:line="240" w:lineRule="auto"/>
              <w:jc w:val="left"/>
            </w:pPr>
            <m:oMath>
              <m:sSub>
                <m:e>
                  <m:r>
                    <m:t>S</m:t>
                  </m:r>
                </m:e>
                <m:sub>
                  <m:r>
                    <m:rPr>
                      <m:sty m:val="p"/>
                    </m:rPr>
                    <m:t>−</m:t>
                  </m:r>
                  <m:r>
                    <m:t>30</m:t>
                  </m:r>
                </m:sub>
              </m:sSub>
            </m:oMath>
            <w:r>
              <w:rPr>
                <w:rFonts w:ascii="Times New Roman" w:hAnsi="Times New Roman" w:cs="Times New Roman" w:eastAsia="Times New Roman"/>
                <w:b/>
                <w:color w:val="000000"/>
                <w:sz w:val="23"/>
              </w:rPr>
              <w:t xml:space="preserve">​</w:t>
            </w:r>
          </w:p>
        </w:tc>
        <w:tc>
          <w:tcPr/>
          <w:p>
            <w:pPr>
              <w:pStyle w:val="Compact"/>
              <w:spacing w:after="20" w:before="20" w:line="240" w:lineRule="auto"/>
              <w:jc w:val="left"/>
            </w:pPr>
            <m:oMath>
              <m:sSub>
                <m:e>
                  <m:r>
                    <m:t>S</m:t>
                  </m:r>
                </m:e>
                <m:sub>
                  <m:r>
                    <m:rPr>
                      <m:sty m:val="p"/>
                    </m:rPr>
                    <m:t>K</m:t>
                  </m:r>
                  <m:r>
                    <m:rPr>
                      <m:sty m:val="p"/>
                    </m:rPr>
                    <m:t>E</m:t>
                  </m:r>
                  <m:r>
                    <m:rPr>
                      <m:sty m:val="p"/>
                    </m:rPr>
                    <m:t>V</m:t>
                  </m:r>
                </m:sub>
              </m:sSub>
            </m:oMath>
            <w:r>
              <w:rPr>
                <w:rFonts w:ascii="Times New Roman" w:hAnsi="Times New Roman" w:cs="Times New Roman" w:eastAsia="Times New Roman"/>
                <w:b/>
                <w:color w:val="000000"/>
                <w:sz w:val="23"/>
              </w:rPr>
              <w:t xml:space="preserve">​</w:t>
            </w:r>
          </w:p>
        </w:tc>
        <w:tc>
          <w:tcPr/>
          <w:p>
            <w:pPr>
              <w:pStyle w:val="Compact"/>
              <w:spacing w:after="20" w:before="20" w:line="240" w:lineRule="auto"/>
              <w:jc w:val="left"/>
            </w:pPr>
            <w:r>
              <w:rPr>
                <w:rFonts w:ascii="Times New Roman" w:hAnsi="Times New Roman" w:cs="Times New Roman" w:eastAsia="Times New Roman"/>
                <w:b/>
                <w:color w:val="000000"/>
                <w:sz w:val="23"/>
              </w:rPr>
              <w:t>Mã độc tống tiền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CVE-2016-6415</w:t>
            </w:r>
          </w:p>
        </w:tc>
        <w:tc>
          <w:tcPr/>
          <w:p>
            <w:pPr>
              <w:pStyle w:val="Compact"/>
              <w:spacing w:after="20" w:before="20" w:line="240" w:lineRule="auto"/>
              <w:jc w:val="left"/>
            </w:pPr>
            <w:r>
              <w:rPr>
                <w:rFonts w:ascii="Times New Roman" w:hAnsi="Times New Roman" w:cs="Times New Roman" w:eastAsia="Times New Roman"/>
                <w:color w:val="000000"/>
                <w:sz w:val="23"/>
              </w:rPr>
              <w:t xml:space="preserve">Cisco IOS, IOS XR, IOS XE</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19/09/2016</w:t>
            </w:r>
          </w:p>
        </w:tc>
        <w:tc>
          <w:tcPr/>
          <w:p>
            <w:pPr>
              <w:pStyle w:val="Compact"/>
              <w:spacing w:after="20" w:before="20" w:line="240" w:lineRule="auto"/>
              <w:jc w:val="left"/>
            </w:pPr>
            <w:r>
              <w:rPr>
                <w:rFonts w:ascii="Times New Roman" w:hAnsi="Times New Roman" w:cs="Times New Roman" w:eastAsia="Times New Roman"/>
                <w:color w:val="000000"/>
                <w:sz w:val="23"/>
              </w:rPr>
              <w:t xml:space="preserve">19/05/2023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0,9727</w:t>
            </w:r>
          </w:p>
        </w:tc>
        <w:tc>
          <w:tcPr/>
          <w:p>
            <w:pPr>
              <w:pStyle w:val="Compact"/>
              <w:spacing w:after="20" w:before="20" w:line="240" w:lineRule="auto"/>
              <w:jc w:val="left"/>
            </w:pPr>
            <w:r>
              <w:rPr>
                <w:rFonts w:ascii="Times New Roman" w:hAnsi="Times New Roman" w:cs="Times New Roman" w:eastAsia="Times New Roman"/>
                <w:color w:val="000000"/>
                <w:sz w:val="23"/>
              </w:rPr>
              <w:t xml:space="preserve">74,4</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2</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CVE-2016-9079</w:t>
            </w:r>
          </w:p>
        </w:tc>
        <w:tc>
          <w:tcPr/>
          <w:p>
            <w:pPr>
              <w:pStyle w:val="Compact"/>
              <w:spacing w:after="20" w:before="20" w:line="240" w:lineRule="auto"/>
              <w:jc w:val="left"/>
            </w:pPr>
            <w:r>
              <w:rPr>
                <w:rFonts w:ascii="Times New Roman" w:hAnsi="Times New Roman" w:cs="Times New Roman" w:eastAsia="Times New Roman"/>
                <w:color w:val="000000"/>
                <w:sz w:val="23"/>
              </w:rPr>
              <w:t xml:space="preserve">Mozilla Firefox, Thunderbird</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11/06/2018</w:t>
            </w:r>
          </w:p>
        </w:tc>
        <w:tc>
          <w:tcPr/>
          <w:p>
            <w:pPr>
              <w:pStyle w:val="Compact"/>
              <w:spacing w:after="20" w:before="20" w:line="240" w:lineRule="auto"/>
              <w:jc w:val="left"/>
            </w:pPr>
            <w:r>
              <w:rPr>
                <w:rFonts w:ascii="Times New Roman" w:hAnsi="Times New Roman" w:cs="Times New Roman" w:eastAsia="Times New Roman"/>
                <w:color w:val="000000"/>
                <w:sz w:val="23"/>
              </w:rPr>
              <w:t xml:space="preserve">22/06/2023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0,9719</w:t>
            </w:r>
          </w:p>
        </w:tc>
        <w:tc>
          <w:tcPr/>
          <w:p>
            <w:pPr>
              <w:pStyle w:val="Compact"/>
              <w:spacing w:after="20" w:before="20" w:line="240" w:lineRule="auto"/>
              <w:jc w:val="left"/>
            </w:pPr>
            <w:r>
              <w:rPr>
                <w:rFonts w:ascii="Times New Roman" w:hAnsi="Times New Roman" w:cs="Times New Roman" w:eastAsia="Times New Roman"/>
                <w:color w:val="000000"/>
                <w:sz w:val="23"/>
              </w:rPr>
              <w:t xml:space="preserve">74,4</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CVE-2020-17519</w:t>
            </w:r>
          </w:p>
        </w:tc>
        <w:tc>
          <w:tcPr/>
          <w:p>
            <w:pPr>
              <w:pStyle w:val="Compact"/>
              <w:spacing w:after="20" w:before="20" w:line="240" w:lineRule="auto"/>
              <w:jc w:val="left"/>
            </w:pPr>
            <w:r>
              <w:rPr>
                <w:rFonts w:ascii="Times New Roman" w:hAnsi="Times New Roman" w:cs="Times New Roman" w:eastAsia="Times New Roman"/>
                <w:color w:val="000000"/>
                <w:sz w:val="23"/>
              </w:rPr>
              <w:t xml:space="preserve">Apache Flink</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05/01/2021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23/05/2024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0,9708</w:t>
            </w:r>
          </w:p>
        </w:tc>
        <w:tc>
          <w:tcPr/>
          <w:p>
            <w:pPr>
              <w:pStyle w:val="Compact"/>
              <w:spacing w:after="20" w:before="20" w:line="240" w:lineRule="auto"/>
              <w:jc w:val="left"/>
            </w:pPr>
            <w:r>
              <w:rPr>
                <w:rFonts w:ascii="Times New Roman" w:hAnsi="Times New Roman" w:cs="Times New Roman" w:eastAsia="Times New Roman"/>
                <w:color w:val="000000"/>
                <w:sz w:val="23"/>
              </w:rPr>
              <w:t xml:space="preserve">74,3</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4</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CVE-2021-41277</w:t>
            </w:r>
          </w:p>
        </w:tc>
        <w:tc>
          <w:tcPr/>
          <w:p>
            <w:pPr>
              <w:pStyle w:val="Compact"/>
              <w:spacing w:after="20" w:before="20" w:line="240" w:lineRule="auto"/>
              <w:jc w:val="left"/>
            </w:pPr>
            <w:r>
              <w:rPr>
                <w:rFonts w:ascii="Times New Roman" w:hAnsi="Times New Roman" w:cs="Times New Roman" w:eastAsia="Times New Roman"/>
                <w:color w:val="000000"/>
                <w:sz w:val="23"/>
              </w:rPr>
              <w:t xml:space="preserve">Metabase</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17/11/2021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12/11/2024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0,9515</w:t>
            </w:r>
          </w:p>
        </w:tc>
        <w:tc>
          <w:tcPr/>
          <w:p>
            <w:pPr>
              <w:pStyle w:val="Compact"/>
              <w:spacing w:after="20" w:before="20" w:line="240" w:lineRule="auto"/>
              <w:jc w:val="left"/>
            </w:pPr>
            <w:r>
              <w:rPr>
                <w:rFonts w:ascii="Times New Roman" w:hAnsi="Times New Roman" w:cs="Times New Roman" w:eastAsia="Times New Roman"/>
                <w:color w:val="000000"/>
                <w:sz w:val="23"/>
              </w:rPr>
              <w:t xml:space="preserve">73,9</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5</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CVE-2021-43798</w:t>
            </w:r>
          </w:p>
        </w:tc>
        <w:tc>
          <w:tcPr/>
          <w:p>
            <w:pPr>
              <w:pStyle w:val="Compact"/>
              <w:spacing w:after="20" w:before="20" w:line="240" w:lineRule="auto"/>
              <w:jc w:val="left"/>
            </w:pPr>
            <w:r>
              <w:rPr>
                <w:rFonts w:ascii="Times New Roman" w:hAnsi="Times New Roman" w:cs="Times New Roman" w:eastAsia="Times New Roman"/>
                <w:color w:val="000000"/>
                <w:sz w:val="23"/>
              </w:rPr>
              <w:t xml:space="preserve">Grafana Labs Grafana</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07/12/2021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09/10/2025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0,9434</w:t>
            </w:r>
          </w:p>
        </w:tc>
        <w:tc>
          <w:tcPr/>
          <w:p>
            <w:pPr>
              <w:pStyle w:val="Compact"/>
              <w:spacing w:after="20" w:before="20" w:line="240" w:lineRule="auto"/>
              <w:jc w:val="left"/>
            </w:pPr>
            <w:r>
              <w:rPr>
                <w:rFonts w:ascii="Times New Roman" w:hAnsi="Times New Roman" w:cs="Times New Roman" w:eastAsia="Times New Roman"/>
                <w:color w:val="000000"/>
                <w:sz w:val="23"/>
              </w:rPr>
              <w:t xml:space="preserve">73,7</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6</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CVE-2019-5418</w:t>
            </w:r>
          </w:p>
        </w:tc>
        <w:tc>
          <w:tcPr/>
          <w:p>
            <w:pPr>
              <w:pStyle w:val="Compact"/>
              <w:spacing w:after="20" w:before="20" w:line="240" w:lineRule="auto"/>
              <w:jc w:val="left"/>
            </w:pPr>
            <w:r>
              <w:rPr>
                <w:rFonts w:ascii="Times New Roman" w:hAnsi="Times New Roman" w:cs="Times New Roman" w:eastAsia="Times New Roman"/>
                <w:color w:val="000000"/>
                <w:sz w:val="23"/>
              </w:rPr>
              <w:t xml:space="preserve">Rails Ruby on Rails</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27/03/2019</w:t>
            </w:r>
          </w:p>
        </w:tc>
        <w:tc>
          <w:tcPr/>
          <w:p>
            <w:pPr>
              <w:pStyle w:val="Compact"/>
              <w:spacing w:after="20" w:before="20" w:line="240" w:lineRule="auto"/>
              <w:jc w:val="left"/>
            </w:pPr>
            <w:r>
              <w:rPr>
                <w:rFonts w:ascii="Times New Roman" w:hAnsi="Times New Roman" w:cs="Times New Roman" w:eastAsia="Times New Roman"/>
                <w:color w:val="000000"/>
                <w:sz w:val="23"/>
              </w:rPr>
              <w:t xml:space="preserve">07/07/2025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0,9423</w:t>
            </w:r>
          </w:p>
        </w:tc>
        <w:tc>
          <w:tcPr/>
          <w:p>
            <w:pPr>
              <w:pStyle w:val="Compact"/>
              <w:spacing w:after="20" w:before="20" w:line="240" w:lineRule="auto"/>
              <w:jc w:val="left"/>
            </w:pPr>
            <w:r>
              <w:rPr>
                <w:rFonts w:ascii="Times New Roman" w:hAnsi="Times New Roman" w:cs="Times New Roman" w:eastAsia="Times New Roman"/>
                <w:color w:val="000000"/>
                <w:sz w:val="23"/>
              </w:rPr>
              <w:t xml:space="preserve">73,7</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7</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CVE-2020-25078</w:t>
            </w:r>
          </w:p>
        </w:tc>
        <w:tc>
          <w:tcPr/>
          <w:p>
            <w:pPr>
              <w:pStyle w:val="Compact"/>
              <w:spacing w:after="20" w:before="20" w:line="240" w:lineRule="auto"/>
              <w:jc w:val="left"/>
            </w:pPr>
            <w:r>
              <w:rPr>
                <w:rFonts w:ascii="Times New Roman" w:hAnsi="Times New Roman" w:cs="Times New Roman" w:eastAsia="Times New Roman"/>
                <w:color w:val="000000"/>
                <w:sz w:val="23"/>
              </w:rPr>
              <w:t xml:space="preserve">D-Link DCS-2530L, DCS-2670L</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02/09/2020</w:t>
            </w:r>
          </w:p>
        </w:tc>
        <w:tc>
          <w:tcPr/>
          <w:p>
            <w:pPr>
              <w:pStyle w:val="Compact"/>
              <w:spacing w:after="20" w:before="20" w:line="240" w:lineRule="auto"/>
              <w:jc w:val="left"/>
            </w:pPr>
            <w:r>
              <w:rPr>
                <w:rFonts w:ascii="Times New Roman" w:hAnsi="Times New Roman" w:cs="Times New Roman" w:eastAsia="Times New Roman"/>
                <w:color w:val="000000"/>
                <w:sz w:val="23"/>
              </w:rPr>
              <w:t xml:space="preserve">05/08/2025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0,9403</w:t>
            </w:r>
          </w:p>
        </w:tc>
        <w:tc>
          <w:tcPr/>
          <w:p>
            <w:pPr>
              <w:pStyle w:val="Compact"/>
              <w:spacing w:after="20" w:before="20" w:line="240" w:lineRule="auto"/>
              <w:jc w:val="left"/>
            </w:pPr>
            <w:r>
              <w:rPr>
                <w:rFonts w:ascii="Times New Roman" w:hAnsi="Times New Roman" w:cs="Times New Roman" w:eastAsia="Times New Roman"/>
                <w:color w:val="000000"/>
                <w:sz w:val="23"/>
              </w:rPr>
              <w:t xml:space="preserve">73,6</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8</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CVE-2021-22555</w:t>
            </w:r>
          </w:p>
        </w:tc>
        <w:tc>
          <w:tcPr/>
          <w:p>
            <w:pPr>
              <w:pStyle w:val="Compact"/>
              <w:spacing w:after="20" w:before="20" w:line="240" w:lineRule="auto"/>
              <w:jc w:val="left"/>
            </w:pPr>
            <w:r>
              <w:rPr>
                <w:rFonts w:ascii="Times New Roman" w:hAnsi="Times New Roman" w:cs="Times New Roman" w:eastAsia="Times New Roman"/>
                <w:color w:val="000000"/>
                <w:sz w:val="23"/>
              </w:rPr>
              <w:t xml:space="preserve">Linux Kernel</w:t>
            </w:r>
          </w:p>
        </w:tc>
        <w:tc>
          <w:tcPr/>
          <w:p>
            <w:pPr>
              <w:pStyle w:val="Compact"/>
              <w:spacing w:after="20" w:before="20" w:line="240" w:lineRule="auto"/>
              <w:jc w:val="left"/>
            </w:pPr>
            <w:r>
              <w:rPr>
                <w:rFonts w:ascii="Times New Roman" w:hAnsi="Times New Roman" w:cs="Times New Roman" w:eastAsia="Times New Roman"/>
                <w:color w:val="000000"/>
                <w:sz w:val="23"/>
              </w:rPr>
              <w:t xml:space="preserve">7,8</w:t>
            </w:r>
          </w:p>
        </w:tc>
        <w:tc>
          <w:tcPr/>
          <w:p>
            <w:pPr>
              <w:pStyle w:val="Compact"/>
              <w:spacing w:after="20" w:before="20" w:line="240" w:lineRule="auto"/>
              <w:jc w:val="left"/>
            </w:pPr>
            <w:r>
              <w:rPr>
                <w:rFonts w:ascii="Times New Roman" w:hAnsi="Times New Roman" w:cs="Times New Roman" w:eastAsia="Times New Roman"/>
                <w:color w:val="000000"/>
                <w:sz w:val="23"/>
              </w:rPr>
              <w:t xml:space="preserve">07/07/2021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06/10/2025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0,8242</w:t>
            </w:r>
          </w:p>
        </w:tc>
        <w:tc>
          <w:tcPr/>
          <w:p>
            <w:pPr>
              <w:pStyle w:val="Compact"/>
              <w:spacing w:after="20" w:before="20" w:line="240" w:lineRule="auto"/>
              <w:jc w:val="left"/>
            </w:pPr>
            <w:r>
              <w:rPr>
                <w:rFonts w:ascii="Times New Roman" w:hAnsi="Times New Roman" w:cs="Times New Roman" w:eastAsia="Times New Roman"/>
                <w:color w:val="000000"/>
                <w:sz w:val="23"/>
              </w:rPr>
              <w:t xml:space="preserve">73,6</w:t>
            </w:r>
          </w:p>
        </w:tc>
        <w:tc>
          <w:tcPr/>
          <w:p>
            <w:pPr>
              <w:pStyle w:val="Compact"/>
              <w:spacing w:after="20" w:before="20" w:line="240" w:lineRule="auto"/>
              <w:jc w:val="left"/>
            </w:pPr>
            <w:r>
              <w:rPr>
                <w:rFonts w:ascii="Times New Roman" w:hAnsi="Times New Roman" w:cs="Times New Roman" w:eastAsia="Times New Roman"/>
                <w:color w:val="000000"/>
                <w:sz w:val="23"/>
              </w:rPr>
              <w:t xml:space="preserve">78,0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9</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CVE-2017-3506</w:t>
            </w:r>
          </w:p>
        </w:tc>
        <w:tc>
          <w:tcPr/>
          <w:p>
            <w:pPr>
              <w:pStyle w:val="Compact"/>
              <w:spacing w:after="20" w:before="20" w:line="240" w:lineRule="auto"/>
              <w:jc w:val="left"/>
            </w:pPr>
            <w:r>
              <w:rPr>
                <w:rFonts w:ascii="Times New Roman" w:hAnsi="Times New Roman" w:cs="Times New Roman" w:eastAsia="Times New Roman"/>
                <w:color w:val="000000"/>
                <w:sz w:val="23"/>
              </w:rPr>
              <w:t xml:space="preserve">Oracle WebLogic Server</w:t>
            </w:r>
          </w:p>
        </w:tc>
        <w:tc>
          <w:tcPr/>
          <w:p>
            <w:pPr>
              <w:pStyle w:val="Compact"/>
              <w:spacing w:after="20" w:before="20" w:line="240" w:lineRule="auto"/>
              <w:jc w:val="left"/>
            </w:pPr>
            <w:r>
              <w:rPr>
                <w:rFonts w:ascii="Times New Roman" w:hAnsi="Times New Roman" w:cs="Times New Roman" w:eastAsia="Times New Roman"/>
                <w:color w:val="000000"/>
                <w:sz w:val="23"/>
              </w:rPr>
              <w:t xml:space="preserve">7,4</w:t>
            </w:r>
          </w:p>
        </w:tc>
        <w:tc>
          <w:tcPr/>
          <w:p>
            <w:pPr>
              <w:pStyle w:val="Compact"/>
              <w:spacing w:after="20" w:before="20" w:line="240" w:lineRule="auto"/>
              <w:jc w:val="left"/>
            </w:pPr>
            <w:r>
              <w:rPr>
                <w:rFonts w:ascii="Times New Roman" w:hAnsi="Times New Roman" w:cs="Times New Roman" w:eastAsia="Times New Roman"/>
                <w:color w:val="000000"/>
                <w:sz w:val="23"/>
              </w:rPr>
              <w:t xml:space="preserve">24/04/2017</w:t>
            </w:r>
          </w:p>
        </w:tc>
        <w:tc>
          <w:tcPr/>
          <w:p>
            <w:pPr>
              <w:pStyle w:val="Compact"/>
              <w:spacing w:after="20" w:before="20" w:line="240" w:lineRule="auto"/>
              <w:jc w:val="left"/>
            </w:pPr>
            <w:r>
              <w:rPr>
                <w:rFonts w:ascii="Times New Roman" w:hAnsi="Times New Roman" w:cs="Times New Roman" w:eastAsia="Times New Roman"/>
                <w:color w:val="000000"/>
                <w:sz w:val="23"/>
              </w:rPr>
              <w:t xml:space="preserve">03/06/2024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0,9688</w:t>
            </w:r>
          </w:p>
        </w:tc>
        <w:tc>
          <w:tcPr/>
          <w:p>
            <w:pPr>
              <w:pStyle w:val="Compact"/>
              <w:spacing w:after="20" w:before="20" w:line="240" w:lineRule="auto"/>
              <w:jc w:val="left"/>
            </w:pPr>
            <w:r>
              <w:rPr>
                <w:rFonts w:ascii="Times New Roman" w:hAnsi="Times New Roman" w:cs="Times New Roman" w:eastAsia="Times New Roman"/>
                <w:color w:val="000000"/>
                <w:sz w:val="23"/>
              </w:rPr>
              <w:t xml:space="preserve">73,3</w:t>
            </w:r>
          </w:p>
        </w:tc>
        <w:tc>
          <w:tcPr/>
          <w:p>
            <w:pPr>
              <w:pStyle w:val="Compact"/>
              <w:spacing w:after="20" w:before="20" w:line="240" w:lineRule="auto"/>
              <w:jc w:val="left"/>
            </w:pPr>
            <w:r>
              <w:rPr>
                <w:rFonts w:ascii="Times New Roman" w:hAnsi="Times New Roman" w:cs="Times New Roman" w:eastAsia="Times New Roman"/>
                <w:color w:val="000000"/>
                <w:sz w:val="23"/>
              </w:rPr>
              <w:t xml:space="preserve">74,0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10</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CVE-2019-9621</w:t>
            </w:r>
          </w:p>
        </w:tc>
        <w:tc>
          <w:tcPr/>
          <w:p>
            <w:pPr>
              <w:pStyle w:val="Compact"/>
              <w:spacing w:after="20" w:before="20" w:line="240" w:lineRule="auto"/>
              <w:jc w:val="left"/>
            </w:pPr>
            <w:r>
              <w:rPr>
                <w:rFonts w:ascii="Times New Roman" w:hAnsi="Times New Roman" w:cs="Times New Roman" w:eastAsia="Times New Roman"/>
                <w:color w:val="000000"/>
                <w:sz w:val="23"/>
              </w:rPr>
              <w:t xml:space="preserve">Synacor Zimbra</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30/04/2019</w:t>
            </w:r>
          </w:p>
        </w:tc>
        <w:tc>
          <w:tcPr/>
          <w:p>
            <w:pPr>
              <w:pStyle w:val="Compact"/>
              <w:spacing w:after="20" w:before="20" w:line="240" w:lineRule="auto"/>
              <w:jc w:val="left"/>
            </w:pPr>
            <w:r>
              <w:rPr>
                <w:rFonts w:ascii="Times New Roman" w:hAnsi="Times New Roman" w:cs="Times New Roman" w:eastAsia="Times New Roman"/>
                <w:color w:val="000000"/>
                <w:sz w:val="23"/>
              </w:rPr>
              <w:t xml:space="preserve">07/07/2025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0,9181</w:t>
            </w:r>
          </w:p>
        </w:tc>
        <w:tc>
          <w:tcPr/>
          <w:p>
            <w:pPr>
              <w:pStyle w:val="Compact"/>
              <w:spacing w:after="20" w:before="20" w:line="240" w:lineRule="auto"/>
              <w:jc w:val="left"/>
            </w:pPr>
            <w:r>
              <w:rPr>
                <w:rFonts w:ascii="Times New Roman" w:hAnsi="Times New Roman" w:cs="Times New Roman" w:eastAsia="Times New Roman"/>
                <w:color w:val="000000"/>
                <w:sz w:val="23"/>
              </w:rPr>
              <w:t xml:space="preserve">73,1</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11</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CVE-2015-5477</w:t>
            </w:r>
          </w:p>
        </w:tc>
        <w:tc>
          <w:tcPr/>
          <w:p>
            <w:pPr>
              <w:pStyle w:val="Compact"/>
              <w:spacing w:after="20" w:before="20" w:line="240" w:lineRule="auto"/>
              <w:jc w:val="left"/>
            </w:pPr>
            <w:r>
              <w:rPr>
                <w:rFonts w:ascii="Times New Roman" w:hAnsi="Times New Roman" w:cs="Times New Roman" w:eastAsia="Times New Roman"/>
                <w:color w:val="000000"/>
                <w:sz w:val="23"/>
              </w:rPr>
              <w:t xml:space="preserve">ISC BIND</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29/07/2015</w:t>
            </w:r>
          </w:p>
        </w:tc>
        <w:tc>
          <w:tcPr/>
          <w:p>
            <w:pPr>
              <w:pStyle w:val="Compact"/>
              <w:spacing w:after="20" w:before="20" w:line="240" w:lineRule="auto"/>
              <w:jc w:val="left"/>
            </w:pPr>
            <w:r>
              <w:rPr>
                <w:rFonts w:ascii="Times New Roman" w:hAnsi="Times New Roman" w:cs="Times New Roman" w:eastAsia="Times New Roman"/>
                <w:color w:val="000000"/>
                <w:sz w:val="23"/>
              </w:rPr>
              <w:t xml:space="preserve">08/10/2026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0,9128</w:t>
            </w:r>
          </w:p>
        </w:tc>
        <w:tc>
          <w:tcPr/>
          <w:p>
            <w:pPr>
              <w:pStyle w:val="Compact"/>
              <w:spacing w:after="20" w:before="20" w:line="240" w:lineRule="auto"/>
              <w:jc w:val="left"/>
            </w:pPr>
            <w:r>
              <w:rPr>
                <w:rFonts w:ascii="Times New Roman" w:hAnsi="Times New Roman" w:cs="Times New Roman" w:eastAsia="Times New Roman"/>
                <w:color w:val="000000"/>
                <w:sz w:val="23"/>
              </w:rPr>
              <w:t xml:space="preserve">73,0</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12</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CVE-2021-22054</w:t>
            </w:r>
          </w:p>
        </w:tc>
        <w:tc>
          <w:tcPr/>
          <w:p>
            <w:pPr>
              <w:pStyle w:val="Compact"/>
              <w:spacing w:after="20" w:before="20" w:line="240" w:lineRule="auto"/>
              <w:jc w:val="left"/>
            </w:pPr>
            <w:r>
              <w:rPr>
                <w:rFonts w:ascii="Times New Roman" w:hAnsi="Times New Roman" w:cs="Times New Roman" w:eastAsia="Times New Roman"/>
                <w:color w:val="000000"/>
                <w:sz w:val="23"/>
              </w:rPr>
              <w:t xml:space="preserve">Omnissa Workspace ONE UEM</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17/12/2021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09/03/2026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0,8893</w:t>
            </w:r>
          </w:p>
        </w:tc>
        <w:tc>
          <w:tcPr/>
          <w:p>
            <w:pPr>
              <w:pStyle w:val="Compact"/>
              <w:spacing w:after="20" w:before="20" w:line="240" w:lineRule="auto"/>
              <w:jc w:val="left"/>
            </w:pPr>
            <w:r>
              <w:rPr>
                <w:rFonts w:ascii="Times New Roman" w:hAnsi="Times New Roman" w:cs="Times New Roman" w:eastAsia="Times New Roman"/>
                <w:color w:val="000000"/>
                <w:sz w:val="23"/>
              </w:rPr>
              <w:t xml:space="preserve">72,4</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13</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CVE-2024-21182</w:t>
            </w:r>
          </w:p>
        </w:tc>
        <w:tc>
          <w:tcPr/>
          <w:p>
            <w:pPr>
              <w:pStyle w:val="Compact"/>
              <w:spacing w:after="20" w:before="20" w:line="240" w:lineRule="auto"/>
              <w:jc w:val="left"/>
            </w:pPr>
            <w:r>
              <w:rPr>
                <w:rFonts w:ascii="Times New Roman" w:hAnsi="Times New Roman" w:cs="Times New Roman" w:eastAsia="Times New Roman"/>
                <w:color w:val="000000"/>
                <w:sz w:val="23"/>
              </w:rPr>
              <w:t xml:space="preserve">Oracle WebLogic Server</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16/07/2024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01/06/2026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0,8767</w:t>
            </w:r>
          </w:p>
        </w:tc>
        <w:tc>
          <w:tcPr/>
          <w:p>
            <w:pPr>
              <w:pStyle w:val="Compact"/>
              <w:spacing w:after="20" w:before="20" w:line="240" w:lineRule="auto"/>
              <w:jc w:val="left"/>
            </w:pPr>
            <w:r>
              <w:rPr>
                <w:rFonts w:ascii="Times New Roman" w:hAnsi="Times New Roman" w:cs="Times New Roman" w:eastAsia="Times New Roman"/>
                <w:color w:val="000000"/>
                <w:sz w:val="23"/>
              </w:rPr>
              <w:t xml:space="preserve">72,1</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14</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CVE-2024-27199</w:t>
            </w:r>
          </w:p>
        </w:tc>
        <w:tc>
          <w:tcPr/>
          <w:p>
            <w:pPr>
              <w:pStyle w:val="Compact"/>
              <w:spacing w:after="20" w:before="20" w:line="240" w:lineRule="auto"/>
              <w:jc w:val="left"/>
            </w:pPr>
            <w:r>
              <w:rPr>
                <w:rFonts w:ascii="Times New Roman" w:hAnsi="Times New Roman" w:cs="Times New Roman" w:eastAsia="Times New Roman"/>
                <w:color w:val="000000"/>
                <w:sz w:val="23"/>
              </w:rPr>
              <w:t xml:space="preserve">JetBrains TeamCity</w:t>
            </w:r>
          </w:p>
        </w:tc>
        <w:tc>
          <w:tcPr/>
          <w:p>
            <w:pPr>
              <w:pStyle w:val="Compact"/>
              <w:spacing w:after="20" w:before="20" w:line="240" w:lineRule="auto"/>
              <w:jc w:val="left"/>
            </w:pPr>
            <w:r>
              <w:rPr>
                <w:rFonts w:ascii="Times New Roman" w:hAnsi="Times New Roman" w:cs="Times New Roman" w:eastAsia="Times New Roman"/>
                <w:color w:val="000000"/>
                <w:sz w:val="23"/>
              </w:rPr>
              <w:t xml:space="preserve">7,3</w:t>
            </w:r>
          </w:p>
        </w:tc>
        <w:tc>
          <w:tcPr/>
          <w:p>
            <w:pPr>
              <w:pStyle w:val="Compact"/>
              <w:spacing w:after="20" w:before="20" w:line="240" w:lineRule="auto"/>
              <w:jc w:val="left"/>
            </w:pPr>
            <w:r>
              <w:rPr>
                <w:rFonts w:ascii="Times New Roman" w:hAnsi="Times New Roman" w:cs="Times New Roman" w:eastAsia="Times New Roman"/>
                <w:color w:val="000000"/>
                <w:sz w:val="23"/>
              </w:rPr>
              <w:t xml:space="preserve">04/03/2024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20/04/2026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0,9449</w:t>
            </w:r>
          </w:p>
        </w:tc>
        <w:tc>
          <w:tcPr/>
          <w:p>
            <w:pPr>
              <w:pStyle w:val="Compact"/>
              <w:spacing w:after="20" w:before="20" w:line="240" w:lineRule="auto"/>
              <w:jc w:val="left"/>
            </w:pPr>
            <w:r>
              <w:rPr>
                <w:rFonts w:ascii="Times New Roman" w:hAnsi="Times New Roman" w:cs="Times New Roman" w:eastAsia="Times New Roman"/>
                <w:color w:val="000000"/>
                <w:sz w:val="23"/>
              </w:rPr>
              <w:t xml:space="preserve">71,8</w:t>
            </w:r>
          </w:p>
        </w:tc>
        <w:tc>
          <w:tcPr/>
          <w:p>
            <w:pPr>
              <w:pStyle w:val="Compact"/>
              <w:spacing w:after="20" w:before="20" w:line="240" w:lineRule="auto"/>
              <w:jc w:val="left"/>
            </w:pPr>
            <w:r>
              <w:rPr>
                <w:rFonts w:ascii="Times New Roman" w:hAnsi="Times New Roman" w:cs="Times New Roman" w:eastAsia="Times New Roman"/>
                <w:color w:val="000000"/>
                <w:sz w:val="23"/>
              </w:rPr>
              <w:t xml:space="preserve">73,0</w:t>
            </w:r>
          </w:p>
        </w:tc>
        <w:tc>
          <w:tcPr/>
          <w:p>
            <w:pPr>
              <w:pStyle w:val="Compact"/>
              <w:spacing w:after="20" w:before="20" w:line="240" w:lineRule="auto"/>
              <w:jc w:val="left"/>
            </w:pPr>
            <w:r>
              <w:rPr>
                <w:rFonts w:ascii="Times New Roman" w:hAnsi="Times New Roman" w:cs="Times New Roman" w:eastAsia="Times New Roman"/>
                <w:color w:val="000000"/>
                <w:sz w:val="23"/>
              </w:rPr>
              <w:t xml:space="preserve">Có</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15</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CVE-2021-21311</w:t>
            </w:r>
          </w:p>
        </w:tc>
        <w:tc>
          <w:tcPr/>
          <w:p>
            <w:pPr>
              <w:pStyle w:val="Compact"/>
              <w:spacing w:after="20" w:before="20" w:line="240" w:lineRule="auto"/>
              <w:jc w:val="left"/>
            </w:pPr>
            <w:r>
              <w:rPr>
                <w:rFonts w:ascii="Times New Roman" w:hAnsi="Times New Roman" w:cs="Times New Roman" w:eastAsia="Times New Roman"/>
                <w:color w:val="000000"/>
                <w:sz w:val="23"/>
              </w:rPr>
              <w:t xml:space="preserve">Adminer</w:t>
            </w:r>
          </w:p>
        </w:tc>
        <w:tc>
          <w:tcPr/>
          <w:p>
            <w:pPr>
              <w:pStyle w:val="Compact"/>
              <w:spacing w:after="20" w:before="20" w:line="240" w:lineRule="auto"/>
              <w:jc w:val="left"/>
            </w:pPr>
            <w:r>
              <w:rPr>
                <w:rFonts w:ascii="Times New Roman" w:hAnsi="Times New Roman" w:cs="Times New Roman" w:eastAsia="Times New Roman"/>
                <w:color w:val="000000"/>
                <w:sz w:val="23"/>
              </w:rPr>
              <w:t xml:space="preserve">7,2</w:t>
            </w:r>
          </w:p>
        </w:tc>
        <w:tc>
          <w:tcPr/>
          <w:p>
            <w:pPr>
              <w:pStyle w:val="Compact"/>
              <w:spacing w:after="20" w:before="20" w:line="240" w:lineRule="auto"/>
              <w:jc w:val="left"/>
            </w:pPr>
            <w:r>
              <w:rPr>
                <w:rFonts w:ascii="Times New Roman" w:hAnsi="Times New Roman" w:cs="Times New Roman" w:eastAsia="Times New Roman"/>
                <w:color w:val="000000"/>
                <w:sz w:val="23"/>
              </w:rPr>
              <w:t xml:space="preserve">11/02/2021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29/09/2025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0,8753</w:t>
            </w:r>
          </w:p>
        </w:tc>
        <w:tc>
          <w:tcPr/>
          <w:p>
            <w:pPr>
              <w:pStyle w:val="Compact"/>
              <w:spacing w:after="20" w:before="20" w:line="240" w:lineRule="auto"/>
              <w:jc w:val="left"/>
            </w:pPr>
            <w:r>
              <w:rPr>
                <w:rFonts w:ascii="Times New Roman" w:hAnsi="Times New Roman" w:cs="Times New Roman" w:eastAsia="Times New Roman"/>
                <w:color w:val="000000"/>
                <w:sz w:val="23"/>
              </w:rPr>
              <w:t xml:space="preserve">69,2</w:t>
            </w:r>
          </w:p>
        </w:tc>
        <w:tc>
          <w:tcPr/>
          <w:p>
            <w:pPr>
              <w:pStyle w:val="Compact"/>
              <w:spacing w:after="20" w:before="20" w:line="240" w:lineRule="auto"/>
              <w:jc w:val="left"/>
            </w:pPr>
            <w:r>
              <w:rPr>
                <w:rFonts w:ascii="Times New Roman" w:hAnsi="Times New Roman" w:cs="Times New Roman" w:eastAsia="Times New Roman"/>
                <w:color w:val="000000"/>
                <w:sz w:val="23"/>
              </w:rPr>
              <w:t xml:space="preserve">72,0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16</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CVE-2020-9715</w:t>
            </w:r>
          </w:p>
        </w:tc>
        <w:tc>
          <w:tcPr/>
          <w:p>
            <w:pPr>
              <w:pStyle w:val="Compact"/>
              <w:spacing w:after="20" w:before="20" w:line="240" w:lineRule="auto"/>
              <w:jc w:val="left"/>
            </w:pPr>
            <w:r>
              <w:rPr>
                <w:rFonts w:ascii="Times New Roman" w:hAnsi="Times New Roman" w:cs="Times New Roman" w:eastAsia="Times New Roman"/>
                <w:color w:val="000000"/>
                <w:sz w:val="23"/>
              </w:rPr>
              <w:t xml:space="preserve">Adobe Acrobat</w:t>
            </w:r>
          </w:p>
        </w:tc>
        <w:tc>
          <w:tcPr/>
          <w:p>
            <w:pPr>
              <w:pStyle w:val="Compact"/>
              <w:spacing w:after="20" w:before="20" w:line="240" w:lineRule="auto"/>
              <w:jc w:val="left"/>
            </w:pPr>
            <w:r>
              <w:rPr>
                <w:rFonts w:ascii="Times New Roman" w:hAnsi="Times New Roman" w:cs="Times New Roman" w:eastAsia="Times New Roman"/>
                <w:color w:val="000000"/>
                <w:sz w:val="23"/>
              </w:rPr>
              <w:t xml:space="preserve">7,8</w:t>
            </w:r>
          </w:p>
        </w:tc>
        <w:tc>
          <w:tcPr/>
          <w:p>
            <w:pPr>
              <w:pStyle w:val="Compact"/>
              <w:spacing w:after="20" w:before="20" w:line="240" w:lineRule="auto"/>
              <w:jc w:val="left"/>
            </w:pPr>
            <w:r>
              <w:rPr>
                <w:rFonts w:ascii="Times New Roman" w:hAnsi="Times New Roman" w:cs="Times New Roman" w:eastAsia="Times New Roman"/>
                <w:color w:val="000000"/>
                <w:sz w:val="23"/>
              </w:rPr>
              <w:t xml:space="preserve">19/08/2020</w:t>
            </w:r>
          </w:p>
        </w:tc>
        <w:tc>
          <w:tcPr/>
          <w:p>
            <w:pPr>
              <w:pStyle w:val="Compact"/>
              <w:spacing w:after="20" w:before="20" w:line="240" w:lineRule="auto"/>
              <w:jc w:val="left"/>
            </w:pPr>
            <w:r>
              <w:rPr>
                <w:rFonts w:ascii="Times New Roman" w:hAnsi="Times New Roman" w:cs="Times New Roman" w:eastAsia="Times New Roman"/>
                <w:color w:val="000000"/>
                <w:sz w:val="23"/>
              </w:rPr>
              <w:t xml:space="preserve">13/04/2026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0,5621</w:t>
            </w:r>
          </w:p>
        </w:tc>
        <w:tc>
          <w:tcPr/>
          <w:p>
            <w:pPr>
              <w:pStyle w:val="Compact"/>
              <w:spacing w:after="20" w:before="20" w:line="240" w:lineRule="auto"/>
              <w:jc w:val="left"/>
            </w:pPr>
            <w:r>
              <w:rPr>
                <w:rFonts w:ascii="Times New Roman" w:hAnsi="Times New Roman" w:cs="Times New Roman" w:eastAsia="Times New Roman"/>
                <w:color w:val="000000"/>
                <w:sz w:val="23"/>
              </w:rPr>
              <w:t xml:space="preserve">65,6</w:t>
            </w:r>
          </w:p>
        </w:tc>
        <w:tc>
          <w:tcPr/>
          <w:p>
            <w:pPr>
              <w:pStyle w:val="Compact"/>
              <w:spacing w:after="20" w:before="20" w:line="240" w:lineRule="auto"/>
              <w:jc w:val="left"/>
            </w:pPr>
            <w:r>
              <w:rPr>
                <w:rFonts w:ascii="Times New Roman" w:hAnsi="Times New Roman" w:cs="Times New Roman" w:eastAsia="Times New Roman"/>
                <w:color w:val="000000"/>
                <w:sz w:val="23"/>
              </w:rPr>
              <w:t xml:space="preserve">78,0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17</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CVE-2023-32315</w:t>
            </w:r>
          </w:p>
        </w:tc>
        <w:tc>
          <w:tcPr/>
          <w:p>
            <w:pPr>
              <w:pStyle w:val="Compact"/>
              <w:spacing w:after="20" w:before="20" w:line="240" w:lineRule="auto"/>
              <w:jc w:val="left"/>
            </w:pPr>
            <w:r>
              <w:rPr>
                <w:rFonts w:ascii="Times New Roman" w:hAnsi="Times New Roman" w:cs="Times New Roman" w:eastAsia="Times New Roman"/>
                <w:color w:val="000000"/>
                <w:sz w:val="23"/>
              </w:rPr>
              <w:t xml:space="preserve">Ignite Realtime Openfire</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26/05/2023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24/08/2023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0,5255</w:t>
            </w:r>
          </w:p>
        </w:tc>
        <w:tc>
          <w:tcPr/>
          <w:p>
            <w:pPr>
              <w:pStyle w:val="Compact"/>
              <w:spacing w:after="20" w:before="20" w:line="240" w:lineRule="auto"/>
              <w:jc w:val="left"/>
            </w:pPr>
            <w:r>
              <w:rPr>
                <w:rFonts w:ascii="Times New Roman" w:hAnsi="Times New Roman" w:cs="Times New Roman" w:eastAsia="Times New Roman"/>
                <w:color w:val="000000"/>
                <w:sz w:val="23"/>
              </w:rPr>
              <w:t xml:space="preserve">61,8</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18</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CVE-2018-9276</w:t>
            </w:r>
          </w:p>
        </w:tc>
        <w:tc>
          <w:tcPr/>
          <w:p>
            <w:pPr>
              <w:pStyle w:val="Compact"/>
              <w:spacing w:after="20" w:before="20" w:line="240" w:lineRule="auto"/>
              <w:jc w:val="left"/>
            </w:pPr>
            <w:r>
              <w:rPr>
                <w:rFonts w:ascii="Times New Roman" w:hAnsi="Times New Roman" w:cs="Times New Roman" w:eastAsia="Times New Roman"/>
                <w:color w:val="000000"/>
                <w:sz w:val="23"/>
              </w:rPr>
              <w:t xml:space="preserve">Paessler PRTG Network Monitor</w:t>
            </w:r>
          </w:p>
        </w:tc>
        <w:tc>
          <w:tcPr/>
          <w:p>
            <w:pPr>
              <w:pStyle w:val="Compact"/>
              <w:spacing w:after="20" w:before="20" w:line="240" w:lineRule="auto"/>
              <w:jc w:val="left"/>
            </w:pPr>
            <w:r>
              <w:rPr>
                <w:rFonts w:ascii="Times New Roman" w:hAnsi="Times New Roman" w:cs="Times New Roman" w:eastAsia="Times New Roman"/>
                <w:color w:val="000000"/>
                <w:sz w:val="23"/>
              </w:rPr>
              <w:t xml:space="preserve">7,2</w:t>
            </w:r>
          </w:p>
        </w:tc>
        <w:tc>
          <w:tcPr/>
          <w:p>
            <w:pPr>
              <w:pStyle w:val="Compact"/>
              <w:spacing w:after="20" w:before="20" w:line="240" w:lineRule="auto"/>
              <w:jc w:val="left"/>
            </w:pPr>
            <w:r>
              <w:rPr>
                <w:rFonts w:ascii="Times New Roman" w:hAnsi="Times New Roman" w:cs="Times New Roman" w:eastAsia="Times New Roman"/>
                <w:color w:val="000000"/>
                <w:sz w:val="23"/>
              </w:rPr>
              <w:t xml:space="preserve">02/07/2018</w:t>
            </w:r>
          </w:p>
        </w:tc>
        <w:tc>
          <w:tcPr/>
          <w:p>
            <w:pPr>
              <w:pStyle w:val="Compact"/>
              <w:spacing w:after="20" w:before="20" w:line="240" w:lineRule="auto"/>
              <w:jc w:val="left"/>
            </w:pPr>
            <w:r>
              <w:rPr>
                <w:rFonts w:ascii="Times New Roman" w:hAnsi="Times New Roman" w:cs="Times New Roman" w:eastAsia="Times New Roman"/>
                <w:color w:val="000000"/>
                <w:sz w:val="23"/>
              </w:rPr>
              <w:t xml:space="preserve">04/02/2025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0,5241</w:t>
            </w:r>
          </w:p>
        </w:tc>
        <w:tc>
          <w:tcPr/>
          <w:p>
            <w:pPr>
              <w:pStyle w:val="Compact"/>
              <w:spacing w:after="20" w:before="20" w:line="240" w:lineRule="auto"/>
              <w:jc w:val="left"/>
            </w:pPr>
            <w:r>
              <w:rPr>
                <w:rFonts w:ascii="Times New Roman" w:hAnsi="Times New Roman" w:cs="Times New Roman" w:eastAsia="Times New Roman"/>
                <w:color w:val="000000"/>
                <w:sz w:val="23"/>
              </w:rPr>
              <w:t xml:space="preserve">59,3</w:t>
            </w:r>
          </w:p>
        </w:tc>
        <w:tc>
          <w:tcPr/>
          <w:p>
            <w:pPr>
              <w:pStyle w:val="Compact"/>
              <w:spacing w:after="20" w:before="20" w:line="240" w:lineRule="auto"/>
              <w:jc w:val="left"/>
            </w:pPr>
            <w:r>
              <w:rPr>
                <w:rFonts w:ascii="Times New Roman" w:hAnsi="Times New Roman" w:cs="Times New Roman" w:eastAsia="Times New Roman"/>
                <w:color w:val="000000"/>
                <w:sz w:val="23"/>
              </w:rPr>
              <w:t xml:space="preserve">72,0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19</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CVE-2023-27351</w:t>
            </w:r>
          </w:p>
        </w:tc>
        <w:tc>
          <w:tcPr/>
          <w:p>
            <w:pPr>
              <w:pStyle w:val="Compact"/>
              <w:spacing w:after="20" w:before="20" w:line="240" w:lineRule="auto"/>
              <w:jc w:val="left"/>
            </w:pPr>
            <w:r>
              <w:rPr>
                <w:rFonts w:ascii="Times New Roman" w:hAnsi="Times New Roman" w:cs="Times New Roman" w:eastAsia="Times New Roman"/>
                <w:color w:val="000000"/>
                <w:sz w:val="23"/>
              </w:rPr>
              <w:t xml:space="preserve">PaperCut NG/MF</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20/04/2023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20/04/2026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0,4475</w:t>
            </w:r>
          </w:p>
        </w:tc>
        <w:tc>
          <w:tcPr/>
          <w:p>
            <w:pPr>
              <w:pStyle w:val="Compact"/>
              <w:spacing w:after="20" w:before="20" w:line="240" w:lineRule="auto"/>
              <w:jc w:val="left"/>
            </w:pPr>
            <w:r>
              <w:rPr>
                <w:rFonts w:ascii="Times New Roman" w:hAnsi="Times New Roman" w:cs="Times New Roman" w:eastAsia="Times New Roman"/>
                <w:color w:val="000000"/>
                <w:sz w:val="23"/>
              </w:rPr>
              <w:t xml:space="preserve">58,9</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Có</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20</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CVE-2022-43769</w:t>
            </w:r>
          </w:p>
        </w:tc>
        <w:tc>
          <w:tcPr/>
          <w:p>
            <w:pPr>
              <w:pStyle w:val="Compact"/>
              <w:spacing w:after="20" w:before="20" w:line="240" w:lineRule="auto"/>
              <w:jc w:val="left"/>
            </w:pPr>
            <w:r>
              <w:rPr>
                <w:rFonts w:ascii="Times New Roman" w:hAnsi="Times New Roman" w:cs="Times New Roman" w:eastAsia="Times New Roman"/>
                <w:color w:val="000000"/>
                <w:sz w:val="23"/>
              </w:rPr>
              <w:t xml:space="preserve">Hitachi Vantara Pentaho BA</w:t>
            </w:r>
          </w:p>
        </w:tc>
        <w:tc>
          <w:tcPr/>
          <w:p>
            <w:pPr>
              <w:pStyle w:val="Compact"/>
              <w:spacing w:after="20" w:before="20" w:line="240" w:lineRule="auto"/>
              <w:jc w:val="left"/>
            </w:pPr>
            <w:r>
              <w:rPr>
                <w:rFonts w:ascii="Times New Roman" w:hAnsi="Times New Roman" w:cs="Times New Roman" w:eastAsia="Times New Roman"/>
                <w:color w:val="000000"/>
                <w:sz w:val="23"/>
              </w:rPr>
              <w:t xml:space="preserve">7,2</w:t>
            </w:r>
          </w:p>
        </w:tc>
        <w:tc>
          <w:tcPr/>
          <w:p>
            <w:pPr>
              <w:pStyle w:val="Compact"/>
              <w:spacing w:after="20" w:before="20" w:line="240" w:lineRule="auto"/>
              <w:jc w:val="left"/>
            </w:pPr>
            <w:r>
              <w:rPr>
                <w:rFonts w:ascii="Times New Roman" w:hAnsi="Times New Roman" w:cs="Times New Roman" w:eastAsia="Times New Roman"/>
                <w:color w:val="000000"/>
                <w:sz w:val="23"/>
              </w:rPr>
              <w:t xml:space="preserve">03/04/2023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03/03/2025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0,3560</w:t>
            </w:r>
          </w:p>
        </w:tc>
        <w:tc>
          <w:tcPr/>
          <w:p>
            <w:pPr>
              <w:pStyle w:val="Compact"/>
              <w:spacing w:after="20" w:before="20" w:line="240" w:lineRule="auto"/>
              <w:jc w:val="left"/>
            </w:pPr>
            <w:r>
              <w:rPr>
                <w:rFonts w:ascii="Times New Roman" w:hAnsi="Times New Roman" w:cs="Times New Roman" w:eastAsia="Times New Roman"/>
                <w:color w:val="000000"/>
                <w:sz w:val="23"/>
              </w:rPr>
              <w:t xml:space="preserve">52,8</w:t>
            </w:r>
          </w:p>
        </w:tc>
        <w:tc>
          <w:tcPr/>
          <w:p>
            <w:pPr>
              <w:pStyle w:val="Compact"/>
              <w:spacing w:after="20" w:before="20" w:line="240" w:lineRule="auto"/>
              <w:jc w:val="left"/>
            </w:pPr>
            <w:r>
              <w:rPr>
                <w:rFonts w:ascii="Times New Roman" w:hAnsi="Times New Roman" w:cs="Times New Roman" w:eastAsia="Times New Roman"/>
                <w:color w:val="000000"/>
                <w:sz w:val="23"/>
              </w:rPr>
              <w:t xml:space="preserve">72,0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21</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CVE-2023-24955</w:t>
            </w:r>
          </w:p>
        </w:tc>
        <w:tc>
          <w:tcPr/>
          <w:p>
            <w:pPr>
              <w:pStyle w:val="Compact"/>
              <w:spacing w:after="20" w:before="20" w:line="240" w:lineRule="auto"/>
              <w:jc w:val="left"/>
            </w:pPr>
            <w:r>
              <w:rPr>
                <w:rFonts w:ascii="Times New Roman" w:hAnsi="Times New Roman" w:cs="Times New Roman" w:eastAsia="Times New Roman"/>
                <w:color w:val="000000"/>
                <w:sz w:val="23"/>
              </w:rPr>
              <w:t xml:space="preserve">Microsoft SharePoint Server</w:t>
            </w:r>
          </w:p>
        </w:tc>
        <w:tc>
          <w:tcPr/>
          <w:p>
            <w:pPr>
              <w:pStyle w:val="Compact"/>
              <w:spacing w:after="20" w:before="20" w:line="240" w:lineRule="auto"/>
              <w:jc w:val="left"/>
            </w:pPr>
            <w:r>
              <w:rPr>
                <w:rFonts w:ascii="Times New Roman" w:hAnsi="Times New Roman" w:cs="Times New Roman" w:eastAsia="Times New Roman"/>
                <w:color w:val="000000"/>
                <w:sz w:val="23"/>
              </w:rPr>
              <w:t xml:space="preserve">7,2</w:t>
            </w:r>
          </w:p>
        </w:tc>
        <w:tc>
          <w:tcPr/>
          <w:p>
            <w:pPr>
              <w:pStyle w:val="Compact"/>
              <w:spacing w:after="20" w:before="20" w:line="240" w:lineRule="auto"/>
              <w:jc w:val="left"/>
            </w:pPr>
            <w:r>
              <w:rPr>
                <w:rFonts w:ascii="Times New Roman" w:hAnsi="Times New Roman" w:cs="Times New Roman" w:eastAsia="Times New Roman"/>
                <w:color w:val="000000"/>
                <w:sz w:val="23"/>
              </w:rPr>
              <w:t xml:space="preserve">09/05/2023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26/03/2024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0,3361</w:t>
            </w:r>
          </w:p>
        </w:tc>
        <w:tc>
          <w:tcPr/>
          <w:p>
            <w:pPr>
              <w:pStyle w:val="Compact"/>
              <w:spacing w:after="20" w:before="20" w:line="240" w:lineRule="auto"/>
              <w:jc w:val="left"/>
            </w:pPr>
            <w:r>
              <w:rPr>
                <w:rFonts w:ascii="Times New Roman" w:hAnsi="Times New Roman" w:cs="Times New Roman" w:eastAsia="Times New Roman"/>
                <w:color w:val="000000"/>
                <w:sz w:val="23"/>
              </w:rPr>
              <w:t xml:space="preserve">51,9</w:t>
            </w:r>
          </w:p>
        </w:tc>
        <w:tc>
          <w:tcPr/>
          <w:p>
            <w:pPr>
              <w:pStyle w:val="Compact"/>
              <w:spacing w:after="20" w:before="20" w:line="240" w:lineRule="auto"/>
              <w:jc w:val="left"/>
            </w:pPr>
            <w:r>
              <w:rPr>
                <w:rFonts w:ascii="Times New Roman" w:hAnsi="Times New Roman" w:cs="Times New Roman" w:eastAsia="Times New Roman"/>
                <w:color w:val="000000"/>
                <w:sz w:val="23"/>
              </w:rPr>
              <w:t xml:space="preserve">72,0</w:t>
            </w:r>
          </w:p>
        </w:tc>
        <w:tc>
          <w:tcPr/>
          <w:p>
            <w:pPr>
              <w:pStyle w:val="Compact"/>
              <w:spacing w:after="20" w:before="20" w:line="240" w:lineRule="auto"/>
              <w:jc w:val="left"/>
            </w:pPr>
            <w:r>
              <w:rPr>
                <w:rFonts w:ascii="Times New Roman" w:hAnsi="Times New Roman" w:cs="Times New Roman" w:eastAsia="Times New Roman"/>
                <w:color w:val="000000"/>
                <w:sz w:val="23"/>
              </w:rPr>
              <w:t xml:space="preserve">Có</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22</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CVE-2021-39935</w:t>
            </w:r>
          </w:p>
        </w:tc>
        <w:tc>
          <w:tcPr/>
          <w:p>
            <w:pPr>
              <w:pStyle w:val="Compact"/>
              <w:spacing w:after="20" w:before="20" w:line="240" w:lineRule="auto"/>
              <w:jc w:val="left"/>
            </w:pPr>
            <w:r>
              <w:rPr>
                <w:rFonts w:ascii="Times New Roman" w:hAnsi="Times New Roman" w:cs="Times New Roman" w:eastAsia="Times New Roman"/>
                <w:color w:val="000000"/>
                <w:sz w:val="23"/>
              </w:rPr>
              <w:t xml:space="preserve">GitLab CE/EE</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13/12/2021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03/02/2026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0,2825</w:t>
            </w:r>
          </w:p>
        </w:tc>
        <w:tc>
          <w:tcPr/>
          <w:p>
            <w:pPr>
              <w:pStyle w:val="Compact"/>
              <w:spacing w:after="20" w:before="20" w:line="240" w:lineRule="auto"/>
              <w:jc w:val="left"/>
            </w:pPr>
            <w:r>
              <w:rPr>
                <w:rFonts w:ascii="Times New Roman" w:hAnsi="Times New Roman" w:cs="Times New Roman" w:eastAsia="Times New Roman"/>
                <w:color w:val="000000"/>
                <w:sz w:val="23"/>
              </w:rPr>
              <w:t xml:space="preserve">51,3</w:t>
            </w:r>
          </w:p>
        </w:tc>
        <w:tc>
          <w:tcPr/>
          <w:p>
            <w:pPr>
              <w:pStyle w:val="Compact"/>
              <w:spacing w:after="20" w:before="20" w:line="240" w:lineRule="auto"/>
              <w:jc w:val="left"/>
            </w:pPr>
            <w:r>
              <w:rPr>
                <w:rFonts w:ascii="Times New Roman" w:hAnsi="Times New Roman" w:cs="Times New Roman" w:eastAsia="Times New Roman"/>
                <w:color w:val="000000"/>
                <w:sz w:val="23"/>
              </w:rPr>
              <w:t xml:space="preserve">75,0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23</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CVE-2021-26086</w:t>
            </w:r>
          </w:p>
        </w:tc>
        <w:tc>
          <w:tcPr/>
          <w:p>
            <w:pPr>
              <w:pStyle w:val="Compact"/>
              <w:spacing w:after="20" w:before="20" w:line="240" w:lineRule="auto"/>
              <w:jc w:val="left"/>
            </w:pPr>
            <w:r>
              <w:rPr>
                <w:rFonts w:ascii="Times New Roman" w:hAnsi="Times New Roman" w:cs="Times New Roman" w:eastAsia="Times New Roman"/>
                <w:color w:val="000000"/>
                <w:sz w:val="23"/>
              </w:rPr>
              <w:t xml:space="preserve">Atlassian Jira Server, DC</w:t>
            </w:r>
          </w:p>
        </w:tc>
        <w:tc>
          <w:tcPr/>
          <w:p>
            <w:pPr>
              <w:pStyle w:val="Compact"/>
              <w:spacing w:after="20" w:before="20" w:line="240" w:lineRule="auto"/>
              <w:jc w:val="left"/>
            </w:pPr>
            <w:r>
              <w:rPr>
                <w:rFonts w:ascii="Times New Roman" w:hAnsi="Times New Roman" w:cs="Times New Roman" w:eastAsia="Times New Roman"/>
                <w:color w:val="000000"/>
                <w:sz w:val="23"/>
              </w:rPr>
              <w:t xml:space="preserve">5,3</w:t>
            </w:r>
          </w:p>
        </w:tc>
        <w:tc>
          <w:tcPr/>
          <w:p>
            <w:pPr>
              <w:pStyle w:val="Compact"/>
              <w:spacing w:after="20" w:before="20" w:line="240" w:lineRule="auto"/>
              <w:jc w:val="left"/>
            </w:pPr>
            <w:r>
              <w:rPr>
                <w:rFonts w:ascii="Times New Roman" w:hAnsi="Times New Roman" w:cs="Times New Roman" w:eastAsia="Times New Roman"/>
                <w:color w:val="000000"/>
                <w:sz w:val="23"/>
              </w:rPr>
              <w:t xml:space="preserve">16/08/2021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12/11/2024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0,8549</w:t>
            </w:r>
          </w:p>
        </w:tc>
        <w:tc>
          <w:tcPr/>
          <w:p>
            <w:pPr>
              <w:pStyle w:val="Compact"/>
              <w:spacing w:after="20" w:before="20" w:line="240" w:lineRule="auto"/>
              <w:jc w:val="left"/>
            </w:pPr>
            <w:r>
              <w:rPr>
                <w:rFonts w:ascii="Times New Roman" w:hAnsi="Times New Roman" w:cs="Times New Roman" w:eastAsia="Times New Roman"/>
                <w:color w:val="000000"/>
                <w:sz w:val="23"/>
              </w:rPr>
              <w:t xml:space="preserve">50,6</w:t>
            </w:r>
          </w:p>
        </w:tc>
        <w:tc>
          <w:tcPr/>
          <w:p>
            <w:pPr>
              <w:pStyle w:val="Compact"/>
              <w:spacing w:after="20" w:before="20" w:line="240" w:lineRule="auto"/>
              <w:jc w:val="left"/>
            </w:pPr>
            <w:r>
              <w:rPr>
                <w:rFonts w:ascii="Times New Roman" w:hAnsi="Times New Roman" w:cs="Times New Roman" w:eastAsia="Times New Roman"/>
                <w:color w:val="000000"/>
                <w:sz w:val="23"/>
              </w:rPr>
              <w:t xml:space="preserve">53,0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24</w:t>
            </w:r>
          </w:p>
        </w:tc>
        <w:tc>
          <w:tcPr/>
          <w:p>
            <w:pPr>
              <w:pStyle w:val="Compact"/>
              <w:spacing w:after="20" w:before="20" w:line="240" w:lineRule="auto"/>
              <w:jc w:val="left"/>
            </w:pPr>
            <w:r>
              <w:rPr>
                <w:rFonts w:ascii="Times New Roman" w:hAnsi="Times New Roman" w:cs="Times New Roman" w:eastAsia="Times New Roman"/>
                <w:color w:val="000000"/>
                <w:sz w:val="23"/>
              </w:rPr>
              <w:t xml:space="preserve">CVE-2023-0386</w:t>
            </w:r>
          </w:p>
        </w:tc>
        <w:tc>
          <w:tcPr/>
          <w:p>
            <w:pPr>
              <w:pStyle w:val="Compact"/>
              <w:spacing w:after="20" w:before="20" w:line="240" w:lineRule="auto"/>
              <w:jc w:val="left"/>
            </w:pPr>
            <w:r>
              <w:rPr>
                <w:rFonts w:ascii="Times New Roman" w:hAnsi="Times New Roman" w:cs="Times New Roman" w:eastAsia="Times New Roman"/>
                <w:color w:val="000000"/>
                <w:sz w:val="23"/>
              </w:rPr>
              <w:t xml:space="preserve">Linux Kernel</w:t>
            </w:r>
          </w:p>
        </w:tc>
        <w:tc>
          <w:tcPr/>
          <w:p>
            <w:pPr>
              <w:pStyle w:val="Compact"/>
              <w:spacing w:after="20" w:before="20" w:line="240" w:lineRule="auto"/>
              <w:jc w:val="left"/>
            </w:pPr>
            <w:r>
              <w:rPr>
                <w:rFonts w:ascii="Times New Roman" w:hAnsi="Times New Roman" w:cs="Times New Roman" w:eastAsia="Times New Roman"/>
                <w:color w:val="000000"/>
                <w:sz w:val="23"/>
              </w:rPr>
              <w:t xml:space="preserve">7,8</w:t>
            </w:r>
          </w:p>
        </w:tc>
        <w:tc>
          <w:tcPr/>
          <w:p>
            <w:pPr>
              <w:pStyle w:val="Compact"/>
              <w:spacing w:after="20" w:before="20" w:line="240" w:lineRule="auto"/>
              <w:jc w:val="left"/>
            </w:pPr>
            <w:r>
              <w:rPr>
                <w:rFonts w:ascii="Times New Roman" w:hAnsi="Times New Roman" w:cs="Times New Roman" w:eastAsia="Times New Roman"/>
                <w:color w:val="000000"/>
                <w:sz w:val="23"/>
              </w:rPr>
              <w:t xml:space="preserve">22/03/2023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17/06/2025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0,2318</w:t>
            </w:r>
          </w:p>
        </w:tc>
        <w:tc>
          <w:tcPr/>
          <w:p>
            <w:pPr>
              <w:pStyle w:val="Compact"/>
              <w:spacing w:after="20" w:before="20" w:line="240" w:lineRule="auto"/>
              <w:jc w:val="left"/>
            </w:pPr>
            <w:r>
              <w:rPr>
                <w:rFonts w:ascii="Times New Roman" w:hAnsi="Times New Roman" w:cs="Times New Roman" w:eastAsia="Times New Roman"/>
                <w:color w:val="000000"/>
                <w:sz w:val="23"/>
              </w:rPr>
              <w:t xml:space="preserve">50,3</w:t>
            </w:r>
          </w:p>
        </w:tc>
        <w:tc>
          <w:tcPr/>
          <w:p>
            <w:pPr>
              <w:pStyle w:val="Compact"/>
              <w:spacing w:after="20" w:before="20" w:line="240" w:lineRule="auto"/>
              <w:jc w:val="left"/>
            </w:pPr>
            <w:r>
              <w:rPr>
                <w:rFonts w:ascii="Times New Roman" w:hAnsi="Times New Roman" w:cs="Times New Roman" w:eastAsia="Times New Roman"/>
                <w:color w:val="000000"/>
                <w:sz w:val="23"/>
              </w:rPr>
              <w:t xml:space="preserve">78,0</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rõ</w:t>
            </w:r>
          </w:p>
        </w:tc>
      </w:tr>
    </w:tbl>
    <w:p/>
    <w:p>
      <w:pPr>
        <w:pStyle w:val="TableCaption"/>
      </w:pPr>
      <w:r>
        <w:rPr>
          <w:rFonts w:ascii="Times New Roman" w:hAnsi="Times New Roman" w:cs="Times New Roman" w:eastAsia="Times New Roman"/>
          <w:color w:val="000000"/>
        </w:rPr>
        <w:t xml:space="preserve">Bảng 19. 24 lỗ hổng CVSS dưới 8,0 có</w:t>
      </w:r>
      <w:r>
        <w:rPr>
          <w:rFonts w:ascii="Times New Roman" w:hAnsi="Times New Roman" w:cs="Times New Roman" w:eastAsia="Times New Roman"/>
          <w:color w:val="000000"/>
        </w:rPr>
        <w:t xml:space="preserve"> </w:t>
      </w:r>
      <m:oMath>
        <m:r>
          <m:t>S</m:t>
        </m:r>
        <m:r>
          <m:rPr>
            <m:sty m:val="p"/>
          </m:rPr>
          <m:t>≥</m:t>
        </m:r>
        <m:r>
          <m:t>50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tại thời điểm 30 ngày trước khi vào KEV.</w:t>
      </w:r>
      <w:r>
        <w:rPr>
          <w:rFonts w:ascii="Times New Roman" w:hAnsi="Times New Roman" w:cs="Times New Roman" w:eastAsia="Times New Roman"/>
          <w:color w:val="000000"/>
        </w:rPr>
        <w:t xml:space="preserve"> </w:t>
      </w:r>
      <m:oMath>
        <m:r>
          <m:t>B</m:t>
        </m:r>
      </m:oMath>
      <w:r>
        <w:rPr>
          <w:rFonts w:ascii="Times New Roman" w:hAnsi="Times New Roman" w:cs="Times New Roman" w:eastAsia="Times New Roman"/>
          <w:color w:val="000000"/>
        </w:rPr>
        <w:t xml:space="preserve">: báo trước tính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từ lần đầu</w:t>
      </w:r>
      <w:r>
        <w:rPr>
          <w:rFonts w:ascii="Times New Roman" w:hAnsi="Times New Roman" w:cs="Times New Roman" w:eastAsia="Times New Roman"/>
          <w:color w:val="000000"/>
        </w:rPr>
        <w:t xml:space="preserve"> </w:t>
      </w:r>
      <m:oMath>
        <m:r>
          <m:t>S</m:t>
        </m:r>
        <m:r>
          <m:rPr>
            <m:sty m:val="p"/>
          </m:rPr>
          <m:t>≥</m:t>
        </m:r>
        <m:r>
          <m:t>50</m:t>
        </m:r>
      </m:oMath>
      <w:r>
        <w:rPr>
          <w:rFonts w:ascii="Times New Roman" w:hAnsi="Times New Roman" w:cs="Times New Roman" w:eastAsia="Times New Roman"/>
          <w:color w:val="000000"/>
        </w:rPr>
        <w:t xml:space="preserve">;</w:t>
      </w:r>
      <w:r>
        <w:rPr>
          <w:rFonts w:ascii="Times New Roman" w:hAnsi="Times New Roman" w:cs="Times New Roman" w:eastAsia="Times New Roman"/>
          <w:color w:val="000000"/>
        </w:rPr>
        <w:t xml:space="preserve"> </w:t>
      </w:r>
      <m:oMath>
        <m:sSub>
          <m:e>
            <m:r>
              <m:t>B</m:t>
            </m:r>
          </m:e>
          <m:sub>
            <m:r>
              <m:rPr>
                <m:nor/>
                <m:sty m:val="p"/>
              </m:rPr>
              <m:t>lt</m:t>
            </m:r>
          </m:sub>
        </m:sSub>
      </m:oMath>
      <w:r>
        <w:rPr>
          <w:rFonts w:ascii="Times New Roman" w:hAnsi="Times New Roman" w:cs="Times New Roman" w:eastAsia="Times New Roman"/>
          <w:color w:val="000000"/>
        </w:rPr>
        <w:t xml:space="preserve">: báo trước tính từ thời điểm gần nhất điểm trở lại mức</w:t>
      </w:r>
      <w:r>
        <w:rPr>
          <w:rFonts w:ascii="Times New Roman" w:hAnsi="Times New Roman" w:cs="Times New Roman" w:eastAsia="Times New Roman"/>
          <w:color w:val="000000"/>
        </w:rPr>
        <w:t xml:space="preserve"> </w:t>
      </w:r>
      <m:oMath>
        <m:r>
          <m:t>S</m:t>
        </m:r>
        <m:r>
          <m:rPr>
            <m:sty m:val="p"/>
          </m:rPr>
          <m:t>≥</m:t>
        </m:r>
        <m:r>
          <m:t>50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(tháng). Cột cuối phân loại tháng đầu đạt 50: trùng tháng EPSS đổi mô hình, tháng đầu có điểm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EPSS, hoặc tăng dần theo EPSS.</w:t>
      </w:r>
    </w:p>
    <w:tbl>
      <w:tblPr>
        <w:tblStyle w:val="TableGrid"/>
        <w:tblW w:type="auto" w:w="0"/>
        <w:jc w:val="center"/>
        <w:tblCaption w:val="Bảng 19. 24 lỗ hổng CVSS dưới 8,0 có S \ge 50 tại thời điểm 30 ngày trước khi vào KEV. B: báo trước tính từ lần đầu S \ge 50; B_{\text{lt}}: báo trước tính từ thời điểm gần nhất điểm trở lại mức S \ge 50 (tháng). Cột cuối phân loại tháng đầu đạt 50: trùng tháng EPSS đổi mô hình, tháng đầu có điểm EPSS, hoặc tăng dần theo EPSS."/>
      </w:tblPr>
      <w:tblGrid>
        <w:gridCol w:w="990"/>
        <w:gridCol w:w="990"/>
        <w:gridCol w:w="990"/>
        <w:gridCol w:w="990"/>
        <w:gridCol w:w="990"/>
        <w:gridCol w:w="990"/>
        <w:gridCol w:w="990"/>
        <w:gridCol w:w="990"/>
      </w:tblGrid>
      <w:tr>
        <w:tc>
          <w:tcPr/>
          <w:p>
            <w:pPr>
              <w:pStyle w:val="Compact"/>
              <w:spacing w:after="20" w:before="20" w:line="240" w:lineRule="auto"/>
              <w:jc w:val="left"/>
            </w:pPr>
            <w:r>
              <w:rPr>
                <w:rFonts w:ascii="Times New Roman" w:hAnsi="Times New Roman" w:cs="Times New Roman" w:eastAsia="Times New Roman"/>
                <w:b/>
                <w:color w:val="000000"/>
                <w:sz w:val="23"/>
              </w:rPr>
              <w:t xml:space="preserve">Mã CVE</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CVSS</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Lần đầu</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Trở lại</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Vào KEV</w:t>
            </w:r>
          </w:p>
        </w:tc>
        <w:tc>
          <w:tcPr/>
          <w:p>
            <w:pPr>
              <w:pStyle w:val="Compact"/>
              <w:spacing w:after="20" w:before="20" w:line="240" w:lineRule="auto"/>
              <w:jc w:val="left"/>
            </w:pPr>
            <m:oMath>
              <m:r>
                <m:t>B</m:t>
              </m:r>
            </m:oMath>
            <w:r>
              <w:rPr>
                <w:rFonts w:ascii="Times New Roman" w:hAnsi="Times New Roman" w:cs="Times New Roman" w:eastAsia="Times New Roman"/>
                <w:b/>
                <w:color w:val="000000"/>
                <w:sz w:val="23"/>
              </w:rPr>
              <w:t xml:space="preserve">​</w:t>
            </w:r>
          </w:p>
        </w:tc>
        <w:tc>
          <w:tcPr/>
          <w:p>
            <w:pPr>
              <w:pStyle w:val="Compact"/>
              <w:spacing w:after="20" w:before="20" w:line="240" w:lineRule="auto"/>
              <w:jc w:val="left"/>
            </w:pPr>
            <m:oMath>
              <m:sSub>
                <m:e>
                  <m:r>
                    <m:t>B</m:t>
                  </m:r>
                </m:e>
                <m:sub>
                  <m:r>
                    <m:rPr>
                      <m:nor/>
                      <m:sty m:val="p"/>
                    </m:rPr>
                    <m:t>lt</m:t>
                  </m:r>
                </m:sub>
              </m:sSub>
            </m:oMath>
            <w:r>
              <w:rPr>
                <w:rFonts w:ascii="Times New Roman" w:hAnsi="Times New Roman" w:cs="Times New Roman" w:eastAsia="Times New Roman"/>
                <w:b/>
                <w:color w:val="000000"/>
                <w:sz w:val="23"/>
              </w:rPr>
              <w:t xml:space="preserve">​</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Lần đầu đạt 50</w:t>
            </w:r>
          </w:p>
        </w:tc>
      </w:tr>
      <w:tr>
        <w:tc>
          <w:tcPr/>
          <w:p>
            <w:pPr>
              <w:pStyle w:val="Compact"/>
              <w:spacing w:after="20" w:before="20" w:line="240" w:lineRule="auto"/>
              <w:jc w:val="left"/>
            </w:pPr>
          </w:p>
        </w:tc>
        <w:tc>
          <w:tcPr/>
          <w:p>
            <w:pPr>
              <w:pStyle w:val="Compact"/>
              <w:spacing w:after="20" w:before="20" w:line="240" w:lineRule="auto"/>
              <w:jc w:val="left"/>
            </w:pPr>
          </w:p>
        </w:tc>
        <w:tc>
          <w:tcPr/>
          <w:p>
            <w:pPr>
              <w:pStyle w:val="Compact"/>
              <w:spacing w:after="20" w:before="20" w:line="240" w:lineRule="auto"/>
              <w:jc w:val="left"/>
            </w:pPr>
            <m:oMath>
              <m:r>
                <m:t>S</m:t>
              </m:r>
              <m:r>
                <m:rPr>
                  <m:sty m:val="p"/>
                </m:rPr>
                <m:t>≥</m:t>
              </m:r>
              <m:r>
                <m:t>50</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m:oMath>
              <m:r>
                <m:t>S</m:t>
              </m:r>
              <m:r>
                <m:rPr>
                  <m:sty m:val="p"/>
                </m:rPr>
                <m:t>≥</m:t>
              </m:r>
              <m:r>
                <m:t>50</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p>
        </w:tc>
        <w:tc>
          <w:tcPr/>
          <w:p>
            <w:pPr>
              <w:pStyle w:val="Compact"/>
              <w:spacing w:after="20" w:before="20" w:line="240" w:lineRule="auto"/>
              <w:jc w:val="left"/>
            </w:pPr>
          </w:p>
        </w:tc>
        <w:tc>
          <w:tcPr/>
          <w:p>
            <w:pPr>
              <w:pStyle w:val="Compact"/>
              <w:spacing w:after="20" w:before="20" w:line="240" w:lineRule="auto"/>
              <w:jc w:val="left"/>
            </w:pPr>
          </w:p>
        </w:tc>
        <w:tc>
          <w:tcPr/>
          <w:p>
            <w:pPr>
              <w:pStyle w:val="Compact"/>
              <w:spacing w:after="20" w:before="20" w:line="240" w:lineRule="auto"/>
              <w:jc w:val="left"/>
            </w:pP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CVE-2015-5477</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02/2022</w:t>
            </w:r>
          </w:p>
        </w:tc>
        <w:tc>
          <w:tcPr/>
          <w:p>
            <w:pPr>
              <w:pStyle w:val="Compact"/>
              <w:spacing w:after="20" w:before="20" w:line="240" w:lineRule="auto"/>
              <w:jc w:val="left"/>
            </w:pPr>
            <w:r>
              <w:rPr>
                <w:rFonts w:ascii="Times New Roman" w:hAnsi="Times New Roman" w:cs="Times New Roman" w:eastAsia="Times New Roman"/>
                <w:color w:val="000000"/>
                <w:sz w:val="23"/>
              </w:rPr>
              <w:t xml:space="preserve">02/2022</w:t>
            </w:r>
          </w:p>
        </w:tc>
        <w:tc>
          <w:tcPr/>
          <w:p>
            <w:pPr>
              <w:pStyle w:val="Compact"/>
              <w:spacing w:after="20" w:before="20" w:line="240" w:lineRule="auto"/>
              <w:jc w:val="left"/>
            </w:pPr>
            <w:r>
              <w:rPr>
                <w:rFonts w:ascii="Times New Roman" w:hAnsi="Times New Roman" w:cs="Times New Roman" w:eastAsia="Times New Roman"/>
                <w:color w:val="000000"/>
                <w:sz w:val="23"/>
              </w:rPr>
              <w:t xml:space="preserve">08/10/2026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55</w:t>
            </w:r>
          </w:p>
        </w:tc>
        <w:tc>
          <w:tcPr/>
          <w:p>
            <w:pPr>
              <w:pStyle w:val="Compact"/>
              <w:spacing w:after="20" w:before="20" w:line="240" w:lineRule="auto"/>
              <w:jc w:val="left"/>
            </w:pPr>
            <w:r>
              <w:rPr>
                <w:rFonts w:ascii="Times New Roman" w:hAnsi="Times New Roman" w:cs="Times New Roman" w:eastAsia="Times New Roman"/>
                <w:color w:val="000000"/>
                <w:sz w:val="23"/>
              </w:rPr>
              <w:t xml:space="preserve">55</w:t>
            </w:r>
          </w:p>
        </w:tc>
        <w:tc>
          <w:tcPr/>
          <w:p>
            <w:pPr>
              <w:pStyle w:val="Compact"/>
              <w:spacing w:after="20" w:before="20" w:line="240" w:lineRule="auto"/>
              <w:jc w:val="left"/>
            </w:pPr>
            <w:r>
              <w:rPr>
                <w:rFonts w:ascii="Times New Roman" w:hAnsi="Times New Roman" w:cs="Times New Roman" w:eastAsia="Times New Roman"/>
                <w:color w:val="000000"/>
                <w:sz w:val="23"/>
              </w:rPr>
              <w:t xml:space="preserve">Đổi mô hình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CVE-2019-9621</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05/2021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05/2021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07/07/2025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49</w:t>
            </w:r>
          </w:p>
        </w:tc>
        <w:tc>
          <w:tcPr/>
          <w:p>
            <w:pPr>
              <w:pStyle w:val="Compact"/>
              <w:spacing w:after="20" w:before="20" w:line="240" w:lineRule="auto"/>
              <w:jc w:val="left"/>
            </w:pPr>
            <w:r>
              <w:rPr>
                <w:rFonts w:ascii="Times New Roman" w:hAnsi="Times New Roman" w:cs="Times New Roman" w:eastAsia="Times New Roman"/>
                <w:color w:val="000000"/>
                <w:sz w:val="23"/>
              </w:rPr>
              <w:t xml:space="preserve">49</w:t>
            </w:r>
          </w:p>
        </w:tc>
        <w:tc>
          <w:tcPr/>
          <w:p>
            <w:pPr>
              <w:pStyle w:val="Compact"/>
              <w:spacing w:after="20" w:before="20" w:line="240" w:lineRule="auto"/>
              <w:jc w:val="left"/>
            </w:pPr>
            <w:r>
              <w:rPr>
                <w:rFonts w:ascii="Times New Roman" w:hAnsi="Times New Roman" w:cs="Times New Roman" w:eastAsia="Times New Roman"/>
                <w:color w:val="000000"/>
                <w:sz w:val="23"/>
              </w:rPr>
              <w:t xml:space="preserve">Tháng đầu</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CVE-2019-5418</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05/2021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05/2021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07/07/2025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49</w:t>
            </w:r>
          </w:p>
        </w:tc>
        <w:tc>
          <w:tcPr/>
          <w:p>
            <w:pPr>
              <w:pStyle w:val="Compact"/>
              <w:spacing w:after="20" w:before="20" w:line="240" w:lineRule="auto"/>
              <w:jc w:val="left"/>
            </w:pPr>
            <w:r>
              <w:rPr>
                <w:rFonts w:ascii="Times New Roman" w:hAnsi="Times New Roman" w:cs="Times New Roman" w:eastAsia="Times New Roman"/>
                <w:color w:val="000000"/>
                <w:sz w:val="23"/>
              </w:rPr>
              <w:t xml:space="preserve">49</w:t>
            </w:r>
          </w:p>
        </w:tc>
        <w:tc>
          <w:tcPr/>
          <w:p>
            <w:pPr>
              <w:pStyle w:val="Compact"/>
              <w:spacing w:after="20" w:before="20" w:line="240" w:lineRule="auto"/>
              <w:jc w:val="left"/>
            </w:pPr>
            <w:r>
              <w:rPr>
                <w:rFonts w:ascii="Times New Roman" w:hAnsi="Times New Roman" w:cs="Times New Roman" w:eastAsia="Times New Roman"/>
                <w:color w:val="000000"/>
                <w:sz w:val="23"/>
              </w:rPr>
              <w:t xml:space="preserve">Tháng đầu</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CVE-2021-43798</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12/2021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12/2021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09/10/2025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45</w:t>
            </w:r>
          </w:p>
        </w:tc>
        <w:tc>
          <w:tcPr/>
          <w:p>
            <w:pPr>
              <w:pStyle w:val="Compact"/>
              <w:spacing w:after="20" w:before="20" w:line="240" w:lineRule="auto"/>
              <w:jc w:val="left"/>
            </w:pPr>
            <w:r>
              <w:rPr>
                <w:rFonts w:ascii="Times New Roman" w:hAnsi="Times New Roman" w:cs="Times New Roman" w:eastAsia="Times New Roman"/>
                <w:color w:val="000000"/>
                <w:sz w:val="23"/>
              </w:rPr>
              <w:t xml:space="preserve">45</w:t>
            </w:r>
          </w:p>
        </w:tc>
        <w:tc>
          <w:tcPr/>
          <w:p>
            <w:pPr>
              <w:pStyle w:val="Compact"/>
              <w:spacing w:after="20" w:before="20" w:line="240" w:lineRule="auto"/>
              <w:jc w:val="left"/>
            </w:pPr>
            <w:r>
              <w:rPr>
                <w:rFonts w:ascii="Times New Roman" w:hAnsi="Times New Roman" w:cs="Times New Roman" w:eastAsia="Times New Roman"/>
                <w:color w:val="000000"/>
                <w:sz w:val="23"/>
              </w:rPr>
              <w:t xml:space="preserve">Tháng đầu</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CVE-2020-17519</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05/2021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05/2021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23/05/2024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36</w:t>
            </w:r>
          </w:p>
        </w:tc>
        <w:tc>
          <w:tcPr/>
          <w:p>
            <w:pPr>
              <w:pStyle w:val="Compact"/>
              <w:spacing w:after="20" w:before="20" w:line="240" w:lineRule="auto"/>
              <w:jc w:val="left"/>
            </w:pPr>
            <w:r>
              <w:rPr>
                <w:rFonts w:ascii="Times New Roman" w:hAnsi="Times New Roman" w:cs="Times New Roman" w:eastAsia="Times New Roman"/>
                <w:color w:val="000000"/>
                <w:sz w:val="23"/>
              </w:rPr>
              <w:t xml:space="preserve">36</w:t>
            </w:r>
          </w:p>
        </w:tc>
        <w:tc>
          <w:tcPr/>
          <w:p>
            <w:pPr>
              <w:pStyle w:val="Compact"/>
              <w:spacing w:after="20" w:before="20" w:line="240" w:lineRule="auto"/>
              <w:jc w:val="left"/>
            </w:pPr>
            <w:r>
              <w:rPr>
                <w:rFonts w:ascii="Times New Roman" w:hAnsi="Times New Roman" w:cs="Times New Roman" w:eastAsia="Times New Roman"/>
                <w:color w:val="000000"/>
                <w:sz w:val="23"/>
              </w:rPr>
              <w:t xml:space="preserve">Tháng đầu</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CVE-2021-22054</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09/03/2026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35</w:t>
            </w:r>
          </w:p>
        </w:tc>
        <w:tc>
          <w:tcPr/>
          <w:p>
            <w:pPr>
              <w:pStyle w:val="Compact"/>
              <w:spacing w:after="20" w:before="20" w:line="240" w:lineRule="auto"/>
              <w:jc w:val="left"/>
            </w:pPr>
            <w:r>
              <w:rPr>
                <w:rFonts w:ascii="Times New Roman" w:hAnsi="Times New Roman" w:cs="Times New Roman" w:eastAsia="Times New Roman"/>
                <w:color w:val="000000"/>
                <w:sz w:val="23"/>
              </w:rPr>
              <w:t xml:space="preserve">35</w:t>
            </w:r>
          </w:p>
        </w:tc>
        <w:tc>
          <w:tcPr/>
          <w:p>
            <w:pPr>
              <w:pStyle w:val="Compact"/>
              <w:spacing w:after="20" w:before="20" w:line="240" w:lineRule="auto"/>
              <w:jc w:val="left"/>
            </w:pPr>
            <w:r>
              <w:rPr>
                <w:rFonts w:ascii="Times New Roman" w:hAnsi="Times New Roman" w:cs="Times New Roman" w:eastAsia="Times New Roman"/>
                <w:color w:val="000000"/>
                <w:sz w:val="23"/>
              </w:rPr>
              <w:t xml:space="preserve">Đổi mô hình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CVE-2018-9276</w:t>
            </w:r>
          </w:p>
        </w:tc>
        <w:tc>
          <w:tcPr/>
          <w:p>
            <w:pPr>
              <w:pStyle w:val="Compact"/>
              <w:spacing w:after="20" w:before="20" w:line="240" w:lineRule="auto"/>
              <w:jc w:val="left"/>
            </w:pPr>
            <w:r>
              <w:rPr>
                <w:rFonts w:ascii="Times New Roman" w:hAnsi="Times New Roman" w:cs="Times New Roman" w:eastAsia="Times New Roman"/>
                <w:color w:val="000000"/>
                <w:sz w:val="23"/>
              </w:rPr>
              <w:t xml:space="preserve">7,2</w:t>
            </w:r>
          </w:p>
        </w:tc>
        <w:tc>
          <w:tcPr/>
          <w:p>
            <w:pPr>
              <w:pStyle w:val="Compact"/>
              <w:spacing w:after="20" w:before="20" w:line="240" w:lineRule="auto"/>
              <w:jc w:val="left"/>
            </w:pPr>
            <w:r>
              <w:rPr>
                <w:rFonts w:ascii="Times New Roman" w:hAnsi="Times New Roman" w:cs="Times New Roman" w:eastAsia="Times New Roman"/>
                <w:color w:val="000000"/>
                <w:sz w:val="23"/>
              </w:rPr>
              <w:t xml:space="preserve">02/2022</w:t>
            </w:r>
          </w:p>
        </w:tc>
        <w:tc>
          <w:tcPr/>
          <w:p>
            <w:pPr>
              <w:pStyle w:val="Compact"/>
              <w:spacing w:after="20" w:before="20" w:line="240" w:lineRule="auto"/>
              <w:jc w:val="left"/>
            </w:pPr>
            <w:r>
              <w:rPr>
                <w:rFonts w:ascii="Times New Roman" w:hAnsi="Times New Roman" w:cs="Times New Roman" w:eastAsia="Times New Roman"/>
                <w:color w:val="000000"/>
                <w:sz w:val="23"/>
              </w:rPr>
              <w:t xml:space="preserve">02/2022</w:t>
            </w:r>
          </w:p>
        </w:tc>
        <w:tc>
          <w:tcPr/>
          <w:p>
            <w:pPr>
              <w:pStyle w:val="Compact"/>
              <w:spacing w:after="20" w:before="20" w:line="240" w:lineRule="auto"/>
              <w:jc w:val="left"/>
            </w:pPr>
            <w:r>
              <w:rPr>
                <w:rFonts w:ascii="Times New Roman" w:hAnsi="Times New Roman" w:cs="Times New Roman" w:eastAsia="Times New Roman"/>
                <w:color w:val="000000"/>
                <w:sz w:val="23"/>
              </w:rPr>
              <w:t xml:space="preserve">04/02/2025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35</w:t>
            </w:r>
          </w:p>
        </w:tc>
        <w:tc>
          <w:tcPr/>
          <w:p>
            <w:pPr>
              <w:pStyle w:val="Compact"/>
              <w:spacing w:after="20" w:before="20" w:line="240" w:lineRule="auto"/>
              <w:jc w:val="left"/>
            </w:pPr>
            <w:r>
              <w:rPr>
                <w:rFonts w:ascii="Times New Roman" w:hAnsi="Times New Roman" w:cs="Times New Roman" w:eastAsia="Times New Roman"/>
                <w:color w:val="000000"/>
                <w:sz w:val="23"/>
              </w:rPr>
              <w:t xml:space="preserve">35</w:t>
            </w:r>
          </w:p>
        </w:tc>
        <w:tc>
          <w:tcPr/>
          <w:p>
            <w:pPr>
              <w:pStyle w:val="Compact"/>
              <w:spacing w:after="20" w:before="20" w:line="240" w:lineRule="auto"/>
              <w:jc w:val="left"/>
            </w:pPr>
            <w:r>
              <w:rPr>
                <w:rFonts w:ascii="Times New Roman" w:hAnsi="Times New Roman" w:cs="Times New Roman" w:eastAsia="Times New Roman"/>
                <w:color w:val="000000"/>
                <w:sz w:val="23"/>
              </w:rPr>
              <w:t xml:space="preserve">Đổi mô hình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CVE-2020-9715</w:t>
            </w:r>
          </w:p>
        </w:tc>
        <w:tc>
          <w:tcPr/>
          <w:p>
            <w:pPr>
              <w:pStyle w:val="Compact"/>
              <w:spacing w:after="20" w:before="20" w:line="240" w:lineRule="auto"/>
              <w:jc w:val="left"/>
            </w:pPr>
            <w:r>
              <w:rPr>
                <w:rFonts w:ascii="Times New Roman" w:hAnsi="Times New Roman" w:cs="Times New Roman" w:eastAsia="Times New Roman"/>
                <w:color w:val="000000"/>
                <w:sz w:val="23"/>
              </w:rPr>
              <w:t xml:space="preserve">7,8</w:t>
            </w:r>
          </w:p>
        </w:tc>
        <w:tc>
          <w:tcPr/>
          <w:p>
            <w:pPr>
              <w:pStyle w:val="Compact"/>
              <w:spacing w:after="20" w:before="20" w:line="240" w:lineRule="auto"/>
              <w:jc w:val="left"/>
            </w:pPr>
            <w:r>
              <w:rPr>
                <w:rFonts w:ascii="Times New Roman" w:hAnsi="Times New Roman" w:cs="Times New Roman" w:eastAsia="Times New Roman"/>
                <w:color w:val="000000"/>
                <w:sz w:val="23"/>
              </w:rPr>
              <w:t xml:space="preserve">01/2022</w:t>
            </w:r>
          </w:p>
        </w:tc>
        <w:tc>
          <w:tcPr/>
          <w:p>
            <w:pPr>
              <w:pStyle w:val="Compact"/>
              <w:spacing w:after="20" w:before="20" w:line="240" w:lineRule="auto"/>
              <w:jc w:val="left"/>
            </w:pPr>
            <w:r>
              <w:rPr>
                <w:rFonts w:ascii="Times New Roman" w:hAnsi="Times New Roman" w:cs="Times New Roman" w:eastAsia="Times New Roman"/>
                <w:color w:val="000000"/>
                <w:sz w:val="23"/>
              </w:rPr>
              <w:t xml:space="preserve">05/2023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13/04/2026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50</w:t>
            </w:r>
          </w:p>
        </w:tc>
        <w:tc>
          <w:tcPr/>
          <w:p>
            <w:pPr>
              <w:pStyle w:val="Compact"/>
              <w:spacing w:after="20" w:before="20" w:line="240" w:lineRule="auto"/>
              <w:jc w:val="left"/>
            </w:pPr>
            <w:r>
              <w:rPr>
                <w:rFonts w:ascii="Times New Roman" w:hAnsi="Times New Roman" w:cs="Times New Roman" w:eastAsia="Times New Roman"/>
                <w:color w:val="000000"/>
                <w:sz w:val="23"/>
              </w:rPr>
              <w:t xml:space="preserve">34</w:t>
            </w:r>
          </w:p>
        </w:tc>
        <w:tc>
          <w:tcPr/>
          <w:p>
            <w:pPr>
              <w:pStyle w:val="Compact"/>
              <w:spacing w:after="20" w:before="20" w:line="240" w:lineRule="auto"/>
              <w:jc w:val="left"/>
            </w:pPr>
            <w:r>
              <w:rPr>
                <w:rFonts w:ascii="Times New Roman" w:hAnsi="Times New Roman" w:cs="Times New Roman" w:eastAsia="Times New Roman"/>
                <w:color w:val="000000"/>
                <w:sz w:val="23"/>
              </w:rPr>
              <w:t xml:space="preserve">Tăng dần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CVE-2020-25078</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05/08/2025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28</w:t>
            </w:r>
          </w:p>
        </w:tc>
        <w:tc>
          <w:tcPr/>
          <w:p>
            <w:pPr>
              <w:pStyle w:val="Compact"/>
              <w:spacing w:after="20" w:before="20" w:line="240" w:lineRule="auto"/>
              <w:jc w:val="left"/>
            </w:pPr>
            <w:r>
              <w:rPr>
                <w:rFonts w:ascii="Times New Roman" w:hAnsi="Times New Roman" w:cs="Times New Roman" w:eastAsia="Times New Roman"/>
                <w:color w:val="000000"/>
                <w:sz w:val="23"/>
              </w:rPr>
              <w:t xml:space="preserve">28</w:t>
            </w:r>
          </w:p>
        </w:tc>
        <w:tc>
          <w:tcPr/>
          <w:p>
            <w:pPr>
              <w:pStyle w:val="Compact"/>
              <w:spacing w:after="20" w:before="20" w:line="240" w:lineRule="auto"/>
              <w:jc w:val="left"/>
            </w:pPr>
            <w:r>
              <w:rPr>
                <w:rFonts w:ascii="Times New Roman" w:hAnsi="Times New Roman" w:cs="Times New Roman" w:eastAsia="Times New Roman"/>
                <w:color w:val="000000"/>
                <w:sz w:val="23"/>
              </w:rPr>
              <w:t xml:space="preserve">Đổi mô hình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CVE-2017-3506</w:t>
            </w:r>
          </w:p>
        </w:tc>
        <w:tc>
          <w:tcPr/>
          <w:p>
            <w:pPr>
              <w:pStyle w:val="Compact"/>
              <w:spacing w:after="20" w:before="20" w:line="240" w:lineRule="auto"/>
              <w:jc w:val="left"/>
            </w:pPr>
            <w:r>
              <w:rPr>
                <w:rFonts w:ascii="Times New Roman" w:hAnsi="Times New Roman" w:cs="Times New Roman" w:eastAsia="Times New Roman"/>
                <w:color w:val="000000"/>
                <w:sz w:val="23"/>
              </w:rPr>
              <w:t xml:space="preserve">7,4</w:t>
            </w:r>
          </w:p>
        </w:tc>
        <w:tc>
          <w:tcPr/>
          <w:p>
            <w:pPr>
              <w:pStyle w:val="Compact"/>
              <w:spacing w:after="20" w:before="20" w:line="240" w:lineRule="auto"/>
              <w:jc w:val="left"/>
            </w:pPr>
            <w:r>
              <w:rPr>
                <w:rFonts w:ascii="Times New Roman" w:hAnsi="Times New Roman" w:cs="Times New Roman" w:eastAsia="Times New Roman"/>
                <w:color w:val="000000"/>
                <w:sz w:val="23"/>
              </w:rPr>
              <w:t xml:space="preserve">02/2022</w:t>
            </w:r>
          </w:p>
        </w:tc>
        <w:tc>
          <w:tcPr/>
          <w:p>
            <w:pPr>
              <w:pStyle w:val="Compact"/>
              <w:spacing w:after="20" w:before="20" w:line="240" w:lineRule="auto"/>
              <w:jc w:val="left"/>
            </w:pPr>
            <w:r>
              <w:rPr>
                <w:rFonts w:ascii="Times New Roman" w:hAnsi="Times New Roman" w:cs="Times New Roman" w:eastAsia="Times New Roman"/>
                <w:color w:val="000000"/>
                <w:sz w:val="23"/>
              </w:rPr>
              <w:t xml:space="preserve">02/2022</w:t>
            </w:r>
          </w:p>
        </w:tc>
        <w:tc>
          <w:tcPr/>
          <w:p>
            <w:pPr>
              <w:pStyle w:val="Compact"/>
              <w:spacing w:after="20" w:before="20" w:line="240" w:lineRule="auto"/>
              <w:jc w:val="left"/>
            </w:pPr>
            <w:r>
              <w:rPr>
                <w:rFonts w:ascii="Times New Roman" w:hAnsi="Times New Roman" w:cs="Times New Roman" w:eastAsia="Times New Roman"/>
                <w:color w:val="000000"/>
                <w:sz w:val="23"/>
              </w:rPr>
              <w:t xml:space="preserve">03/06/2024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27</w:t>
            </w:r>
          </w:p>
        </w:tc>
        <w:tc>
          <w:tcPr/>
          <w:p>
            <w:pPr>
              <w:pStyle w:val="Compact"/>
              <w:spacing w:after="20" w:before="20" w:line="240" w:lineRule="auto"/>
              <w:jc w:val="left"/>
            </w:pPr>
            <w:r>
              <w:rPr>
                <w:rFonts w:ascii="Times New Roman" w:hAnsi="Times New Roman" w:cs="Times New Roman" w:eastAsia="Times New Roman"/>
                <w:color w:val="000000"/>
                <w:sz w:val="23"/>
              </w:rPr>
              <w:t xml:space="preserve">27</w:t>
            </w:r>
          </w:p>
        </w:tc>
        <w:tc>
          <w:tcPr/>
          <w:p>
            <w:pPr>
              <w:pStyle w:val="Compact"/>
              <w:spacing w:after="20" w:before="20" w:line="240" w:lineRule="auto"/>
              <w:jc w:val="left"/>
            </w:pPr>
            <w:r>
              <w:rPr>
                <w:rFonts w:ascii="Times New Roman" w:hAnsi="Times New Roman" w:cs="Times New Roman" w:eastAsia="Times New Roman"/>
                <w:color w:val="000000"/>
                <w:sz w:val="23"/>
              </w:rPr>
              <w:t xml:space="preserve">Đổi mô hình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CVE-2016-9079</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02/2022</w:t>
            </w:r>
          </w:p>
        </w:tc>
        <w:tc>
          <w:tcPr/>
          <w:p>
            <w:pPr>
              <w:pStyle w:val="Compact"/>
              <w:spacing w:after="20" w:before="20" w:line="240" w:lineRule="auto"/>
              <w:jc w:val="left"/>
            </w:pPr>
            <w:r>
              <w:rPr>
                <w:rFonts w:ascii="Times New Roman" w:hAnsi="Times New Roman" w:cs="Times New Roman" w:eastAsia="Times New Roman"/>
                <w:color w:val="000000"/>
                <w:sz w:val="23"/>
              </w:rPr>
              <w:t xml:space="preserve">02/2022</w:t>
            </w:r>
          </w:p>
        </w:tc>
        <w:tc>
          <w:tcPr/>
          <w:p>
            <w:pPr>
              <w:pStyle w:val="Compact"/>
              <w:spacing w:after="20" w:before="20" w:line="240" w:lineRule="auto"/>
              <w:jc w:val="left"/>
            </w:pPr>
            <w:r>
              <w:rPr>
                <w:rFonts w:ascii="Times New Roman" w:hAnsi="Times New Roman" w:cs="Times New Roman" w:eastAsia="Times New Roman"/>
                <w:color w:val="000000"/>
                <w:sz w:val="23"/>
              </w:rPr>
              <w:t xml:space="preserve">22/06/2023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16</w:t>
            </w:r>
          </w:p>
        </w:tc>
        <w:tc>
          <w:tcPr/>
          <w:p>
            <w:pPr>
              <w:pStyle w:val="Compact"/>
              <w:spacing w:after="20" w:before="20" w:line="240" w:lineRule="auto"/>
              <w:jc w:val="left"/>
            </w:pPr>
            <w:r>
              <w:rPr>
                <w:rFonts w:ascii="Times New Roman" w:hAnsi="Times New Roman" w:cs="Times New Roman" w:eastAsia="Times New Roman"/>
                <w:color w:val="000000"/>
                <w:sz w:val="23"/>
              </w:rPr>
              <w:t xml:space="preserve">16</w:t>
            </w:r>
          </w:p>
        </w:tc>
        <w:tc>
          <w:tcPr/>
          <w:p>
            <w:pPr>
              <w:pStyle w:val="Compact"/>
              <w:spacing w:after="20" w:before="20" w:line="240" w:lineRule="auto"/>
              <w:jc w:val="left"/>
            </w:pPr>
            <w:r>
              <w:rPr>
                <w:rFonts w:ascii="Times New Roman" w:hAnsi="Times New Roman" w:cs="Times New Roman" w:eastAsia="Times New Roman"/>
                <w:color w:val="000000"/>
                <w:sz w:val="23"/>
              </w:rPr>
              <w:t xml:space="preserve">Đổi mô hình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CVE-2016-6415</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02/2022</w:t>
            </w:r>
          </w:p>
        </w:tc>
        <w:tc>
          <w:tcPr/>
          <w:p>
            <w:pPr>
              <w:pStyle w:val="Compact"/>
              <w:spacing w:after="20" w:before="20" w:line="240" w:lineRule="auto"/>
              <w:jc w:val="left"/>
            </w:pPr>
            <w:r>
              <w:rPr>
                <w:rFonts w:ascii="Times New Roman" w:hAnsi="Times New Roman" w:cs="Times New Roman" w:eastAsia="Times New Roman"/>
                <w:color w:val="000000"/>
                <w:sz w:val="23"/>
              </w:rPr>
              <w:t xml:space="preserve">02/2022</w:t>
            </w:r>
          </w:p>
        </w:tc>
        <w:tc>
          <w:tcPr/>
          <w:p>
            <w:pPr>
              <w:pStyle w:val="Compact"/>
              <w:spacing w:after="20" w:before="20" w:line="240" w:lineRule="auto"/>
              <w:jc w:val="left"/>
            </w:pPr>
            <w:r>
              <w:rPr>
                <w:rFonts w:ascii="Times New Roman" w:hAnsi="Times New Roman" w:cs="Times New Roman" w:eastAsia="Times New Roman"/>
                <w:color w:val="000000"/>
                <w:sz w:val="23"/>
              </w:rPr>
              <w:t xml:space="preserve">19/05/2023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15</w:t>
            </w:r>
          </w:p>
        </w:tc>
        <w:tc>
          <w:tcPr/>
          <w:p>
            <w:pPr>
              <w:pStyle w:val="Compact"/>
              <w:spacing w:after="20" w:before="20" w:line="240" w:lineRule="auto"/>
              <w:jc w:val="left"/>
            </w:pPr>
            <w:r>
              <w:rPr>
                <w:rFonts w:ascii="Times New Roman" w:hAnsi="Times New Roman" w:cs="Times New Roman" w:eastAsia="Times New Roman"/>
                <w:color w:val="000000"/>
                <w:sz w:val="23"/>
              </w:rPr>
              <w:t xml:space="preserve">15</w:t>
            </w:r>
          </w:p>
        </w:tc>
        <w:tc>
          <w:tcPr/>
          <w:p>
            <w:pPr>
              <w:pStyle w:val="Compact"/>
              <w:spacing w:after="20" w:before="20" w:line="240" w:lineRule="auto"/>
              <w:jc w:val="left"/>
            </w:pPr>
            <w:r>
              <w:rPr>
                <w:rFonts w:ascii="Times New Roman" w:hAnsi="Times New Roman" w:cs="Times New Roman" w:eastAsia="Times New Roman"/>
                <w:color w:val="000000"/>
                <w:sz w:val="23"/>
              </w:rPr>
              <w:t xml:space="preserve">Đổi mô hình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CVE-2022-43769</w:t>
            </w:r>
          </w:p>
        </w:tc>
        <w:tc>
          <w:tcPr/>
          <w:p>
            <w:pPr>
              <w:pStyle w:val="Compact"/>
              <w:spacing w:after="20" w:before="20" w:line="240" w:lineRule="auto"/>
              <w:jc w:val="left"/>
            </w:pPr>
            <w:r>
              <w:rPr>
                <w:rFonts w:ascii="Times New Roman" w:hAnsi="Times New Roman" w:cs="Times New Roman" w:eastAsia="Times New Roman"/>
                <w:color w:val="000000"/>
                <w:sz w:val="23"/>
              </w:rPr>
              <w:t xml:space="preserve">7,2</w:t>
            </w:r>
          </w:p>
        </w:tc>
        <w:tc>
          <w:tcPr/>
          <w:p>
            <w:pPr>
              <w:pStyle w:val="Compact"/>
              <w:spacing w:after="20" w:before="20" w:line="240" w:lineRule="auto"/>
              <w:jc w:val="left"/>
            </w:pPr>
            <w:r>
              <w:rPr>
                <w:rFonts w:ascii="Times New Roman" w:hAnsi="Times New Roman" w:cs="Times New Roman" w:eastAsia="Times New Roman"/>
                <w:color w:val="000000"/>
                <w:sz w:val="23"/>
              </w:rPr>
              <w:t xml:space="preserve">08/2023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12/2023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03/03/2025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18</w:t>
            </w:r>
          </w:p>
        </w:tc>
        <w:tc>
          <w:tcPr/>
          <w:p>
            <w:pPr>
              <w:pStyle w:val="Compact"/>
              <w:spacing w:after="20" w:before="20" w:line="240" w:lineRule="auto"/>
              <w:jc w:val="left"/>
            </w:pPr>
            <w:r>
              <w:rPr>
                <w:rFonts w:ascii="Times New Roman" w:hAnsi="Times New Roman" w:cs="Times New Roman" w:eastAsia="Times New Roman"/>
                <w:color w:val="000000"/>
                <w:sz w:val="23"/>
              </w:rPr>
              <w:t xml:space="preserve">14</w:t>
            </w:r>
          </w:p>
        </w:tc>
        <w:tc>
          <w:tcPr/>
          <w:p>
            <w:pPr>
              <w:pStyle w:val="Compact"/>
              <w:spacing w:after="20" w:before="20" w:line="240" w:lineRule="auto"/>
              <w:jc w:val="left"/>
            </w:pPr>
            <w:r>
              <w:rPr>
                <w:rFonts w:ascii="Times New Roman" w:hAnsi="Times New Roman" w:cs="Times New Roman" w:eastAsia="Times New Roman"/>
                <w:color w:val="000000"/>
                <w:sz w:val="23"/>
              </w:rPr>
              <w:t xml:space="preserve">Tăng dần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CVE-2024-21182</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01/06/2026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14</w:t>
            </w:r>
          </w:p>
        </w:tc>
        <w:tc>
          <w:tcPr/>
          <w:p>
            <w:pPr>
              <w:pStyle w:val="Compact"/>
              <w:spacing w:after="20" w:before="20" w:line="240" w:lineRule="auto"/>
              <w:jc w:val="left"/>
            </w:pPr>
            <w:r>
              <w:rPr>
                <w:rFonts w:ascii="Times New Roman" w:hAnsi="Times New Roman" w:cs="Times New Roman" w:eastAsia="Times New Roman"/>
                <w:color w:val="000000"/>
                <w:sz w:val="23"/>
              </w:rPr>
              <w:t xml:space="preserve">14</w:t>
            </w:r>
          </w:p>
        </w:tc>
        <w:tc>
          <w:tcPr/>
          <w:p>
            <w:pPr>
              <w:pStyle w:val="Compact"/>
              <w:spacing w:after="20" w:before="20" w:line="240" w:lineRule="auto"/>
              <w:jc w:val="left"/>
            </w:pPr>
            <w:r>
              <w:rPr>
                <w:rFonts w:ascii="Times New Roman" w:hAnsi="Times New Roman" w:cs="Times New Roman" w:eastAsia="Times New Roman"/>
                <w:color w:val="000000"/>
                <w:sz w:val="23"/>
              </w:rPr>
              <w:t xml:space="preserve">Đổi mô hình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CVE-2024-27199</w:t>
            </w:r>
          </w:p>
        </w:tc>
        <w:tc>
          <w:tcPr/>
          <w:p>
            <w:pPr>
              <w:pStyle w:val="Compact"/>
              <w:spacing w:after="20" w:before="20" w:line="240" w:lineRule="auto"/>
              <w:jc w:val="left"/>
            </w:pPr>
            <w:r>
              <w:rPr>
                <w:rFonts w:ascii="Times New Roman" w:hAnsi="Times New Roman" w:cs="Times New Roman" w:eastAsia="Times New Roman"/>
                <w:color w:val="000000"/>
                <w:sz w:val="23"/>
              </w:rPr>
              <w:t xml:space="preserve">7,3</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20/04/2026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13</w:t>
            </w:r>
          </w:p>
        </w:tc>
        <w:tc>
          <w:tcPr/>
          <w:p>
            <w:pPr>
              <w:pStyle w:val="Compact"/>
              <w:spacing w:after="20" w:before="20" w:line="240" w:lineRule="auto"/>
              <w:jc w:val="left"/>
            </w:pPr>
            <w:r>
              <w:rPr>
                <w:rFonts w:ascii="Times New Roman" w:hAnsi="Times New Roman" w:cs="Times New Roman" w:eastAsia="Times New Roman"/>
                <w:color w:val="000000"/>
                <w:sz w:val="23"/>
              </w:rPr>
              <w:t xml:space="preserve">13</w:t>
            </w:r>
          </w:p>
        </w:tc>
        <w:tc>
          <w:tcPr/>
          <w:p>
            <w:pPr>
              <w:pStyle w:val="Compact"/>
              <w:spacing w:after="20" w:before="20" w:line="240" w:lineRule="auto"/>
              <w:jc w:val="left"/>
            </w:pPr>
            <w:r>
              <w:rPr>
                <w:rFonts w:ascii="Times New Roman" w:hAnsi="Times New Roman" w:cs="Times New Roman" w:eastAsia="Times New Roman"/>
                <w:color w:val="000000"/>
                <w:sz w:val="23"/>
              </w:rPr>
              <w:t xml:space="preserve">Đổi mô hình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CVE-2021-39935</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04/2025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04/2025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03/02/2026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9</w:t>
            </w:r>
          </w:p>
        </w:tc>
        <w:tc>
          <w:tcPr/>
          <w:p>
            <w:pPr>
              <w:pStyle w:val="Compact"/>
              <w:spacing w:after="20" w:before="20" w:line="240" w:lineRule="auto"/>
              <w:jc w:val="left"/>
            </w:pPr>
            <w:r>
              <w:rPr>
                <w:rFonts w:ascii="Times New Roman" w:hAnsi="Times New Roman" w:cs="Times New Roman" w:eastAsia="Times New Roman"/>
                <w:color w:val="000000"/>
                <w:sz w:val="23"/>
              </w:rPr>
              <w:t xml:space="preserve">9</w:t>
            </w:r>
          </w:p>
        </w:tc>
        <w:tc>
          <w:tcPr/>
          <w:p>
            <w:pPr>
              <w:pStyle w:val="Compact"/>
              <w:spacing w:after="20" w:before="20" w:line="240" w:lineRule="auto"/>
              <w:jc w:val="left"/>
            </w:pPr>
            <w:r>
              <w:rPr>
                <w:rFonts w:ascii="Times New Roman" w:hAnsi="Times New Roman" w:cs="Times New Roman" w:eastAsia="Times New Roman"/>
                <w:color w:val="000000"/>
                <w:sz w:val="23"/>
              </w:rPr>
              <w:t xml:space="preserve">Tăng dần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CVE-2021-41277</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02/2024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12/11/2024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19</w:t>
            </w:r>
          </w:p>
        </w:tc>
        <w:tc>
          <w:tcPr/>
          <w:p>
            <w:pPr>
              <w:pStyle w:val="Compact"/>
              <w:spacing w:after="20" w:before="20" w:line="240" w:lineRule="auto"/>
              <w:jc w:val="left"/>
            </w:pPr>
            <w:r>
              <w:rPr>
                <w:rFonts w:ascii="Times New Roman" w:hAnsi="Times New Roman" w:cs="Times New Roman" w:eastAsia="Times New Roman"/>
                <w:color w:val="000000"/>
                <w:sz w:val="23"/>
              </w:rPr>
              <w:t xml:space="preserve">8</w:t>
            </w:r>
          </w:p>
        </w:tc>
        <w:tc>
          <w:tcPr/>
          <w:p>
            <w:pPr>
              <w:pStyle w:val="Compact"/>
              <w:spacing w:after="20" w:before="20" w:line="240" w:lineRule="auto"/>
              <w:jc w:val="left"/>
            </w:pPr>
            <w:r>
              <w:rPr>
                <w:rFonts w:ascii="Times New Roman" w:hAnsi="Times New Roman" w:cs="Times New Roman" w:eastAsia="Times New Roman"/>
                <w:color w:val="000000"/>
                <w:sz w:val="23"/>
              </w:rPr>
              <w:t xml:space="preserve">Đổi mô hình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CVE-2021-26086</w:t>
            </w:r>
          </w:p>
        </w:tc>
        <w:tc>
          <w:tcPr/>
          <w:p>
            <w:pPr>
              <w:pStyle w:val="Compact"/>
              <w:spacing w:after="20" w:before="20" w:line="240" w:lineRule="auto"/>
              <w:jc w:val="left"/>
            </w:pPr>
            <w:r>
              <w:rPr>
                <w:rFonts w:ascii="Times New Roman" w:hAnsi="Times New Roman" w:cs="Times New Roman" w:eastAsia="Times New Roman"/>
                <w:color w:val="000000"/>
                <w:sz w:val="23"/>
              </w:rPr>
              <w:t xml:space="preserve">5,3</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02/2024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12/11/2024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19</w:t>
            </w:r>
          </w:p>
        </w:tc>
        <w:tc>
          <w:tcPr/>
          <w:p>
            <w:pPr>
              <w:pStyle w:val="Compact"/>
              <w:spacing w:after="20" w:before="20" w:line="240" w:lineRule="auto"/>
              <w:jc w:val="left"/>
            </w:pPr>
            <w:r>
              <w:rPr>
                <w:rFonts w:ascii="Times New Roman" w:hAnsi="Times New Roman" w:cs="Times New Roman" w:eastAsia="Times New Roman"/>
                <w:color w:val="000000"/>
                <w:sz w:val="23"/>
              </w:rPr>
              <w:t xml:space="preserve">8</w:t>
            </w:r>
          </w:p>
        </w:tc>
        <w:tc>
          <w:tcPr/>
          <w:p>
            <w:pPr>
              <w:pStyle w:val="Compact"/>
              <w:spacing w:after="20" w:before="20" w:line="240" w:lineRule="auto"/>
              <w:jc w:val="left"/>
            </w:pPr>
            <w:r>
              <w:rPr>
                <w:rFonts w:ascii="Times New Roman" w:hAnsi="Times New Roman" w:cs="Times New Roman" w:eastAsia="Times New Roman"/>
                <w:color w:val="000000"/>
                <w:sz w:val="23"/>
              </w:rPr>
              <w:t xml:space="preserve">Đổi mô hình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CVE-2021-22555</w:t>
            </w:r>
          </w:p>
        </w:tc>
        <w:tc>
          <w:tcPr/>
          <w:p>
            <w:pPr>
              <w:pStyle w:val="Compact"/>
              <w:spacing w:after="20" w:before="20" w:line="240" w:lineRule="auto"/>
              <w:jc w:val="left"/>
            </w:pPr>
            <w:r>
              <w:rPr>
                <w:rFonts w:ascii="Times New Roman" w:hAnsi="Times New Roman" w:cs="Times New Roman" w:eastAsia="Times New Roman"/>
                <w:color w:val="000000"/>
                <w:sz w:val="23"/>
              </w:rPr>
              <w:t xml:space="preserve">7,8</w:t>
            </w:r>
          </w:p>
        </w:tc>
        <w:tc>
          <w:tcPr/>
          <w:p>
            <w:pPr>
              <w:pStyle w:val="Compact"/>
              <w:spacing w:after="20" w:before="20" w:line="240" w:lineRule="auto"/>
              <w:jc w:val="left"/>
            </w:pPr>
            <w:r>
              <w:rPr>
                <w:rFonts w:ascii="Times New Roman" w:hAnsi="Times New Roman" w:cs="Times New Roman" w:eastAsia="Times New Roman"/>
                <w:color w:val="000000"/>
                <w:sz w:val="23"/>
              </w:rPr>
              <w:t xml:space="preserve">10/2021</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06/10/2025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47</w:t>
            </w:r>
          </w:p>
        </w:tc>
        <w:tc>
          <w:tcPr/>
          <w:p>
            <w:pPr>
              <w:pStyle w:val="Compact"/>
              <w:spacing w:after="20" w:before="20" w:line="240" w:lineRule="auto"/>
              <w:jc w:val="left"/>
            </w:pPr>
            <w:r>
              <w:rPr>
                <w:rFonts w:ascii="Times New Roman" w:hAnsi="Times New Roman" w:cs="Times New Roman" w:eastAsia="Times New Roman"/>
                <w:color w:val="000000"/>
                <w:sz w:val="23"/>
              </w:rPr>
              <w:t xml:space="preserve">6</w:t>
            </w:r>
          </w:p>
        </w:tc>
        <w:tc>
          <w:tcPr/>
          <w:p>
            <w:pPr>
              <w:pStyle w:val="Compact"/>
              <w:spacing w:after="20" w:before="20" w:line="240" w:lineRule="auto"/>
              <w:jc w:val="left"/>
            </w:pPr>
            <w:r>
              <w:rPr>
                <w:rFonts w:ascii="Times New Roman" w:hAnsi="Times New Roman" w:cs="Times New Roman" w:eastAsia="Times New Roman"/>
                <w:color w:val="000000"/>
                <w:sz w:val="23"/>
              </w:rPr>
              <w:t xml:space="preserve">Tăng dần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CVE-2021-21311</w:t>
            </w:r>
          </w:p>
        </w:tc>
        <w:tc>
          <w:tcPr/>
          <w:p>
            <w:pPr>
              <w:pStyle w:val="Compact"/>
              <w:spacing w:after="20" w:before="20" w:line="240" w:lineRule="auto"/>
              <w:jc w:val="left"/>
            </w:pPr>
            <w:r>
              <w:rPr>
                <w:rFonts w:ascii="Times New Roman" w:hAnsi="Times New Roman" w:cs="Times New Roman" w:eastAsia="Times New Roman"/>
                <w:color w:val="000000"/>
                <w:sz w:val="23"/>
              </w:rPr>
              <w:t xml:space="preserve">7,2</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03/2025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29/09/2025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6</w:t>
            </w:r>
          </w:p>
        </w:tc>
        <w:tc>
          <w:tcPr/>
          <w:p>
            <w:pPr>
              <w:pStyle w:val="Compact"/>
              <w:spacing w:after="20" w:before="20" w:line="240" w:lineRule="auto"/>
              <w:jc w:val="left"/>
            </w:pPr>
            <w:r>
              <w:rPr>
                <w:rFonts w:ascii="Times New Roman" w:hAnsi="Times New Roman" w:cs="Times New Roman" w:eastAsia="Times New Roman"/>
                <w:color w:val="000000"/>
                <w:sz w:val="23"/>
              </w:rPr>
              <w:t xml:space="preserve">6</w:t>
            </w:r>
          </w:p>
        </w:tc>
        <w:tc>
          <w:tcPr/>
          <w:p>
            <w:pPr>
              <w:pStyle w:val="Compact"/>
              <w:spacing w:after="20" w:before="20" w:line="240" w:lineRule="auto"/>
              <w:jc w:val="left"/>
            </w:pPr>
            <w:r>
              <w:rPr>
                <w:rFonts w:ascii="Times New Roman" w:hAnsi="Times New Roman" w:cs="Times New Roman" w:eastAsia="Times New Roman"/>
                <w:color w:val="000000"/>
                <w:sz w:val="23"/>
              </w:rPr>
              <w:t xml:space="preserve">Đổi mô hình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CVE-2023-24955</w:t>
            </w:r>
          </w:p>
        </w:tc>
        <w:tc>
          <w:tcPr/>
          <w:p>
            <w:pPr>
              <w:pStyle w:val="Compact"/>
              <w:spacing w:after="20" w:before="20" w:line="240" w:lineRule="auto"/>
              <w:jc w:val="left"/>
            </w:pPr>
            <w:r>
              <w:rPr>
                <w:rFonts w:ascii="Times New Roman" w:hAnsi="Times New Roman" w:cs="Times New Roman" w:eastAsia="Times New Roman"/>
                <w:color w:val="000000"/>
                <w:sz w:val="23"/>
              </w:rPr>
              <w:t xml:space="preserve">7,2</w:t>
            </w:r>
          </w:p>
        </w:tc>
        <w:tc>
          <w:tcPr/>
          <w:p>
            <w:pPr>
              <w:pStyle w:val="Compact"/>
              <w:spacing w:after="20" w:before="20" w:line="240" w:lineRule="auto"/>
              <w:jc w:val="left"/>
            </w:pPr>
            <w:r>
              <w:rPr>
                <w:rFonts w:ascii="Times New Roman" w:hAnsi="Times New Roman" w:cs="Times New Roman" w:eastAsia="Times New Roman"/>
                <w:color w:val="000000"/>
                <w:sz w:val="23"/>
              </w:rPr>
              <w:t xml:space="preserve">09/2023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09/2023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26/03/2024</w:t>
            </w:r>
          </w:p>
        </w:tc>
        <w:tc>
          <w:tcPr/>
          <w:p>
            <w:pPr>
              <w:pStyle w:val="Compact"/>
              <w:spacing w:after="20" w:before="20" w:line="240" w:lineRule="auto"/>
              <w:jc w:val="left"/>
            </w:pPr>
            <w:r>
              <w:rPr>
                <w:rFonts w:ascii="Times New Roman" w:hAnsi="Times New Roman" w:cs="Times New Roman" w:eastAsia="Times New Roman"/>
                <w:color w:val="000000"/>
                <w:sz w:val="23"/>
              </w:rPr>
              <w:t xml:space="preserve">6</w:t>
            </w:r>
          </w:p>
        </w:tc>
        <w:tc>
          <w:tcPr/>
          <w:p>
            <w:pPr>
              <w:pStyle w:val="Compact"/>
              <w:spacing w:after="20" w:before="20" w:line="240" w:lineRule="auto"/>
              <w:jc w:val="left"/>
            </w:pPr>
            <w:r>
              <w:rPr>
                <w:rFonts w:ascii="Times New Roman" w:hAnsi="Times New Roman" w:cs="Times New Roman" w:eastAsia="Times New Roman"/>
                <w:color w:val="000000"/>
                <w:sz w:val="23"/>
              </w:rPr>
              <w:t xml:space="preserve">6</w:t>
            </w:r>
          </w:p>
        </w:tc>
        <w:tc>
          <w:tcPr/>
          <w:p>
            <w:pPr>
              <w:pStyle w:val="Compact"/>
              <w:spacing w:after="20" w:before="20" w:line="240" w:lineRule="auto"/>
              <w:jc w:val="left"/>
            </w:pPr>
            <w:r>
              <w:rPr>
                <w:rFonts w:ascii="Times New Roman" w:hAnsi="Times New Roman" w:cs="Times New Roman" w:eastAsia="Times New Roman"/>
                <w:color w:val="000000"/>
                <w:sz w:val="23"/>
              </w:rPr>
              <w:t xml:space="preserve">Tăng dần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CVE-2023-27351</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12/2025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12/2025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20/04/2026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4</w:t>
            </w:r>
          </w:p>
        </w:tc>
        <w:tc>
          <w:tcPr/>
          <w:p>
            <w:pPr>
              <w:pStyle w:val="Compact"/>
              <w:spacing w:after="20" w:before="20" w:line="240" w:lineRule="auto"/>
              <w:jc w:val="left"/>
            </w:pPr>
            <w:r>
              <w:rPr>
                <w:rFonts w:ascii="Times New Roman" w:hAnsi="Times New Roman" w:cs="Times New Roman" w:eastAsia="Times New Roman"/>
                <w:color w:val="000000"/>
                <w:sz w:val="23"/>
              </w:rPr>
              <w:t xml:space="preserve">4</w:t>
            </w:r>
          </w:p>
        </w:tc>
        <w:tc>
          <w:tcPr/>
          <w:p>
            <w:pPr>
              <w:pStyle w:val="Compact"/>
              <w:spacing w:after="20" w:before="20" w:line="240" w:lineRule="auto"/>
              <w:jc w:val="left"/>
            </w:pPr>
            <w:r>
              <w:rPr>
                <w:rFonts w:ascii="Times New Roman" w:hAnsi="Times New Roman" w:cs="Times New Roman" w:eastAsia="Times New Roman"/>
                <w:color w:val="000000"/>
                <w:sz w:val="23"/>
              </w:rPr>
              <w:t xml:space="preserve">Tăng dần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CVE-2023-32315</w:t>
            </w:r>
          </w:p>
        </w:tc>
        <w:tc>
          <w:tcPr/>
          <w:p>
            <w:pPr>
              <w:pStyle w:val="Compact"/>
              <w:spacing w:after="20" w:before="20" w:line="240" w:lineRule="auto"/>
              <w:jc w:val="left"/>
            </w:pPr>
            <w:r>
              <w:rPr>
                <w:rFonts w:ascii="Times New Roman" w:hAnsi="Times New Roman" w:cs="Times New Roman" w:eastAsia="Times New Roman"/>
                <w:color w:val="000000"/>
                <w:sz w:val="23"/>
              </w:rPr>
              <w:t xml:space="preserve">7,5</w:t>
            </w:r>
          </w:p>
        </w:tc>
        <w:tc>
          <w:tcPr/>
          <w:p>
            <w:pPr>
              <w:pStyle w:val="Compact"/>
              <w:spacing w:after="20" w:before="20" w:line="240" w:lineRule="auto"/>
              <w:jc w:val="left"/>
            </w:pPr>
            <w:r>
              <w:rPr>
                <w:rFonts w:ascii="Times New Roman" w:hAnsi="Times New Roman" w:cs="Times New Roman" w:eastAsia="Times New Roman"/>
                <w:color w:val="000000"/>
                <w:sz w:val="23"/>
              </w:rPr>
              <w:t xml:space="preserve">07/2023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07/2023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24/08/2023</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Tăng dần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CVE-2023-0386</w:t>
            </w:r>
          </w:p>
        </w:tc>
        <w:tc>
          <w:tcPr/>
          <w:p>
            <w:pPr>
              <w:pStyle w:val="Compact"/>
              <w:spacing w:after="20" w:before="20" w:line="240" w:lineRule="auto"/>
              <w:jc w:val="left"/>
            </w:pPr>
            <w:r>
              <w:rPr>
                <w:rFonts w:ascii="Times New Roman" w:hAnsi="Times New Roman" w:cs="Times New Roman" w:eastAsia="Times New Roman"/>
                <w:color w:val="000000"/>
                <w:sz w:val="23"/>
              </w:rPr>
              <w:t xml:space="preserve">7,8</w:t>
            </w:r>
          </w:p>
        </w:tc>
        <w:tc>
          <w:tcPr/>
          <w:p>
            <w:pPr>
              <w:pStyle w:val="Compact"/>
              <w:spacing w:after="20" w:before="20" w:line="240" w:lineRule="auto"/>
              <w:jc w:val="left"/>
            </w:pPr>
            <w:r>
              <w:rPr>
                <w:rFonts w:ascii="Times New Roman" w:hAnsi="Times New Roman" w:cs="Times New Roman" w:eastAsia="Times New Roman"/>
                <w:color w:val="000000"/>
                <w:sz w:val="23"/>
              </w:rPr>
              <w:t xml:space="preserve">05/2025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05/2025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17/06/2025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Tăng dần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Trung vị</w:t>
            </w:r>
          </w:p>
        </w:tc>
        <w:tc>
          <w:tcPr/>
          <w:p>
            <w:pPr>
              <w:pStyle w:val="Compact"/>
              <w:spacing w:after="20" w:before="20" w:line="240" w:lineRule="auto"/>
              <w:jc w:val="left"/>
            </w:pPr>
          </w:p>
        </w:tc>
        <w:tc>
          <w:tcPr/>
          <w:p>
            <w:pPr>
              <w:pStyle w:val="Compact"/>
              <w:spacing w:after="20" w:before="20" w:line="240" w:lineRule="auto"/>
              <w:jc w:val="left"/>
            </w:pPr>
          </w:p>
        </w:tc>
        <w:tc>
          <w:tcPr/>
          <w:p>
            <w:pPr>
              <w:pStyle w:val="Compact"/>
              <w:spacing w:after="20" w:before="20" w:line="240" w:lineRule="auto"/>
              <w:jc w:val="left"/>
            </w:pPr>
          </w:p>
        </w:tc>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19,4</w:t>
            </w:r>
          </w:p>
        </w:tc>
        <w:tc>
          <w:tcPr/>
          <w:p>
            <w:pPr>
              <w:pStyle w:val="Compact"/>
              <w:spacing w:after="20" w:before="20" w:line="240" w:lineRule="auto"/>
              <w:jc w:val="left"/>
            </w:pPr>
            <w:r>
              <w:rPr>
                <w:rFonts w:ascii="Times New Roman" w:hAnsi="Times New Roman" w:cs="Times New Roman" w:eastAsia="Times New Roman"/>
                <w:color w:val="000000"/>
                <w:sz w:val="23"/>
              </w:rPr>
              <w:t xml:space="preserve">14,3</w:t>
            </w:r>
          </w:p>
        </w:tc>
        <w:tc>
          <w:tcPr/>
          <w:p>
            <w:pPr>
              <w:pStyle w:val="Compact"/>
              <w:spacing w:after="20" w:before="20" w:line="240" w:lineRule="auto"/>
              <w:jc w:val="left"/>
            </w:pP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Từ 12 tháng trở lên</w:t>
            </w:r>
          </w:p>
        </w:tc>
        <w:tc>
          <w:tcPr/>
          <w:p>
            <w:pPr>
              <w:pStyle w:val="Compact"/>
              <w:spacing w:after="20" w:before="20" w:line="240" w:lineRule="auto"/>
              <w:jc w:val="left"/>
            </w:pPr>
          </w:p>
        </w:tc>
        <w:tc>
          <w:tcPr/>
          <w:p>
            <w:pPr>
              <w:pStyle w:val="Compact"/>
              <w:spacing w:after="20" w:before="20" w:line="240" w:lineRule="auto"/>
              <w:jc w:val="left"/>
            </w:pPr>
          </w:p>
        </w:tc>
        <w:tc>
          <w:tcPr/>
          <w:p>
            <w:pPr>
              <w:pStyle w:val="Compact"/>
              <w:spacing w:after="20" w:before="20" w:line="240" w:lineRule="auto"/>
              <w:jc w:val="left"/>
            </w:pPr>
          </w:p>
        </w:tc>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18/24</w:t>
            </w:r>
          </w:p>
        </w:tc>
        <w:tc>
          <w:tcPr/>
          <w:p>
            <w:pPr>
              <w:pStyle w:val="Compact"/>
              <w:spacing w:after="20" w:before="20" w:line="240" w:lineRule="auto"/>
              <w:jc w:val="left"/>
            </w:pPr>
            <w:r>
              <w:rPr>
                <w:rFonts w:ascii="Times New Roman" w:hAnsi="Times New Roman" w:cs="Times New Roman" w:eastAsia="Times New Roman"/>
                <w:color w:val="000000"/>
                <w:sz w:val="23"/>
              </w:rPr>
              <w:t xml:space="preserve">15/24</w:t>
            </w:r>
          </w:p>
        </w:tc>
        <w:tc>
          <w:tcPr/>
          <w:p>
            <w:pPr>
              <w:pStyle w:val="Compact"/>
              <w:spacing w:after="20" w:before="20" w:line="240" w:lineRule="auto"/>
              <w:jc w:val="left"/>
            </w:pPr>
          </w:p>
        </w:tc>
      </w:tr>
    </w:tbl>
    <w:bookmarkEnd w:id="83"/>
    <w:bookmarkStart w:id="84" w:name="X785812e12c2fb30607b789482c130e3525d28c4"/>
    <w:p>
      <w:pPr>
        <w:pStyle w:val="Heading3"/>
      </w:pPr>
      <w:r>
        <w:rPr>
          <w:rFonts w:ascii="Times New Roman" w:hAnsi="Times New Roman" w:cs="Times New Roman" w:eastAsia="Times New Roman"/>
          <w:color w:val="000000"/>
        </w:rPr>
        <w:t xml:space="preserve">7.6.5. Chiều ngược lại: CVSS nói 9,8, thực tế chưa bị khai thác</w:t>
      </w:r>
    </w:p>
    <w:p>
      <w:pPr>
        <w:pStyle w:val="FirstParagraph"/>
      </w:pPr>
      <w:r>
        <w:rPr>
          <w:rFonts w:ascii="Times New Roman" w:hAnsi="Times New Roman" w:cs="Times New Roman" w:eastAsia="Times New Roman"/>
          <w:color w:val="000000"/>
        </w:rPr>
        <w:t xml:space="preserve">Ngày 30/06/2025 có 30.308 lỗ hổng CVSS</w:t>
      </w:r>
      <w:r>
        <w:rPr>
          <w:rFonts w:ascii="Times New Roman" w:hAnsi="Times New Roman" w:cs="Times New Roman" w:eastAsia="Times New Roman"/>
          <w:color w:val="000000"/>
        </w:rPr>
        <w:t xml:space="preserve"> </w:t>
      </w:r>
      <m:oMath>
        <m:r>
          <m:rPr>
            <m:sty m:val="p"/>
          </m:rPr>
          <m:t>≥</m:t>
        </m:r>
        <m:r>
          <m:t>9</m:t>
        </m:r>
        <m:r>
          <m:rPr>
            <m:sty m:val="p"/>
          </m:rPr>
          <m:t>,</m:t>
        </m:r>
        <m:r>
          <m:t>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chưa có trong KEV. Quy tắc CSA yêu cầu vá tất cả trong 48 giờ,</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nhưng trong 12 tháng sau chỉ 25 / 30.308 = 0,082% lỗ hổng vào KEV (Bảng 20).</w:t>
      </w:r>
    </w:p>
    <w:p>
      <w:pPr>
        <w:numPr>
          <w:ilvl w:val="0"/>
          <w:numId w:val="1012"/>
        </w:numPr>
      </w:pPr>
      <w:r>
        <w:rPr>
          <w:rFonts w:ascii="Times New Roman" w:hAnsi="Times New Roman" w:cs="Times New Roman" w:eastAsia="Times New Roman"/>
          <w:color w:val="000000"/>
        </w:rPr>
        <w:t xml:space="preserve">Bảng chỉ xét lỗ hổng CVSS</w:t>
      </w:r>
      <w:r>
        <w:rPr>
          <w:rFonts w:ascii="Times New Roman" w:hAnsi="Times New Roman" w:cs="Times New Roman" w:eastAsia="Times New Roman"/>
          <w:color w:val="000000"/>
        </w:rPr>
        <w:t xml:space="preserve"> </w:t>
      </w:r>
      <m:oMath>
        <m:r>
          <m:rPr>
            <m:sty m:val="p"/>
          </m:rPr>
          <m:t>≥</m:t>
        </m:r>
        <m:r>
          <m:t>9</m:t>
        </m:r>
        <m:r>
          <m:rPr>
            <m:sty m:val="p"/>
          </m:rPr>
          <m:t>,</m:t>
        </m:r>
        <m:r>
          <m:t>0</m:t>
        </m:r>
      </m:oMath>
      <w:r>
        <w:rPr>
          <w:rFonts w:ascii="Times New Roman" w:hAnsi="Times New Roman" w:cs="Times New Roman" w:eastAsia="Times New Roman"/>
          <w:color w:val="000000"/>
        </w:rPr>
        <w:t xml:space="preserve">, một phần trong nhóm CVSS</w:t>
      </w:r>
      <w:r>
        <w:rPr>
          <w:rFonts w:ascii="Times New Roman" w:hAnsi="Times New Roman" w:cs="Times New Roman" w:eastAsia="Times New Roman"/>
          <w:color w:val="000000"/>
        </w:rPr>
        <w:t xml:space="preserve"> </w:t>
      </w:r>
      <m:oMath>
        <m:r>
          <m:rPr>
            <m:sty m:val="p"/>
          </m:rPr>
          <m:t>≥</m:t>
        </m:r>
        <m:r>
          <m:t>8</m:t>
        </m:r>
        <m:r>
          <m:rPr>
            <m:sty m:val="p"/>
          </m:rPr>
          <m:t>,</m:t>
        </m:r>
        <m:r>
          <m:t>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mà quy tắc CSA yêu cầu vá.</w:t>
      </w:r>
    </w:p>
    <w:p>
      <w:pPr>
        <w:numPr>
          <w:ilvl w:val="0"/>
          <w:numId w:val="1012"/>
        </w:numPr>
      </w:pPr>
      <w:r>
        <w:rPr>
          <w:rFonts w:ascii="Times New Roman" w:hAnsi="Times New Roman" w:cs="Times New Roman" w:eastAsia="Times New Roman"/>
          <w:color w:val="000000"/>
        </w:rPr>
        <w:t xml:space="preserve">Công thức hạ ưu tiên 73,40% số lỗ hổng mà quy tắc CSA yêu cầu vá gấp. Cái giá là nhóm bị hạ này vẫn chứa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7 / 25 = 28,00% số lỗ hổng sau đó bị khai thác.</w:t>
      </w:r>
    </w:p>
    <w:p>
      <w:pPr>
        <w:numPr>
          <w:ilvl w:val="0"/>
          <w:numId w:val="1012"/>
        </w:numPr>
      </w:pPr>
      <w:r>
        <w:rPr>
          <w:rFonts w:ascii="Times New Roman" w:hAnsi="Times New Roman" w:cs="Times New Roman" w:eastAsia="Times New Roman"/>
          <w:color w:val="000000"/>
        </w:rPr>
        <w:t xml:space="preserve">Nhóm</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bằng 6,20% khối lượng nhưng chứa 52,00% số lỗ hổng thực sự bị khai thác. Tỷ lệ bị</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khai thác của nhóm này (0,692%) gấp khoảng 22 lần nhóm</w:t>
      </w:r>
      <w:r>
        <w:rPr>
          <w:rFonts w:ascii="Times New Roman" w:hAnsi="Times New Roman" w:cs="Times New Roman" w:eastAsia="Times New Roman"/>
          <w:color w:val="000000"/>
        </w:rPr>
        <w:t xml:space="preserve"> </w:t>
      </w:r>
      <m:oMath>
        <m:r>
          <m:t>S</m:t>
        </m:r>
        <m:r>
          <m:rPr>
            <m:sty m:val="p"/>
          </m:rPr>
          <m:t>&lt;</m:t>
        </m:r>
        <m:r>
          <m:t>30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(0,031%).</w:t>
      </w:r>
    </w:p>
    <w:p>
      <w:pPr>
        <w:pStyle w:val="FirstParagraph"/>
      </w:pPr>
      <w:r>
        <w:rPr>
          <w:rFonts w:ascii="Times New Roman" w:hAnsi="Times New Roman" w:cs="Times New Roman" w:eastAsia="Times New Roman"/>
          <w:color w:val="000000"/>
        </w:rPr>
        <w:t xml:space="preserve">Bảng 21 đưa ba ví dụ chọn ngẫu nhiên trong nhóm</w:t>
      </w:r>
      <w:r>
        <w:rPr>
          <w:rFonts w:ascii="Times New Roman" w:hAnsi="Times New Roman" w:cs="Times New Roman" w:eastAsia="Times New Roman"/>
          <w:color w:val="000000"/>
        </w:rPr>
        <w:t xml:space="preserve"> </w:t>
      </w:r>
      <m:oMath>
        <m:r>
          <m:t>S</m:t>
        </m:r>
        <m:r>
          <m:rPr>
            <m:sty m:val="p"/>
          </m:rPr>
          <m:t>&lt;</m:t>
        </m:r>
        <m:r>
          <m:t>30</m:t>
        </m:r>
      </m:oMath>
      <w:r>
        <w:rPr>
          <w:rFonts w:ascii="Times New Roman" w:hAnsi="Times New Roman" w:cs="Times New Roman" w:eastAsia="Times New Roman"/>
          <w:color w:val="000000"/>
        </w:rPr>
        <w:t xml:space="preserve">: cả ba có CVSS 9,8, EPSS rất thấp và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đến nay vẫn chưa vào KEV.</w:t>
      </w:r>
    </w:p>
    <w:p>
      <w:pPr>
        <w:pStyle w:val="TableCaption"/>
      </w:pPr>
      <w:r>
        <w:rPr>
          <w:rFonts w:ascii="Times New Roman" w:hAnsi="Times New Roman" w:cs="Times New Roman" w:eastAsia="Times New Roman"/>
          <w:color w:val="000000"/>
        </w:rPr>
        <w:t xml:space="preserve">Bảng 20. Lỗ hổng CVSS</w:t>
      </w:r>
      <w:r>
        <w:rPr>
          <w:rFonts w:ascii="Times New Roman" w:hAnsi="Times New Roman" w:cs="Times New Roman" w:eastAsia="Times New Roman"/>
          <w:color w:val="000000"/>
        </w:rPr>
        <w:t xml:space="preserve"> </w:t>
      </w:r>
      <m:oMath>
        <m:r>
          <m:rPr>
            <m:sty m:val="p"/>
          </m:rPr>
          <m:t>≥</m:t>
        </m:r>
        <m:r>
          <m:t>9</m:t>
        </m:r>
        <m:r>
          <m:rPr>
            <m:sty m:val="p"/>
          </m:rPr>
          <m:t>,</m:t>
        </m:r>
        <m:r>
          <m:t>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chưa có trong KEV ngày 30/06/2025, chia theo</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và số vào KEV trong 12 tháng sau</w:t>
      </w:r>
    </w:p>
    <w:tbl>
      <w:tblPr>
        <w:tblStyle w:val="TableGrid"/>
        <w:tblW w:type="auto" w:w="0"/>
        <w:jc w:val="center"/>
        <w:tblCaption w:val="Bảng 20. Lỗ hổng CVSS \ge 9{,}0 chưa có trong KEV ngày 30/06/2025, chia theo S, và số vào KEV trong 12 tháng sau"/>
      </w:tblPr>
      <w:tblGrid>
        <w:gridCol w:w="1980"/>
        <w:gridCol w:w="1980"/>
        <w:gridCol w:w="1980"/>
        <w:gridCol w:w="1980"/>
      </w:tblGrid>
      <w:tr>
        <w:tc>
          <w:tcPr/>
          <w:p>
            <w:pPr>
              <w:pStyle w:val="Compact"/>
              <w:spacing w:after="20" w:before="20" w:line="240" w:lineRule="auto"/>
              <w:jc w:val="left"/>
            </w:pPr>
            <w:r>
              <w:rPr>
                <w:rFonts w:ascii="Times New Roman" w:hAnsi="Times New Roman" w:cs="Times New Roman" w:eastAsia="Times New Roman"/>
                <w:b/>
                <w:color w:val="000000"/>
                <w:sz w:val="23"/>
              </w:rPr>
              <w:t xml:space="preserve">Nhóm theo</w:t>
            </w:r>
            <w:r>
              <w:rPr>
                <w:rFonts w:ascii="Times New Roman" w:hAnsi="Times New Roman" w:cs="Times New Roman" w:eastAsia="Times New Roman"/>
                <w:b/>
                <w:color w:val="000000"/>
                <w:sz w:val="23"/>
              </w:rPr>
              <w:t xml:space="preserve"> </w:t>
            </w:r>
            <m:oMath>
              <m:r>
                <m:t>S</m:t>
              </m:r>
            </m:oMath>
          </w:p>
        </w:tc>
        <w:tc>
          <w:tcPr/>
          <w:p>
            <w:pPr>
              <w:pStyle w:val="Compact"/>
              <w:spacing w:after="20" w:before="20" w:line="240" w:lineRule="auto"/>
              <w:jc w:val="left"/>
            </w:pPr>
            <w:r>
              <w:rPr>
                <w:rFonts w:ascii="Times New Roman" w:hAnsi="Times New Roman" w:cs="Times New Roman" w:eastAsia="Times New Roman"/>
                <w:b/>
                <w:color w:val="000000"/>
                <w:sz w:val="23"/>
              </w:rPr>
              <w:t xml:space="preserve">Số lỗ hổng</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Vào KEV</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So với tổng</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CVSS</w:t>
            </w:r>
            <w:r>
              <w:rPr>
                <w:rFonts w:ascii="Times New Roman" w:hAnsi="Times New Roman" w:cs="Times New Roman" w:eastAsia="Times New Roman"/>
                <w:color w:val="000000"/>
                <w:sz w:val="23"/>
              </w:rPr>
              <w:t xml:space="preserve"> </w:t>
            </w:r>
            <m:oMath>
              <m:r>
                <m:rPr>
                  <m:sty m:val="p"/>
                </m:rPr>
                <m:t>≥</m:t>
              </m:r>
              <m:r>
                <m:t>9</m:t>
              </m:r>
              <m:r>
                <m:rPr>
                  <m:sty m:val="p"/>
                </m:rPr>
                <m:t>,</m:t>
              </m:r>
              <m:r>
                <m:t>0</m:t>
              </m:r>
            </m:oMath>
          </w:p>
        </w:tc>
        <w:tc>
          <w:tcPr/>
          <w:p>
            <w:pPr>
              <w:pStyle w:val="Compact"/>
              <w:spacing w:after="20" w:before="20" w:line="240" w:lineRule="auto"/>
              <w:jc w:val="left"/>
            </w:pPr>
            <w:r>
              <w:rPr>
                <w:rFonts w:ascii="Times New Roman" w:hAnsi="Times New Roman" w:cs="Times New Roman" w:eastAsia="Times New Roman"/>
                <w:color w:val="000000"/>
                <w:sz w:val="23"/>
              </w:rPr>
              <w:t xml:space="preserve">trong 12 tháng</w:t>
            </w:r>
          </w:p>
        </w:tc>
        <w:tc>
          <w:tcPr/>
          <w:p>
            <w:pPr>
              <w:pStyle w:val="Compact"/>
              <w:spacing w:after="20" w:before="20" w:line="240" w:lineRule="auto"/>
              <w:jc w:val="left"/>
            </w:pPr>
            <w:r>
              <w:rPr>
                <w:rFonts w:ascii="Times New Roman" w:hAnsi="Times New Roman" w:cs="Times New Roman" w:eastAsia="Times New Roman"/>
                <w:color w:val="000000"/>
                <w:sz w:val="23"/>
              </w:rPr>
              <w:t xml:space="preserve">số vào KEV</w:t>
            </w:r>
          </w:p>
        </w:tc>
      </w:tr>
      <w:tr>
        <w:tc>
          <w:tcPr/>
          <w:p>
            <w:pPr>
              <w:pStyle w:val="Compact"/>
              <w:spacing w:after="20" w:before="20" w:line="240" w:lineRule="auto"/>
              <w:jc w:val="left"/>
            </w:pPr>
            <m:oMath>
              <m:r>
                <m:t>S</m:t>
              </m:r>
              <m:r>
                <m:rPr>
                  <m:sty m:val="p"/>
                </m:rPr>
                <m:t>&lt;</m:t>
              </m:r>
              <m:r>
                <m:t>30</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r>
              <w:rPr>
                <w:rFonts w:ascii="Times New Roman" w:hAnsi="Times New Roman" w:cs="Times New Roman" w:eastAsia="Times New Roman"/>
                <w:color w:val="000000"/>
                <w:sz w:val="23"/>
              </w:rPr>
              <w:t xml:space="preserve">22.245 / 30.308 = 73,40%</w:t>
            </w:r>
          </w:p>
        </w:tc>
        <w:tc>
          <w:tcPr/>
          <w:p>
            <w:pPr>
              <w:pStyle w:val="Compact"/>
              <w:spacing w:after="20" w:before="20" w:line="240" w:lineRule="auto"/>
              <w:jc w:val="left"/>
            </w:pPr>
            <w:r>
              <w:rPr>
                <w:rFonts w:ascii="Times New Roman" w:hAnsi="Times New Roman" w:cs="Times New Roman" w:eastAsia="Times New Roman"/>
                <w:color w:val="000000"/>
                <w:sz w:val="23"/>
              </w:rPr>
              <w:t xml:space="preserve">7 / 22.245 = 0,031%</w:t>
            </w:r>
          </w:p>
        </w:tc>
        <w:tc>
          <w:tcPr/>
          <w:p>
            <w:pPr>
              <w:pStyle w:val="Compact"/>
              <w:spacing w:after="20" w:before="20" w:line="240" w:lineRule="auto"/>
              <w:jc w:val="left"/>
            </w:pPr>
            <w:r>
              <w:rPr>
                <w:rFonts w:ascii="Times New Roman" w:hAnsi="Times New Roman" w:cs="Times New Roman" w:eastAsia="Times New Roman"/>
                <w:color w:val="000000"/>
                <w:sz w:val="23"/>
              </w:rPr>
              <w:t xml:space="preserve">7 / 25 = 28,00%</w:t>
            </w:r>
          </w:p>
        </w:tc>
      </w:tr>
      <w:tr>
        <w:tc>
          <w:tcPr/>
          <w:p>
            <w:pPr>
              <w:pStyle w:val="Compact"/>
              <w:spacing w:after="20" w:before="20" w:line="240" w:lineRule="auto"/>
              <w:jc w:val="left"/>
            </w:pPr>
            <m:oMath>
              <m:r>
                <m:t>30</m:t>
              </m:r>
              <m:r>
                <m:rPr>
                  <m:sty m:val="p"/>
                </m:rPr>
                <m:t>≤</m:t>
              </m:r>
              <m:r>
                <m:t>S</m:t>
              </m:r>
              <m:r>
                <m:rPr>
                  <m:sty m:val="p"/>
                </m:rPr>
                <m:t>&lt;</m:t>
              </m:r>
              <m:r>
                <m:t>50</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r>
              <w:rPr>
                <w:rFonts w:ascii="Times New Roman" w:hAnsi="Times New Roman" w:cs="Times New Roman" w:eastAsia="Times New Roman"/>
                <w:color w:val="000000"/>
                <w:sz w:val="23"/>
              </w:rPr>
              <w:t xml:space="preserve">4.622 / 30.308 = 15,25%</w:t>
            </w:r>
          </w:p>
        </w:tc>
        <w:tc>
          <w:tcPr/>
          <w:p>
            <w:pPr>
              <w:pStyle w:val="Compact"/>
              <w:spacing w:after="20" w:before="20" w:line="240" w:lineRule="auto"/>
              <w:jc w:val="left"/>
            </w:pPr>
            <w:r>
              <w:rPr>
                <w:rFonts w:ascii="Times New Roman" w:hAnsi="Times New Roman" w:cs="Times New Roman" w:eastAsia="Times New Roman"/>
                <w:color w:val="000000"/>
                <w:sz w:val="23"/>
              </w:rPr>
              <w:t xml:space="preserve">1 / 4.622 = 0,022%</w:t>
            </w:r>
          </w:p>
        </w:tc>
        <w:tc>
          <w:tcPr/>
          <w:p>
            <w:pPr>
              <w:pStyle w:val="Compact"/>
              <w:spacing w:after="20" w:before="20" w:line="240" w:lineRule="auto"/>
              <w:jc w:val="left"/>
            </w:pPr>
            <w:r>
              <w:rPr>
                <w:rFonts w:ascii="Times New Roman" w:hAnsi="Times New Roman" w:cs="Times New Roman" w:eastAsia="Times New Roman"/>
                <w:color w:val="000000"/>
                <w:sz w:val="23"/>
              </w:rPr>
              <w:t xml:space="preserve">1 / 25 = 4,00%</w:t>
            </w:r>
          </w:p>
        </w:tc>
      </w:tr>
      <w:tr>
        <w:tc>
          <w:tcPr/>
          <w:p>
            <w:pPr>
              <w:pStyle w:val="Compact"/>
              <w:spacing w:after="20" w:before="20" w:line="240" w:lineRule="auto"/>
              <w:jc w:val="left"/>
            </w:pPr>
            <m:oMath>
              <m:r>
                <m:t>50</m:t>
              </m:r>
              <m:r>
                <m:rPr>
                  <m:sty m:val="p"/>
                </m:rPr>
                <m:t>≤</m:t>
              </m:r>
              <m:r>
                <m:t>S</m:t>
              </m:r>
              <m:r>
                <m:rPr>
                  <m:sty m:val="p"/>
                </m:rPr>
                <m:t>&lt;</m:t>
              </m:r>
              <m:r>
                <m:t>70</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r>
              <w:rPr>
                <w:rFonts w:ascii="Times New Roman" w:hAnsi="Times New Roman" w:cs="Times New Roman" w:eastAsia="Times New Roman"/>
                <w:color w:val="000000"/>
                <w:sz w:val="23"/>
              </w:rPr>
              <w:t xml:space="preserve">1.562 / 30.308 = 5,15%</w:t>
            </w:r>
          </w:p>
        </w:tc>
        <w:tc>
          <w:tcPr/>
          <w:p>
            <w:pPr>
              <w:pStyle w:val="Compact"/>
              <w:spacing w:after="20" w:before="20" w:line="240" w:lineRule="auto"/>
              <w:jc w:val="left"/>
            </w:pPr>
            <w:r>
              <w:rPr>
                <w:rFonts w:ascii="Times New Roman" w:hAnsi="Times New Roman" w:cs="Times New Roman" w:eastAsia="Times New Roman"/>
                <w:color w:val="000000"/>
                <w:sz w:val="23"/>
              </w:rPr>
              <w:t xml:space="preserve">4 / 1.562 = 0,256%</w:t>
            </w:r>
          </w:p>
        </w:tc>
        <w:tc>
          <w:tcPr/>
          <w:p>
            <w:pPr>
              <w:pStyle w:val="Compact"/>
              <w:spacing w:after="20" w:before="20" w:line="240" w:lineRule="auto"/>
              <w:jc w:val="left"/>
            </w:pPr>
            <w:r>
              <w:rPr>
                <w:rFonts w:ascii="Times New Roman" w:hAnsi="Times New Roman" w:cs="Times New Roman" w:eastAsia="Times New Roman"/>
                <w:color w:val="000000"/>
                <w:sz w:val="23"/>
              </w:rPr>
              <w:t xml:space="preserve">4 / 25 = 16,00%</w:t>
            </w:r>
          </w:p>
        </w:tc>
      </w:tr>
      <w:tr>
        <w:tc>
          <w:tcPr/>
          <w:p>
            <w:pPr>
              <w:pStyle w:val="Compact"/>
              <w:spacing w:after="20" w:before="20" w:line="240" w:lineRule="auto"/>
              <w:jc w:val="left"/>
            </w:pPr>
            <m:oMath>
              <m:r>
                <m:t>S</m:t>
              </m:r>
              <m:r>
                <m:rPr>
                  <m:sty m:val="p"/>
                </m:rPr>
                <m:t>≥</m:t>
              </m:r>
              <m:r>
                <m:t>70</m:t>
              </m:r>
            </m:oMath>
            <w:r>
              <w:rPr>
                <w:rFonts w:ascii="Times New Roman" w:hAnsi="Times New Roman" w:cs="Times New Roman" w:eastAsia="Times New Roman"/>
                <w:color w:val="000000"/>
                <w:sz w:val="23"/>
              </w:rPr>
              <w:t xml:space="preserve">​</w:t>
            </w:r>
          </w:p>
        </w:tc>
        <w:tc>
          <w:tcPr/>
          <w:p>
            <w:pPr>
              <w:pStyle w:val="Compact"/>
              <w:spacing w:after="20" w:before="20" w:line="240" w:lineRule="auto"/>
              <w:jc w:val="left"/>
            </w:pPr>
            <w:r>
              <w:rPr>
                <w:rFonts w:ascii="Times New Roman" w:hAnsi="Times New Roman" w:cs="Times New Roman" w:eastAsia="Times New Roman"/>
                <w:color w:val="000000"/>
                <w:sz w:val="23"/>
              </w:rPr>
              <w:t xml:space="preserve">1.879 / 30.308 = 6,20%</w:t>
            </w:r>
          </w:p>
        </w:tc>
        <w:tc>
          <w:tcPr/>
          <w:p>
            <w:pPr>
              <w:pStyle w:val="Compact"/>
              <w:spacing w:after="20" w:before="20" w:line="240" w:lineRule="auto"/>
              <w:jc w:val="left"/>
            </w:pPr>
            <w:r>
              <w:rPr>
                <w:rFonts w:ascii="Times New Roman" w:hAnsi="Times New Roman" w:cs="Times New Roman" w:eastAsia="Times New Roman"/>
                <w:color w:val="000000"/>
                <w:sz w:val="23"/>
              </w:rPr>
              <w:t xml:space="preserve">13 / 1.879 = 0,692%</w:t>
            </w:r>
          </w:p>
        </w:tc>
        <w:tc>
          <w:tcPr/>
          <w:p>
            <w:pPr>
              <w:pStyle w:val="Compact"/>
              <w:spacing w:after="20" w:before="20" w:line="240" w:lineRule="auto"/>
              <w:jc w:val="left"/>
            </w:pPr>
            <w:r>
              <w:rPr>
                <w:rFonts w:ascii="Times New Roman" w:hAnsi="Times New Roman" w:cs="Times New Roman" w:eastAsia="Times New Roman"/>
                <w:color w:val="000000"/>
                <w:sz w:val="23"/>
              </w:rPr>
              <w:t xml:space="preserve">13 / 25 = 52,00%</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Tổng (CSA vá tất cả)</w:t>
            </w:r>
          </w:p>
        </w:tc>
        <w:tc>
          <w:tcPr/>
          <w:p>
            <w:pPr>
              <w:pStyle w:val="Compact"/>
              <w:spacing w:after="20" w:before="20" w:line="240" w:lineRule="auto"/>
              <w:jc w:val="left"/>
            </w:pPr>
            <w:r>
              <w:rPr>
                <w:rFonts w:ascii="Times New Roman" w:hAnsi="Times New Roman" w:cs="Times New Roman" w:eastAsia="Times New Roman"/>
                <w:color w:val="000000"/>
                <w:sz w:val="23"/>
              </w:rPr>
              <w:t xml:space="preserve">30.308</w:t>
            </w:r>
          </w:p>
        </w:tc>
        <w:tc>
          <w:tcPr/>
          <w:p>
            <w:pPr>
              <w:pStyle w:val="Compact"/>
              <w:spacing w:after="20" w:before="20" w:line="240" w:lineRule="auto"/>
              <w:jc w:val="left"/>
            </w:pPr>
            <w:r>
              <w:rPr>
                <w:rFonts w:ascii="Times New Roman" w:hAnsi="Times New Roman" w:cs="Times New Roman" w:eastAsia="Times New Roman"/>
                <w:color w:val="000000"/>
                <w:sz w:val="23"/>
              </w:rPr>
              <w:t xml:space="preserve">25 / 30.308 = 0,082%</w:t>
            </w:r>
          </w:p>
        </w:tc>
        <w:tc>
          <w:tcPr/>
          <w:p>
            <w:pPr>
              <w:pStyle w:val="Compact"/>
              <w:spacing w:after="20" w:before="20" w:line="240" w:lineRule="auto"/>
              <w:jc w:val="left"/>
            </w:pPr>
            <w:r>
              <w:rPr>
                <w:rFonts w:ascii="Times New Roman" w:hAnsi="Times New Roman" w:cs="Times New Roman" w:eastAsia="Times New Roman"/>
                <w:color w:val="000000"/>
                <w:sz w:val="23"/>
              </w:rPr>
              <w:t xml:space="preserve">25</w:t>
            </w:r>
          </w:p>
        </w:tc>
      </w:tr>
    </w:tbl>
    <w:p/>
    <w:p>
      <w:pPr>
        <w:pStyle w:val="TableCaption"/>
      </w:pPr>
      <w:r>
        <w:rPr>
          <w:rFonts w:ascii="Times New Roman" w:hAnsi="Times New Roman" w:cs="Times New Roman" w:eastAsia="Times New Roman"/>
          <w:color w:val="000000"/>
        </w:rPr>
        <w:t xml:space="preserve">Bảng 21. Ba ví dụ chọn ngẫu nhiên (hạt giống cố định) trong nhóm</w:t>
      </w:r>
      <w:r>
        <w:rPr>
          <w:rFonts w:ascii="Times New Roman" w:hAnsi="Times New Roman" w:cs="Times New Roman" w:eastAsia="Times New Roman"/>
          <w:color w:val="000000"/>
        </w:rPr>
        <w:t xml:space="preserve"> </w:t>
      </w:r>
      <m:oMath>
        <m:r>
          <m:t>S</m:t>
        </m:r>
        <m:r>
          <m:rPr>
            <m:sty m:val="p"/>
          </m:rPr>
          <m:t>&lt;</m:t>
        </m:r>
        <m:r>
          <m:t>30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chưa vào KEV</w:t>
      </w:r>
    </w:p>
    <w:tbl>
      <w:tblPr>
        <w:tblStyle w:val="TableGrid"/>
        <w:tblW w:type="auto" w:w="0"/>
        <w:jc w:val="center"/>
        <w:tblCaption w:val="Bảng 21. Ba ví dụ chọn ngẫu nhiên (hạt giống cố định) trong nhóm S &lt; 30 và chưa vào KEV"/>
      </w:tblPr>
      <w:tblGrid>
        <w:gridCol w:w="1584"/>
        <w:gridCol w:w="1584"/>
        <w:gridCol w:w="1584"/>
        <w:gridCol w:w="1584"/>
        <w:gridCol w:w="1584"/>
      </w:tblGrid>
      <w:tr>
        <w:tc>
          <w:tcPr/>
          <w:p>
            <w:pPr>
              <w:pStyle w:val="Compact"/>
              <w:spacing w:after="20" w:before="20" w:line="240" w:lineRule="auto"/>
              <w:jc w:val="left"/>
            </w:pPr>
            <w:r>
              <w:rPr>
                <w:rFonts w:ascii="Times New Roman" w:hAnsi="Times New Roman" w:cs="Times New Roman" w:eastAsia="Times New Roman"/>
                <w:b/>
                <w:color w:val="000000"/>
                <w:sz w:val="23"/>
              </w:rPr>
              <w:t xml:space="preserve">Mã CVE</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CVSS</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EPSS</w:t>
            </w:r>
          </w:p>
        </w:tc>
        <w:tc>
          <w:tcPr/>
          <w:p>
            <w:pPr>
              <w:pStyle w:val="Compact"/>
              <w:spacing w:after="20" w:before="20" w:line="240" w:lineRule="auto"/>
              <w:jc w:val="left"/>
            </w:pPr>
            <m:oMath>
              <m:r>
                <m:t>S</m:t>
              </m:r>
            </m:oMath>
            <w:r>
              <w:rPr>
                <w:rFonts w:ascii="Times New Roman" w:hAnsi="Times New Roman" w:cs="Times New Roman" w:eastAsia="Times New Roman"/>
                <w:b/>
                <w:color w:val="000000"/>
                <w:sz w:val="23"/>
              </w:rPr>
              <w:t xml:space="preserve">​</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Vào KEV</w:t>
            </w:r>
          </w:p>
        </w:tc>
      </w:tr>
      <w:tr>
        <w:tc>
          <w:tcPr/>
          <w:p>
            <w:pPr>
              <w:pStyle w:val="Compact"/>
              <w:spacing w:after="20" w:before="20" w:line="240" w:lineRule="auto"/>
              <w:jc w:val="left"/>
            </w:pPr>
          </w:p>
        </w:tc>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30/06/2025</w:t>
            </w:r>
          </w:p>
        </w:tc>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đến nay</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CVE-2022-28512</w:t>
            </w:r>
          </w:p>
        </w:tc>
        <w:tc>
          <w:tcPr/>
          <w:p>
            <w:pPr>
              <w:pStyle w:val="Compact"/>
              <w:spacing w:after="20" w:before="20" w:line="240" w:lineRule="auto"/>
              <w:jc w:val="left"/>
            </w:pPr>
            <w:r>
              <w:rPr>
                <w:rFonts w:ascii="Times New Roman" w:hAnsi="Times New Roman" w:cs="Times New Roman" w:eastAsia="Times New Roman"/>
                <w:color w:val="000000"/>
                <w:sz w:val="23"/>
              </w:rPr>
              <w:t xml:space="preserve">9,8</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0,00250</w:t>
            </w:r>
          </w:p>
        </w:tc>
        <w:tc>
          <w:tcPr/>
          <w:p>
            <w:pPr>
              <w:pStyle w:val="Compact"/>
              <w:spacing w:after="20" w:before="20" w:line="240" w:lineRule="auto"/>
              <w:jc w:val="left"/>
            </w:pPr>
            <w:r>
              <w:rPr>
                <w:rFonts w:ascii="Times New Roman" w:hAnsi="Times New Roman" w:cs="Times New Roman" w:eastAsia="Times New Roman"/>
                <w:color w:val="000000"/>
                <w:sz w:val="23"/>
              </w:rPr>
              <w:t xml:space="preserve">16,2</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CVE-2018-17796</w:t>
            </w:r>
          </w:p>
        </w:tc>
        <w:tc>
          <w:tcPr/>
          <w:p>
            <w:pPr>
              <w:pStyle w:val="Compact"/>
              <w:spacing w:after="20" w:before="20" w:line="240" w:lineRule="auto"/>
              <w:jc w:val="left"/>
            </w:pPr>
            <w:r>
              <w:rPr>
                <w:rFonts w:ascii="Times New Roman" w:hAnsi="Times New Roman" w:cs="Times New Roman" w:eastAsia="Times New Roman"/>
                <w:color w:val="000000"/>
                <w:sz w:val="23"/>
              </w:rPr>
              <w:t xml:space="preserve">9,8</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0,00264</w:t>
            </w:r>
          </w:p>
        </w:tc>
        <w:tc>
          <w:tcPr/>
          <w:p>
            <w:pPr>
              <w:pStyle w:val="Compact"/>
              <w:spacing w:after="20" w:before="20" w:line="240" w:lineRule="auto"/>
              <w:jc w:val="left"/>
            </w:pPr>
            <w:r>
              <w:rPr>
                <w:rFonts w:ascii="Times New Roman" w:hAnsi="Times New Roman" w:cs="Times New Roman" w:eastAsia="Times New Roman"/>
                <w:color w:val="000000"/>
                <w:sz w:val="23"/>
              </w:rPr>
              <w:t xml:space="preserve">16,5</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CVE-2023-2659</w:t>
            </w:r>
          </w:p>
        </w:tc>
        <w:tc>
          <w:tcPr/>
          <w:p>
            <w:pPr>
              <w:pStyle w:val="Compact"/>
              <w:spacing w:after="20" w:before="20" w:line="240" w:lineRule="auto"/>
              <w:jc w:val="left"/>
            </w:pPr>
            <w:r>
              <w:rPr>
                <w:rFonts w:ascii="Times New Roman" w:hAnsi="Times New Roman" w:cs="Times New Roman" w:eastAsia="Times New Roman"/>
                <w:color w:val="000000"/>
                <w:sz w:val="23"/>
              </w:rPr>
              <w:t xml:space="preserve">9,8</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0,00056</w:t>
            </w:r>
          </w:p>
        </w:tc>
        <w:tc>
          <w:tcPr/>
          <w:p>
            <w:pPr>
              <w:pStyle w:val="Compact"/>
              <w:spacing w:after="20" w:before="20" w:line="240" w:lineRule="auto"/>
              <w:jc w:val="left"/>
            </w:pPr>
            <w:r>
              <w:rPr>
                <w:rFonts w:ascii="Times New Roman" w:hAnsi="Times New Roman" w:cs="Times New Roman" w:eastAsia="Times New Roman"/>
                <w:color w:val="000000"/>
                <w:sz w:val="23"/>
              </w:rPr>
              <w:t xml:space="preserve">10,4</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w:t>
            </w:r>
          </w:p>
        </w:tc>
      </w:tr>
    </w:tbl>
    <w:bookmarkEnd w:id="84"/>
    <w:bookmarkStart w:id="85" w:name="trường-hợp-công-thức-không-bắt-được"/>
    <w:p>
      <w:pPr>
        <w:pStyle w:val="Heading3"/>
      </w:pPr>
      <w:r>
        <w:rPr>
          <w:rFonts w:ascii="Times New Roman" w:hAnsi="Times New Roman" w:cs="Times New Roman" w:eastAsia="Times New Roman"/>
          <w:color w:val="000000"/>
        </w:rPr>
        <w:t xml:space="preserve">7.6.6. Trường hợp công thức không bắt được</w:t>
      </w:r>
    </w:p>
    <w:p>
      <w:pPr>
        <w:pStyle w:val="FirstParagraph"/>
      </w:pPr>
      <w:r>
        <w:rPr>
          <w:rFonts w:ascii="Times New Roman" w:hAnsi="Times New Roman" w:cs="Times New Roman" w:eastAsia="Times New Roman"/>
          <w:b/>
          <w:bCs/>
          <w:color w:val="000000"/>
        </w:rPr>
        <w:t xml:space="preserve">CVE-2025-13956 (LearnPress, plugin WordPress, CVSS 5,3).</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Theo CrowdSec [21], lỗ hổng bị khai thác từ tháng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4/2026 và trở thành chiến dịch tấn công có chủ đích vào tháng 6/2026 (168 địa chỉ IP tấn công, điểm CrowdSec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9/10). Lỗ hổng chưa có trong KEV; NVD ghi ngày công bố là 16/12/2025, khác với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“tháng 3/2025”</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 bài viết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của CrowdSec. Bảng 22 cho thấy 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tăng gần 4 lần từ tháng 2/2026, tức trước mốc CrowdSec ghi nhận khai thác (tháng 4/2026), nhưng cao nhất chỉ khoảng 23, chưa vào nhóm ưu tiên. Điểm giảm mạnh vào cuối tháng 6/2026, đúng lúc EPSS chuyển sang mô hình mới v2026.06.15 và cũng là lúc CrowdSec ghi nhận chiến dịch tấn công có chủ đích; nhóm chưa xác định được việc giảm điểm do mô hình mới hay do tín hiệu khai thác thay đổi. Ở tình huống này, dữ liệu theo dõi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tấn công trực tiếp (như của CrowdSec) nhanh hơn EPSS.</w:t>
      </w:r>
    </w:p>
    <w:p>
      <w:pPr>
        <w:pStyle w:val="BodyText"/>
      </w:pPr>
      <w:r>
        <w:rPr>
          <w:rFonts w:ascii="Times New Roman" w:hAnsi="Times New Roman" w:cs="Times New Roman" w:eastAsia="Times New Roman"/>
          <w:b/>
          <w:bCs/>
          <w:color w:val="000000"/>
        </w:rPr>
        <w:t xml:space="preserve">Lỗ hổng zero-day.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227 / 836 = 27,15% lỗ hổng vào KEV từ 01/04/2023 không có điểm EPSS một ngày trước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khi vào KEV, vì được công bố và đưa vào KEV gần như cùng lúc. Với nhóm này, chỉ thành phần KEV của công thức xử lý được.</w:t>
      </w:r>
    </w:p>
    <w:p>
      <w:pPr>
        <w:pStyle w:val="TableCaption"/>
      </w:pPr>
      <w:r>
        <w:rPr>
          <w:rFonts w:ascii="Times New Roman" w:hAnsi="Times New Roman" w:cs="Times New Roman" w:eastAsia="Times New Roman"/>
          <w:color w:val="000000"/>
        </w:rPr>
        <w:t xml:space="preserve">Bảng 22. EPSS và 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theo tháng của CVE-2025-13956 (LearnPress, CVSS 5,3)</w:t>
      </w:r>
    </w:p>
    <w:tbl>
      <w:tblPr>
        <w:tblStyle w:val="TableGrid"/>
        <w:tblW w:type="auto" w:w="0"/>
        <w:jc w:val="center"/>
        <w:tblCaption w:val="Bảng 22. EPSS và điểm S theo tháng của CVE-2025-13956 (LearnPress, CVSS 5,3)"/>
      </w:tblPr>
      <w:tblGrid>
        <w:gridCol w:w="1980"/>
        <w:gridCol w:w="1980"/>
        <w:gridCol w:w="1980"/>
        <w:gridCol w:w="198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Ngày</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EPSS</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Điểm</w:t>
            </w:r>
            <w:r>
              <w:rPr>
                <w:rFonts w:ascii="Times New Roman" w:hAnsi="Times New Roman" w:cs="Times New Roman" w:eastAsia="Times New Roman"/>
                <w:b/>
                <w:color w:val="000000"/>
                <w:sz w:val="23"/>
              </w:rPr>
              <w:t xml:space="preserve"> </w:t>
            </w:r>
            <m:oMath>
              <m:r>
                <m:t>S</m:t>
              </m:r>
            </m:oMath>
          </w:p>
        </w:tc>
        <w:tc>
          <w:tcPr/>
          <w:p>
            <w:pPr>
              <w:pStyle w:val="Compact"/>
              <w:spacing w:after="20" w:before="20" w:line="240" w:lineRule="auto"/>
              <w:jc w:val="left"/>
            </w:pPr>
            <w:r>
              <w:rPr>
                <w:rFonts w:ascii="Times New Roman" w:hAnsi="Times New Roman" w:cs="Times New Roman" w:eastAsia="Times New Roman"/>
                <w:b/>
                <w:color w:val="000000"/>
                <w:sz w:val="23"/>
              </w:rPr>
              <w:t xml:space="preserve">Quy tắc CSA</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31/12/2025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0,00061</w:t>
            </w:r>
          </w:p>
        </w:tc>
        <w:tc>
          <w:tcPr/>
          <w:p>
            <w:pPr>
              <w:pStyle w:val="Compact"/>
              <w:spacing w:after="20" w:before="20" w:line="240" w:lineRule="auto"/>
              <w:jc w:val="left"/>
            </w:pPr>
            <w:r>
              <w:rPr>
                <w:rFonts w:ascii="Times New Roman" w:hAnsi="Times New Roman" w:cs="Times New Roman" w:eastAsia="Times New Roman"/>
                <w:color w:val="000000"/>
                <w:sz w:val="23"/>
              </w:rPr>
              <w:t xml:space="preserve">5,8</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31/01/2026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0,00067</w:t>
            </w:r>
          </w:p>
        </w:tc>
        <w:tc>
          <w:tcPr/>
          <w:p>
            <w:pPr>
              <w:pStyle w:val="Compact"/>
              <w:spacing w:after="20" w:before="20" w:line="240" w:lineRule="auto"/>
              <w:jc w:val="left"/>
            </w:pPr>
            <w:r>
              <w:rPr>
                <w:rFonts w:ascii="Times New Roman" w:hAnsi="Times New Roman" w:cs="Times New Roman" w:eastAsia="Times New Roman"/>
                <w:color w:val="000000"/>
                <w:sz w:val="23"/>
              </w:rPr>
              <w:t xml:space="preserve">5,9</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28/02/2026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0,04112</w:t>
            </w:r>
          </w:p>
        </w:tc>
        <w:tc>
          <w:tcPr/>
          <w:p>
            <w:pPr>
              <w:pStyle w:val="Compact"/>
              <w:spacing w:after="20" w:before="20" w:line="240" w:lineRule="auto"/>
              <w:jc w:val="left"/>
            </w:pPr>
            <w:r>
              <w:rPr>
                <w:rFonts w:ascii="Times New Roman" w:hAnsi="Times New Roman" w:cs="Times New Roman" w:eastAsia="Times New Roman"/>
                <w:color w:val="000000"/>
                <w:sz w:val="23"/>
              </w:rPr>
              <w:t xml:space="preserve">20,3</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31/03/2026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0,04606</w:t>
            </w:r>
          </w:p>
        </w:tc>
        <w:tc>
          <w:tcPr/>
          <w:p>
            <w:pPr>
              <w:pStyle w:val="Compact"/>
              <w:spacing w:after="20" w:before="20" w:line="240" w:lineRule="auto"/>
              <w:jc w:val="left"/>
            </w:pPr>
            <w:r>
              <w:rPr>
                <w:rFonts w:ascii="Times New Roman" w:hAnsi="Times New Roman" w:cs="Times New Roman" w:eastAsia="Times New Roman"/>
                <w:color w:val="000000"/>
                <w:sz w:val="23"/>
              </w:rPr>
              <w:t xml:space="preserve">21,1</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30/04/2026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0,06054</w:t>
            </w:r>
          </w:p>
        </w:tc>
        <w:tc>
          <w:tcPr/>
          <w:p>
            <w:pPr>
              <w:pStyle w:val="Compact"/>
              <w:spacing w:after="20" w:before="20" w:line="240" w:lineRule="auto"/>
              <w:jc w:val="left"/>
            </w:pPr>
            <w:r>
              <w:rPr>
                <w:rFonts w:ascii="Times New Roman" w:hAnsi="Times New Roman" w:cs="Times New Roman" w:eastAsia="Times New Roman"/>
                <w:color w:val="000000"/>
                <w:sz w:val="23"/>
              </w:rPr>
              <w:t xml:space="preserve">22,9</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31/05/2026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0,03572</w:t>
            </w:r>
          </w:p>
        </w:tc>
        <w:tc>
          <w:tcPr/>
          <w:p>
            <w:pPr>
              <w:pStyle w:val="Compact"/>
              <w:spacing w:after="20" w:before="20" w:line="240" w:lineRule="auto"/>
              <w:jc w:val="left"/>
            </w:pPr>
            <w:r>
              <w:rPr>
                <w:rFonts w:ascii="Times New Roman" w:hAnsi="Times New Roman" w:cs="Times New Roman" w:eastAsia="Times New Roman"/>
                <w:color w:val="000000"/>
                <w:sz w:val="23"/>
              </w:rPr>
              <w:t xml:space="preserve">19,5</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30/06/2026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0,00917</w:t>
            </w:r>
          </w:p>
        </w:tc>
        <w:tc>
          <w:tcPr/>
          <w:p>
            <w:pPr>
              <w:pStyle w:val="Compact"/>
              <w:spacing w:after="20" w:before="20" w:line="240" w:lineRule="auto"/>
              <w:jc w:val="left"/>
            </w:pPr>
            <w:r>
              <w:rPr>
                <w:rFonts w:ascii="Times New Roman" w:hAnsi="Times New Roman" w:cs="Times New Roman" w:eastAsia="Times New Roman"/>
                <w:color w:val="000000"/>
                <w:sz w:val="23"/>
              </w:rPr>
              <w:t xml:space="preserve">13,0</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31/07/2026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0,00917</w:t>
            </w:r>
          </w:p>
        </w:tc>
        <w:tc>
          <w:tcPr/>
          <w:p>
            <w:pPr>
              <w:pStyle w:val="Compact"/>
              <w:spacing w:after="20" w:before="20" w:line="240" w:lineRule="auto"/>
              <w:jc w:val="left"/>
            </w:pPr>
            <w:r>
              <w:rPr>
                <w:rFonts w:ascii="Times New Roman" w:hAnsi="Times New Roman" w:cs="Times New Roman" w:eastAsia="Times New Roman"/>
                <w:color w:val="000000"/>
                <w:sz w:val="23"/>
              </w:rPr>
              <w:t xml:space="preserve">13,0</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31/08/2026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0,00906</w:t>
            </w:r>
          </w:p>
        </w:tc>
        <w:tc>
          <w:tcPr/>
          <w:p>
            <w:pPr>
              <w:pStyle w:val="Compact"/>
              <w:spacing w:after="20" w:before="20" w:line="240" w:lineRule="auto"/>
              <w:jc w:val="left"/>
            </w:pPr>
            <w:r>
              <w:rPr>
                <w:rFonts w:ascii="Times New Roman" w:hAnsi="Times New Roman" w:cs="Times New Roman" w:eastAsia="Times New Roman"/>
                <w:color w:val="000000"/>
                <w:sz w:val="23"/>
              </w:rPr>
              <w:t xml:space="preserve">12,9</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30/09/2026</w:t>
            </w:r>
          </w:p>
        </w:tc>
        <w:tc>
          <w:tcPr/>
          <w:p>
            <w:pPr>
              <w:pStyle w:val="Compact"/>
              <w:spacing w:after="20" w:before="20" w:line="240" w:lineRule="auto"/>
              <w:jc w:val="left"/>
            </w:pPr>
            <w:r>
              <w:rPr>
                <w:rFonts w:ascii="Times New Roman" w:hAnsi="Times New Roman" w:cs="Times New Roman" w:eastAsia="Times New Roman"/>
                <w:color w:val="000000"/>
                <w:sz w:val="23"/>
              </w:rPr>
              <w:t xml:space="preserve">0,00892</w:t>
            </w:r>
          </w:p>
        </w:tc>
        <w:tc>
          <w:tcPr/>
          <w:p>
            <w:pPr>
              <w:pStyle w:val="Compact"/>
              <w:spacing w:after="20" w:before="20" w:line="240" w:lineRule="auto"/>
              <w:jc w:val="left"/>
            </w:pPr>
            <w:r>
              <w:rPr>
                <w:rFonts w:ascii="Times New Roman" w:hAnsi="Times New Roman" w:cs="Times New Roman" w:eastAsia="Times New Roman"/>
                <w:color w:val="000000"/>
                <w:sz w:val="23"/>
              </w:rPr>
              <w:t xml:space="preserve">12,9</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ưu tiên</w:t>
            </w:r>
          </w:p>
        </w:tc>
      </w:tr>
    </w:tbl>
    <w:bookmarkEnd w:id="85"/>
    <w:bookmarkStart w:id="86" w:name="lưu-ý-khi-dùng-các-tình-huống"/>
    <w:p>
      <w:pPr>
        <w:pStyle w:val="Heading3"/>
      </w:pPr>
      <w:r>
        <w:rPr>
          <w:rFonts w:ascii="Times New Roman" w:hAnsi="Times New Roman" w:cs="Times New Roman" w:eastAsia="Times New Roman"/>
          <w:color w:val="000000"/>
        </w:rPr>
        <w:t xml:space="preserve">7.6.7. Lưu ý khi dùng các tình huống</w:t>
      </w:r>
    </w:p>
    <w:p>
      <w:pPr>
        <w:numPr>
          <w:ilvl w:val="0"/>
          <w:numId w:val="1013"/>
        </w:numPr>
      </w:pPr>
      <w:r>
        <w:rPr>
          <w:rFonts w:ascii="Times New Roman" w:hAnsi="Times New Roman" w:cs="Times New Roman" w:eastAsia="Times New Roman"/>
          <w:b/>
          <w:bCs/>
          <w:color w:val="000000"/>
        </w:rPr>
        <w:t xml:space="preserve">“Báo trước”</w:t>
      </w:r>
      <w:r>
        <w:rPr>
          <w:rFonts w:ascii="Times New Roman" w:hAnsi="Times New Roman" w:cs="Times New Roman" w:eastAsia="Times New Roman"/>
          <w:b/>
          <w:bCs/>
          <w:color w:val="000000"/>
        </w:rPr>
        <w:t xml:space="preserve"> </w:t>
      </w:r>
      <w:r>
        <w:rPr>
          <w:rFonts w:ascii="Times New Roman" w:hAnsi="Times New Roman" w:cs="Times New Roman" w:eastAsia="Times New Roman"/>
          <w:b/>
          <w:bCs/>
          <w:color w:val="000000"/>
        </w:rPr>
        <w:t xml:space="preserve">là báo trước khi CISA xác nhận, chưa chắc là trước khi bị khai thác.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Nhiều lỗ hổng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như ở Jira và BIND đã bị khai thác từ lâu, chỉ là KEV ghi nhận muộn. Cách diễn giải đúng là: công thức dùng tín hiệu khai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thác sớm hơn KEV, còn quy tắc CVSS không dùng tín hiệu khai thác nào.</w:t>
      </w:r>
    </w:p>
    <w:p>
      <w:pPr>
        <w:numPr>
          <w:ilvl w:val="0"/>
          <w:numId w:val="1013"/>
        </w:numPr>
      </w:pPr>
      <w:r>
        <w:rPr>
          <w:rFonts w:ascii="Times New Roman" w:hAnsi="Times New Roman" w:cs="Times New Roman" w:eastAsia="Times New Roman"/>
          <w:b/>
          <w:bCs/>
          <w:color w:val="000000"/>
        </w:rPr>
        <w:t xml:space="preserve">Một nửa số lần vượt ngưỡng trùng với lúc EPSS đổi mô hình.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 24 lỗ hổng bắt trước, 12 lỗ hổng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đạt</w:t>
      </w:r>
      <w:r>
        <w:rPr>
          <w:rFonts w:ascii="Times New Roman" w:hAnsi="Times New Roman" w:cs="Times New Roman" w:eastAsia="Times New Roman"/>
          <w:color w:val="000000"/>
        </w:rPr>
        <w:t xml:space="preserve"> </w:t>
      </w:r>
      <m:oMath>
        <m:r>
          <m:t>S</m:t>
        </m:r>
        <m:r>
          <m:rPr>
            <m:sty m:val="p"/>
          </m:rPr>
          <m:t>≥</m:t>
        </m:r>
        <m:r>
          <m:t>50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lần đầu đúng tháng EPSS đổi mô hình (02/2022, 03/2023, 03/2025), 4 lỗ hổng đạt ngay tháng đầu có</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điểm (3 lỗ hổng ở 05/2021, tháng đầu của chuỗi dữ liệu, nên thời gian báo trước chỉ là cận dưới), và chỉ 8 lỗ</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hổng có điểm tăng dần theo EPSS giữa hai lần đổi mô hình. Điểm tại các thời điểm đó vẫn là điểm có thật mà tổ</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chức nhận được vào lúc đó, nhưng thời gian báo trước dài chủ yếu phản ánh việc mô hình EPSS mới chấm lại lỗ hổng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cũ, không phải công thức phát hiện sớm.</w:t>
      </w:r>
    </w:p>
    <w:p>
      <w:pPr>
        <w:numPr>
          <w:ilvl w:val="0"/>
          <w:numId w:val="1013"/>
        </w:numPr>
      </w:pPr>
      <w:r>
        <w:rPr>
          <w:rFonts w:ascii="Times New Roman" w:hAnsi="Times New Roman" w:cs="Times New Roman" w:eastAsia="Times New Roman"/>
          <w:b/>
          <w:bCs/>
          <w:color w:val="000000"/>
        </w:rPr>
        <w:t xml:space="preserve">Ngưỡng 50 dùng ở đây thấp hơn ngưỡng vá khẩn cấp 70.</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14 / 24 lỗ hổng bắt trước đạt</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lỗ hổng có CVSS dưới 7,0 (như Jira, CVSS 5,3) không bao giờ đạt 70, kể cả khi đã vào KEV (khi đó</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bằng CVSS nhân 10).</w:t>
      </w:r>
    </w:p>
    <w:p>
      <w:pPr>
        <w:numPr>
          <w:ilvl w:val="0"/>
          <w:numId w:val="1013"/>
        </w:numPr>
      </w:pPr>
      <w:r>
        <w:rPr>
          <w:rFonts w:ascii="Times New Roman" w:hAnsi="Times New Roman" w:cs="Times New Roman" w:eastAsia="Times New Roman"/>
          <w:b/>
          <w:bCs/>
          <w:color w:val="000000"/>
        </w:rPr>
        <w:t xml:space="preserve">Tình huống minh họa không thay cho kiểm chứng thống kê.</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Công thức chỉ bắt trước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24 / 156 = 15,38% lỗ hổng KEV có CVSS thấp và có điểm EPSS (24 / 328 = 7,32% nếu tính cả lỗ hổng chưa có điểm);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76,28% vẫn có</w:t>
      </w:r>
      <w:r>
        <w:rPr>
          <w:rFonts w:ascii="Times New Roman" w:hAnsi="Times New Roman" w:cs="Times New Roman" w:eastAsia="Times New Roman"/>
          <w:color w:val="000000"/>
        </w:rPr>
        <w:t xml:space="preserve"> </w:t>
      </w:r>
      <m:oMath>
        <m:r>
          <m:t>S</m:t>
        </m:r>
        <m:r>
          <m:rPr>
            <m:sty m:val="p"/>
          </m:rPr>
          <m:t>&lt;</m:t>
        </m:r>
        <m:r>
          <m:t>30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trước khi vào KEV.</w:t>
      </w:r>
    </w:p>
    <w:bookmarkEnd w:id="86"/>
    <w:bookmarkEnd w:id="87"/>
    <w:bookmarkStart w:id="88" w:name="kiểm-định-giả-thuyết-đặt-trước"/>
    <w:p>
      <w:pPr>
        <w:pStyle w:val="Heading2"/>
      </w:pPr>
      <w:r>
        <w:rPr>
          <w:rFonts w:ascii="Times New Roman" w:hAnsi="Times New Roman" w:cs="Times New Roman" w:eastAsia="Times New Roman"/>
          <w:color w:val="000000"/>
        </w:rPr>
        <w:t xml:space="preserve">7.7. Kiểm định giả thuyết đặt trước</w:t>
      </w:r>
    </w:p>
    <w:p>
      <w:pPr>
        <w:pStyle w:val="FirstParagraph"/>
      </w:pPr>
      <w:r>
        <w:rPr>
          <w:rFonts w:ascii="Times New Roman" w:hAnsi="Times New Roman" w:cs="Times New Roman" w:eastAsia="Times New Roman"/>
          <w:b/>
          <w:bCs/>
          <w:color w:val="000000"/>
        </w:rPr>
        <w:t xml:space="preserve">So sánh theo khối lượng vá.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Bảng 23 gộp hai năm kiểm thử của thực nghiệm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4. Khi vá 1%,</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EPSS gần như bằng nhau (17,2% và 18,1%), cùng gấp gần ba lần CVSS. Từ 5%</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trở lên,</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bằng hoặc hơn EPSS; khi vá 25%,</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bắt được 62,1%, hơn cả EPSS (48,9%) lẫn CVSS</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(57,0%). Ở khối lượng lớn, EPSS kém cả CVSS, có thể vì phần lớn lỗ hổng có EPSS rất thấp và gần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như bằng nhau nên thứ tự giữa chúng gần như ngẫu nhiên; thừa số CVSS trong</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giúp sắp thứ tự</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 khối này. Kết quả có dao động theo năm: riêng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năm 2024, khi vá 10%, CVSS bắt được nhiều nhất (41,4%, so với 27,4% của</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22,0% của EPSS).</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Lợi thế của</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so với EPSS khi vá nhiều chỉ xuất hiện ở thiết kế này, vốn chấm điểm lỗ hổng mới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công bố theo từng tháng; trên tập lỗ hổng tồn đọng của thực nghiệm 6, hai cách gần như ngang nhau.</w:t>
      </w:r>
    </w:p>
    <w:p>
      <w:pPr>
        <w:pStyle w:val="TableCaption"/>
      </w:pPr>
      <w:r>
        <w:rPr>
          <w:rFonts w:ascii="Times New Roman" w:hAnsi="Times New Roman" w:cs="Times New Roman" w:eastAsia="Times New Roman"/>
          <w:color w:val="000000"/>
        </w:rPr>
        <w:t xml:space="preserve">Bảng 23. Tỷ lệ lỗ hổng bị khai thác bắt được theo khối lượng vá, gộp hai năm kiểm thử 2024 và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2025 (116 lỗ hổng bị khai thác).</w:t>
      </w:r>
    </w:p>
    <w:tbl>
      <w:tblPr>
        <w:tblStyle w:val="TableGrid"/>
        <w:tblW w:type="auto" w:w="0"/>
        <w:jc w:val="center"/>
        <w:tblCaption w:val="Bảng 23. Tỷ lệ lỗ hổng bị khai thác bắt được theo khối lượng vá, gộp hai năm kiểm thử 2024 và 2025 (116 lỗ hổng bị khai thác)."/>
      </w:tblPr>
      <w:tblGrid>
        <w:gridCol w:w="1980"/>
        <w:gridCol w:w="1980"/>
        <w:gridCol w:w="1980"/>
        <w:gridCol w:w="198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Khối lượng vá</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CVSS</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EPSS</w:t>
            </w:r>
          </w:p>
        </w:tc>
        <w:tc>
          <w:tcPr/>
          <w:p>
            <w:pPr>
              <w:pStyle w:val="Compact"/>
              <w:spacing w:after="20" w:before="20" w:line="240" w:lineRule="auto"/>
              <w:jc w:val="left"/>
            </w:pPr>
            <m:oMath>
              <m:r>
                <m:t>S</m:t>
              </m:r>
            </m:oMath>
            <w:r>
              <w:rPr>
                <w:rFonts w:ascii="Times New Roman" w:hAnsi="Times New Roman" w:cs="Times New Roman" w:eastAsia="Times New Roman"/>
                <w:b/>
                <w:color w:val="000000"/>
                <w:sz w:val="23"/>
              </w:rPr>
              <w:t xml:space="preserve">​</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w:t>
            </w:r>
          </w:p>
        </w:tc>
        <w:tc>
          <w:tcPr/>
          <w:p>
            <w:pPr>
              <w:pStyle w:val="Compact"/>
              <w:spacing w:after="20" w:before="20" w:line="240" w:lineRule="auto"/>
              <w:jc w:val="left"/>
            </w:pPr>
            <w:r>
              <w:rPr>
                <w:rFonts w:ascii="Times New Roman" w:hAnsi="Times New Roman" w:cs="Times New Roman" w:eastAsia="Times New Roman"/>
                <w:color w:val="000000"/>
                <w:sz w:val="23"/>
              </w:rPr>
              <w:t xml:space="preserve">6,4%</w:t>
            </w:r>
          </w:p>
        </w:tc>
        <w:tc>
          <w:tcPr/>
          <w:p>
            <w:pPr>
              <w:pStyle w:val="Compact"/>
              <w:spacing w:after="20" w:before="20" w:line="240" w:lineRule="auto"/>
              <w:jc w:val="left"/>
            </w:pPr>
            <w:r>
              <w:rPr>
                <w:rFonts w:ascii="Times New Roman" w:hAnsi="Times New Roman" w:cs="Times New Roman" w:eastAsia="Times New Roman"/>
                <w:color w:val="000000"/>
                <w:sz w:val="23"/>
              </w:rPr>
              <w:t xml:space="preserve">18,1%</w:t>
            </w:r>
          </w:p>
        </w:tc>
        <w:tc>
          <w:tcPr/>
          <w:p>
            <w:pPr>
              <w:pStyle w:val="Compact"/>
              <w:spacing w:after="20" w:before="20" w:line="240" w:lineRule="auto"/>
              <w:jc w:val="left"/>
            </w:pPr>
            <w:r>
              <w:rPr>
                <w:rFonts w:ascii="Times New Roman" w:hAnsi="Times New Roman" w:cs="Times New Roman" w:eastAsia="Times New Roman"/>
                <w:color w:val="000000"/>
                <w:sz w:val="23"/>
              </w:rPr>
              <w:t xml:space="preserve">17,2%</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5%</w:t>
            </w:r>
          </w:p>
        </w:tc>
        <w:tc>
          <w:tcPr/>
          <w:p>
            <w:pPr>
              <w:pStyle w:val="Compact"/>
              <w:spacing w:after="20" w:before="20" w:line="240" w:lineRule="auto"/>
              <w:jc w:val="left"/>
            </w:pPr>
            <w:r>
              <w:rPr>
                <w:rFonts w:ascii="Times New Roman" w:hAnsi="Times New Roman" w:cs="Times New Roman" w:eastAsia="Times New Roman"/>
                <w:color w:val="000000"/>
                <w:sz w:val="23"/>
              </w:rPr>
              <w:t xml:space="preserve">18,8%</w:t>
            </w:r>
          </w:p>
        </w:tc>
        <w:tc>
          <w:tcPr/>
          <w:p>
            <w:pPr>
              <w:pStyle w:val="Compact"/>
              <w:spacing w:after="20" w:before="20" w:line="240" w:lineRule="auto"/>
              <w:jc w:val="left"/>
            </w:pPr>
            <w:r>
              <w:rPr>
                <w:rFonts w:ascii="Times New Roman" w:hAnsi="Times New Roman" w:cs="Times New Roman" w:eastAsia="Times New Roman"/>
                <w:color w:val="000000"/>
                <w:sz w:val="23"/>
              </w:rPr>
              <w:t xml:space="preserve">30,7%</w:t>
            </w:r>
          </w:p>
        </w:tc>
        <w:tc>
          <w:tcPr/>
          <w:p>
            <w:pPr>
              <w:pStyle w:val="Compact"/>
              <w:spacing w:after="20" w:before="20" w:line="240" w:lineRule="auto"/>
              <w:jc w:val="left"/>
            </w:pPr>
            <w:r>
              <w:rPr>
                <w:rFonts w:ascii="Times New Roman" w:hAnsi="Times New Roman" w:cs="Times New Roman" w:eastAsia="Times New Roman"/>
                <w:color w:val="000000"/>
                <w:sz w:val="23"/>
              </w:rPr>
              <w:t xml:space="preserve">34,5%</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10%</w:t>
            </w:r>
          </w:p>
        </w:tc>
        <w:tc>
          <w:tcPr/>
          <w:p>
            <w:pPr>
              <w:pStyle w:val="Compact"/>
              <w:spacing w:after="20" w:before="20" w:line="240" w:lineRule="auto"/>
              <w:jc w:val="left"/>
            </w:pPr>
            <w:r>
              <w:rPr>
                <w:rFonts w:ascii="Times New Roman" w:hAnsi="Times New Roman" w:cs="Times New Roman" w:eastAsia="Times New Roman"/>
                <w:color w:val="000000"/>
                <w:sz w:val="23"/>
              </w:rPr>
              <w:t xml:space="preserve">34,2%</w:t>
            </w:r>
          </w:p>
        </w:tc>
        <w:tc>
          <w:tcPr/>
          <w:p>
            <w:pPr>
              <w:pStyle w:val="Compact"/>
              <w:spacing w:after="20" w:before="20" w:line="240" w:lineRule="auto"/>
              <w:jc w:val="left"/>
            </w:pPr>
            <w:r>
              <w:rPr>
                <w:rFonts w:ascii="Times New Roman" w:hAnsi="Times New Roman" w:cs="Times New Roman" w:eastAsia="Times New Roman"/>
                <w:color w:val="000000"/>
                <w:sz w:val="23"/>
              </w:rPr>
              <w:t xml:space="preserve">40,5%</w:t>
            </w:r>
          </w:p>
        </w:tc>
        <w:tc>
          <w:tcPr/>
          <w:p>
            <w:pPr>
              <w:pStyle w:val="Compact"/>
              <w:spacing w:after="20" w:before="20" w:line="240" w:lineRule="auto"/>
              <w:jc w:val="left"/>
            </w:pPr>
            <w:r>
              <w:rPr>
                <w:rFonts w:ascii="Times New Roman" w:hAnsi="Times New Roman" w:cs="Times New Roman" w:eastAsia="Times New Roman"/>
                <w:color w:val="000000"/>
                <w:sz w:val="23"/>
              </w:rPr>
              <w:t xml:space="preserve">42,0%</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25%</w:t>
            </w:r>
          </w:p>
        </w:tc>
        <w:tc>
          <w:tcPr/>
          <w:p>
            <w:pPr>
              <w:pStyle w:val="Compact"/>
              <w:spacing w:after="20" w:before="20" w:line="240" w:lineRule="auto"/>
              <w:jc w:val="left"/>
            </w:pPr>
            <w:r>
              <w:rPr>
                <w:rFonts w:ascii="Times New Roman" w:hAnsi="Times New Roman" w:cs="Times New Roman" w:eastAsia="Times New Roman"/>
                <w:color w:val="000000"/>
                <w:sz w:val="23"/>
              </w:rPr>
              <w:t xml:space="preserve">57,0%</w:t>
            </w:r>
          </w:p>
        </w:tc>
        <w:tc>
          <w:tcPr/>
          <w:p>
            <w:pPr>
              <w:pStyle w:val="Compact"/>
              <w:spacing w:after="20" w:before="20" w:line="240" w:lineRule="auto"/>
              <w:jc w:val="left"/>
            </w:pPr>
            <w:r>
              <w:rPr>
                <w:rFonts w:ascii="Times New Roman" w:hAnsi="Times New Roman" w:cs="Times New Roman" w:eastAsia="Times New Roman"/>
                <w:color w:val="000000"/>
                <w:sz w:val="23"/>
              </w:rPr>
              <w:t xml:space="preserve">48,9%</w:t>
            </w:r>
          </w:p>
        </w:tc>
        <w:tc>
          <w:tcPr/>
          <w:p>
            <w:pPr>
              <w:pStyle w:val="Compact"/>
              <w:spacing w:after="20" w:before="20" w:line="240" w:lineRule="auto"/>
              <w:jc w:val="left"/>
            </w:pPr>
            <w:r>
              <w:rPr>
                <w:rFonts w:ascii="Times New Roman" w:hAnsi="Times New Roman" w:cs="Times New Roman" w:eastAsia="Times New Roman"/>
                <w:color w:val="000000"/>
                <w:sz w:val="23"/>
              </w:rPr>
              <w:t xml:space="preserve">62,1%</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Bằng quy tắc CSA</w:t>
            </w:r>
          </w:p>
        </w:tc>
        <w:tc>
          <w:tcPr/>
          <w:p>
            <w:pPr>
              <w:pStyle w:val="Compact"/>
              <w:spacing w:after="20" w:before="20" w:line="240" w:lineRule="auto"/>
              <w:jc w:val="left"/>
            </w:pPr>
            <w:r>
              <w:rPr>
                <w:rFonts w:ascii="Times New Roman" w:hAnsi="Times New Roman" w:cs="Times New Roman" w:eastAsia="Times New Roman"/>
                <w:color w:val="000000"/>
                <w:sz w:val="23"/>
              </w:rPr>
              <w:t xml:space="preserve">56,9%</w:t>
            </w:r>
          </w:p>
        </w:tc>
        <w:tc>
          <w:tcPr/>
          <w:p>
            <w:pPr>
              <w:pStyle w:val="Compact"/>
              <w:spacing w:after="20" w:before="20" w:line="240" w:lineRule="auto"/>
              <w:jc w:val="left"/>
            </w:pPr>
            <w:r>
              <w:rPr>
                <w:rFonts w:ascii="Times New Roman" w:hAnsi="Times New Roman" w:cs="Times New Roman" w:eastAsia="Times New Roman"/>
                <w:color w:val="000000"/>
                <w:sz w:val="23"/>
              </w:rPr>
              <w:t xml:space="preserve">49,0%</w:t>
            </w:r>
          </w:p>
        </w:tc>
        <w:tc>
          <w:tcPr/>
          <w:p>
            <w:pPr>
              <w:pStyle w:val="Compact"/>
              <w:spacing w:after="20" w:before="20" w:line="240" w:lineRule="auto"/>
              <w:jc w:val="left"/>
            </w:pPr>
            <w:r>
              <w:rPr>
                <w:rFonts w:ascii="Times New Roman" w:hAnsi="Times New Roman" w:cs="Times New Roman" w:eastAsia="Times New Roman"/>
                <w:color w:val="000000"/>
                <w:sz w:val="23"/>
              </w:rPr>
              <w:t xml:space="preserve">62,1%</w:t>
            </w:r>
          </w:p>
        </w:tc>
      </w:tr>
    </w:tbl>
    <w:p>
      <w:pPr>
        <w:pStyle w:val="BodyText"/>
      </w:pPr>
      <w:r>
        <w:rPr>
          <w:rFonts w:ascii="Times New Roman" w:hAnsi="Times New Roman" w:cs="Times New Roman" w:eastAsia="Times New Roman"/>
          <w:b/>
          <w:bCs/>
          <w:color w:val="000000"/>
        </w:rPr>
        <w:t xml:space="preserve">H1: chưa đạt.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Ở cùng khối lượng vá với quy tắc CSA, gộp 2024 và 2025, công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thức bắt được nhiều hơn CVSS 6,0 ca, khoảng tin cậy 95%</w:t>
      </w:r>
      <w:r>
        <w:rPr>
          <w:rFonts w:ascii="Times New Roman" w:hAnsi="Times New Roman" w:cs="Times New Roman" w:eastAsia="Times New Roman"/>
          <w:color w:val="000000"/>
        </w:rPr>
        <w:t xml:space="preserve"> </w:t>
      </w:r>
      <m:oMath>
        <m:r>
          <m:rPr>
            <m:sty m:val="p"/>
          </m:rPr>
          <m:t>[</m:t>
        </m:r>
        <m:r>
          <m:rPr>
            <m:sty m:val="p"/>
          </m:rPr>
          <m:t>−</m:t>
        </m:r>
        <m:r>
          <m:t>2</m:t>
        </m:r>
        <m:r>
          <m:rPr>
            <m:sty m:val="p"/>
          </m:rPr>
          <m:t>,</m:t>
        </m:r>
        <m:r>
          <m:t>0</m:t>
        </m:r>
        <m:r>
          <m:rPr>
            <m:sty m:val="p"/>
          </m:rPr>
          <m:t>;</m:t>
        </m:r>
        <m:r>
          <m:t> </m:t>
        </m:r>
        <m:r>
          <m:rPr>
            <m:sty m:val="p"/>
          </m:rPr>
          <m:t>+</m:t>
        </m:r>
        <m:r>
          <m:t>15</m:t>
        </m:r>
        <m:r>
          <m:rPr>
            <m:sty m:val="p"/>
          </m:rPr>
          <m:t>,</m:t>
        </m:r>
        <m:r>
          <m:t>0</m:t>
        </m:r>
        <m:r>
          <m:rPr>
            <m:sty m:val="p"/>
          </m:rPr>
          <m: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chứa 0. Công thức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hơn CVSS ở 2024 (29 so với 27 trên 50) và 2025 (43 so với 39 trên 66); năm 2023, vốn chỉ dùng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để mô tả, công thức kém CVSS (19,7 so với 24 trên 43). Cũng ở khối lượng này, công thức hơn EPSS</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15,2 ca, khoảng tin cậy</w:t>
      </w:r>
      <w:r>
        <w:rPr>
          <w:rFonts w:ascii="Times New Roman" w:hAnsi="Times New Roman" w:cs="Times New Roman" w:eastAsia="Times New Roman"/>
          <w:color w:val="000000"/>
        </w:rPr>
        <w:t xml:space="preserve"> </w:t>
      </w:r>
      <m:oMath>
        <m:r>
          <m:rPr>
            <m:sty m:val="p"/>
          </m:rPr>
          <m:t>[</m:t>
        </m:r>
        <m:r>
          <m:rPr>
            <m:sty m:val="p"/>
          </m:rPr>
          <m:t>+</m:t>
        </m:r>
        <m:r>
          <m:t>5</m:t>
        </m:r>
        <m:r>
          <m:rPr>
            <m:sty m:val="p"/>
          </m:rPr>
          <m:t>,</m:t>
        </m:r>
        <m:r>
          <m:t>2</m:t>
        </m:r>
        <m:r>
          <m:rPr>
            <m:sty m:val="p"/>
          </m:rPr>
          <m:t>;</m:t>
        </m:r>
        <m:r>
          <m:t> </m:t>
        </m:r>
        <m:r>
          <m:rPr>
            <m:sty m:val="p"/>
          </m:rPr>
          <m:t>+</m:t>
        </m:r>
        <m:r>
          <m:t>26</m:t>
        </m:r>
        <m:r>
          <m:rPr>
            <m:sty m:val="p"/>
          </m:rPr>
          <m:t>,</m:t>
        </m:r>
        <m:r>
          <m:t>7</m:t>
        </m:r>
        <m:r>
          <m:rPr>
            <m:sty m:val="p"/>
          </m:rPr>
          <m:t>]</m:t>
        </m:r>
      </m:oMath>
      <w:r>
        <w:rPr>
          <w:rFonts w:ascii="Times New Roman" w:hAnsi="Times New Roman" w:cs="Times New Roman" w:eastAsia="Times New Roman"/>
          <w:color w:val="000000"/>
        </w:rPr>
        <w:t xml:space="preserve">, chủ yếu nhờ năm 2024. Khi vá ít hơn (phân tích khám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phá, không đặt trước), chênh lệch so với CVSS có ý nghĩa thống kê:</w:t>
      </w:r>
      <w:r>
        <w:rPr>
          <w:rFonts w:ascii="Times New Roman" w:hAnsi="Times New Roman" w:cs="Times New Roman" w:eastAsia="Times New Roman"/>
          <w:color w:val="000000"/>
        </w:rPr>
        <w:t xml:space="preserve"> </w:t>
      </w:r>
      <m:oMath>
        <m:r>
          <m:rPr>
            <m:sty m:val="p"/>
          </m:rPr>
          <m:t>+</m:t>
        </m:r>
        <m:r>
          <m:t>12</m:t>
        </m:r>
        <m:r>
          <m:rPr>
            <m:sty m:val="p"/>
          </m:rPr>
          <m:t>,</m:t>
        </m:r>
        <m:r>
          <m:t>6</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ca</w:t>
      </w:r>
      <w:r>
        <w:rPr>
          <w:rFonts w:ascii="Times New Roman" w:hAnsi="Times New Roman" w:cs="Times New Roman" w:eastAsia="Times New Roman"/>
          <w:color w:val="000000"/>
        </w:rPr>
        <w:t xml:space="preserve"> </w:t>
      </w:r>
      <m:oMath>
        <m:r>
          <m:rPr>
            <m:sty m:val="p"/>
          </m:rPr>
          <m:t>[</m:t>
        </m:r>
        <m:r>
          <m:rPr>
            <m:sty m:val="p"/>
          </m:rPr>
          <m:t>+</m:t>
        </m:r>
        <m:r>
          <m:t>3</m:t>
        </m:r>
        <m:r>
          <m:rPr>
            <m:sty m:val="p"/>
          </m:rPr>
          <m:t>,</m:t>
        </m:r>
        <m:r>
          <m:t>9</m:t>
        </m:r>
        <m:r>
          <m:rPr>
            <m:sty m:val="p"/>
          </m:rPr>
          <m:t>;</m:t>
        </m:r>
        <m:r>
          <m:t> </m:t>
        </m:r>
        <m:r>
          <m:rPr>
            <m:sty m:val="p"/>
          </m:rPr>
          <m:t>+</m:t>
        </m:r>
        <m:r>
          <m:t>21</m:t>
        </m:r>
        <m:r>
          <m:rPr>
            <m:sty m:val="p"/>
          </m:rPr>
          <m:t>,</m:t>
        </m:r>
        <m:r>
          <m:t>8</m:t>
        </m:r>
        <m:r>
          <m:rPr>
            <m:sty m:val="p"/>
          </m:rPr>
          <m: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vá 1%,</w:t>
      </w:r>
      <w:r>
        <w:rPr>
          <w:rFonts w:ascii="Times New Roman" w:hAnsi="Times New Roman" w:cs="Times New Roman" w:eastAsia="Times New Roman"/>
          <w:color w:val="000000"/>
        </w:rPr>
        <w:t xml:space="preserve"> </w:t>
      </w:r>
      <m:oMath>
        <m:r>
          <m:rPr>
            <m:sty m:val="p"/>
          </m:rPr>
          <m:t>+</m:t>
        </m:r>
        <m:r>
          <m:t>18</m:t>
        </m:r>
        <m:r>
          <m:rPr>
            <m:sty m:val="p"/>
          </m:rPr>
          <m:t>,</m:t>
        </m:r>
        <m:r>
          <m:t>2</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ca</w:t>
      </w:r>
      <w:r>
        <w:rPr>
          <w:rFonts w:ascii="Times New Roman" w:hAnsi="Times New Roman" w:cs="Times New Roman" w:eastAsia="Times New Roman"/>
          <w:color w:val="000000"/>
        </w:rPr>
        <w:t xml:space="preserve"> </w:t>
      </w:r>
      <m:oMath>
        <m:r>
          <m:rPr>
            <m:sty m:val="p"/>
          </m:rPr>
          <m:t>[</m:t>
        </m:r>
        <m:r>
          <m:rPr>
            <m:sty m:val="p"/>
          </m:rPr>
          <m:t>+</m:t>
        </m:r>
        <m:r>
          <m:t>8</m:t>
        </m:r>
        <m:r>
          <m:rPr>
            <m:sty m:val="p"/>
          </m:rPr>
          <m:t>,</m:t>
        </m:r>
        <m:r>
          <m:t>3</m:t>
        </m:r>
        <m:r>
          <m:rPr>
            <m:sty m:val="p"/>
          </m:rPr>
          <m:t>;</m:t>
        </m:r>
        <m:r>
          <m:t> </m:t>
        </m:r>
        <m:r>
          <m:rPr>
            <m:sty m:val="p"/>
          </m:rPr>
          <m:t>+</m:t>
        </m:r>
        <m:r>
          <m:t>28</m:t>
        </m:r>
        <m:r>
          <m:rPr>
            <m:sty m:val="p"/>
          </m:rPr>
          <m:t>,</m:t>
        </m:r>
        <m:r>
          <m:t>5</m:t>
        </m:r>
        <m:r>
          <m:rPr>
            <m:sty m:val="p"/>
          </m:rPr>
          <m: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khi vá 5%; so với EPSS thì không có ý nghĩa thống kê:</w:t>
      </w:r>
      <w:r>
        <w:rPr>
          <w:rFonts w:ascii="Times New Roman" w:hAnsi="Times New Roman" w:cs="Times New Roman" w:eastAsia="Times New Roman"/>
          <w:color w:val="000000"/>
        </w:rPr>
        <w:t xml:space="preserve"> </w:t>
      </w:r>
      <m:oMath>
        <m:r>
          <m:rPr>
            <m:sty m:val="p"/>
          </m:rPr>
          <m:t>−</m:t>
        </m:r>
        <m:r>
          <m:t>1</m:t>
        </m:r>
        <m:r>
          <m:rPr>
            <m:sty m:val="p"/>
          </m:rPr>
          <m:t>,</m:t>
        </m:r>
        <m:r>
          <m:t>0</m:t>
        </m:r>
      </m:oMath>
      <w:r>
        <w:rPr>
          <w:rFonts w:ascii="Times New Roman" w:hAnsi="Times New Roman" w:cs="Times New Roman" w:eastAsia="Times New Roman"/>
          <w:color w:val="000000"/>
        </w:rPr>
        <w:t xml:space="preserve"> </w:t>
      </w:r>
      <m:oMath>
        <m:r>
          <m:rPr>
            <m:sty m:val="p"/>
          </m:rPr>
          <m:t>[</m:t>
        </m:r>
        <m:r>
          <m:rPr>
            <m:sty m:val="p"/>
          </m:rPr>
          <m:t>−</m:t>
        </m:r>
        <m:r>
          <m:t>3</m:t>
        </m:r>
        <m:r>
          <m:rPr>
            <m:sty m:val="p"/>
          </m:rPr>
          <m:t>,</m:t>
        </m:r>
        <m:r>
          <m:t>0</m:t>
        </m:r>
        <m:r>
          <m:rPr>
            <m:sty m:val="p"/>
          </m:rPr>
          <m:t>;</m:t>
        </m:r>
        <m:r>
          <m:t> </m:t>
        </m:r>
        <m:r>
          <m:rPr>
            <m:sty m:val="p"/>
          </m:rPr>
          <m:t>+</m:t>
        </m:r>
        <m:r>
          <m:t>2</m:t>
        </m:r>
        <m:r>
          <m:rPr>
            <m:sty m:val="p"/>
          </m:rPr>
          <m:t>,</m:t>
        </m:r>
        <m:r>
          <m:t>0</m:t>
        </m:r>
        <m:r>
          <m:rPr>
            <m:sty m:val="p"/>
          </m:rPr>
          <m:t>]</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w:t>
      </w:r>
      <w:r>
        <w:rPr>
          <w:rFonts w:ascii="Times New Roman" w:hAnsi="Times New Roman" w:cs="Times New Roman" w:eastAsia="Times New Roman"/>
          <w:color w:val="000000"/>
        </w:rPr>
        <w:t xml:space="preserve"> </w:t>
      </w:r>
      <m:oMath>
        <m:r>
          <m:rPr>
            <m:sty m:val="p"/>
          </m:rPr>
          <m:t>+</m:t>
        </m:r>
        <m:r>
          <m:t>4</m:t>
        </m:r>
        <m:r>
          <m:rPr>
            <m:sty m:val="p"/>
          </m:rPr>
          <m:t>,</m:t>
        </m:r>
        <m:r>
          <m:t>4</m:t>
        </m:r>
      </m:oMath>
      <w:r>
        <w:rPr>
          <w:rFonts w:ascii="Times New Roman" w:hAnsi="Times New Roman" w:cs="Times New Roman" w:eastAsia="Times New Roman"/>
          <w:color w:val="000000"/>
        </w:rPr>
        <w:t xml:space="preserve"> </w:t>
      </w:r>
      <m:oMath>
        <m:r>
          <m:rPr>
            <m:sty m:val="p"/>
          </m:rPr>
          <m:t>[</m:t>
        </m:r>
        <m:r>
          <m:rPr>
            <m:sty m:val="p"/>
          </m:rPr>
          <m:t>−</m:t>
        </m:r>
        <m:r>
          <m:t>0</m:t>
        </m:r>
        <m:r>
          <m:rPr>
            <m:sty m:val="p"/>
          </m:rPr>
          <m:t>,</m:t>
        </m:r>
        <m:r>
          <m:t>7</m:t>
        </m:r>
        <m:r>
          <m:rPr>
            <m:sty m:val="p"/>
          </m:rPr>
          <m:t>;</m:t>
        </m:r>
        <m:r>
          <m:t> </m:t>
        </m:r>
        <m:r>
          <m:rPr>
            <m:sty m:val="p"/>
          </m:rPr>
          <m:t>+</m:t>
        </m:r>
        <m:r>
          <m:t>10</m:t>
        </m:r>
        <m:r>
          <m:rPr>
            <m:sty m:val="p"/>
          </m:rPr>
          <m:t>,</m:t>
        </m:r>
        <m:r>
          <m:t>5</m:t>
        </m:r>
        <m:r>
          <m:rPr>
            <m:sty m:val="p"/>
          </m:rPr>
          <m:t>]</m:t>
        </m:r>
      </m:oMath>
      <w:r>
        <w:rPr>
          <w:rFonts w:ascii="Times New Roman" w:hAnsi="Times New Roman" w:cs="Times New Roman" w:eastAsia="Times New Roman"/>
          <w:color w:val="000000"/>
        </w:rPr>
        <w:t xml:space="preserve">.</w:t>
      </w:r>
    </w:p>
    <w:p>
      <w:pPr>
        <w:pStyle w:val="BodyText"/>
      </w:pPr>
      <w:r>
        <w:rPr>
          <w:rFonts w:ascii="Times New Roman" w:hAnsi="Times New Roman" w:cs="Times New Roman" w:eastAsia="Times New Roman"/>
          <w:b/>
          <w:bCs/>
          <w:color w:val="000000"/>
        </w:rPr>
        <w:t xml:space="preserve">H2: đạt.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Bảng 24 là kết quả mô phỏng vá hằng tháng với ngân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sách 25%. Công thức đầy đủ đạt 100%</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“an toàn trong 30 ngày”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ở cả hai năm, trong khi xếp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theo CVSS chỉ đạt 55% đến 56% và bỏ lại 37% đến 42% lỗ hổng bị khai thác chưa vá đến cuối kỳ. Biến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thể VMC cũng đạt 100%, còn công thức bỏ thành phần KEV chỉ đạt 91% đến 98%: phần lớn lợi ích của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H2 đến từ</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thành phần KEV</w:t>
      </w:r>
      <w:r>
        <w:rPr>
          <w:rFonts w:ascii="Times New Roman" w:hAnsi="Times New Roman" w:cs="Times New Roman" w:eastAsia="Times New Roman"/>
          <w:color w:val="000000"/>
        </w:rPr>
        <w:t xml:space="preserve">. Chỉ số chủ động hơn là vá trước khi bị khai thác: ở chỉ số này</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công thức dẫn đầu cả hai năm (23,4% và 26,7%, ngang với công thức bỏ KEV), nhưng mọi cách chỉ vá trước được 16% đến 27% số</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lỗ hổng bị khai thác.</w:t>
      </w:r>
    </w:p>
    <w:p>
      <w:pPr>
        <w:pStyle w:val="TableCaption"/>
      </w:pPr>
      <w:r>
        <w:rPr>
          <w:rFonts w:ascii="Times New Roman" w:hAnsi="Times New Roman" w:cs="Times New Roman" w:eastAsia="Times New Roman"/>
          <w:color w:val="000000"/>
        </w:rPr>
        <w:t xml:space="preserve">Bảng 24. Mô phỏng vá hằng tháng, ngân sách 25% số lỗ hổng trong năm.</w:t>
      </w:r>
    </w:p>
    <w:tbl>
      <w:tblPr>
        <w:tblStyle w:val="TableGrid"/>
        <w:tblW w:type="auto" w:w="0"/>
        <w:jc w:val="center"/>
        <w:tblCaption w:val="Bảng 24. Mô phỏng vá hằng tháng, ngân sách 25% số lỗ hổng trong năm."/>
      </w:tblPr>
      <w:tblGrid>
        <w:gridCol w:w="1131"/>
        <w:gridCol w:w="1131"/>
        <w:gridCol w:w="1131"/>
        <w:gridCol w:w="1131"/>
        <w:gridCol w:w="1131"/>
        <w:gridCol w:w="1131"/>
        <w:gridCol w:w="1131"/>
      </w:tblGrid>
      <w:tr>
        <w:trPr>
          <w:tblHeader w:val="on"/>
        </w:trPr>
        <w:tc>
          <w:tcPr/>
          <w:p>
            <w:pPr>
              <w:pStyle w:val="Compact"/>
              <w:spacing w:after="20" w:before="20" w:line="240" w:lineRule="auto"/>
              <w:jc w:val="left"/>
            </w:pPr>
          </w:p>
        </w:tc>
        <w:tc>
          <w:tcPr>
            <w:gridSpan w:val="3"/>
          </w:tcPr>
          <w:p>
            <w:pPr>
              <w:pStyle w:val="Compact"/>
              <w:spacing w:after="20" w:before="20" w:line="240" w:lineRule="auto"/>
              <w:jc w:val="left"/>
            </w:pPr>
            <w:r>
              <w:rPr>
                <w:rFonts w:ascii="Times New Roman" w:hAnsi="Times New Roman" w:cs="Times New Roman" w:eastAsia="Times New Roman"/>
                <w:b/>
                <w:color w:val="000000"/>
                <w:sz w:val="23"/>
              </w:rPr>
              <w:t xml:space="preserve">2024 (128 bị khai thác)</w:t>
            </w:r>
          </w:p>
        </w:tc>
        <w:tc>
          <w:tcPr>
            <w:gridSpan w:val="3"/>
          </w:tcPr>
          <w:p>
            <w:pPr>
              <w:pStyle w:val="Compact"/>
              <w:spacing w:after="20" w:before="20" w:line="240" w:lineRule="auto"/>
              <w:jc w:val="left"/>
            </w:pPr>
            <w:r>
              <w:rPr>
                <w:rFonts w:ascii="Times New Roman" w:hAnsi="Times New Roman" w:cs="Times New Roman" w:eastAsia="Times New Roman"/>
                <w:b/>
                <w:color w:val="000000"/>
                <w:sz w:val="23"/>
              </w:rPr>
              <w:t xml:space="preserve">2025 (172 bị khai thác)</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2-4</w:t>
            </w:r>
            <w:r>
              <w:rPr>
                <w:rFonts w:ascii="Times New Roman" w:hAnsi="Times New Roman" w:cs="Times New Roman" w:eastAsia="Times New Roman"/>
                <w:color w:val="000000"/>
                <w:sz w:val="23"/>
              </w:rPr>
              <w:t xml:space="preserve">(lr)</w:t>
            </w:r>
            <w:r>
              <w:rPr>
                <w:rFonts w:ascii="Times New Roman" w:hAnsi="Times New Roman" w:cs="Times New Roman" w:eastAsia="Times New Roman"/>
                <w:color w:val="000000"/>
                <w:sz w:val="23"/>
              </w:rPr>
              <w:t xml:space="preserve">5-7</w:t>
            </w:r>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Cách chọn</w:t>
            </w:r>
          </w:p>
        </w:tc>
        <w:tc>
          <w:tcPr/>
          <w:p>
            <w:pPr>
              <w:pStyle w:val="Compact"/>
              <w:spacing w:after="20" w:before="20" w:line="240" w:lineRule="auto"/>
              <w:jc w:val="left"/>
            </w:pPr>
            <w:r>
              <w:rPr>
                <w:rFonts w:ascii="Times New Roman" w:hAnsi="Times New Roman" w:cs="Times New Roman" w:eastAsia="Times New Roman"/>
                <w:color w:val="000000"/>
                <w:sz w:val="23"/>
              </w:rPr>
              <w:t xml:space="preserve">Vá trước</w:t>
            </w:r>
          </w:p>
        </w:tc>
        <w:tc>
          <w:tcPr/>
          <w:p>
            <w:pPr>
              <w:pStyle w:val="Compact"/>
              <w:spacing w:after="20" w:before="20" w:line="240" w:lineRule="auto"/>
              <w:jc w:val="left"/>
            </w:pPr>
            <w:r>
              <w:rPr>
                <w:rFonts w:ascii="Times New Roman" w:hAnsi="Times New Roman" w:cs="Times New Roman" w:eastAsia="Times New Roman"/>
                <w:color w:val="000000"/>
                <w:sz w:val="23"/>
              </w:rPr>
              <w:t xml:space="preserve">An toàn 30 ngày</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vá</w:t>
            </w:r>
          </w:p>
        </w:tc>
        <w:tc>
          <w:tcPr/>
          <w:p>
            <w:pPr>
              <w:pStyle w:val="Compact"/>
              <w:spacing w:after="20" w:before="20" w:line="240" w:lineRule="auto"/>
              <w:jc w:val="left"/>
            </w:pPr>
            <w:r>
              <w:rPr>
                <w:rFonts w:ascii="Times New Roman" w:hAnsi="Times New Roman" w:cs="Times New Roman" w:eastAsia="Times New Roman"/>
                <w:color w:val="000000"/>
                <w:sz w:val="23"/>
              </w:rPr>
              <w:t xml:space="preserve">Vá trước</w:t>
            </w:r>
          </w:p>
        </w:tc>
        <w:tc>
          <w:tcPr/>
          <w:p>
            <w:pPr>
              <w:pStyle w:val="Compact"/>
              <w:spacing w:after="20" w:before="20" w:line="240" w:lineRule="auto"/>
              <w:jc w:val="left"/>
            </w:pPr>
            <w:r>
              <w:rPr>
                <w:rFonts w:ascii="Times New Roman" w:hAnsi="Times New Roman" w:cs="Times New Roman" w:eastAsia="Times New Roman"/>
                <w:color w:val="000000"/>
                <w:sz w:val="23"/>
              </w:rPr>
              <w:t xml:space="preserve">An toàn 30 ngày</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vá</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CVSS</w:t>
            </w:r>
          </w:p>
        </w:tc>
        <w:tc>
          <w:tcPr/>
          <w:p>
            <w:pPr>
              <w:pStyle w:val="Compact"/>
              <w:spacing w:after="20" w:before="20" w:line="240" w:lineRule="auto"/>
              <w:jc w:val="left"/>
            </w:pPr>
            <w:r>
              <w:rPr>
                <w:rFonts w:ascii="Times New Roman" w:hAnsi="Times New Roman" w:cs="Times New Roman" w:eastAsia="Times New Roman"/>
                <w:color w:val="000000"/>
                <w:sz w:val="23"/>
              </w:rPr>
              <w:t xml:space="preserve">20,3%</w:t>
            </w:r>
          </w:p>
        </w:tc>
        <w:tc>
          <w:tcPr/>
          <w:p>
            <w:pPr>
              <w:pStyle w:val="Compact"/>
              <w:spacing w:after="20" w:before="20" w:line="240" w:lineRule="auto"/>
              <w:jc w:val="left"/>
            </w:pPr>
            <w:r>
              <w:rPr>
                <w:rFonts w:ascii="Times New Roman" w:hAnsi="Times New Roman" w:cs="Times New Roman" w:eastAsia="Times New Roman"/>
                <w:color w:val="000000"/>
                <w:sz w:val="23"/>
              </w:rPr>
              <w:t xml:space="preserve">55,5%</w:t>
            </w:r>
          </w:p>
        </w:tc>
        <w:tc>
          <w:tcPr/>
          <w:p>
            <w:pPr>
              <w:pStyle w:val="Compact"/>
              <w:spacing w:after="20" w:before="20" w:line="240" w:lineRule="auto"/>
              <w:jc w:val="left"/>
            </w:pPr>
            <w:r>
              <w:rPr>
                <w:rFonts w:ascii="Times New Roman" w:hAnsi="Times New Roman" w:cs="Times New Roman" w:eastAsia="Times New Roman"/>
                <w:color w:val="000000"/>
                <w:sz w:val="23"/>
              </w:rPr>
              <w:t xml:space="preserve">42,2%</w:t>
            </w:r>
          </w:p>
        </w:tc>
        <w:tc>
          <w:tcPr/>
          <w:p>
            <w:pPr>
              <w:pStyle w:val="Compact"/>
              <w:spacing w:after="20" w:before="20" w:line="240" w:lineRule="auto"/>
              <w:jc w:val="left"/>
            </w:pPr>
            <w:r>
              <w:rPr>
                <w:rFonts w:ascii="Times New Roman" w:hAnsi="Times New Roman" w:cs="Times New Roman" w:eastAsia="Times New Roman"/>
                <w:color w:val="000000"/>
                <w:sz w:val="23"/>
              </w:rPr>
              <w:t xml:space="preserve">19,2%</w:t>
            </w:r>
          </w:p>
        </w:tc>
        <w:tc>
          <w:tcPr/>
          <w:p>
            <w:pPr>
              <w:pStyle w:val="Compact"/>
              <w:spacing w:after="20" w:before="20" w:line="240" w:lineRule="auto"/>
              <w:jc w:val="left"/>
            </w:pPr>
            <w:r>
              <w:rPr>
                <w:rFonts w:ascii="Times New Roman" w:hAnsi="Times New Roman" w:cs="Times New Roman" w:eastAsia="Times New Roman"/>
                <w:color w:val="000000"/>
                <w:sz w:val="23"/>
              </w:rPr>
              <w:t xml:space="preserve">56,4%</w:t>
            </w:r>
          </w:p>
        </w:tc>
        <w:tc>
          <w:tcPr/>
          <w:p>
            <w:pPr>
              <w:pStyle w:val="Compact"/>
              <w:spacing w:after="20" w:before="20" w:line="240" w:lineRule="auto"/>
              <w:jc w:val="left"/>
            </w:pPr>
            <w:r>
              <w:rPr>
                <w:rFonts w:ascii="Times New Roman" w:hAnsi="Times New Roman" w:cs="Times New Roman" w:eastAsia="Times New Roman"/>
                <w:color w:val="000000"/>
                <w:sz w:val="23"/>
              </w:rPr>
              <w:t xml:space="preserve">37,2%</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EPSS</w:t>
            </w:r>
          </w:p>
        </w:tc>
        <w:tc>
          <w:tcPr/>
          <w:p>
            <w:pPr>
              <w:pStyle w:val="Compact"/>
              <w:spacing w:after="20" w:before="20" w:line="240" w:lineRule="auto"/>
              <w:jc w:val="left"/>
            </w:pPr>
            <w:r>
              <w:rPr>
                <w:rFonts w:ascii="Times New Roman" w:hAnsi="Times New Roman" w:cs="Times New Roman" w:eastAsia="Times New Roman"/>
                <w:color w:val="000000"/>
                <w:sz w:val="23"/>
              </w:rPr>
              <w:t xml:space="preserve">16,4%</w:t>
            </w:r>
          </w:p>
        </w:tc>
        <w:tc>
          <w:tcPr/>
          <w:p>
            <w:pPr>
              <w:pStyle w:val="Compact"/>
              <w:spacing w:after="20" w:before="20" w:line="240" w:lineRule="auto"/>
              <w:jc w:val="left"/>
            </w:pPr>
            <w:r>
              <w:rPr>
                <w:rFonts w:ascii="Times New Roman" w:hAnsi="Times New Roman" w:cs="Times New Roman" w:eastAsia="Times New Roman"/>
                <w:color w:val="000000"/>
                <w:sz w:val="23"/>
              </w:rPr>
              <w:t xml:space="preserve">93,8%</w:t>
            </w:r>
          </w:p>
        </w:tc>
        <w:tc>
          <w:tcPr/>
          <w:p>
            <w:pPr>
              <w:pStyle w:val="Compact"/>
              <w:spacing w:after="20" w:before="20" w:line="240" w:lineRule="auto"/>
              <w:jc w:val="left"/>
            </w:pPr>
            <w:r>
              <w:rPr>
                <w:rFonts w:ascii="Times New Roman" w:hAnsi="Times New Roman" w:cs="Times New Roman" w:eastAsia="Times New Roman"/>
                <w:color w:val="000000"/>
                <w:sz w:val="23"/>
              </w:rPr>
              <w:t xml:space="preserve">3,9%</w:t>
            </w:r>
          </w:p>
        </w:tc>
        <w:tc>
          <w:tcPr/>
          <w:p>
            <w:pPr>
              <w:pStyle w:val="Compact"/>
              <w:spacing w:after="20" w:before="20" w:line="240" w:lineRule="auto"/>
              <w:jc w:val="left"/>
            </w:pPr>
            <w:r>
              <w:rPr>
                <w:rFonts w:ascii="Times New Roman" w:hAnsi="Times New Roman" w:cs="Times New Roman" w:eastAsia="Times New Roman"/>
                <w:color w:val="000000"/>
                <w:sz w:val="23"/>
              </w:rPr>
              <w:t xml:space="preserve">24,4%</w:t>
            </w:r>
          </w:p>
        </w:tc>
        <w:tc>
          <w:tcPr/>
          <w:p>
            <w:pPr>
              <w:pStyle w:val="Compact"/>
              <w:spacing w:after="20" w:before="20" w:line="240" w:lineRule="auto"/>
              <w:jc w:val="left"/>
            </w:pPr>
            <w:r>
              <w:rPr>
                <w:rFonts w:ascii="Times New Roman" w:hAnsi="Times New Roman" w:cs="Times New Roman" w:eastAsia="Times New Roman"/>
                <w:color w:val="000000"/>
                <w:sz w:val="23"/>
              </w:rPr>
              <w:t xml:space="preserve">98,3%</w:t>
            </w:r>
          </w:p>
        </w:tc>
        <w:tc>
          <w:tcPr/>
          <w:p>
            <w:pPr>
              <w:pStyle w:val="Compact"/>
              <w:spacing w:after="20" w:before="20" w:line="240" w:lineRule="auto"/>
              <w:jc w:val="left"/>
            </w:pPr>
            <w:r>
              <w:rPr>
                <w:rFonts w:ascii="Times New Roman" w:hAnsi="Times New Roman" w:cs="Times New Roman" w:eastAsia="Times New Roman"/>
                <w:color w:val="000000"/>
                <w:sz w:val="23"/>
              </w:rPr>
              <w:t xml:space="preserve">0,6%</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Công thức bỏ KEV</w:t>
            </w:r>
          </w:p>
        </w:tc>
        <w:tc>
          <w:tcPr/>
          <w:p>
            <w:pPr>
              <w:pStyle w:val="Compact"/>
              <w:spacing w:after="20" w:before="20" w:line="240" w:lineRule="auto"/>
              <w:jc w:val="left"/>
            </w:pPr>
            <w:r>
              <w:rPr>
                <w:rFonts w:ascii="Times New Roman" w:hAnsi="Times New Roman" w:cs="Times New Roman" w:eastAsia="Times New Roman"/>
                <w:color w:val="000000"/>
                <w:sz w:val="23"/>
              </w:rPr>
              <w:t xml:space="preserve">23,4%</w:t>
            </w:r>
          </w:p>
        </w:tc>
        <w:tc>
          <w:tcPr/>
          <w:p>
            <w:pPr>
              <w:pStyle w:val="Compact"/>
              <w:spacing w:after="20" w:before="20" w:line="240" w:lineRule="auto"/>
              <w:jc w:val="left"/>
            </w:pPr>
            <w:r>
              <w:rPr>
                <w:rFonts w:ascii="Times New Roman" w:hAnsi="Times New Roman" w:cs="Times New Roman" w:eastAsia="Times New Roman"/>
                <w:color w:val="000000"/>
                <w:sz w:val="23"/>
              </w:rPr>
              <w:t xml:space="preserve">91,4%</w:t>
            </w:r>
          </w:p>
        </w:tc>
        <w:tc>
          <w:tcPr/>
          <w:p>
            <w:pPr>
              <w:pStyle w:val="Compact"/>
              <w:spacing w:after="20" w:before="20" w:line="240" w:lineRule="auto"/>
              <w:jc w:val="left"/>
            </w:pPr>
            <w:r>
              <w:rPr>
                <w:rFonts w:ascii="Times New Roman" w:hAnsi="Times New Roman" w:cs="Times New Roman" w:eastAsia="Times New Roman"/>
                <w:color w:val="000000"/>
                <w:sz w:val="23"/>
              </w:rPr>
              <w:t xml:space="preserve">5,5%</w:t>
            </w:r>
          </w:p>
        </w:tc>
        <w:tc>
          <w:tcPr/>
          <w:p>
            <w:pPr>
              <w:pStyle w:val="Compact"/>
              <w:spacing w:after="20" w:before="20" w:line="240" w:lineRule="auto"/>
              <w:jc w:val="left"/>
            </w:pPr>
            <w:r>
              <w:rPr>
                <w:rFonts w:ascii="Times New Roman" w:hAnsi="Times New Roman" w:cs="Times New Roman" w:eastAsia="Times New Roman"/>
                <w:color w:val="000000"/>
                <w:sz w:val="23"/>
              </w:rPr>
              <w:t xml:space="preserve">26,7%</w:t>
            </w:r>
          </w:p>
        </w:tc>
        <w:tc>
          <w:tcPr/>
          <w:p>
            <w:pPr>
              <w:pStyle w:val="Compact"/>
              <w:spacing w:after="20" w:before="20" w:line="240" w:lineRule="auto"/>
              <w:jc w:val="left"/>
            </w:pPr>
            <w:r>
              <w:rPr>
                <w:rFonts w:ascii="Times New Roman" w:hAnsi="Times New Roman" w:cs="Times New Roman" w:eastAsia="Times New Roman"/>
                <w:color w:val="000000"/>
                <w:sz w:val="23"/>
              </w:rPr>
              <w:t xml:space="preserve">98,3%</w:t>
            </w:r>
          </w:p>
        </w:tc>
        <w:tc>
          <w:tcPr/>
          <w:p>
            <w:pPr>
              <w:pStyle w:val="Compact"/>
              <w:spacing w:after="20" w:before="20" w:line="240" w:lineRule="auto"/>
              <w:jc w:val="left"/>
            </w:pPr>
            <w:r>
              <w:rPr>
                <w:rFonts w:ascii="Times New Roman" w:hAnsi="Times New Roman" w:cs="Times New Roman" w:eastAsia="Times New Roman"/>
                <w:color w:val="000000"/>
                <w:sz w:val="23"/>
              </w:rPr>
              <w:t xml:space="preserve">1,7%</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Biến thể VMC</w:t>
            </w:r>
          </w:p>
        </w:tc>
        <w:tc>
          <w:tcPr/>
          <w:p>
            <w:pPr>
              <w:pStyle w:val="Compact"/>
              <w:spacing w:after="20" w:before="20" w:line="240" w:lineRule="auto"/>
              <w:jc w:val="left"/>
            </w:pPr>
            <w:r>
              <w:rPr>
                <w:rFonts w:ascii="Times New Roman" w:hAnsi="Times New Roman" w:cs="Times New Roman" w:eastAsia="Times New Roman"/>
                <w:color w:val="000000"/>
                <w:sz w:val="23"/>
              </w:rPr>
              <w:t xml:space="preserve">22,7%</w:t>
            </w:r>
          </w:p>
        </w:tc>
        <w:tc>
          <w:tcPr/>
          <w:p>
            <w:pPr>
              <w:pStyle w:val="Compact"/>
              <w:spacing w:after="20" w:before="20" w:line="240" w:lineRule="auto"/>
              <w:jc w:val="left"/>
            </w:pPr>
            <w:r>
              <w:rPr>
                <w:rFonts w:ascii="Times New Roman" w:hAnsi="Times New Roman" w:cs="Times New Roman" w:eastAsia="Times New Roman"/>
                <w:color w:val="000000"/>
                <w:sz w:val="23"/>
              </w:rPr>
              <w:t xml:space="preserve">100,0%</w:t>
            </w:r>
          </w:p>
        </w:tc>
        <w:tc>
          <w:tcPr/>
          <w:p>
            <w:pPr>
              <w:pStyle w:val="Compact"/>
              <w:spacing w:after="20" w:before="20" w:line="240" w:lineRule="auto"/>
              <w:jc w:val="left"/>
            </w:pPr>
            <w:r>
              <w:rPr>
                <w:rFonts w:ascii="Times New Roman" w:hAnsi="Times New Roman" w:cs="Times New Roman" w:eastAsia="Times New Roman"/>
                <w:color w:val="000000"/>
                <w:sz w:val="23"/>
              </w:rPr>
              <w:t xml:space="preserve">0,0%</w:t>
            </w:r>
          </w:p>
        </w:tc>
        <w:tc>
          <w:tcPr/>
          <w:p>
            <w:pPr>
              <w:pStyle w:val="Compact"/>
              <w:spacing w:after="20" w:before="20" w:line="240" w:lineRule="auto"/>
              <w:jc w:val="left"/>
            </w:pPr>
            <w:r>
              <w:rPr>
                <w:rFonts w:ascii="Times New Roman" w:hAnsi="Times New Roman" w:cs="Times New Roman" w:eastAsia="Times New Roman"/>
                <w:color w:val="000000"/>
                <w:sz w:val="23"/>
              </w:rPr>
              <w:t xml:space="preserve">20,3%</w:t>
            </w:r>
          </w:p>
        </w:tc>
        <w:tc>
          <w:tcPr/>
          <w:p>
            <w:pPr>
              <w:pStyle w:val="Compact"/>
              <w:spacing w:after="20" w:before="20" w:line="240" w:lineRule="auto"/>
              <w:jc w:val="left"/>
            </w:pPr>
            <w:r>
              <w:rPr>
                <w:rFonts w:ascii="Times New Roman" w:hAnsi="Times New Roman" w:cs="Times New Roman" w:eastAsia="Times New Roman"/>
                <w:color w:val="000000"/>
                <w:sz w:val="23"/>
              </w:rPr>
              <w:t xml:space="preserve">100,0%</w:t>
            </w:r>
          </w:p>
        </w:tc>
        <w:tc>
          <w:tcPr/>
          <w:p>
            <w:pPr>
              <w:pStyle w:val="Compact"/>
              <w:spacing w:after="20" w:before="20" w:line="240" w:lineRule="auto"/>
              <w:jc w:val="left"/>
            </w:pPr>
            <w:r>
              <w:rPr>
                <w:rFonts w:ascii="Times New Roman" w:hAnsi="Times New Roman" w:cs="Times New Roman" w:eastAsia="Times New Roman"/>
                <w:color w:val="000000"/>
                <w:sz w:val="23"/>
              </w:rPr>
              <w:t xml:space="preserve">0,0%</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Công thức đầy đủ</w:t>
            </w:r>
          </w:p>
        </w:tc>
        <w:tc>
          <w:tcPr/>
          <w:p>
            <w:pPr>
              <w:pStyle w:val="Compact"/>
              <w:spacing w:after="20" w:before="20" w:line="240" w:lineRule="auto"/>
              <w:jc w:val="left"/>
            </w:pPr>
            <w:r>
              <w:rPr>
                <w:rFonts w:ascii="Times New Roman" w:hAnsi="Times New Roman" w:cs="Times New Roman" w:eastAsia="Times New Roman"/>
                <w:color w:val="000000"/>
                <w:sz w:val="23"/>
              </w:rPr>
              <w:t xml:space="preserve">23,4%</w:t>
            </w:r>
          </w:p>
        </w:tc>
        <w:tc>
          <w:tcPr/>
          <w:p>
            <w:pPr>
              <w:pStyle w:val="Compact"/>
              <w:spacing w:after="20" w:before="20" w:line="240" w:lineRule="auto"/>
              <w:jc w:val="left"/>
            </w:pPr>
            <w:r>
              <w:rPr>
                <w:rFonts w:ascii="Times New Roman" w:hAnsi="Times New Roman" w:cs="Times New Roman" w:eastAsia="Times New Roman"/>
                <w:color w:val="000000"/>
                <w:sz w:val="23"/>
              </w:rPr>
              <w:t xml:space="preserve">100,0%</w:t>
            </w:r>
          </w:p>
        </w:tc>
        <w:tc>
          <w:tcPr/>
          <w:p>
            <w:pPr>
              <w:pStyle w:val="Compact"/>
              <w:spacing w:after="20" w:before="20" w:line="240" w:lineRule="auto"/>
              <w:jc w:val="left"/>
            </w:pPr>
            <w:r>
              <w:rPr>
                <w:rFonts w:ascii="Times New Roman" w:hAnsi="Times New Roman" w:cs="Times New Roman" w:eastAsia="Times New Roman"/>
                <w:color w:val="000000"/>
                <w:sz w:val="23"/>
              </w:rPr>
              <w:t xml:space="preserve">0,0%</w:t>
            </w:r>
          </w:p>
        </w:tc>
        <w:tc>
          <w:tcPr/>
          <w:p>
            <w:pPr>
              <w:pStyle w:val="Compact"/>
              <w:spacing w:after="20" w:before="20" w:line="240" w:lineRule="auto"/>
              <w:jc w:val="left"/>
            </w:pPr>
            <w:r>
              <w:rPr>
                <w:rFonts w:ascii="Times New Roman" w:hAnsi="Times New Roman" w:cs="Times New Roman" w:eastAsia="Times New Roman"/>
                <w:color w:val="000000"/>
                <w:sz w:val="23"/>
              </w:rPr>
              <w:t xml:space="preserve">26,7%</w:t>
            </w:r>
          </w:p>
        </w:tc>
        <w:tc>
          <w:tcPr/>
          <w:p>
            <w:pPr>
              <w:pStyle w:val="Compact"/>
              <w:spacing w:after="20" w:before="20" w:line="240" w:lineRule="auto"/>
              <w:jc w:val="left"/>
            </w:pPr>
            <w:r>
              <w:rPr>
                <w:rFonts w:ascii="Times New Roman" w:hAnsi="Times New Roman" w:cs="Times New Roman" w:eastAsia="Times New Roman"/>
                <w:color w:val="000000"/>
                <w:sz w:val="23"/>
              </w:rPr>
              <w:t xml:space="preserve">100,0%</w:t>
            </w:r>
          </w:p>
        </w:tc>
        <w:tc>
          <w:tcPr/>
          <w:p>
            <w:pPr>
              <w:pStyle w:val="Compact"/>
              <w:spacing w:after="20" w:before="20" w:line="240" w:lineRule="auto"/>
              <w:jc w:val="left"/>
            </w:pPr>
            <w:r>
              <w:rPr>
                <w:rFonts w:ascii="Times New Roman" w:hAnsi="Times New Roman" w:cs="Times New Roman" w:eastAsia="Times New Roman"/>
                <w:color w:val="000000"/>
                <w:sz w:val="23"/>
              </w:rPr>
              <w:t xml:space="preserve">0,0%</w:t>
            </w:r>
          </w:p>
        </w:tc>
      </w:tr>
    </w:tbl>
    <w:p>
      <w:pPr>
        <w:pStyle w:val="BodyText"/>
      </w:pPr>
      <w:r>
        <w:rPr>
          <w:rFonts w:ascii="Times New Roman" w:hAnsi="Times New Roman" w:cs="Times New Roman" w:eastAsia="Times New Roman"/>
          <w:b/>
          <w:bCs/>
          <w:color w:val="000000"/>
        </w:rPr>
        <w:t xml:space="preserve">Lựa chọn số mũ.</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Khi chọn số mũ trên dữ liệu năm trước (walk-forward, thử các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giá trị 0,1; 0,2; 0,3; 0,5; 0,7 và 1,0), số mũ được chọn ở cả hai năm kiểm thử là 0,1 chứ</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không phải 0,3. Trên năm kiểm thử, hai số mũ cho kết quả gần nhau ở khối lượng của quy tắc CSA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(năm 2025: cả hai cùng đạt 43/66), nhưng khác nhau ở một số khối lượng: năm 2024, khi vá 10%, số mũ 0,1 bắt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được 45,7% còn 0,3 chỉ 27,4%. Quét số mũ trên 11 ngày của thực nghiệm 6 cho thấy kết luận không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phụ thuộc vào lựa chọn này (Bảng 13).</w:t>
      </w:r>
    </w:p>
    <w:bookmarkEnd w:id="88"/>
    <w:bookmarkEnd w:id="89"/>
    <w:bookmarkStart w:id="95" w:name="X0341c9f1e41bf033926d7663a1eeea2175d6d2f"/>
    <w:p>
      <w:pPr>
        <w:pStyle w:val="Heading1"/>
        <w:pageBreakBefore/>
      </w:pPr>
      <w:r>
        <w:rPr>
          <w:rFonts w:ascii="Times New Roman" w:hAnsi="Times New Roman" w:cs="Times New Roman" w:eastAsia="Times New Roman"/>
          <w:color w:val="000000"/>
        </w:rPr>
        <w:t xml:space="preserve">Chương 8: Đánh giá tính khả thi của đề xuất</w:t>
      </w:r>
    </w:p>
    <w:bookmarkStart w:id="90" w:name="khả-thi-về-dữ-liệu-và-kỹ-thuật"/>
    <w:p>
      <w:pPr>
        <w:pStyle w:val="Heading2"/>
      </w:pPr>
      <w:r>
        <w:rPr>
          <w:rFonts w:ascii="Times New Roman" w:hAnsi="Times New Roman" w:cs="Times New Roman" w:eastAsia="Times New Roman"/>
          <w:color w:val="000000"/>
        </w:rPr>
        <w:t xml:space="preserve">8.1. Khả thi về dữ liệu và kỹ thuật</w:t>
      </w:r>
    </w:p>
    <w:p>
      <w:pPr>
        <w:numPr>
          <w:ilvl w:val="0"/>
          <w:numId w:val="1014"/>
        </w:numPr>
      </w:pPr>
      <w:r>
        <w:rPr>
          <w:rFonts w:ascii="Times New Roman" w:hAnsi="Times New Roman" w:cs="Times New Roman" w:eastAsia="Times New Roman"/>
          <w:b/>
          <w:bCs/>
          <w:color w:val="000000"/>
        </w:rPr>
        <w:t xml:space="preserve">Dữ liệu: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CVSS, EPSS và KEV đều công khai, miễn phí, có API và tệp tải hằng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ngày. EPSS chấm điểm mọi CVE đã công bố, dù CVE vừa công bố có thể chưa có điểm ngay; KEV tra được cho mọi CVE vì một CVE hoặc có hoặc không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trong danh mục. Cả ba không phụ thuộc vào nhà cung cấp công cụ bảo mật nào. Biến</w:t>
      </w:r>
      <w:r>
        <w:rPr>
          <w:rFonts w:ascii="Times New Roman" w:hAnsi="Times New Roman" w:cs="Times New Roman" w:eastAsia="Times New Roman"/>
          <w:color w:val="000000"/>
        </w:rPr>
        <w:t xml:space="preserve"> </w:t>
      </w:r>
      <m:oMath>
        <m:r>
          <m:rPr>
            <m:sty m:val="i"/>
          </m:rPr>
          <m:t>E</m:t>
        </m:r>
        <m:r>
          <m:rPr>
            <m:sty m:val="i"/>
          </m:rPr>
          <m:t>A</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lấy từ Vulnrichment của CISA, hiện phủ chưa tới một nửa số CVE;</w:t>
      </w:r>
      <w:r>
        <w:rPr>
          <w:rFonts w:ascii="Times New Roman" w:hAnsi="Times New Roman" w:cs="Times New Roman" w:eastAsia="Times New Roman"/>
          <w:color w:val="000000"/>
        </w:rPr>
        <w:t xml:space="preserve"> </w:t>
      </w:r>
      <m:oMath>
        <m:r>
          <m:rPr>
            <m:sty m:val="i"/>
          </m:rPr>
          <m:t>P</m:t>
        </m:r>
        <m:r>
          <m:rPr>
            <m:sty m:val="i"/>
          </m:rPr>
          <m:t>E</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w:t>
      </w:r>
      <w:r>
        <w:rPr>
          <w:rFonts w:ascii="Times New Roman" w:hAnsi="Times New Roman" w:cs="Times New Roman" w:eastAsia="Times New Roman"/>
          <w:color w:val="000000"/>
        </w:rPr>
        <w:t xml:space="preserve"> </w:t>
      </w:r>
      <m:oMath>
        <m:r>
          <m:t>A</m:t>
        </m:r>
        <m:r>
          <m:t>C</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lấy từ công cụ quản lý bề mặt tấn công và CMDB của tổ chức.</w:t>
      </w:r>
    </w:p>
    <w:p>
      <w:pPr>
        <w:numPr>
          <w:ilvl w:val="0"/>
          <w:numId w:val="1014"/>
        </w:numPr>
      </w:pPr>
      <w:r>
        <w:rPr>
          <w:rFonts w:ascii="Times New Roman" w:hAnsi="Times New Roman" w:cs="Times New Roman" w:eastAsia="Times New Roman"/>
          <w:b/>
          <w:bCs/>
          <w:color w:val="000000"/>
        </w:rPr>
        <w:t xml:space="preserve">Tính toán: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công thức là một biểu thức đóng, không cần huấn luyện. Chấm điểm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khoảng 210.000 lỗ hổng là một phép tính vector, mất khoảng 4 ms trên máy tính cá nhân.</w:t>
      </w:r>
    </w:p>
    <w:p>
      <w:pPr>
        <w:numPr>
          <w:ilvl w:val="0"/>
          <w:numId w:val="1014"/>
        </w:numPr>
      </w:pPr>
      <w:r>
        <w:rPr>
          <w:rFonts w:ascii="Times New Roman" w:hAnsi="Times New Roman" w:cs="Times New Roman" w:eastAsia="Times New Roman"/>
          <w:b/>
          <w:bCs/>
          <w:color w:val="000000"/>
        </w:rPr>
        <w:t xml:space="preserve">Tích hợp: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các công cụ quét lỗ hổng đã xuất mã CVE và CVSS; chỉ cần ghép thêm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EPSS và KEV theo mã CVE, cập nhật hằng ngày theo lịch.</w:t>
      </w:r>
    </w:p>
    <w:p>
      <w:pPr>
        <w:numPr>
          <w:ilvl w:val="0"/>
          <w:numId w:val="1014"/>
        </w:numPr>
      </w:pPr>
      <w:r>
        <w:rPr>
          <w:rFonts w:ascii="Times New Roman" w:hAnsi="Times New Roman" w:cs="Times New Roman" w:eastAsia="Times New Roman"/>
          <w:b/>
          <w:bCs/>
          <w:color w:val="000000"/>
        </w:rPr>
        <w:t xml:space="preserve">Giải thích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khác với mô hình học máy hộp đen, mỗi 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tách được thành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hệ số tài sản, mức nghiêm trọng và bộ lọc mối đe dọa chỉ có ba nhánh, phù hợp để đưa vào văn bản chính sách và giải trình với lãnh đạo.</w:t>
      </w:r>
    </w:p>
    <w:bookmarkEnd w:id="90"/>
    <w:bookmarkStart w:id="91" w:name="khả-thi-về-vận-hành"/>
    <w:p>
      <w:pPr>
        <w:pStyle w:val="Heading2"/>
      </w:pPr>
      <w:r>
        <w:rPr>
          <w:rFonts w:ascii="Times New Roman" w:hAnsi="Times New Roman" w:cs="Times New Roman" w:eastAsia="Times New Roman"/>
          <w:color w:val="000000"/>
        </w:rPr>
        <w:t xml:space="preserve">8.2. Khả thi về vận hành</w:t>
      </w:r>
    </w:p>
    <w:p>
      <w:pPr>
        <w:numPr>
          <w:ilvl w:val="0"/>
          <w:numId w:val="1015"/>
        </w:numPr>
      </w:pPr>
      <w:r>
        <w:rPr>
          <w:rFonts w:ascii="Times New Roman" w:hAnsi="Times New Roman" w:cs="Times New Roman" w:eastAsia="Times New Roman"/>
          <w:b/>
          <w:bCs/>
          <w:color w:val="000000"/>
        </w:rPr>
        <w:t xml:space="preserve">Giảm khối lượng vá khẩn cấp.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Thay vì vá khẩn cấp khoảng 28% số lỗ hổng như</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quy tắc CSA, nhóm vá khẩn cấp gồm lỗ hổng trong KEV và lỗ hổng có</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chiếm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1,44% đến 1,98% (Bảng 10); các mức thấp hơn dùng cho hạn vá dài hơn (14, 30, 60 ngày, Mục 9).</w:t>
      </w:r>
    </w:p>
    <w:p>
      <w:pPr>
        <w:numPr>
          <w:ilvl w:val="0"/>
          <w:numId w:val="1015"/>
        </w:numPr>
      </w:pPr>
      <w:r>
        <w:rPr>
          <w:rFonts w:ascii="Times New Roman" w:hAnsi="Times New Roman" w:cs="Times New Roman" w:eastAsia="Times New Roman"/>
          <w:b/>
          <w:bCs/>
          <w:color w:val="000000"/>
        </w:rPr>
        <w:t xml:space="preserve">Hệ số</w:t>
      </w:r>
      <w:r>
        <w:rPr>
          <w:rFonts w:ascii="Times New Roman" w:hAnsi="Times New Roman" w:cs="Times New Roman" w:eastAsia="Times New Roman"/>
          <w:b/>
          <w:bCs/>
          <w:color w:val="000000"/>
        </w:rPr>
        <w:t xml:space="preserve"> </w:t>
      </w:r>
      <m:oMath>
        <m:r>
          <m:t>A</m:t>
        </m:r>
        <m:r>
          <m:t>C</m:t>
        </m:r>
      </m:oMath>
      <w:r>
        <w:rPr>
          <w:rFonts w:ascii="Times New Roman" w:hAnsi="Times New Roman" w:cs="Times New Roman" w:eastAsia="Times New Roman"/>
          <w:b/>
          <w:bCs/>
          <w:color w:val="000000"/>
        </w:rPr>
        <w:t xml:space="preserve"> </w:t>
      </w:r>
      <w:r>
        <w:rPr>
          <w:rFonts w:ascii="Times New Roman" w:hAnsi="Times New Roman" w:cs="Times New Roman" w:eastAsia="Times New Roman"/>
          <w:b/>
          <w:bCs/>
          <w:color w:val="000000"/>
        </w:rPr>
        <w:t xml:space="preserve">và biến</w:t>
      </w:r>
      <w:r>
        <w:rPr>
          <w:rFonts w:ascii="Times New Roman" w:hAnsi="Times New Roman" w:cs="Times New Roman" w:eastAsia="Times New Roman"/>
          <w:b/>
          <w:bCs/>
          <w:color w:val="000000"/>
        </w:rPr>
        <w:t xml:space="preserve"> </w:t>
      </w:r>
      <m:oMath>
        <m:r>
          <m:rPr>
            <m:sty m:val="i"/>
          </m:rPr>
          <m:t>P</m:t>
        </m:r>
        <m:r>
          <m:rPr>
            <m:sty m:val="i"/>
          </m:rPr>
          <m:t>E</m:t>
        </m:r>
      </m:oMath>
      <w:r>
        <w:rPr>
          <w:rFonts w:ascii="Times New Roman" w:hAnsi="Times New Roman" w:cs="Times New Roman" w:eastAsia="Times New Roman"/>
          <w:b/>
          <w:bCs/>
          <w:color w:val="000000"/>
        </w:rPr>
        <w:t xml:space="preserve"> </w:t>
      </w:r>
      <w:r>
        <w:rPr>
          <w:rFonts w:ascii="Times New Roman" w:hAnsi="Times New Roman" w:cs="Times New Roman" w:eastAsia="Times New Roman"/>
          <w:b/>
          <w:bCs/>
          <w:color w:val="000000"/>
        </w:rPr>
        <w:t xml:space="preserve">cần dữ liệu nội bộ.</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Muốn dùng</w:t>
      </w:r>
      <w:r>
        <w:rPr>
          <w:rFonts w:ascii="Times New Roman" w:hAnsi="Times New Roman" w:cs="Times New Roman" w:eastAsia="Times New Roman"/>
          <w:color w:val="000000"/>
        </w:rPr>
        <w:t xml:space="preserve"> </w:t>
      </w:r>
      <m:oMath>
        <m:r>
          <m:t>A</m:t>
        </m:r>
        <m:r>
          <m:t>C</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w:t>
      </w:r>
      <w:r>
        <w:rPr>
          <w:rFonts w:ascii="Times New Roman" w:hAnsi="Times New Roman" w:cs="Times New Roman" w:eastAsia="Times New Roman"/>
          <w:color w:val="000000"/>
        </w:rPr>
        <w:t xml:space="preserve"> </w:t>
      </w:r>
      <m:oMath>
        <m:r>
          <m:rPr>
            <m:sty m:val="i"/>
          </m:rPr>
          <m:t>P</m:t>
        </m:r>
        <m:r>
          <m:rPr>
            <m:sty m:val="i"/>
          </m:rPr>
          <m:t>E</m:t>
        </m:r>
      </m:oMath>
      <w:r>
        <w:rPr>
          <w:rFonts w:ascii="Times New Roman" w:hAnsi="Times New Roman" w:cs="Times New Roman" w:eastAsia="Times New Roman"/>
          <w:color w:val="000000"/>
        </w:rPr>
        <w:t xml:space="preserve">, tổ chức phải có danh mục tài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sản phân loại theo mức quan trọng và mức phơi ra Internet. Đây là điều kiện tiên quyết về</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quản trị, không phải về kỹ thuật.</w:t>
      </w:r>
    </w:p>
    <w:p>
      <w:pPr>
        <w:numPr>
          <w:ilvl w:val="0"/>
          <w:numId w:val="1015"/>
        </w:numPr>
      </w:pPr>
      <w:r>
        <w:rPr>
          <w:rFonts w:ascii="Times New Roman" w:hAnsi="Times New Roman" w:cs="Times New Roman" w:eastAsia="Times New Roman"/>
          <w:b/>
          <w:bCs/>
          <w:color w:val="000000"/>
        </w:rPr>
        <w:t xml:space="preserve">Ngưỡng phải đặt lại định kỳ.</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EPSS có nhiều phiên bản mô hình, phân bố điểm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thay đổi theo phiên bản, nên ngưỡng</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cần được hiệu chỉnh lại khi FIRST đổi phiên bản. Ví dụ, khối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lượng nhóm</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tăng từ 0,78% (31/12/2024) lên 1,40% (31/03/2025) khi FIRST chuyển sang mô</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hình v2025.03.14.</w:t>
      </w:r>
    </w:p>
    <w:p>
      <w:pPr>
        <w:numPr>
          <w:ilvl w:val="0"/>
          <w:numId w:val="1015"/>
        </w:numPr>
      </w:pPr>
      <w:r>
        <w:rPr>
          <w:rFonts w:ascii="Times New Roman" w:hAnsi="Times New Roman" w:cs="Times New Roman" w:eastAsia="Times New Roman"/>
          <w:b/>
          <w:bCs/>
          <w:color w:val="000000"/>
        </w:rPr>
        <w:t xml:space="preserve">Lỗ hổng mới công bố cần tín hiệu khác.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Công thức gần như không cảnh báo trước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được lỗ hổng mới công bố (Bảng 14). Với nhóm này, chính sách vẫn phải dựa vào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quy tắc KEV, cảnh báo của nhà cung cấp và tình báo mối đe dọa.</w:t>
      </w:r>
    </w:p>
    <w:bookmarkEnd w:id="91"/>
    <w:bookmarkStart w:id="92" w:name="Xd98968506e4a793f4f51f9e32ccadb0be10a9f5"/>
    <w:p>
      <w:pPr>
        <w:pStyle w:val="Heading2"/>
      </w:pPr>
      <w:r>
        <w:rPr>
          <w:rFonts w:ascii="Times New Roman" w:hAnsi="Times New Roman" w:cs="Times New Roman" w:eastAsia="Times New Roman"/>
          <w:color w:val="000000"/>
        </w:rPr>
        <w:t xml:space="preserve">8.3. Hệ số tài sản và tấn công di chuyển ngang</w:t>
      </w:r>
    </w:p>
    <w:p>
      <w:pPr>
        <w:pStyle w:val="FirstParagraph"/>
      </w:pPr>
      <w:r>
        <w:rPr>
          <w:rFonts w:ascii="Times New Roman" w:hAnsi="Times New Roman" w:cs="Times New Roman" w:eastAsia="Times New Roman"/>
          <w:color w:val="000000"/>
        </w:rPr>
        <w:t xml:space="preserve">Hệ số</w:t>
      </w:r>
      <w:r>
        <w:rPr>
          <w:rFonts w:ascii="Times New Roman" w:hAnsi="Times New Roman" w:cs="Times New Roman" w:eastAsia="Times New Roman"/>
          <w:color w:val="000000"/>
        </w:rPr>
        <w:t xml:space="preserve"> </w:t>
      </w:r>
      <m:oMath>
        <m:r>
          <m:t>A</m:t>
        </m:r>
        <m:r>
          <m:t>C</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nhân trực tiếp vào điểm, nên một lỗ hổng đã bị khai thác có CVSS 9,8 nằm trên máy có</w:t>
      </w:r>
      <w:r>
        <w:rPr>
          <w:rFonts w:ascii="Times New Roman" w:hAnsi="Times New Roman" w:cs="Times New Roman" w:eastAsia="Times New Roman"/>
          <w:color w:val="000000"/>
        </w:rPr>
        <w:t xml:space="preserve"> </w:t>
      </w:r>
      <m:oMath>
        <m:r>
          <m:t>A</m:t>
        </m:r>
        <m:r>
          <m:t>C</m:t>
        </m:r>
        <m:r>
          <m:rPr>
            <m:sty m:val="p"/>
          </m:rPr>
          <m:t>=</m:t>
        </m:r>
        <m:r>
          <m:t>0</m:t>
        </m:r>
        <m:r>
          <m:rPr>
            <m:sty m:val="p"/>
          </m:rPr>
          <m:t>,</m:t>
        </m:r>
        <m:r>
          <m:t>2</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được khoảng 20 điểm. Trong khi đó, chính bài báo CSA dẫn kết quả của Incalmo: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từ điểm xâm nhập ban đầu, hệ thống tấn công tự động di chuyển ngang và chiếm được tài sản quan trọng ở</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37/40 môi trường mạng mô phỏng. Hạ quá thấp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điểm của máy ít quan trọng vì vậy có thể tạo ra bàn đạp cho tấn công nhiều bước. Quy tắc KEV ở</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Mục 5 giảm bớt rủi ro này với lỗ hổng đã bị khai thác; với phần còn lại, tổ</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chức nên đặt mức sàn cho</w:t>
      </w:r>
      <w:r>
        <w:rPr>
          <w:rFonts w:ascii="Times New Roman" w:hAnsi="Times New Roman" w:cs="Times New Roman" w:eastAsia="Times New Roman"/>
          <w:color w:val="000000"/>
        </w:rPr>
        <w:t xml:space="preserve"> </w:t>
      </w:r>
      <m:oMath>
        <m:r>
          <m:t>A</m:t>
        </m:r>
        <m:r>
          <m:t>C</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ở các máy có kết nối tới tài sản quan trọng. Chúng tôi chưa kiểm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chứng được phần này vì không có dữ liệu tài sản.</w:t>
      </w:r>
    </w:p>
    <w:bookmarkEnd w:id="92"/>
    <w:bookmarkStart w:id="93" w:name="mức-độ-đã-chứng-minh"/>
    <w:p>
      <w:pPr>
        <w:pStyle w:val="Heading2"/>
      </w:pPr>
      <w:r>
        <w:rPr>
          <w:rFonts w:ascii="Times New Roman" w:hAnsi="Times New Roman" w:cs="Times New Roman" w:eastAsia="Times New Roman"/>
          <w:color w:val="000000"/>
        </w:rPr>
        <w:t xml:space="preserve">8.4. Mức độ đã chứng minh</w:t>
      </w:r>
    </w:p>
    <w:p>
      <w:pPr>
        <w:pStyle w:val="TableCaption"/>
      </w:pPr>
      <w:r>
        <w:rPr>
          <w:rFonts w:ascii="Times New Roman" w:hAnsi="Times New Roman" w:cs="Times New Roman" w:eastAsia="Times New Roman"/>
          <w:color w:val="000000"/>
        </w:rPr>
        <w:t xml:space="preserve">Bảng 25. Tổng hợp mức độ chứng minh của đề xuất.</w:t>
      </w:r>
    </w:p>
    <w:tbl>
      <w:tblPr>
        <w:tblStyle w:val="TableGrid"/>
        <w:tblW w:type="auto" w:w="0"/>
        <w:jc w:val="center"/>
        <w:tblCaption w:val="Bảng 25. Tổng hợp mức độ chứng minh của đề xuất."/>
      </w:tblPr>
      <w:tblGrid>
        <w:gridCol w:w="3960"/>
        <w:gridCol w:w="396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Nhận định</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Kết quả</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Ngưỡng CVSS 8,0 vá thừa và bỏ sót nhiều</w:t>
            </w:r>
          </w:p>
        </w:tc>
        <w:tc>
          <w:tcPr/>
          <w:p>
            <w:pPr>
              <w:pStyle w:val="Compact"/>
              <w:spacing w:after="20" w:before="20" w:line="240" w:lineRule="auto"/>
              <w:jc w:val="left"/>
            </w:pPr>
            <w:r>
              <w:rPr>
                <w:rFonts w:ascii="Times New Roman" w:hAnsi="Times New Roman" w:cs="Times New Roman" w:eastAsia="Times New Roman"/>
                <w:color w:val="000000"/>
                <w:sz w:val="23"/>
              </w:rPr>
              <w:t xml:space="preserve">Đã chứng minh, ổn định qua các năm</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Kết luận trên đúng với các cách đọc sát hơn</w:t>
            </w:r>
          </w:p>
        </w:tc>
        <w:tc>
          <w:tcPr/>
          <w:p>
            <w:pPr>
              <w:pStyle w:val="Compact"/>
              <w:spacing w:after="20" w:before="20" w:line="240" w:lineRule="auto"/>
              <w:jc w:val="left"/>
            </w:pPr>
            <w:r>
              <w:rPr>
                <w:rFonts w:ascii="Times New Roman" w:hAnsi="Times New Roman" w:cs="Times New Roman" w:eastAsia="Times New Roman"/>
                <w:color w:val="000000"/>
                <w:sz w:val="23"/>
              </w:rPr>
              <w:t xml:space="preserve">Vá thừa: đúng với mọi cách đọc; bỏ sót: từ 21% đến 44%</w:t>
            </w:r>
          </w:p>
        </w:tc>
      </w:tr>
      <w:tr>
        <w:tc>
          <w:tcPr/>
          <w:p>
            <w:pPr>
              <w:pStyle w:val="Compact"/>
              <w:spacing w:after="20" w:before="20" w:line="240" w:lineRule="auto"/>
              <w:jc w:val="left"/>
            </w:pPr>
            <m:oMath>
              <m:r>
                <m:t>S</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cao thì tỷ lệ sắp bị khai thác cao</w:t>
            </w:r>
          </w:p>
        </w:tc>
        <w:tc>
          <w:tcPr/>
          <w:p>
            <w:pPr>
              <w:pStyle w:val="Compact"/>
              <w:spacing w:after="20" w:before="20" w:line="240" w:lineRule="auto"/>
              <w:jc w:val="left"/>
            </w:pPr>
            <w:r>
              <w:rPr>
                <w:rFonts w:ascii="Times New Roman" w:hAnsi="Times New Roman" w:cs="Times New Roman" w:eastAsia="Times New Roman"/>
                <w:color w:val="000000"/>
                <w:sz w:val="23"/>
              </w:rPr>
              <w:t xml:space="preserve">Đã chứng minh</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Ngưỡng</w:t>
            </w:r>
            <w:r>
              <w:rPr>
                <w:rFonts w:ascii="Times New Roman" w:hAnsi="Times New Roman" w:cs="Times New Roman" w:eastAsia="Times New Roman"/>
                <w:color w:val="000000"/>
                <w:sz w:val="23"/>
              </w:rPr>
              <w:t xml:space="preserve"> </w:t>
            </w:r>
            <m:oMath>
              <m:r>
                <m:t>S</m:t>
              </m:r>
              <m:r>
                <m:rPr>
                  <m:sty m:val="p"/>
                </m:rPr>
                <m:t>≥</m:t>
              </m:r>
              <m:r>
                <m:t>70</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hiệu quả hơn quy tắc CSA</w:t>
            </w:r>
          </w:p>
        </w:tc>
        <w:tc>
          <w:tcPr/>
          <w:p>
            <w:pPr>
              <w:pStyle w:val="Compact"/>
              <w:spacing w:after="20" w:before="20" w:line="240" w:lineRule="auto"/>
              <w:jc w:val="left"/>
            </w:pPr>
            <w:r>
              <w:rPr>
                <w:rFonts w:ascii="Times New Roman" w:hAnsi="Times New Roman" w:cs="Times New Roman" w:eastAsia="Times New Roman"/>
                <w:color w:val="000000"/>
                <w:sz w:val="23"/>
              </w:rPr>
              <w:t xml:space="preserve">Đã chứng minh, từ 16 đến 34 lần so với 1,7 đến 2,3 lần</w:t>
            </w:r>
          </w:p>
        </w:tc>
      </w:tr>
      <w:tr>
        <w:tc>
          <w:tcPr/>
          <w:p>
            <w:pPr>
              <w:pStyle w:val="Compact"/>
              <w:spacing w:after="20" w:before="20" w:line="240" w:lineRule="auto"/>
              <w:jc w:val="left"/>
            </w:pPr>
            <m:oMath>
              <m:r>
                <m:t>S</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tốt hơn CVSS khi vá ít</w:t>
            </w:r>
          </w:p>
        </w:tc>
        <w:tc>
          <w:tcPr/>
          <w:p>
            <w:pPr>
              <w:pStyle w:val="Compact"/>
              <w:spacing w:after="20" w:before="20" w:line="240" w:lineRule="auto"/>
              <w:jc w:val="left"/>
            </w:pPr>
            <w:r>
              <w:rPr>
                <w:rFonts w:ascii="Times New Roman" w:hAnsi="Times New Roman" w:cs="Times New Roman" w:eastAsia="Times New Roman"/>
                <w:color w:val="000000"/>
                <w:sz w:val="23"/>
              </w:rPr>
              <w:t xml:space="preserve">Đã chứng minh, ở cả 11 ngày</w:t>
            </w:r>
          </w:p>
        </w:tc>
      </w:tr>
      <w:tr>
        <w:tc>
          <w:tcPr/>
          <w:p>
            <w:pPr>
              <w:pStyle w:val="Compact"/>
              <w:spacing w:after="20" w:before="20" w:line="240" w:lineRule="auto"/>
              <w:jc w:val="left"/>
            </w:pPr>
            <m:oMath>
              <m:r>
                <m:t>S</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tốt hơn CVSS khi vá bằng khối lượng CSA</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ổn định (H1 chưa đạt)</w:t>
            </w:r>
          </w:p>
        </w:tc>
      </w:tr>
      <w:tr>
        <w:tc>
          <w:tcPr/>
          <w:p>
            <w:pPr>
              <w:pStyle w:val="Compact"/>
              <w:spacing w:after="20" w:before="20" w:line="240" w:lineRule="auto"/>
              <w:jc w:val="left"/>
            </w:pPr>
            <m:oMath>
              <m:r>
                <m:t>S</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so với EPSS dùng riêng</w:t>
            </w:r>
          </w:p>
        </w:tc>
        <w:tc>
          <w:tcPr/>
          <w:p>
            <w:pPr>
              <w:pStyle w:val="Compact"/>
              <w:spacing w:after="20" w:before="20" w:line="240" w:lineRule="auto"/>
              <w:jc w:val="left"/>
            </w:pPr>
            <w:r>
              <w:rPr>
                <w:rFonts w:ascii="Times New Roman" w:hAnsi="Times New Roman" w:cs="Times New Roman" w:eastAsia="Times New Roman"/>
                <w:color w:val="000000"/>
                <w:sz w:val="23"/>
              </w:rPr>
              <w:t xml:space="preserve">Gần như ngang; hơn khi vá nhiều lỗ hổng mới</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Thành phần KEV giúp vá kịp lỗ hổng bị khai thác</w:t>
            </w:r>
          </w:p>
        </w:tc>
        <w:tc>
          <w:tcPr/>
          <w:p>
            <w:pPr>
              <w:pStyle w:val="Compact"/>
              <w:spacing w:after="20" w:before="20" w:line="240" w:lineRule="auto"/>
              <w:jc w:val="left"/>
            </w:pPr>
            <w:r>
              <w:rPr>
                <w:rFonts w:ascii="Times New Roman" w:hAnsi="Times New Roman" w:cs="Times New Roman" w:eastAsia="Times New Roman"/>
                <w:color w:val="000000"/>
                <w:sz w:val="23"/>
              </w:rPr>
              <w:t xml:space="preserve">Đã chứng minh trong mô phỏng (H2)</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Kết quả ổn định qua nhiều ngày đánh giá</w:t>
            </w:r>
          </w:p>
        </w:tc>
        <w:tc>
          <w:tcPr/>
          <w:p>
            <w:pPr>
              <w:pStyle w:val="Compact"/>
              <w:spacing w:after="20" w:before="20" w:line="240" w:lineRule="auto"/>
              <w:jc w:val="left"/>
            </w:pPr>
            <w:r>
              <w:rPr>
                <w:rFonts w:ascii="Times New Roman" w:hAnsi="Times New Roman" w:cs="Times New Roman" w:eastAsia="Times New Roman"/>
                <w:color w:val="000000"/>
                <w:sz w:val="23"/>
              </w:rPr>
              <w:t xml:space="preserve">Đã chứng minh qua 11 ngày</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Số mũ 0,3 là tối ưu</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có số mũ tối ưu chung; các số mũ từ 0,2 đến 1,0 cho kết quả gần như nhau</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Bắt trước lỗ hổng KEV mà quy tắc CSA bỏ qua</w:t>
            </w:r>
          </w:p>
        </w:tc>
        <w:tc>
          <w:tcPr/>
          <w:p>
            <w:pPr>
              <w:pStyle w:val="Compact"/>
              <w:spacing w:after="20" w:before="20" w:line="240" w:lineRule="auto"/>
              <w:jc w:val="left"/>
            </w:pPr>
            <w:r>
              <w:rPr>
                <w:rFonts w:ascii="Times New Roman" w:hAnsi="Times New Roman" w:cs="Times New Roman" w:eastAsia="Times New Roman"/>
                <w:color w:val="000000"/>
                <w:sz w:val="23"/>
              </w:rPr>
              <w:t xml:space="preserve">24/328; giữ liên tục trung vị 14,3 tháng</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Cảnh báo trước được lỗ hổng mới công bố</w:t>
            </w:r>
          </w:p>
        </w:tc>
        <w:tc>
          <w:tcPr/>
          <w:p>
            <w:pPr>
              <w:pStyle w:val="Compact"/>
              <w:spacing w:after="20" w:before="20" w:line="240" w:lineRule="auto"/>
              <w:jc w:val="left"/>
            </w:pPr>
            <w:r>
              <w:rPr>
                <w:rFonts w:ascii="Times New Roman" w:hAnsi="Times New Roman" w:cs="Times New Roman" w:eastAsia="Times New Roman"/>
                <w:color w:val="000000"/>
                <w:sz w:val="23"/>
              </w:rPr>
              <w:t xml:space="preserve">Gần như không (4,46%)</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Cảnh báo được zero-day</w:t>
            </w:r>
          </w:p>
        </w:tc>
        <w:tc>
          <w:tcPr/>
          <w:p>
            <w:pPr>
              <w:pStyle w:val="Compact"/>
              <w:spacing w:after="20" w:before="20" w:line="240" w:lineRule="auto"/>
              <w:jc w:val="left"/>
            </w:pPr>
            <w:r>
              <w:rPr>
                <w:rFonts w:ascii="Times New Roman" w:hAnsi="Times New Roman" w:cs="Times New Roman" w:eastAsia="Times New Roman"/>
                <w:color w:val="000000"/>
                <w:sz w:val="23"/>
              </w:rPr>
              <w:t xml:space="preserve">Không thể (27% lỗ hổng vào KEV từ 01/04/2023)</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Hệ số</w:t>
            </w:r>
            <w:r>
              <w:rPr>
                <w:rFonts w:ascii="Times New Roman" w:hAnsi="Times New Roman" w:cs="Times New Roman" w:eastAsia="Times New Roman"/>
                <w:color w:val="000000"/>
                <w:sz w:val="23"/>
              </w:rPr>
              <w:t xml:space="preserve"> </w:t>
            </w:r>
            <m:oMath>
              <m:r>
                <m:t>A</m:t>
              </m:r>
              <m:r>
                <m:t>C</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cải thiện ưu tiên</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kiểm chứng, thiếu dữ liệu</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Biến</w:t>
            </w:r>
            <w:r>
              <w:rPr>
                <w:rFonts w:ascii="Times New Roman" w:hAnsi="Times New Roman" w:cs="Times New Roman" w:eastAsia="Times New Roman"/>
                <w:color w:val="000000"/>
                <w:sz w:val="23"/>
              </w:rPr>
              <w:t xml:space="preserve"> </w:t>
            </w:r>
            <m:oMath>
              <m:r>
                <m:rPr>
                  <m:sty m:val="i"/>
                </m:rPr>
                <m:t>E</m:t>
              </m:r>
              <m:r>
                <m:rPr>
                  <m:sty m:val="i"/>
                </m:rPr>
                <m:t>A</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i"/>
                </m:rPr>
                <m:t>P</m:t>
              </m:r>
              <m:r>
                <m:rPr>
                  <m:sty m:val="i"/>
                </m:rPr>
                <m:t>E</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cải thiện ưu tiên</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kiểm chứng;</w:t>
            </w:r>
            <w:r>
              <w:rPr>
                <w:rFonts w:ascii="Times New Roman" w:hAnsi="Times New Roman" w:cs="Times New Roman" w:eastAsia="Times New Roman"/>
                <w:color w:val="000000"/>
                <w:sz w:val="23"/>
              </w:rPr>
              <w:t xml:space="preserve"> </w:t>
            </w:r>
            <m:oMath>
              <m:r>
                <m:rPr>
                  <m:sty m:val="i"/>
                </m:rPr>
                <m:t>E</m:t>
              </m:r>
              <m:r>
                <m:rPr>
                  <m:sty m:val="i"/>
                </m:rPr>
                <m:t>A</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thử được một phần bằng Vulnrichment</w:t>
            </w:r>
          </w:p>
        </w:tc>
      </w:tr>
    </w:tbl>
    <w:p>
      <w:pPr>
        <w:pStyle w:val="BodyText"/>
      </w:pPr>
      <w:r>
        <w:rPr>
          <w:rFonts w:ascii="Times New Roman" w:hAnsi="Times New Roman" w:cs="Times New Roman" w:eastAsia="Times New Roman"/>
          <w:color w:val="000000"/>
        </w:rPr>
        <w:t xml:space="preserve">Bảng 25 tóm tắt mức độ chứng minh. Kết luận về tính khả thi là: công thức</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khả thi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về dữ liệu, chi phí và vận hành, và</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hiệu quả hơn rõ rệt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so với quy tắc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ngưỡng CVSS khi nguồn lực vá có hạn. So với EPSS dùng riêng,</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gần như ngang ở hầu hết các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mức;</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hơn rõ khi vá nhiều lỗ hổng mới công bố (thực nghiệm 4), nơi thừa số CVSS giúp sắp thứ</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tự trong khối lỗ hổng có EPSS thấp. Giá trị chính của</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so với EPSS vì vậy là đưa mức nghiêm trọng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mức quan trọng của tài sản vào thứ tự ưu tiên mà không làm giảm khả năng dự báo.</w:t>
      </w:r>
    </w:p>
    <w:bookmarkEnd w:id="93"/>
    <w:bookmarkStart w:id="94" w:name="mối-đe-dọa-đối-với-tính-hợp-lệ"/>
    <w:p>
      <w:pPr>
        <w:pStyle w:val="Heading2"/>
      </w:pPr>
      <w:r>
        <w:rPr>
          <w:rFonts w:ascii="Times New Roman" w:hAnsi="Times New Roman" w:cs="Times New Roman" w:eastAsia="Times New Roman"/>
          <w:color w:val="000000"/>
        </w:rPr>
        <w:t xml:space="preserve">8.5. Mối đe dọa đối với tính hợp lệ</w:t>
      </w:r>
    </w:p>
    <w:p>
      <w:pPr>
        <w:numPr>
          <w:ilvl w:val="0"/>
          <w:numId w:val="1016"/>
        </w:numPr>
      </w:pPr>
      <w:r>
        <w:rPr>
          <w:rFonts w:ascii="Times New Roman" w:hAnsi="Times New Roman" w:cs="Times New Roman" w:eastAsia="Times New Roman"/>
          <w:b/>
          <w:bCs/>
          <w:color w:val="000000"/>
        </w:rPr>
        <w:t xml:space="preserve">Căn cứ chưa đầy đủ và chậm: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KEV chỉ chứa lỗ hổng CISA xác nhận được, nghiêng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về sản phẩm phổ biến ở Mỹ, và luôn ghi nhận sau khi lỗ hổng đã bị khai thác. Lỗ hổng bị khai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thác nhưng chưa vào KEV bị tính là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“không bị khai thác”</w:t>
      </w:r>
      <w:r>
        <w:rPr>
          <w:rFonts w:ascii="Times New Roman" w:hAnsi="Times New Roman" w:cs="Times New Roman" w:eastAsia="Times New Roman"/>
          <w:color w:val="000000"/>
        </w:rPr>
        <w:t xml:space="preserve">.</w:t>
      </w:r>
    </w:p>
    <w:p>
      <w:pPr>
        <w:numPr>
          <w:ilvl w:val="0"/>
          <w:numId w:val="1016"/>
        </w:numPr>
      </w:pPr>
      <w:r>
        <w:rPr>
          <w:rFonts w:ascii="Times New Roman" w:hAnsi="Times New Roman" w:cs="Times New Roman" w:eastAsia="Times New Roman"/>
          <w:b/>
          <w:bCs/>
          <w:color w:val="000000"/>
        </w:rPr>
        <w:t xml:space="preserve">Phạm vi của kiểm thử ngược: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tại mỗi ngày đánh giá, công thức chỉ chấm được lỗ</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hổng đã công bố. Trong số lỗ hổng vào KEV trong 12 tháng sau, 64,86% đến 67,35% là CVE công bố</w:t>
      </w:r>
      <w:r>
        <w:rPr>
          <w:rFonts w:ascii="Times New Roman" w:hAnsi="Times New Roman" w:cs="Times New Roman" w:eastAsia="Times New Roman"/>
          <w:color w:val="000000"/>
        </w:rPr>
        <w:t xml:space="preserve"> </w:t>
      </w:r>
      <w:r>
        <w:rPr>
          <w:rFonts w:ascii="Times New Roman" w:hAnsi="Times New Roman" w:cs="Times New Roman" w:eastAsia="Times New Roman"/>
          <w:i/>
          <w:iCs/>
          <w:color w:val="000000"/>
        </w:rPr>
        <w:t xml:space="preserve">sau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ngày đánh giá; thực nghiệm 2 chỉ kiểm thử được khoảng một phần ba, phần còn lại do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thực nghiệm 4 xử lý theo từng đợt công bố.</w:t>
      </w:r>
    </w:p>
    <w:p>
      <w:pPr>
        <w:numPr>
          <w:ilvl w:val="0"/>
          <w:numId w:val="1016"/>
        </w:numPr>
      </w:pPr>
      <w:r>
        <w:rPr>
          <w:rFonts w:ascii="Times New Roman" w:hAnsi="Times New Roman" w:cs="Times New Roman" w:eastAsia="Times New Roman"/>
          <w:b/>
          <w:bCs/>
          <w:color w:val="000000"/>
        </w:rPr>
        <w:t xml:space="preserve">Số ca dương tính ít và ngày đánh giá phụ thuộc nhau: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mỗi ngày đánh giá của thực nghiệm 2 chỉ có 61 đến 91</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lỗ hổng vào KEV trong 12 tháng, nên kết quả từng mức điểm dao động lớn. Các ngày đánh giá dùng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chung phần lớn tập lỗ hổng; thực nghiệm 6 bổ sung ba ngày có cửa sổ theo dõi không chồng nhau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nhưng tập lỗ hổng vẫn lồng nhau.</w:t>
      </w:r>
    </w:p>
    <w:p>
      <w:pPr>
        <w:numPr>
          <w:ilvl w:val="0"/>
          <w:numId w:val="1016"/>
        </w:numPr>
      </w:pPr>
      <w:r>
        <w:rPr>
          <w:rFonts w:ascii="Times New Roman" w:hAnsi="Times New Roman" w:cs="Times New Roman" w:eastAsia="Times New Roman"/>
          <w:b/>
          <w:bCs/>
          <w:color w:val="000000"/>
        </w:rPr>
        <w:t xml:space="preserve">Hai mẫu số khác nhau: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cùng quy tắc CSA, thực nghiệm 1 cho 76,1 lỗ hổng phải vá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cho mỗi lỗ hổng bắt được vì tính mọi lỗ hổng đã từng vào KEV, còn thực nghiệm 2 cho 1.076 vì</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tính lỗ hổng vào KEV trong 12 tháng sau ngày đánh giá.</w:t>
      </w:r>
    </w:p>
    <w:p>
      <w:pPr>
        <w:numPr>
          <w:ilvl w:val="0"/>
          <w:numId w:val="1016"/>
        </w:numPr>
      </w:pPr>
      <w:r>
        <w:rPr>
          <w:rFonts w:ascii="Times New Roman" w:hAnsi="Times New Roman" w:cs="Times New Roman" w:eastAsia="Times New Roman"/>
          <w:b/>
          <w:bCs/>
          <w:color w:val="000000"/>
        </w:rPr>
        <w:t xml:space="preserve">Thực nghiệm mô tả dùng dữ liệu hiện tại: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thực nghiệm 1, phần mô tả của thực nghiệm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5 và thống kê phân bố EPSS ở Mục 4 dùng trạng thái KEV, PoC và EPSS hiện tại, chỉ dùng để mô tả, không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dùng để kết luận về dự báo.</w:t>
      </w:r>
    </w:p>
    <w:p>
      <w:pPr>
        <w:numPr>
          <w:ilvl w:val="0"/>
          <w:numId w:val="1016"/>
        </w:numPr>
      </w:pPr>
      <w:r>
        <w:rPr>
          <w:rFonts w:ascii="Times New Roman" w:hAnsi="Times New Roman" w:cs="Times New Roman" w:eastAsia="Times New Roman"/>
          <w:b/>
          <w:bCs/>
          <w:color w:val="000000"/>
        </w:rPr>
        <w:t xml:space="preserve">Cách xấp xỉ điều kiện của CSA: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vector</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AV:N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chỉ cho biết lỗ hổng khai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thác được qua mạng, không cho biết hệ thống có thực sự phơi ra Internet; Exploit-DB chỉ là một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trong nhiều nguồn PoC công khai.</w:t>
      </w:r>
    </w:p>
    <w:p>
      <w:pPr>
        <w:numPr>
          <w:ilvl w:val="0"/>
          <w:numId w:val="1016"/>
        </w:numPr>
      </w:pPr>
      <w:r>
        <w:rPr>
          <w:rFonts w:ascii="Times New Roman" w:hAnsi="Times New Roman" w:cs="Times New Roman" w:eastAsia="Times New Roman"/>
          <w:b/>
          <w:bCs/>
          <w:color w:val="000000"/>
        </w:rPr>
        <w:t xml:space="preserve">Thời điểm của dữ liệu: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các thực nghiệm lấy điểm CVSS do NVD chấm khi có, nếu không thì lấy điểm khác (của CNA hoặc của CISA-ADP, tức CISA với vai trò bên bổ sung dữ liệu cho hồ sơ CVE), và bỏ lỗ hổng không có điểm. Điểm NVD và điểm của CISA-ADP thường được bổ sung sau ngày công bố, nên chưa chắc có tại ngày quyết định. Một phần lợi thế của</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so với CVSS vì vậy có thể chịu ảnh hưởng của điểm được chấm muộn; chúng tôi chưa kiểm chứng mức ảnh hưởng này.</w:t>
      </w:r>
    </w:p>
    <w:bookmarkEnd w:id="94"/>
    <w:bookmarkEnd w:id="95"/>
    <w:bookmarkStart w:id="96" w:name="Xe7fabe5b1c1f6aa3ee6b1addb003d58f8b6aa71"/>
    <w:p>
      <w:pPr>
        <w:pStyle w:val="Heading1"/>
        <w:pageBreakBefore/>
      </w:pPr>
      <w:r>
        <w:rPr>
          <w:rFonts w:ascii="Times New Roman" w:hAnsi="Times New Roman" w:cs="Times New Roman" w:eastAsia="Times New Roman"/>
          <w:color w:val="000000"/>
        </w:rPr>
        <w:t xml:space="preserve">Chương 9: Khuyến nghị áp dụng: thang điểm và hạn vá</w:t>
      </w:r>
    </w:p>
    <w:p>
      <w:pPr>
        <w:pStyle w:val="FirstParagraph"/>
      </w:pPr>
      <w:r>
        <w:rPr>
          <w:rFonts w:ascii="Times New Roman" w:hAnsi="Times New Roman" w:cs="Times New Roman" w:eastAsia="Times New Roman"/>
          <w:color w:val="000000"/>
        </w:rPr>
        <w:t xml:space="preserve">Từ ý nghĩa của công thức (2) và kết quả kiểm chứng ngày 30/06/2025 (209.623 lỗ hổng chưa có trong KEV,</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theo dõi 12 tháng sau có 91 lỗ hổng vào KEV, tỷ lệ trung bình 0,043%), chúng tôi đề xuất một thang 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kèm hạn vá</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khuyến nghị (Bảng 26). Hạn vá bám theo các bậc 3, 14, 60 ngày của BOD 26-04 [14].</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Bảng 27 xử lý hai trường hợp mà công thức cho</w:t>
      </w:r>
      <w:r>
        <w:rPr>
          <w:rFonts w:ascii="Times New Roman" w:hAnsi="Times New Roman" w:cs="Times New Roman" w:eastAsia="Times New Roman"/>
          <w:color w:val="000000"/>
        </w:rPr>
        <w:t xml:space="preserve"> </w:t>
      </w:r>
      <m:oMath>
        <m:r>
          <m:t>S</m:t>
        </m:r>
        <m:r>
          <m:rPr>
            <m:sty m:val="p"/>
          </m:rPr>
          <m:t>=</m:t>
        </m:r>
        <m:r>
          <m:t>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vì tài sản nằm trong mạng nội bộ, nhưng theo Bảng 1</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của BOD 26-04 vẫn phải có hạn vá. Bảng 28 là căn cứ số liệu của từng mức.</w:t>
      </w:r>
    </w:p>
    <w:p>
      <w:pPr>
        <w:pStyle w:val="TableCaption"/>
      </w:pPr>
      <w:r>
        <w:rPr>
          <w:rFonts w:ascii="Times New Roman" w:hAnsi="Times New Roman" w:cs="Times New Roman" w:eastAsia="Times New Roman"/>
          <w:color w:val="000000"/>
        </w:rPr>
        <w:t xml:space="preserve">Bảng 26. Thang điểm</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 hạn vá khuyến nghị</w:t>
      </w:r>
    </w:p>
    <w:tbl>
      <w:tblPr>
        <w:tblStyle w:val="TableGrid"/>
        <w:tblW w:type="auto" w:w="0"/>
        <w:jc w:val="center"/>
        <w:tblCaption w:val="Bảng 26. Thang điểm S và hạn vá khuyến nghị"/>
      </w:tblPr>
      <w:tblGrid>
        <w:gridCol w:w="1980"/>
        <w:gridCol w:w="1980"/>
        <w:gridCol w:w="1980"/>
        <w:gridCol w:w="198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Mức điểm</w:t>
            </w:r>
            <w:r>
              <w:rPr>
                <w:rFonts w:ascii="Times New Roman" w:hAnsi="Times New Roman" w:cs="Times New Roman" w:eastAsia="Times New Roman"/>
                <w:b/>
                <w:color w:val="000000"/>
                <w:sz w:val="23"/>
              </w:rPr>
              <w:t xml:space="preserve"> </w:t>
            </w:r>
            <m:oMath>
              <m:r>
                <m:t>S</m:t>
              </m:r>
            </m:oMath>
          </w:p>
        </w:tc>
        <w:tc>
          <w:tcPr/>
          <w:p>
            <w:pPr>
              <w:pStyle w:val="Compact"/>
              <w:spacing w:after="20" w:before="20" w:line="240" w:lineRule="auto"/>
              <w:jc w:val="left"/>
            </w:pPr>
            <w:r>
              <w:rPr>
                <w:rFonts w:ascii="Times New Roman" w:hAnsi="Times New Roman" w:cs="Times New Roman" w:eastAsia="Times New Roman"/>
                <w:b/>
                <w:color w:val="000000"/>
                <w:sz w:val="23"/>
              </w:rPr>
              <w:t xml:space="preserve">Phân loại</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Ý nghĩa</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Hạn vá khuyến nghị</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Không xét điểm:</w:t>
            </w:r>
            <w:r>
              <w:rPr>
                <w:rFonts w:ascii="Times New Roman" w:hAnsi="Times New Roman" w:cs="Times New Roman" w:eastAsia="Times New Roman"/>
                <w:color w:val="000000"/>
                <w:sz w:val="23"/>
              </w:rPr>
              <w:t xml:space="preserve"> </w:t>
            </w:r>
            <m:oMath>
              <m:r>
                <m:rPr>
                  <m:sty m:val="i"/>
                </m:rPr>
                <m:t>K</m:t>
              </m:r>
              <m:r>
                <m:rPr>
                  <m:sty m:val="i"/>
                </m:rPr>
                <m:t>E</m:t>
              </m:r>
              <m:r>
                <m:rPr>
                  <m:sty m:val="i"/>
                </m:rPr>
                <m:t>V</m:t>
              </m:r>
              <m:r>
                <m:rPr>
                  <m:sty m:val="p"/>
                </m:rPr>
                <m:t>=</m:t>
              </m:r>
              <m:r>
                <m:t>1</m:t>
              </m:r>
            </m:oMath>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và</w:t>
            </w:r>
            <w:r>
              <w:rPr>
                <w:rFonts w:ascii="Times New Roman" w:hAnsi="Times New Roman" w:cs="Times New Roman" w:eastAsia="Times New Roman"/>
                <w:color w:val="000000"/>
                <w:sz w:val="23"/>
              </w:rPr>
              <w:t xml:space="preserve"> </w:t>
            </w:r>
            <m:oMath>
              <m:r>
                <m:rPr>
                  <m:sty m:val="i"/>
                </m:rPr>
                <m:t>P</m:t>
              </m:r>
              <m:r>
                <m:rPr>
                  <m:sty m:val="i"/>
                </m:rPr>
                <m:t>E</m:t>
              </m:r>
              <m:r>
                <m:rPr>
                  <m:sty m:val="p"/>
                </m:rPr>
                <m:t>=</m:t>
              </m:r>
              <m:r>
                <m:t>1</m:t>
              </m:r>
            </m:oMath>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Khẩn cấp, đã bị khai thác</w:t>
            </w:r>
          </w:p>
        </w:tc>
        <w:tc>
          <w:tcPr/>
          <w:p>
            <w:pPr>
              <w:pStyle w:val="Compact"/>
              <w:spacing w:after="20" w:before="20" w:line="240" w:lineRule="auto"/>
              <w:jc w:val="left"/>
            </w:pPr>
            <w:r>
              <w:rPr>
                <w:rFonts w:ascii="Times New Roman" w:hAnsi="Times New Roman" w:cs="Times New Roman" w:eastAsia="Times New Roman"/>
                <w:color w:val="000000"/>
                <w:sz w:val="23"/>
              </w:rPr>
              <w:t xml:space="preserve">Lỗ hổng đã bị khai thác thực tế và tài sản phơi ra Internet.</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3 ngày</w:t>
            </w:r>
            <w:r>
              <w:rPr>
                <w:rFonts w:ascii="Times New Roman" w:hAnsi="Times New Roman" w:cs="Times New Roman" w:eastAsia="Times New Roman"/>
                <w:color w:val="000000"/>
                <w:sz w:val="23"/>
              </w:rPr>
              <w:t xml:space="preserve">, kèm điều tra xâm nhập</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Không xét điểm:</w:t>
            </w:r>
            <w:r>
              <w:rPr>
                <w:rFonts w:ascii="Times New Roman" w:hAnsi="Times New Roman" w:cs="Times New Roman" w:eastAsia="Times New Roman"/>
                <w:color w:val="000000"/>
                <w:sz w:val="23"/>
              </w:rPr>
              <w:t xml:space="preserve"> </w:t>
            </w:r>
            <m:oMath>
              <m:r>
                <m:rPr>
                  <m:sty m:val="i"/>
                </m:rPr>
                <m:t>K</m:t>
              </m:r>
              <m:r>
                <m:rPr>
                  <m:sty m:val="i"/>
                </m:rPr>
                <m:t>E</m:t>
              </m:r>
              <m:r>
                <m:rPr>
                  <m:sty m:val="i"/>
                </m:rPr>
                <m:t>V</m:t>
              </m:r>
              <m:r>
                <m:rPr>
                  <m:sty m:val="p"/>
                </m:rPr>
                <m:t>=</m:t>
              </m:r>
              <m:r>
                <m:t>0</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i"/>
                </m:rPr>
                <m:t>E</m:t>
              </m:r>
              <m:r>
                <m:rPr>
                  <m:sty m:val="i"/>
                </m:rPr>
                <m:t>A</m:t>
              </m:r>
              <m:r>
                <m:rPr>
                  <m:sty m:val="p"/>
                </m:rPr>
                <m:t>=</m:t>
              </m:r>
              <m:r>
                <m:t>1</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i"/>
                </m:rPr>
                <m:t>P</m:t>
              </m:r>
              <m:r>
                <m:rPr>
                  <m:sty m:val="i"/>
                </m:rPr>
                <m:t>E</m:t>
              </m:r>
              <m:r>
                <m:rPr>
                  <m:sty m:val="p"/>
                </m:rPr>
                <m:t>=</m:t>
              </m:r>
              <m:r>
                <m:t>1</m:t>
              </m:r>
            </m:oMath>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Khẩn cấp, tự động hóa được</w:t>
            </w:r>
          </w:p>
        </w:tc>
        <w:tc>
          <w:tcPr/>
          <w:p>
            <w:pPr>
              <w:pStyle w:val="Compact"/>
              <w:spacing w:after="20" w:before="20" w:line="240" w:lineRule="auto"/>
              <w:jc w:val="left"/>
            </w:pPr>
            <w:r>
              <w:rPr>
                <w:rFonts w:ascii="Times New Roman" w:hAnsi="Times New Roman" w:cs="Times New Roman" w:eastAsia="Times New Roman"/>
                <w:color w:val="000000"/>
                <w:sz w:val="23"/>
              </w:rPr>
              <w:t xml:space="preserve">Chưa có bằng chứng khai thác, nhưng có thể bị quét và tấn công tự động trên diện rộng, và tài sản phơi ra Internet.</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3 ngày</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đến 100</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Nghiêm trọng (nhóm vá khẩn cấp)</w:t>
            </w:r>
          </w:p>
        </w:tc>
        <w:tc>
          <w:tcPr/>
          <w:p>
            <w:pPr>
              <w:pStyle w:val="Compact"/>
              <w:spacing w:after="20" w:before="20" w:line="240" w:lineRule="auto"/>
              <w:jc w:val="left"/>
            </w:pPr>
            <w:r>
              <w:rPr>
                <w:rFonts w:ascii="Times New Roman" w:hAnsi="Times New Roman" w:cs="Times New Roman" w:eastAsia="Times New Roman"/>
                <w:color w:val="000000"/>
                <w:sz w:val="23"/>
              </w:rPr>
              <w:t xml:space="preserve">Khả năng bị khai thác rất cao so với mặt bằng chung. Cần CVSS 9,8 với EPSS từ khoảng 0,33, hoặc CVSS 7,5 với EPSS từ khoảng 0,79. Lỗ hổng CVSS dưới 7,0 không thể vào mức này.</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7 ngày</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đến 69</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Cao</w:t>
            </w:r>
          </w:p>
        </w:tc>
        <w:tc>
          <w:tcPr/>
          <w:p>
            <w:pPr>
              <w:pStyle w:val="Compact"/>
              <w:spacing w:after="20" w:before="20" w:line="240" w:lineRule="auto"/>
              <w:jc w:val="left"/>
            </w:pPr>
            <w:r>
              <w:rPr>
                <w:rFonts w:ascii="Times New Roman" w:hAnsi="Times New Roman" w:cs="Times New Roman" w:eastAsia="Times New Roman"/>
                <w:color w:val="000000"/>
                <w:sz w:val="23"/>
              </w:rPr>
              <w:t xml:space="preserve">Khả năng bị khai thác cao. Cần CVSS 9,8 với EPSS từ khoảng 0,11, hoặc CVSS 7,5 với EPSS từ khoảng 0,26.</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14 ngày</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đến 49</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Trung bình</w:t>
            </w:r>
          </w:p>
        </w:tc>
        <w:tc>
          <w:tcPr/>
          <w:p>
            <w:pPr>
              <w:pStyle w:val="Compact"/>
              <w:spacing w:after="20" w:before="20" w:line="240" w:lineRule="auto"/>
              <w:jc w:val="left"/>
            </w:pPr>
            <w:r>
              <w:rPr>
                <w:rFonts w:ascii="Times New Roman" w:hAnsi="Times New Roman" w:cs="Times New Roman" w:eastAsia="Times New Roman"/>
                <w:color w:val="000000"/>
                <w:sz w:val="23"/>
              </w:rPr>
              <w:t xml:space="preserve">Đáng chú ý, cao hơn mặt bằng khoảng 2 lần. Cần CVSS 9,8 với EPSS từ khoảng 0,019, hoặc CVSS 7,5 với EPSS từ khoảng 0,047.</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30 ngày</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đến 29</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Thấp</w:t>
            </w:r>
          </w:p>
        </w:tc>
        <w:tc>
          <w:tcPr/>
          <w:p>
            <w:pPr>
              <w:pStyle w:val="Compact"/>
              <w:spacing w:after="20" w:before="20" w:line="240" w:lineRule="auto"/>
              <w:jc w:val="left"/>
            </w:pPr>
            <w:r>
              <w:rPr>
                <w:rFonts w:ascii="Times New Roman" w:hAnsi="Times New Roman" w:cs="Times New Roman" w:eastAsia="Times New Roman"/>
                <w:color w:val="000000"/>
                <w:sz w:val="23"/>
              </w:rPr>
              <w:t xml:space="preserve">Khả năng bị khai thác thấp hơn trung bình. Phần lớn lỗ hổng CVSS cao nhưng EPSS nhỏ nằm ở đây.</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60 ngày</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đến 9</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Rất thấp</w:t>
            </w:r>
          </w:p>
        </w:tc>
        <w:tc>
          <w:tcPr/>
          <w:p>
            <w:pPr>
              <w:pStyle w:val="Compact"/>
              <w:spacing w:after="20" w:before="20" w:line="240" w:lineRule="auto"/>
              <w:jc w:val="left"/>
            </w:pPr>
            <w:r>
              <w:rPr>
                <w:rFonts w:ascii="Times New Roman" w:hAnsi="Times New Roman" w:cs="Times New Roman" w:eastAsia="Times New Roman"/>
                <w:color w:val="000000"/>
                <w:sz w:val="23"/>
              </w:rPr>
              <w:t xml:space="preserve">Gần như chưa có tín hiệu khai thác. Với CVSS 9,8, tương ứng EPSS dưới khoảng 0,0005.</w:t>
            </w:r>
          </w:p>
        </w:tc>
        <w:tc>
          <w:tcPr/>
          <w:p>
            <w:pPr>
              <w:pStyle w:val="Compact"/>
              <w:spacing w:after="20" w:before="20" w:line="240" w:lineRule="auto"/>
              <w:jc w:val="left"/>
            </w:pPr>
            <w:r>
              <w:rPr>
                <w:rFonts w:ascii="Times New Roman" w:hAnsi="Times New Roman" w:cs="Times New Roman" w:eastAsia="Times New Roman"/>
                <w:color w:val="000000"/>
                <w:sz w:val="23"/>
              </w:rPr>
              <w:t xml:space="preserve">Vá ở lần nâng cấp hệ thống kế tiếp</w:t>
            </w:r>
          </w:p>
        </w:tc>
      </w:tr>
    </w:tbl>
    <w:p/>
    <w:p>
      <w:pPr>
        <w:pStyle w:val="TableCaption"/>
      </w:pPr>
      <w:r>
        <w:rPr>
          <w:rFonts w:ascii="Times New Roman" w:hAnsi="Times New Roman" w:cs="Times New Roman" w:eastAsia="Times New Roman"/>
          <w:color w:val="000000"/>
        </w:rPr>
        <w:t xml:space="preserve">Bảng 27. Trường hợp công thức cho</w:t>
      </w:r>
      <w:r>
        <w:rPr>
          <w:rFonts w:ascii="Times New Roman" w:hAnsi="Times New Roman" w:cs="Times New Roman" w:eastAsia="Times New Roman"/>
          <w:color w:val="000000"/>
        </w:rPr>
        <w:t xml:space="preserve"> </w:t>
      </w:r>
      <m:oMath>
        <m:r>
          <m:t>S</m:t>
        </m:r>
        <m:r>
          <m:rPr>
            <m:sty m:val="p"/>
          </m:rPr>
          <m:t>=</m:t>
        </m:r>
        <m:r>
          <m:t>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nhưng vẫn phải xử lý, theo Bảng 1 của BOD 26-04</w:t>
      </w:r>
    </w:p>
    <w:tbl>
      <w:tblPr>
        <w:tblStyle w:val="TableGrid"/>
        <w:tblW w:type="auto" w:w="0"/>
        <w:jc w:val="center"/>
        <w:tblCaption w:val="Bảng 27. Trường hợp công thức cho S = 0 nhưng vẫn phải xử lý, theo Bảng 1 của BOD 26-04"/>
      </w:tblPr>
      <w:tblGrid>
        <w:gridCol w:w="2640"/>
        <w:gridCol w:w="2640"/>
        <w:gridCol w:w="2640"/>
      </w:tblGrid>
      <w:tr>
        <w:trPr>
          <w:tblHeader w:val="on"/>
        </w:trPr>
        <w:tc>
          <w:tcPr/>
          <w:p>
            <w:pPr>
              <w:pStyle w:val="Compact"/>
              <w:spacing w:after="20" w:before="20" w:line="240" w:lineRule="auto"/>
              <w:jc w:val="left"/>
            </w:pPr>
            <w:r>
              <w:rPr>
                <w:rFonts w:ascii="Times New Roman" w:hAnsi="Times New Roman" w:cs="Times New Roman" w:eastAsia="Times New Roman"/>
                <w:b/>
                <w:color w:val="000000"/>
                <w:sz w:val="23"/>
              </w:rPr>
              <w:t xml:space="preserve">Điều kiện</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Phân loại</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Hạn vá khuyến nghị</w:t>
            </w:r>
          </w:p>
        </w:tc>
      </w:tr>
      <w:tr>
        <w:tc>
          <w:tcPr/>
          <w:p>
            <w:pPr>
              <w:pStyle w:val="Compact"/>
              <w:spacing w:after="20" w:before="20" w:line="240" w:lineRule="auto"/>
              <w:jc w:val="left"/>
            </w:pPr>
            <m:oMath>
              <m:r>
                <m:rPr>
                  <m:sty m:val="i"/>
                </m:rPr>
                <m:t>K</m:t>
              </m:r>
              <m:r>
                <m:rPr>
                  <m:sty m:val="i"/>
                </m:rPr>
                <m:t>E</m:t>
              </m:r>
              <m:r>
                <m:rPr>
                  <m:sty m:val="i"/>
                </m:rPr>
                <m:t>V</m:t>
              </m:r>
              <m:r>
                <m:rPr>
                  <m:sty m:val="p"/>
                </m:rPr>
                <m:t>=</m:t>
              </m:r>
              <m:r>
                <m:t>1</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i"/>
                </m:rPr>
                <m:t>P</m:t>
              </m:r>
              <m:r>
                <m:rPr>
                  <m:sty m:val="i"/>
                </m:rPr>
                <m:t>E</m:t>
              </m:r>
              <m:r>
                <m:rPr>
                  <m:sty m:val="p"/>
                </m:rPr>
                <m:t>=</m:t>
              </m:r>
              <m:r>
                <m:t>0</m:t>
              </m:r>
            </m:oMath>
          </w:p>
        </w:tc>
        <w:tc>
          <w:tcPr/>
          <w:p>
            <w:pPr>
              <w:pStyle w:val="Compact"/>
              <w:spacing w:after="20" w:before="20" w:line="240" w:lineRule="auto"/>
              <w:jc w:val="left"/>
            </w:pPr>
            <w:r>
              <w:rPr>
                <w:rFonts w:ascii="Times New Roman" w:hAnsi="Times New Roman" w:cs="Times New Roman" w:eastAsia="Times New Roman"/>
                <w:color w:val="000000"/>
                <w:sz w:val="23"/>
              </w:rPr>
              <w:t xml:space="preserve">Đã bị khai thác, trên tài sản nội bộ</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14 ngày</w:t>
            </w:r>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w:r>
              <w:rPr>
                <w:rFonts w:ascii="Times New Roman" w:hAnsi="Times New Roman" w:cs="Times New Roman" w:eastAsia="Times New Roman"/>
                <w:b/>
                <w:bCs/>
                <w:color w:val="000000"/>
                <w:sz w:val="23"/>
              </w:rPr>
              <w:t xml:space="preserve">3 ngày kèm điều tra xâm nhập</w:t>
            </w:r>
            <w:r>
              <w:rPr>
                <w:rFonts w:ascii="Times New Roman" w:hAnsi="Times New Roman" w:cs="Times New Roman" w:eastAsia="Times New Roman"/>
                <w:color w:val="000000"/>
                <w:sz w:val="23"/>
              </w:rPr>
              <w:t xml:space="preserve"> </w:t>
            </w:r>
            <w:r>
              <w:rPr>
                <w:rFonts w:ascii="Times New Roman" w:hAnsi="Times New Roman" w:cs="Times New Roman" w:eastAsia="Times New Roman"/>
                <w:color w:val="000000"/>
                <w:sz w:val="23"/>
              </w:rPr>
              <w:t xml:space="preserve">nếu tự động hóa được và chiếm toàn quyền</w:t>
            </w:r>
          </w:p>
        </w:tc>
      </w:tr>
      <w:tr>
        <w:tc>
          <w:tcPr/>
          <w:p>
            <w:pPr>
              <w:pStyle w:val="Compact"/>
              <w:spacing w:after="20" w:before="20" w:line="240" w:lineRule="auto"/>
              <w:jc w:val="left"/>
            </w:pPr>
            <m:oMath>
              <m:r>
                <m:rPr>
                  <m:sty m:val="i"/>
                </m:rPr>
                <m:t>K</m:t>
              </m:r>
              <m:r>
                <m:rPr>
                  <m:sty m:val="i"/>
                </m:rPr>
                <m:t>E</m:t>
              </m:r>
              <m:r>
                <m:rPr>
                  <m:sty m:val="i"/>
                </m:rPr>
                <m:t>V</m:t>
              </m:r>
              <m:r>
                <m:rPr>
                  <m:sty m:val="p"/>
                </m:rPr>
                <m:t>=</m:t>
              </m:r>
              <m:r>
                <m:t>0</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i"/>
                </m:rPr>
                <m:t>E</m:t>
              </m:r>
              <m:r>
                <m:rPr>
                  <m:sty m:val="i"/>
                </m:rPr>
                <m:t>A</m:t>
              </m:r>
              <m:r>
                <m:rPr>
                  <m:sty m:val="p"/>
                </m:rPr>
                <m:t>=</m:t>
              </m:r>
              <m:r>
                <m:t>1</m:t>
              </m:r>
            </m:oMath>
            <w:r>
              <w:rPr>
                <w:rFonts w:ascii="Times New Roman" w:hAnsi="Times New Roman" w:cs="Times New Roman" w:eastAsia="Times New Roman"/>
                <w:color w:val="000000"/>
                <w:sz w:val="23"/>
              </w:rPr>
              <w:t xml:space="preserve">,</w:t>
            </w:r>
            <w:r>
              <w:rPr>
                <w:rFonts w:ascii="Times New Roman" w:hAnsi="Times New Roman" w:cs="Times New Roman" w:eastAsia="Times New Roman"/>
                <w:color w:val="000000"/>
                <w:sz w:val="23"/>
              </w:rPr>
              <w:t xml:space="preserve"> </w:t>
            </w:r>
            <m:oMath>
              <m:r>
                <m:rPr>
                  <m:sty m:val="i"/>
                </m:rPr>
                <m:t>P</m:t>
              </m:r>
              <m:r>
                <m:rPr>
                  <m:sty m:val="i"/>
                </m:rPr>
                <m:t>E</m:t>
              </m:r>
              <m:r>
                <m:rPr>
                  <m:sty m:val="p"/>
                </m:rPr>
                <m:t>=</m:t>
              </m:r>
              <m:r>
                <m:t>0</m:t>
              </m:r>
            </m:oMath>
          </w:p>
        </w:tc>
        <w:tc>
          <w:tcPr/>
          <w:p>
            <w:pPr>
              <w:pStyle w:val="Compact"/>
              <w:spacing w:after="20" w:before="20" w:line="240" w:lineRule="auto"/>
              <w:jc w:val="left"/>
            </w:pPr>
            <w:r>
              <w:rPr>
                <w:rFonts w:ascii="Times New Roman" w:hAnsi="Times New Roman" w:cs="Times New Roman" w:eastAsia="Times New Roman"/>
                <w:color w:val="000000"/>
                <w:sz w:val="23"/>
              </w:rPr>
              <w:t xml:space="preserve">Tự động hóa được, trên tài sản nội bộ</w:t>
            </w:r>
          </w:p>
        </w:tc>
        <w:tc>
          <w:tcPr/>
          <w:p>
            <w:pPr>
              <w:pStyle w:val="Compact"/>
              <w:spacing w:after="20" w:before="20" w:line="240" w:lineRule="auto"/>
              <w:jc w:val="left"/>
            </w:pPr>
            <w:r>
              <w:rPr>
                <w:rFonts w:ascii="Times New Roman" w:hAnsi="Times New Roman" w:cs="Times New Roman" w:eastAsia="Times New Roman"/>
                <w:b/>
                <w:bCs/>
                <w:color w:val="000000"/>
                <w:sz w:val="23"/>
              </w:rPr>
              <w:t xml:space="preserve">60 ngày</w:t>
            </w:r>
          </w:p>
        </w:tc>
      </w:tr>
    </w:tbl>
    <w:p/>
    <w:p>
      <w:pPr>
        <w:pStyle w:val="TableCaption"/>
      </w:pPr>
      <w:r>
        <w:rPr>
          <w:rFonts w:ascii="Times New Roman" w:hAnsi="Times New Roman" w:cs="Times New Roman" w:eastAsia="Times New Roman"/>
          <w:color w:val="000000"/>
        </w:rPr>
        <w:t xml:space="preserve">Bảng 28. Căn cứ số liệu của từng mức, ngày 30/06/2025,</w:t>
      </w:r>
      <w:r>
        <w:rPr>
          <w:rFonts w:ascii="Times New Roman" w:hAnsi="Times New Roman" w:cs="Times New Roman" w:eastAsia="Times New Roman"/>
          <w:color w:val="000000"/>
        </w:rPr>
        <w:t xml:space="preserve"> </w:t>
      </w:r>
      <m:oMath>
        <m:r>
          <m:t>A</m:t>
        </m:r>
        <m:r>
          <m:t>C</m:t>
        </m:r>
        <m:r>
          <m:rPr>
            <m:sty m:val="p"/>
          </m:rPr>
          <m:t>=</m:t>
        </m:r>
        <m:r>
          <m:t>1</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(209.623 lỗ hổng chưa có trong KEV, 91 lỗ hổng vào KEV trong 12 tháng sau). Hai cột cuối cộng dồn từ mức đó trở lên;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“bắt được”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là số lỗ hổng sắp bị khai thác nằm trong khối lượng vá.</w:t>
      </w:r>
    </w:p>
    <w:tbl>
      <w:tblPr>
        <w:tblStyle w:val="TableGrid"/>
        <w:tblW w:type="auto" w:w="0"/>
        <w:jc w:val="center"/>
        <w:tblCaption w:val="Bảng 28. Căn cứ số liệu của từng mức, ngày 30/06/2025, AC = 1 (209.623 lỗ hổng chưa có trong KEV, 91 lỗ hổng vào KEV trong 12 tháng sau). Hai cột cuối cộng dồn từ mức đó trở lên; “bắt được” là số lỗ hổng sắp bị khai thác nằm trong khối lượng vá."/>
      </w:tblPr>
      <w:tblGrid>
        <w:gridCol w:w="1320"/>
        <w:gridCol w:w="1320"/>
        <w:gridCol w:w="1320"/>
        <w:gridCol w:w="1320"/>
        <w:gridCol w:w="1320"/>
        <w:gridCol w:w="1320"/>
      </w:tblGrid>
      <w:tr>
        <w:tc>
          <w:tcPr/>
          <w:p>
            <w:pPr>
              <w:pStyle w:val="Compact"/>
              <w:spacing w:after="20" w:before="20" w:line="240" w:lineRule="auto"/>
              <w:jc w:val="left"/>
            </w:pPr>
            <w:r>
              <w:rPr>
                <w:rFonts w:ascii="Times New Roman" w:hAnsi="Times New Roman" w:cs="Times New Roman" w:eastAsia="Times New Roman"/>
                <w:b/>
                <w:color w:val="000000"/>
                <w:sz w:val="23"/>
              </w:rPr>
              <w:t xml:space="preserve">Mức</w:t>
            </w:r>
            <w:r>
              <w:rPr>
                <w:rFonts w:ascii="Times New Roman" w:hAnsi="Times New Roman" w:cs="Times New Roman" w:eastAsia="Times New Roman"/>
                <w:b/>
                <w:color w:val="000000"/>
                <w:sz w:val="23"/>
              </w:rPr>
              <w:t xml:space="preserve"> </w:t>
            </w:r>
            <m:oMath>
              <m:r>
                <m:t>S</m:t>
              </m:r>
            </m:oMath>
          </w:p>
        </w:tc>
        <w:tc>
          <w:tcPr/>
          <w:p>
            <w:pPr>
              <w:pStyle w:val="Compact"/>
              <w:spacing w:after="20" w:before="20" w:line="240" w:lineRule="auto"/>
              <w:jc w:val="left"/>
            </w:pPr>
            <w:r>
              <w:rPr>
                <w:rFonts w:ascii="Times New Roman" w:hAnsi="Times New Roman" w:cs="Times New Roman" w:eastAsia="Times New Roman"/>
                <w:b/>
                <w:color w:val="000000"/>
                <w:sz w:val="23"/>
              </w:rPr>
              <w:t xml:space="preserve">Số lỗ hổng</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Vào KEV</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So với</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Cộng dồn:</w:t>
            </w:r>
          </w:p>
        </w:tc>
        <w:tc>
          <w:tcPr/>
          <w:p>
            <w:pPr>
              <w:pStyle w:val="Compact"/>
              <w:spacing w:after="20" w:before="20" w:line="240" w:lineRule="auto"/>
              <w:jc w:val="left"/>
            </w:pPr>
            <w:r>
              <w:rPr>
                <w:rFonts w:ascii="Times New Roman" w:hAnsi="Times New Roman" w:cs="Times New Roman" w:eastAsia="Times New Roman"/>
                <w:b/>
                <w:color w:val="000000"/>
                <w:sz w:val="23"/>
              </w:rPr>
              <w:t xml:space="preserve">Cộng dồn:</w:t>
            </w:r>
          </w:p>
        </w:tc>
      </w:tr>
      <w:tr>
        <w:tc>
          <w:tcPr/>
          <w:p>
            <w:pPr>
              <w:pStyle w:val="Compact"/>
              <w:spacing w:after="20" w:before="20" w:line="240" w:lineRule="auto"/>
              <w:jc w:val="left"/>
            </w:pPr>
          </w:p>
        </w:tc>
        <w:tc>
          <w:tcPr/>
          <w:p>
            <w:pPr>
              <w:pStyle w:val="Compact"/>
              <w:spacing w:after="20" w:before="20" w:line="240" w:lineRule="auto"/>
              <w:jc w:val="left"/>
            </w:pPr>
            <w:r>
              <w:rPr>
                <w:rFonts w:ascii="Times New Roman" w:hAnsi="Times New Roman" w:cs="Times New Roman" w:eastAsia="Times New Roman"/>
                <w:color w:val="000000"/>
                <w:sz w:val="23"/>
              </w:rPr>
              <w:t xml:space="preserve">trong mức</w:t>
            </w:r>
          </w:p>
        </w:tc>
        <w:tc>
          <w:tcPr/>
          <w:p>
            <w:pPr>
              <w:pStyle w:val="Compact"/>
              <w:spacing w:after="20" w:before="20" w:line="240" w:lineRule="auto"/>
              <w:jc w:val="left"/>
            </w:pPr>
            <w:r>
              <w:rPr>
                <w:rFonts w:ascii="Times New Roman" w:hAnsi="Times New Roman" w:cs="Times New Roman" w:eastAsia="Times New Roman"/>
                <w:color w:val="000000"/>
                <w:sz w:val="23"/>
              </w:rPr>
              <w:t xml:space="preserve">trong 12 tháng</w:t>
            </w:r>
          </w:p>
        </w:tc>
        <w:tc>
          <w:tcPr/>
          <w:p>
            <w:pPr>
              <w:pStyle w:val="Compact"/>
              <w:spacing w:after="20" w:before="20" w:line="240" w:lineRule="auto"/>
              <w:jc w:val="left"/>
            </w:pPr>
            <w:r>
              <w:rPr>
                <w:rFonts w:ascii="Times New Roman" w:hAnsi="Times New Roman" w:cs="Times New Roman" w:eastAsia="Times New Roman"/>
                <w:color w:val="000000"/>
                <w:sz w:val="23"/>
              </w:rPr>
              <w:t xml:space="preserve">trung bình</w:t>
            </w:r>
          </w:p>
        </w:tc>
        <w:tc>
          <w:tcPr/>
          <w:p>
            <w:pPr>
              <w:pStyle w:val="Compact"/>
              <w:spacing w:after="20" w:before="20" w:line="240" w:lineRule="auto"/>
              <w:jc w:val="left"/>
            </w:pPr>
            <w:r>
              <w:rPr>
                <w:rFonts w:ascii="Times New Roman" w:hAnsi="Times New Roman" w:cs="Times New Roman" w:eastAsia="Times New Roman"/>
                <w:color w:val="000000"/>
                <w:sz w:val="23"/>
              </w:rPr>
              <w:t xml:space="preserve">khối lượng vá</w:t>
            </w:r>
          </w:p>
        </w:tc>
        <w:tc>
          <w:tcPr/>
          <w:p>
            <w:pPr>
              <w:pStyle w:val="Compact"/>
              <w:spacing w:after="20" w:before="20" w:line="240" w:lineRule="auto"/>
              <w:jc w:val="left"/>
            </w:pPr>
            <w:r>
              <w:rPr>
                <w:rFonts w:ascii="Times New Roman" w:hAnsi="Times New Roman" w:cs="Times New Roman" w:eastAsia="Times New Roman"/>
                <w:color w:val="000000"/>
                <w:sz w:val="23"/>
              </w:rPr>
              <w:t xml:space="preserve">bắt được</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70 đến 100</w:t>
            </w:r>
          </w:p>
        </w:tc>
        <w:tc>
          <w:tcPr/>
          <w:p>
            <w:pPr>
              <w:pStyle w:val="Compact"/>
              <w:spacing w:after="20" w:before="20" w:line="240" w:lineRule="auto"/>
              <w:jc w:val="left"/>
            </w:pPr>
            <w:r>
              <w:rPr>
                <w:rFonts w:ascii="Times New Roman" w:hAnsi="Times New Roman" w:cs="Times New Roman" w:eastAsia="Times New Roman"/>
                <w:color w:val="000000"/>
                <w:sz w:val="23"/>
              </w:rPr>
              <w:t xml:space="preserve">2.803 / 209.623 = 1,34%</w:t>
            </w:r>
          </w:p>
        </w:tc>
        <w:tc>
          <w:tcPr/>
          <w:p>
            <w:pPr>
              <w:pStyle w:val="Compact"/>
              <w:spacing w:after="20" w:before="20" w:line="240" w:lineRule="auto"/>
              <w:jc w:val="left"/>
            </w:pPr>
            <w:r>
              <w:rPr>
                <w:rFonts w:ascii="Times New Roman" w:hAnsi="Times New Roman" w:cs="Times New Roman" w:eastAsia="Times New Roman"/>
                <w:color w:val="000000"/>
                <w:sz w:val="23"/>
              </w:rPr>
              <w:t xml:space="preserve">34 / 2.803 = 1,21%</w:t>
            </w:r>
          </w:p>
        </w:tc>
        <w:tc>
          <w:tcPr/>
          <w:p>
            <w:pPr>
              <w:pStyle w:val="Compact"/>
              <w:spacing w:after="20" w:before="20" w:line="240" w:lineRule="auto"/>
              <w:jc w:val="left"/>
            </w:pPr>
            <w:r>
              <w:rPr>
                <w:rFonts w:ascii="Times New Roman" w:hAnsi="Times New Roman" w:cs="Times New Roman" w:eastAsia="Times New Roman"/>
                <w:color w:val="000000"/>
                <w:sz w:val="23"/>
              </w:rPr>
              <w:t xml:space="preserve">gấp 28 lần</w:t>
            </w:r>
          </w:p>
        </w:tc>
        <w:tc>
          <w:tcPr/>
          <w:p>
            <w:pPr>
              <w:pStyle w:val="Compact"/>
              <w:spacing w:after="20" w:before="20" w:line="240" w:lineRule="auto"/>
              <w:jc w:val="left"/>
            </w:pPr>
            <w:r>
              <w:rPr>
                <w:rFonts w:ascii="Times New Roman" w:hAnsi="Times New Roman" w:cs="Times New Roman" w:eastAsia="Times New Roman"/>
                <w:color w:val="000000"/>
                <w:sz w:val="23"/>
              </w:rPr>
              <w:t xml:space="preserve">2.803 / 209.623 = 1,34%</w:t>
            </w:r>
          </w:p>
        </w:tc>
        <w:tc>
          <w:tcPr/>
          <w:p>
            <w:pPr>
              <w:pStyle w:val="Compact"/>
              <w:spacing w:after="20" w:before="20" w:line="240" w:lineRule="auto"/>
              <w:jc w:val="left"/>
            </w:pPr>
            <w:r>
              <w:rPr>
                <w:rFonts w:ascii="Times New Roman" w:hAnsi="Times New Roman" w:cs="Times New Roman" w:eastAsia="Times New Roman"/>
                <w:color w:val="000000"/>
                <w:sz w:val="23"/>
              </w:rPr>
              <w:t xml:space="preserve">34 / 91 = 37,36%</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50 đến 69</w:t>
            </w:r>
          </w:p>
        </w:tc>
        <w:tc>
          <w:tcPr/>
          <w:p>
            <w:pPr>
              <w:pStyle w:val="Compact"/>
              <w:spacing w:after="20" w:before="20" w:line="240" w:lineRule="auto"/>
              <w:jc w:val="left"/>
            </w:pPr>
            <w:r>
              <w:rPr>
                <w:rFonts w:ascii="Times New Roman" w:hAnsi="Times New Roman" w:cs="Times New Roman" w:eastAsia="Times New Roman"/>
                <w:color w:val="000000"/>
                <w:sz w:val="23"/>
              </w:rPr>
              <w:t xml:space="preserve">4.065 / 209.623 = 1,94%</w:t>
            </w:r>
          </w:p>
        </w:tc>
        <w:tc>
          <w:tcPr/>
          <w:p>
            <w:pPr>
              <w:pStyle w:val="Compact"/>
              <w:spacing w:after="20" w:before="20" w:line="240" w:lineRule="auto"/>
              <w:jc w:val="left"/>
            </w:pPr>
            <w:r>
              <w:rPr>
                <w:rFonts w:ascii="Times New Roman" w:hAnsi="Times New Roman" w:cs="Times New Roman" w:eastAsia="Times New Roman"/>
                <w:color w:val="000000"/>
                <w:sz w:val="23"/>
              </w:rPr>
              <w:t xml:space="preserve">12 / 4.065 = 0,30%</w:t>
            </w:r>
          </w:p>
        </w:tc>
        <w:tc>
          <w:tcPr/>
          <w:p>
            <w:pPr>
              <w:pStyle w:val="Compact"/>
              <w:spacing w:after="20" w:before="20" w:line="240" w:lineRule="auto"/>
              <w:jc w:val="left"/>
            </w:pPr>
            <w:r>
              <w:rPr>
                <w:rFonts w:ascii="Times New Roman" w:hAnsi="Times New Roman" w:cs="Times New Roman" w:eastAsia="Times New Roman"/>
                <w:color w:val="000000"/>
                <w:sz w:val="23"/>
              </w:rPr>
              <w:t xml:space="preserve">gấp 7 lần</w:t>
            </w:r>
          </w:p>
        </w:tc>
        <w:tc>
          <w:tcPr/>
          <w:p>
            <w:pPr>
              <w:pStyle w:val="Compact"/>
              <w:spacing w:after="20" w:before="20" w:line="240" w:lineRule="auto"/>
              <w:jc w:val="left"/>
            </w:pPr>
            <w:r>
              <w:rPr>
                <w:rFonts w:ascii="Times New Roman" w:hAnsi="Times New Roman" w:cs="Times New Roman" w:eastAsia="Times New Roman"/>
                <w:color w:val="000000"/>
                <w:sz w:val="23"/>
              </w:rPr>
              <w:t xml:space="preserve">6.868 / 209.623 = 3,28%</w:t>
            </w:r>
          </w:p>
        </w:tc>
        <w:tc>
          <w:tcPr/>
          <w:p>
            <w:pPr>
              <w:pStyle w:val="Compact"/>
              <w:spacing w:after="20" w:before="20" w:line="240" w:lineRule="auto"/>
              <w:jc w:val="left"/>
            </w:pPr>
            <w:r>
              <w:rPr>
                <w:rFonts w:ascii="Times New Roman" w:hAnsi="Times New Roman" w:cs="Times New Roman" w:eastAsia="Times New Roman"/>
                <w:color w:val="000000"/>
                <w:sz w:val="23"/>
              </w:rPr>
              <w:t xml:space="preserve">46 / 91 = 50,55%</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30 đến 49</w:t>
            </w:r>
          </w:p>
        </w:tc>
        <w:tc>
          <w:tcPr/>
          <w:p>
            <w:pPr>
              <w:pStyle w:val="Compact"/>
              <w:spacing w:after="20" w:before="20" w:line="240" w:lineRule="auto"/>
              <w:jc w:val="left"/>
            </w:pPr>
            <w:r>
              <w:rPr>
                <w:rFonts w:ascii="Times New Roman" w:hAnsi="Times New Roman" w:cs="Times New Roman" w:eastAsia="Times New Roman"/>
                <w:color w:val="000000"/>
                <w:sz w:val="23"/>
              </w:rPr>
              <w:t xml:space="preserve">11.310 / 209.623 = 5,40%</w:t>
            </w:r>
          </w:p>
        </w:tc>
        <w:tc>
          <w:tcPr/>
          <w:p>
            <w:pPr>
              <w:pStyle w:val="Compact"/>
              <w:spacing w:after="20" w:before="20" w:line="240" w:lineRule="auto"/>
              <w:jc w:val="left"/>
            </w:pPr>
            <w:r>
              <w:rPr>
                <w:rFonts w:ascii="Times New Roman" w:hAnsi="Times New Roman" w:cs="Times New Roman" w:eastAsia="Times New Roman"/>
                <w:color w:val="000000"/>
                <w:sz w:val="23"/>
              </w:rPr>
              <w:t xml:space="preserve">11 / 11.310 = 0,097%</w:t>
            </w:r>
          </w:p>
        </w:tc>
        <w:tc>
          <w:tcPr/>
          <w:p>
            <w:pPr>
              <w:pStyle w:val="Compact"/>
              <w:spacing w:after="20" w:before="20" w:line="240" w:lineRule="auto"/>
              <w:jc w:val="left"/>
            </w:pPr>
            <w:r>
              <w:rPr>
                <w:rFonts w:ascii="Times New Roman" w:hAnsi="Times New Roman" w:cs="Times New Roman" w:eastAsia="Times New Roman"/>
                <w:color w:val="000000"/>
                <w:sz w:val="23"/>
              </w:rPr>
              <w:t xml:space="preserve">gấp 2,2 lần</w:t>
            </w:r>
          </w:p>
        </w:tc>
        <w:tc>
          <w:tcPr/>
          <w:p>
            <w:pPr>
              <w:pStyle w:val="Compact"/>
              <w:spacing w:after="20" w:before="20" w:line="240" w:lineRule="auto"/>
              <w:jc w:val="left"/>
            </w:pPr>
            <w:r>
              <w:rPr>
                <w:rFonts w:ascii="Times New Roman" w:hAnsi="Times New Roman" w:cs="Times New Roman" w:eastAsia="Times New Roman"/>
                <w:color w:val="000000"/>
                <w:sz w:val="23"/>
              </w:rPr>
              <w:t xml:space="preserve">18.178 / 209.623 = 8,67%</w:t>
            </w:r>
          </w:p>
        </w:tc>
        <w:tc>
          <w:tcPr/>
          <w:p>
            <w:pPr>
              <w:pStyle w:val="Compact"/>
              <w:spacing w:after="20" w:before="20" w:line="240" w:lineRule="auto"/>
              <w:jc w:val="left"/>
            </w:pPr>
            <w:r>
              <w:rPr>
                <w:rFonts w:ascii="Times New Roman" w:hAnsi="Times New Roman" w:cs="Times New Roman" w:eastAsia="Times New Roman"/>
                <w:color w:val="000000"/>
                <w:sz w:val="23"/>
              </w:rPr>
              <w:t xml:space="preserve">57 / 91 = 62,64%</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10 đến 29</w:t>
            </w:r>
          </w:p>
        </w:tc>
        <w:tc>
          <w:tcPr/>
          <w:p>
            <w:pPr>
              <w:pStyle w:val="Compact"/>
              <w:spacing w:after="20" w:before="20" w:line="240" w:lineRule="auto"/>
              <w:jc w:val="left"/>
            </w:pPr>
            <w:r>
              <w:rPr>
                <w:rFonts w:ascii="Times New Roman" w:hAnsi="Times New Roman" w:cs="Times New Roman" w:eastAsia="Times New Roman"/>
                <w:color w:val="000000"/>
                <w:sz w:val="23"/>
              </w:rPr>
              <w:t xml:space="preserve">90.626 / 209.623 = 43,23%</w:t>
            </w:r>
          </w:p>
        </w:tc>
        <w:tc>
          <w:tcPr/>
          <w:p>
            <w:pPr>
              <w:pStyle w:val="Compact"/>
              <w:spacing w:after="20" w:before="20" w:line="240" w:lineRule="auto"/>
              <w:jc w:val="left"/>
            </w:pPr>
            <w:r>
              <w:rPr>
                <w:rFonts w:ascii="Times New Roman" w:hAnsi="Times New Roman" w:cs="Times New Roman" w:eastAsia="Times New Roman"/>
                <w:color w:val="000000"/>
                <w:sz w:val="23"/>
              </w:rPr>
              <w:t xml:space="preserve">23 / 90.626 = 0,025%</w:t>
            </w:r>
          </w:p>
        </w:tc>
        <w:tc>
          <w:tcPr/>
          <w:p>
            <w:pPr>
              <w:pStyle w:val="Compact"/>
              <w:spacing w:after="20" w:before="20" w:line="240" w:lineRule="auto"/>
              <w:jc w:val="left"/>
            </w:pPr>
            <w:r>
              <w:rPr>
                <w:rFonts w:ascii="Times New Roman" w:hAnsi="Times New Roman" w:cs="Times New Roman" w:eastAsia="Times New Roman"/>
                <w:color w:val="000000"/>
                <w:sz w:val="23"/>
              </w:rPr>
              <w:t xml:space="preserve">0,6 lần</w:t>
            </w:r>
          </w:p>
        </w:tc>
        <w:tc>
          <w:tcPr/>
          <w:p>
            <w:pPr>
              <w:pStyle w:val="Compact"/>
              <w:spacing w:after="20" w:before="20" w:line="240" w:lineRule="auto"/>
              <w:jc w:val="left"/>
            </w:pPr>
            <w:r>
              <w:rPr>
                <w:rFonts w:ascii="Times New Roman" w:hAnsi="Times New Roman" w:cs="Times New Roman" w:eastAsia="Times New Roman"/>
                <w:color w:val="000000"/>
                <w:sz w:val="23"/>
              </w:rPr>
              <w:t xml:space="preserve">108.804 / 209.623 = 51,90%</w:t>
            </w:r>
          </w:p>
        </w:tc>
        <w:tc>
          <w:tcPr/>
          <w:p>
            <w:pPr>
              <w:pStyle w:val="Compact"/>
              <w:spacing w:after="20" w:before="20" w:line="240" w:lineRule="auto"/>
              <w:jc w:val="left"/>
            </w:pPr>
            <w:r>
              <w:rPr>
                <w:rFonts w:ascii="Times New Roman" w:hAnsi="Times New Roman" w:cs="Times New Roman" w:eastAsia="Times New Roman"/>
                <w:color w:val="000000"/>
                <w:sz w:val="23"/>
              </w:rPr>
              <w:t xml:space="preserve">80 / 91 = 87,91%</w:t>
            </w:r>
          </w:p>
        </w:tc>
      </w:tr>
      <w:tr>
        <w:tc>
          <w:tcPr/>
          <w:p>
            <w:pPr>
              <w:pStyle w:val="Compact"/>
              <w:spacing w:after="20" w:before="20" w:line="240" w:lineRule="auto"/>
              <w:jc w:val="left"/>
            </w:pPr>
            <w:r>
              <w:rPr>
                <w:rFonts w:ascii="Times New Roman" w:hAnsi="Times New Roman" w:cs="Times New Roman" w:eastAsia="Times New Roman"/>
                <w:color w:val="000000"/>
                <w:sz w:val="23"/>
              </w:rPr>
              <w:t xml:space="preserve">0 đến 9</w:t>
            </w:r>
          </w:p>
        </w:tc>
        <w:tc>
          <w:tcPr/>
          <w:p>
            <w:pPr>
              <w:pStyle w:val="Compact"/>
              <w:spacing w:after="20" w:before="20" w:line="240" w:lineRule="auto"/>
              <w:jc w:val="left"/>
            </w:pPr>
            <w:r>
              <w:rPr>
                <w:rFonts w:ascii="Times New Roman" w:hAnsi="Times New Roman" w:cs="Times New Roman" w:eastAsia="Times New Roman"/>
                <w:color w:val="000000"/>
                <w:sz w:val="23"/>
              </w:rPr>
              <w:t xml:space="preserve">100.819 / 209.623 = 48,10%</w:t>
            </w:r>
          </w:p>
        </w:tc>
        <w:tc>
          <w:tcPr/>
          <w:p>
            <w:pPr>
              <w:pStyle w:val="Compact"/>
              <w:spacing w:after="20" w:before="20" w:line="240" w:lineRule="auto"/>
              <w:jc w:val="left"/>
            </w:pPr>
            <w:r>
              <w:rPr>
                <w:rFonts w:ascii="Times New Roman" w:hAnsi="Times New Roman" w:cs="Times New Roman" w:eastAsia="Times New Roman"/>
                <w:color w:val="000000"/>
                <w:sz w:val="23"/>
              </w:rPr>
              <w:t xml:space="preserve">11 / 100.819 = 0,011%</w:t>
            </w:r>
          </w:p>
        </w:tc>
        <w:tc>
          <w:tcPr/>
          <w:p>
            <w:pPr>
              <w:pStyle w:val="Compact"/>
              <w:spacing w:after="20" w:before="20" w:line="240" w:lineRule="auto"/>
              <w:jc w:val="left"/>
            </w:pPr>
            <w:r>
              <w:rPr>
                <w:rFonts w:ascii="Times New Roman" w:hAnsi="Times New Roman" w:cs="Times New Roman" w:eastAsia="Times New Roman"/>
                <w:color w:val="000000"/>
                <w:sz w:val="23"/>
              </w:rPr>
              <w:t xml:space="preserve">0,3 lần</w:t>
            </w:r>
          </w:p>
        </w:tc>
        <w:tc>
          <w:tcPr/>
          <w:p>
            <w:pPr>
              <w:pStyle w:val="Compact"/>
              <w:spacing w:after="20" w:before="20" w:line="240" w:lineRule="auto"/>
              <w:jc w:val="left"/>
            </w:pPr>
            <w:r>
              <w:rPr>
                <w:rFonts w:ascii="Times New Roman" w:hAnsi="Times New Roman" w:cs="Times New Roman" w:eastAsia="Times New Roman"/>
                <w:color w:val="000000"/>
                <w:sz w:val="23"/>
              </w:rPr>
              <w:t xml:space="preserve">209.623 / 209.623 = 100%</w:t>
            </w:r>
          </w:p>
        </w:tc>
        <w:tc>
          <w:tcPr/>
          <w:p>
            <w:pPr>
              <w:pStyle w:val="Compact"/>
              <w:spacing w:after="20" w:before="20" w:line="240" w:lineRule="auto"/>
              <w:jc w:val="left"/>
            </w:pPr>
            <w:r>
              <w:rPr>
                <w:rFonts w:ascii="Times New Roman" w:hAnsi="Times New Roman" w:cs="Times New Roman" w:eastAsia="Times New Roman"/>
                <w:color w:val="000000"/>
                <w:sz w:val="23"/>
              </w:rPr>
              <w:t xml:space="preserve">91 / 91 = 100%</w:t>
            </w:r>
          </w:p>
        </w:tc>
      </w:tr>
    </w:tbl>
    <w:p>
      <w:pPr>
        <w:pStyle w:val="BodyText"/>
      </w:pPr>
      <w:r>
        <w:rPr>
          <w:rFonts w:ascii="Times New Roman" w:hAnsi="Times New Roman" w:cs="Times New Roman" w:eastAsia="Times New Roman"/>
          <w:color w:val="000000"/>
        </w:rPr>
        <w:t xml:space="preserve">Ngưỡng 70 được chọn vì ba mức 70 đến 79, 80 đến 89 và 90 đến 100 có tỷ lệ vào KEV gần như nhau (1,16%, 1,29% và</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1,22%, Bảng 9), nên được gộp thành một mức. Qua 11 ngày đánh giá, mức từ 70 chỉ chiếm 0,78% đến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1,40% số lỗ hổng nhưng có hiệu suất gấp 15,9 đến 34,2 lần so với chọn ngẫu nhiên (Mục 7.4).</w:t>
      </w:r>
    </w:p>
    <w:p>
      <w:pPr>
        <w:pStyle w:val="BodyText"/>
      </w:pPr>
      <w:r>
        <w:rPr>
          <w:rFonts w:ascii="Times New Roman" w:hAnsi="Times New Roman" w:cs="Times New Roman" w:eastAsia="Times New Roman"/>
          <w:b/>
          <w:bCs/>
          <w:color w:val="000000"/>
        </w:rPr>
        <w:t xml:space="preserve">Cách đọc và lưu ý.</w:t>
      </w:r>
    </w:p>
    <w:p>
      <w:pPr>
        <w:numPr>
          <w:ilvl w:val="0"/>
          <w:numId w:val="1017"/>
        </w:numPr>
      </w:pPr>
      <w:r>
        <w:rPr>
          <w:rFonts w:ascii="Times New Roman" w:hAnsi="Times New Roman" w:cs="Times New Roman" w:eastAsia="Times New Roman"/>
          <w:b/>
          <w:bCs/>
          <w:color w:val="000000"/>
        </w:rPr>
        <w:t xml:space="preserve">Xét điều kiện trước, xét điểm sau.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Trước hết xem lỗ hổng có thuộc hai dòng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“Khẩn cấp”</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của</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Bảng 26 hoặc một trong hai dòng của Bảng 27 không, sau đó mới tra mức điểm. Lý do: một lỗ</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hổng trong KEV có CVSS 6,5 trên máy phơi ra Internet chỉ được 65 điểm nhưng vẫn phải vá trong 3 ngày.</w:t>
      </w:r>
    </w:p>
    <w:p>
      <w:pPr>
        <w:numPr>
          <w:ilvl w:val="0"/>
          <w:numId w:val="1017"/>
        </w:numPr>
      </w:pPr>
      <w:r>
        <w:rPr>
          <w:rFonts w:ascii="Times New Roman" w:hAnsi="Times New Roman" w:cs="Times New Roman" w:eastAsia="Times New Roman"/>
          <w:b/>
          <w:bCs/>
          <w:color w:val="000000"/>
        </w:rPr>
        <w:t xml:space="preserve">Hệ số</w:t>
      </w:r>
      <w:r>
        <w:rPr>
          <w:rFonts w:ascii="Times New Roman" w:hAnsi="Times New Roman" w:cs="Times New Roman" w:eastAsia="Times New Roman"/>
          <w:b/>
          <w:bCs/>
          <w:color w:val="000000"/>
        </w:rPr>
        <w:t xml:space="preserve"> </w:t>
      </w:r>
      <m:oMath>
        <m:r>
          <m:t>A</m:t>
        </m:r>
        <m:r>
          <m:t>C</m:t>
        </m:r>
      </m:oMath>
      <w:r>
        <w:rPr>
          <w:rFonts w:ascii="Times New Roman" w:hAnsi="Times New Roman" w:cs="Times New Roman" w:eastAsia="Times New Roman"/>
          <w:b/>
          <w:bCs/>
          <w:color w:val="000000"/>
        </w:rPr>
        <w:t xml:space="preserve"> </w:t>
      </w:r>
      <w:r>
        <w:rPr>
          <w:rFonts w:ascii="Times New Roman" w:hAnsi="Times New Roman" w:cs="Times New Roman" w:eastAsia="Times New Roman"/>
          <w:b/>
          <w:bCs/>
          <w:color w:val="000000"/>
        </w:rPr>
        <w:t xml:space="preserve">làm lỗ hổng tụt bậc trên tài sản ít quan trọng.</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Điểm trong Bảng 26 đã nhân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với</w:t>
      </w:r>
      <w:r>
        <w:rPr>
          <w:rFonts w:ascii="Times New Roman" w:hAnsi="Times New Roman" w:cs="Times New Roman" w:eastAsia="Times New Roman"/>
          <w:color w:val="000000"/>
        </w:rPr>
        <w:t xml:space="preserve"> </w:t>
      </w:r>
      <m:oMath>
        <m:r>
          <m:t>A</m:t>
        </m:r>
        <m:r>
          <m:t>C</m:t>
        </m:r>
      </m:oMath>
      <w:r>
        <w:rPr>
          <w:rFonts w:ascii="Times New Roman" w:hAnsi="Times New Roman" w:cs="Times New Roman" w:eastAsia="Times New Roman"/>
          <w:color w:val="000000"/>
        </w:rPr>
        <w:t xml:space="preserve">. Ví dụ, một lỗ hổng được 72,7 điểm trên máy chủ thanh toán (</w:t>
      </w:r>
      <m:oMath>
        <m:r>
          <m:t>A</m:t>
        </m:r>
        <m:r>
          <m:t>C</m:t>
        </m:r>
        <m:r>
          <m:rPr>
            <m:sty m:val="p"/>
          </m:rPr>
          <m:t>=</m:t>
        </m:r>
        <m:r>
          <m:t>1</m:t>
        </m:r>
      </m:oMath>
      <w:r>
        <w:rPr>
          <w:rFonts w:ascii="Times New Roman" w:hAnsi="Times New Roman" w:cs="Times New Roman" w:eastAsia="Times New Roman"/>
          <w:color w:val="000000"/>
        </w:rPr>
        <w:t xml:space="preserve">), nếu nằm trên máy trạm (</w:t>
      </w:r>
      <m:oMath>
        <m:r>
          <m:t>A</m:t>
        </m:r>
        <m:r>
          <m:t>C</m:t>
        </m:r>
        <m:r>
          <m:rPr>
            <m:sty m:val="p"/>
          </m:rPr>
          <m:t>=</m:t>
        </m:r>
        <m:r>
          <m:t>0</m:t>
        </m:r>
        <m:r>
          <m:rPr>
            <m:sty m:val="p"/>
          </m:rPr>
          <m:t>,</m:t>
        </m:r>
        <m:r>
          <m:t>5</m:t>
        </m:r>
      </m:oMath>
      <w:r>
        <w:rPr>
          <w:rFonts w:ascii="Times New Roman" w:hAnsi="Times New Roman" w:cs="Times New Roman" w:eastAsia="Times New Roman"/>
          <w:color w:val="000000"/>
        </w:rPr>
        <w:t xml:space="preserve">) chỉ</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còn 36,3 điểm, tức thuộc mức Trung bình.</w:t>
      </w:r>
    </w:p>
    <w:p>
      <w:pPr>
        <w:numPr>
          <w:ilvl w:val="0"/>
          <w:numId w:val="1017"/>
        </w:numPr>
      </w:pPr>
      <w:r>
        <w:rPr>
          <w:rFonts w:ascii="Times New Roman" w:hAnsi="Times New Roman" w:cs="Times New Roman" w:eastAsia="Times New Roman"/>
          <w:b/>
          <w:bCs/>
          <w:color w:val="000000"/>
        </w:rPr>
        <w:t xml:space="preserve">Các hạn vá 7, 14, 30, 60 ngày là đề xuất của chúng tôi, chưa được kiểm chứng bằng dữ liệu.</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Phần đã kiểm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chứng là thứ tự ưu tiên và tỷ lệ bị khai thác theo từng mức. Các hạn 3, 14, 60 ngày lấy theo Bảng 1 của BOD 26-04.</w:t>
      </w:r>
    </w:p>
    <w:p>
      <w:pPr>
        <w:numPr>
          <w:ilvl w:val="0"/>
          <w:numId w:val="1017"/>
        </w:numPr>
      </w:pPr>
      <w:r>
        <w:rPr>
          <w:rFonts w:ascii="Times New Roman" w:hAnsi="Times New Roman" w:cs="Times New Roman" w:eastAsia="Times New Roman"/>
          <w:b/>
          <w:bCs/>
          <w:color w:val="000000"/>
        </w:rPr>
        <w:t xml:space="preserve">Cần hiệu chỉnh ngưỡng khi EPSS đổi mô hình.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Ví dụ, khối lượng của mức từ 70 trở lên tăng từ 0,78% lên 1,40% khi</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EPSS chuyển sang mô hình v2025.03.14.</w:t>
      </w:r>
    </w:p>
    <w:bookmarkEnd w:id="96"/>
    <w:bookmarkStart w:id="97" w:name="kết-luận"/>
    <w:p>
      <w:pPr>
        <w:pStyle w:val="Heading1"/>
        <w:pageBreakBefore/>
      </w:pPr>
      <w:r>
        <w:rPr>
          <w:rFonts w:ascii="Times New Roman" w:hAnsi="Times New Roman" w:cs="Times New Roman" w:eastAsia="Times New Roman"/>
          <w:color w:val="000000"/>
        </w:rPr>
        <w:t xml:space="preserve">Kết luận</w:t>
      </w:r>
    </w:p>
    <w:p>
      <w:pPr>
        <w:pStyle w:val="FirstParagraph"/>
      </w:pPr>
      <w:r>
        <w:rPr>
          <w:rFonts w:ascii="Times New Roman" w:hAnsi="Times New Roman" w:cs="Times New Roman" w:eastAsia="Times New Roman"/>
          <w:color w:val="000000"/>
        </w:rPr>
        <w:t xml:space="preserve">Khuyến nghị của CSA về việc vá trong 48 giờ các lỗ hổng có CVSS từ 8,0 trở lên trên hệ thống phơi ra Internet xuất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phát từ một lo ngại có cơ sở: LLM rút ngắn thời gian từ công bố lỗ hổng tới khai thác. Nhưng dữ</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liệu cho thấy dùng CVSS làm tiêu chí chính là không hiệu quả: 98,69% lỗ hổng trong diện vá khẩn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cấp chưa được ghi nhận là bị khai thác, còn 44,14% lỗ hổng đã bị khai thác bị bỏ qua. Đọc khuyến nghị sát</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hơn làm giảm tỷ lệ bỏ sót xuống còn 21% đến 33%, nhưng ở mọi cách đọc chỉ 1,3% đến 1,5% lỗ hổng trong nhóm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phải vá bị khai thác và hiệu suất không quá 2,3 lần so với chọn ngẫu nhiên.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Điều này phù hợp với chính lời khuyên của bài báo rằng khung ưu tiên phải coi trọng khả năng bị</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khai thác.</w:t>
      </w:r>
    </w:p>
    <w:p>
      <w:pPr>
        <w:pStyle w:val="BodyText"/>
      </w:pPr>
      <w:r>
        <w:rPr>
          <w:rFonts w:ascii="Times New Roman" w:hAnsi="Times New Roman" w:cs="Times New Roman" w:eastAsia="Times New Roman"/>
          <w:color w:val="000000"/>
        </w:rPr>
        <w:t xml:space="preserve">Công thức</w:t>
      </w:r>
      <w:r>
        <w:rPr>
          <w:rFonts w:ascii="Times New Roman" w:hAnsi="Times New Roman" w:cs="Times New Roman" w:eastAsia="Times New Roman"/>
          <w:color w:val="000000"/>
        </w:rPr>
        <w:t xml:space="preserve"> </w:t>
      </w:r>
      <m:oMath>
        <m:r>
          <m:t>S</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tích hợp CVSS, EPSS, KEV, hai biến tự động hóa khai thác và phơi ra Internet của BOD 26-04 cùng mức quan trọng của tài sản là một phương án thay thế khả thi: dữ liệu miễn phí, tính toán đơn giản, giải thích</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được. Nhóm vá khẩn cấp theo đề xuất chỉ chiếm khoảng 1,4% đến 2% số lỗ hổng, và phần được chọn theo</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ngưỡng</w:t>
      </w:r>
      <w:r>
        <w:rPr>
          <w:rFonts w:ascii="Times New Roman" w:hAnsi="Times New Roman" w:cs="Times New Roman" w:eastAsia="Times New Roman"/>
          <w:color w:val="000000"/>
        </w:rPr>
        <w:t xml:space="preserve"> </w:t>
      </w:r>
      <m:oMath>
        <m:r>
          <m:t>S</m:t>
        </m:r>
        <m:r>
          <m:rPr>
            <m:sty m:val="p"/>
          </m:rPr>
          <m:t>≥</m:t>
        </m:r>
        <m:r>
          <m:t>70</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có hiệu suất gấp 16 đến 34 lần chọn ngẫu nhiên ở cả 11 ngày đánh giá, so với 1,7 đến 2,3</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lần của quy tắc CSA. Về chính sách, chúng tôi khuyến nghị thay ngưỡng CVSS cố định bằng các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mức điểm kết hợp, trong đó lỗ hổng đã bị khai thác hoặc tự động hóa được trên tài sản phơi ra Internet được vá khẩn cấp, lỗ hổng trong KEV trên tài sản nội bộ vẫn có hạn vá tối đa, và lỗ hổng có EPSS cao trên</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tài sản quan trọng được đặt hạn vá ngắn nhất trong các mức xét theo điểm.</w:t>
      </w:r>
    </w:p>
    <w:p>
      <w:pPr>
        <w:pStyle w:val="BodyText"/>
      </w:pPr>
      <w:r>
        <w:rPr>
          <w:rFonts w:ascii="Times New Roman" w:hAnsi="Times New Roman" w:cs="Times New Roman" w:eastAsia="Times New Roman"/>
          <w:color w:val="000000"/>
        </w:rPr>
        <w:t xml:space="preserve">Hạn chế lớn nhất là công thức gần như không cảnh báo trước được lỗ hổng mới công bố, đúng nhóm</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mà CSA lo ngại nhất. Hướng phát triển gồm: bổ sung tín hiệu sớm hơn EPSS cho lỗ hổng mới (mã</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khai thác công khai, cảnh báo của nhà cung cấp, thảo luận trên mạng); kiểm chứng biến</w:t>
      </w:r>
      <w:r>
        <w:rPr>
          <w:rFonts w:ascii="Times New Roman" w:hAnsi="Times New Roman" w:cs="Times New Roman" w:eastAsia="Times New Roman"/>
          <w:color w:val="000000"/>
        </w:rPr>
        <w:t xml:space="preserve"> </w:t>
      </w:r>
      <m:oMath>
        <m:r>
          <m:rPr>
            <m:sty m:val="i"/>
          </m:rPr>
          <m:t>E</m:t>
        </m:r>
        <m:r>
          <m:rPr>
            <m:sty m:val="i"/>
          </m:rPr>
          <m:t>A</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bằng dữ liệu Vulnrichment, kiểm chứng</w:t>
      </w:r>
      <w:r>
        <w:rPr>
          <w:rFonts w:ascii="Times New Roman" w:hAnsi="Times New Roman" w:cs="Times New Roman" w:eastAsia="Times New Roman"/>
          <w:color w:val="000000"/>
        </w:rPr>
        <w:t xml:space="preserve"> </w:t>
      </w:r>
      <m:oMath>
        <m:r>
          <m:rPr>
            <m:sty m:val="i"/>
          </m:rPr>
          <m:t>P</m:t>
        </m:r>
        <m:r>
          <m:rPr>
            <m:sty m:val="i"/>
          </m:rPr>
          <m:t>E</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và</w:t>
      </w:r>
      <w:r>
        <w:rPr>
          <w:rFonts w:ascii="Times New Roman" w:hAnsi="Times New Roman" w:cs="Times New Roman" w:eastAsia="Times New Roman"/>
          <w:color w:val="000000"/>
        </w:rPr>
        <w:t xml:space="preserve"> </w:t>
      </w:r>
      <m:oMath>
        <m:r>
          <m:t>A</m:t>
        </m:r>
        <m:r>
          <m:t>C</m:t>
        </m:r>
      </m:oMath>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trên dữ liệu tài sản của một tổ chức cụ thể; và hiệu chỉnh số mũ theo từng phiên bản EPSS.</w:t>
      </w:r>
    </w:p>
    <w:p>
      <w:pPr>
        <w:pStyle w:val="BodyText"/>
      </w:pPr>
      <w:r>
        <w:rPr>
          <w:rFonts w:ascii="Times New Roman" w:hAnsi="Times New Roman" w:cs="Times New Roman" w:eastAsia="Times New Roman"/>
          <w:b/>
          <w:bCs/>
          <w:color w:val="000000"/>
        </w:rPr>
        <w:t xml:space="preserve">Phạm vi đạo đức.</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Các tác giả không có xung đột lợi ích liên quan tới nội dung báo cáo. Nghiên cứu chỉ dùng dữ</w:t>
      </w:r>
      <w:r>
        <w:rPr>
          <w:rFonts w:ascii="Times New Roman" w:hAnsi="Times New Roman" w:cs="Times New Roman" w:eastAsia="Times New Roman"/>
          <w:color w:val="000000"/>
        </w:rPr>
        <w:t xml:space="preserve"> </w:t>
      </w:r>
      <w:r>
        <w:rPr>
          <w:rFonts w:ascii="Times New Roman" w:hAnsi="Times New Roman" w:cs="Times New Roman" w:eastAsia="Times New Roman"/>
          <w:color w:val="000000"/>
        </w:rPr>
        <w:t xml:space="preserve">liệu mô tả lỗ hổng công khai; không tạo hay tải mã khai thác, không quét hay tấn công hệ thống nào.</w:t>
      </w:r>
    </w:p>
    <w:bookmarkEnd w:id="97"/>
    <w:bookmarkStart w:id="98" w:name="tài-liệu-tham-khảo"/>
    <w:p>
      <w:pPr>
        <w:pStyle w:val="Heading1"/>
        <w:pageBreakBefore/>
      </w:pPr>
      <w:r>
        <w:rPr>
          <w:rFonts w:ascii="Times New Roman" w:hAnsi="Times New Roman" w:cs="Times New Roman" w:eastAsia="Times New Roman"/>
          <w:color w:val="000000"/>
        </w:rPr>
        <w:t xml:space="preserve">Tài liệu tham khảo</w:t>
      </w:r>
    </w:p>
    <w:p>
      <w:pPr>
        <w:pStyle w:val="FirstParagraph"/>
      </w:pPr>
      <w:r>
        <w:rPr>
          <w:rFonts w:ascii="Times New Roman" w:hAnsi="Times New Roman" w:cs="Times New Roman" w:eastAsia="Times New Roman"/>
          <w:color w:val="000000"/>
        </w:rPr>
        <w:t xml:space="preserve">[1] Cloud Security Alliance: Automated Exploit Generation: LLMs Cross the Threshold - From Vulnerability Discovery to Weaponization. CSA AI Safety Initiative, Unofficial AI-assisted Research (2026-04-02)</w:t>
      </w:r>
    </w:p>
    <w:p>
      <w:pPr>
        <w:pStyle w:val="BodyText"/>
      </w:pPr>
      <w:r>
        <w:rPr>
          <w:rFonts w:ascii="Times New Roman" w:hAnsi="Times New Roman" w:cs="Times New Roman" w:eastAsia="Times New Roman"/>
          <w:color w:val="000000"/>
        </w:rPr>
        <w:t xml:space="preserve">[2] Fang, R., Bindu, R., Gupta, A., Kang, D.: LLM Agents can Autonomously Exploit One-day Vulnerabilities. arXiv:2404.08144 (2024)</w:t>
      </w:r>
    </w:p>
    <w:p>
      <w:pPr>
        <w:pStyle w:val="BodyText"/>
      </w:pPr>
      <w:r>
        <w:rPr>
          <w:rFonts w:ascii="Times New Roman" w:hAnsi="Times New Roman" w:cs="Times New Roman" w:eastAsia="Times New Roman"/>
          <w:color w:val="000000"/>
        </w:rPr>
        <w:t xml:space="preserve">[3] Allodi, L., Massacci, F.: Comparing Vulnerability Severity and Exploits Using Case-Control Studies. ACM Transactions on Information and System Security</w:t>
      </w:r>
      <w:r>
        <w:rPr>
          <w:rFonts w:ascii="Times New Roman" w:hAnsi="Times New Roman" w:cs="Times New Roman" w:eastAsia="Times New Roman"/>
          <w:color w:val="000000"/>
        </w:rPr>
        <w:t xml:space="preserve"> </w:t>
      </w:r>
      <w:r>
        <w:rPr>
          <w:rFonts w:ascii="Times New Roman" w:hAnsi="Times New Roman" w:cs="Times New Roman" w:eastAsia="Times New Roman"/>
          <w:b/>
          <w:bCs/>
          <w:color w:val="000000"/>
        </w:rPr>
        <w:t xml:space="preserve">17</w:t>
      </w:r>
      <w:r>
        <w:rPr>
          <w:rFonts w:ascii="Times New Roman" w:hAnsi="Times New Roman" w:cs="Times New Roman" w:eastAsia="Times New Roman"/>
          <w:color w:val="000000"/>
        </w:rPr>
        <w:t xml:space="preserve">(1), Article 1 (2014). doi: 10.1145/2630069</w:t>
      </w:r>
    </w:p>
    <w:p>
      <w:pPr>
        <w:pStyle w:val="BodyText"/>
      </w:pPr>
      <w:r>
        <w:rPr>
          <w:rFonts w:ascii="Times New Roman" w:hAnsi="Times New Roman" w:cs="Times New Roman" w:eastAsia="Times New Roman"/>
          <w:color w:val="000000"/>
        </w:rPr>
        <w:t xml:space="preserve">[4] Jacobs, J., Romanosky, S., Adjerid, I., Baker, W.: Improving Vulnerability Remediation Through Better Exploit Prediction. Journal of Cybersecurity</w:t>
      </w:r>
      <w:r>
        <w:rPr>
          <w:rFonts w:ascii="Times New Roman" w:hAnsi="Times New Roman" w:cs="Times New Roman" w:eastAsia="Times New Roman"/>
          <w:color w:val="000000"/>
        </w:rPr>
        <w:t xml:space="preserve"> </w:t>
      </w:r>
      <w:r>
        <w:rPr>
          <w:rFonts w:ascii="Times New Roman" w:hAnsi="Times New Roman" w:cs="Times New Roman" w:eastAsia="Times New Roman"/>
          <w:b/>
          <w:bCs/>
          <w:color w:val="000000"/>
        </w:rPr>
        <w:t xml:space="preserve">6</w:t>
      </w:r>
      <w:r>
        <w:rPr>
          <w:rFonts w:ascii="Times New Roman" w:hAnsi="Times New Roman" w:cs="Times New Roman" w:eastAsia="Times New Roman"/>
          <w:color w:val="000000"/>
        </w:rPr>
        <w:t xml:space="preserve">(1), tyaa015 (2020). doi: 10.1093/cybsec/tyaa015</w:t>
      </w:r>
    </w:p>
    <w:p>
      <w:pPr>
        <w:pStyle w:val="BodyText"/>
      </w:pPr>
      <w:r>
        <w:rPr>
          <w:rFonts w:ascii="Times New Roman" w:hAnsi="Times New Roman" w:cs="Times New Roman" w:eastAsia="Times New Roman"/>
          <w:color w:val="000000"/>
        </w:rPr>
        <w:t xml:space="preserve">[5] Jacobs, J., Romanosky, S., Edwards, B., Adjerid, I., Roytman, M.: Exploit Prediction Scoring System (EPSS). Digital Threats: Research and Practice</w:t>
      </w:r>
      <w:r>
        <w:rPr>
          <w:rFonts w:ascii="Times New Roman" w:hAnsi="Times New Roman" w:cs="Times New Roman" w:eastAsia="Times New Roman"/>
          <w:color w:val="000000"/>
        </w:rPr>
        <w:t xml:space="preserve"> </w:t>
      </w:r>
      <w:r>
        <w:rPr>
          <w:rFonts w:ascii="Times New Roman" w:hAnsi="Times New Roman" w:cs="Times New Roman" w:eastAsia="Times New Roman"/>
          <w:b/>
          <w:bCs/>
          <w:color w:val="000000"/>
        </w:rPr>
        <w:t xml:space="preserve">2</w:t>
      </w:r>
      <w:r>
        <w:rPr>
          <w:rFonts w:ascii="Times New Roman" w:hAnsi="Times New Roman" w:cs="Times New Roman" w:eastAsia="Times New Roman"/>
          <w:color w:val="000000"/>
        </w:rPr>
        <w:t xml:space="preserve">(3), 1-17 (2021), doi: 10.1145/3436242</w:t>
      </w:r>
    </w:p>
    <w:p>
      <w:pPr>
        <w:pStyle w:val="BodyText"/>
      </w:pPr>
      <w:r>
        <w:rPr>
          <w:rFonts w:ascii="Times New Roman" w:hAnsi="Times New Roman" w:cs="Times New Roman" w:eastAsia="Times New Roman"/>
          <w:color w:val="000000"/>
        </w:rPr>
        <w:t xml:space="preserve">[6] Shimizu, N., Hashimoto, M.: Vulnerability Management Chaining: An Integrated Framework for Efficient Cybersecurity Risk Prioritization. IEEE Access</w:t>
      </w:r>
      <w:r>
        <w:rPr>
          <w:rFonts w:ascii="Times New Roman" w:hAnsi="Times New Roman" w:cs="Times New Roman" w:eastAsia="Times New Roman"/>
          <w:color w:val="000000"/>
        </w:rPr>
        <w:t xml:space="preserve"> </w:t>
      </w:r>
      <w:r>
        <w:rPr>
          <w:rFonts w:ascii="Times New Roman" w:hAnsi="Times New Roman" w:cs="Times New Roman" w:eastAsia="Times New Roman"/>
          <w:b/>
          <w:bCs/>
          <w:color w:val="000000"/>
        </w:rPr>
        <w:t xml:space="preserve">14</w:t>
      </w:r>
      <w:r>
        <w:rPr>
          <w:rFonts w:ascii="Times New Roman" w:hAnsi="Times New Roman" w:cs="Times New Roman" w:eastAsia="Times New Roman"/>
          <w:color w:val="000000"/>
        </w:rPr>
        <w:t xml:space="preserve">, 31407-31424 (2026). doi: 10.1109/ACCESS.2026.3665768</w:t>
      </w:r>
    </w:p>
    <w:p>
      <w:pPr>
        <w:pStyle w:val="BodyText"/>
      </w:pPr>
      <w:r>
        <w:rPr>
          <w:rFonts w:ascii="Times New Roman" w:hAnsi="Times New Roman" w:cs="Times New Roman" w:eastAsia="Times New Roman"/>
          <w:color w:val="000000"/>
        </w:rPr>
        <w:t xml:space="preserve">[7] Spring, J., Hatleback, E., Householder, A., Manion, A., Shick, D.: Prioritizing Vulnerability Response: A Stakeholder-Specific Vulnerability Categorization. Carnegie Mellon University, Software Engineering Institute (2019)</w:t>
      </w:r>
    </w:p>
    <w:p>
      <w:pPr>
        <w:pStyle w:val="BodyText"/>
      </w:pPr>
      <w:r>
        <w:rPr>
          <w:rFonts w:ascii="Times New Roman" w:hAnsi="Times New Roman" w:cs="Times New Roman" w:eastAsia="Times New Roman"/>
          <w:color w:val="000000"/>
        </w:rPr>
        <w:t xml:space="preserve">[8] FIRST: Common Vulnerability Scoring System v3.1: Specification Document,</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https://www.first.org/cvss/v3.1/specification-document</w:t>
      </w:r>
    </w:p>
    <w:p>
      <w:pPr>
        <w:pStyle w:val="BodyText"/>
      </w:pPr>
      <w:r>
        <w:rPr>
          <w:rFonts w:ascii="Times New Roman" w:hAnsi="Times New Roman" w:cs="Times New Roman" w:eastAsia="Times New Roman"/>
          <w:color w:val="000000"/>
        </w:rPr>
        <w:t xml:space="preserve">[9] FIRST: Exploit Prediction Scoring System (EPSS),</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https://www.first.org/epss</w:t>
      </w:r>
    </w:p>
    <w:p>
      <w:pPr>
        <w:pStyle w:val="BodyText"/>
      </w:pPr>
      <w:r>
        <w:rPr>
          <w:rFonts w:ascii="Times New Roman" w:hAnsi="Times New Roman" w:cs="Times New Roman" w:eastAsia="Times New Roman"/>
          <w:color w:val="000000"/>
        </w:rPr>
        <w:t xml:space="preserve">[10] NIST: National Vulnerability Database,</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https://nvd.nist.gov</w:t>
      </w:r>
    </w:p>
    <w:p>
      <w:pPr>
        <w:pStyle w:val="BodyText"/>
      </w:pPr>
      <w:r>
        <w:rPr>
          <w:rFonts w:ascii="Times New Roman" w:hAnsi="Times New Roman" w:cs="Times New Roman" w:eastAsia="Times New Roman"/>
          <w:color w:val="000000"/>
        </w:rPr>
        <w:t xml:space="preserve">[11] CISA: Known Exploited Vulnerabilities Catalog,</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https://www.cisa.gov/known-exploited-vulnerabilities-catalog</w:t>
      </w:r>
    </w:p>
    <w:p>
      <w:pPr>
        <w:pStyle w:val="BodyText"/>
      </w:pPr>
      <w:r>
        <w:rPr>
          <w:rFonts w:ascii="Times New Roman" w:hAnsi="Times New Roman" w:cs="Times New Roman" w:eastAsia="Times New Roman"/>
          <w:color w:val="000000"/>
        </w:rPr>
        <w:t xml:space="preserve">[12] CISA: Binding Operational Directive 22-01: Reducing the Significant Risk of Known Exploited Vulnerabilities (2021),</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https://www.cisa.gov/binding-operational-directive-22-01</w:t>
      </w:r>
    </w:p>
    <w:p>
      <w:pPr>
        <w:pStyle w:val="BodyText"/>
      </w:pPr>
      <w:r>
        <w:rPr>
          <w:rFonts w:ascii="Times New Roman" w:hAnsi="Times New Roman" w:cs="Times New Roman" w:eastAsia="Times New Roman"/>
          <w:color w:val="000000"/>
        </w:rPr>
        <w:t xml:space="preserve">[13] OffSec: Exploit Database,</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https://www.exploit-db.com</w:t>
      </w:r>
    </w:p>
    <w:p>
      <w:pPr>
        <w:pStyle w:val="BodyText"/>
      </w:pPr>
      <w:r>
        <w:rPr>
          <w:rFonts w:ascii="Times New Roman" w:hAnsi="Times New Roman" w:cs="Times New Roman" w:eastAsia="Times New Roman"/>
          <w:color w:val="000000"/>
        </w:rPr>
        <w:t xml:space="preserve">[14] CISA: Binding Operational Directive 26-04: Prioritizing Security Updates Based on Risk (2026-06-10),</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https://www.cisa.gov/news-events/directives/bod-26-04-prioritizing-security-updates-based-risk</w:t>
      </w:r>
    </w:p>
    <w:p>
      <w:pPr>
        <w:pStyle w:val="BodyText"/>
      </w:pPr>
      <w:r>
        <w:rPr>
          <w:rFonts w:ascii="Times New Roman" w:hAnsi="Times New Roman" w:cs="Times New Roman" w:eastAsia="Times New Roman"/>
          <w:color w:val="000000"/>
        </w:rPr>
        <w:t xml:space="preserve">[15] CISA: Vulnrichment,</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https://github.com/cisagov/vulnrichment</w:t>
      </w:r>
    </w:p>
    <w:p>
      <w:pPr>
        <w:pStyle w:val="BodyText"/>
      </w:pPr>
      <w:r>
        <w:rPr>
          <w:rFonts w:ascii="Times New Roman" w:hAnsi="Times New Roman" w:cs="Times New Roman" w:eastAsia="Times New Roman"/>
          <w:color w:val="000000"/>
        </w:rPr>
        <w:t xml:space="preserve">[16] Securin: SSVC Just Got Teeth: Half the Decision Was Never in the CVE (2026),</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https://www.securin.io/articles/ssvc-just-got-teeth-half-the-decision-was-never-in-the-cve-</w:t>
      </w:r>
    </w:p>
    <w:p>
      <w:pPr>
        <w:pStyle w:val="BodyText"/>
      </w:pPr>
      <w:r>
        <w:rPr>
          <w:rFonts w:ascii="Times New Roman" w:hAnsi="Times New Roman" w:cs="Times New Roman" w:eastAsia="Times New Roman"/>
          <w:color w:val="000000"/>
        </w:rPr>
        <w:t xml:space="preserve">[17] Verizon: 2026 Data Breach Investigations Report (2026),</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https://www.verizon.com/business/resources/reports/dbir/</w:t>
      </w:r>
    </w:p>
    <w:p>
      <w:pPr>
        <w:pStyle w:val="BodyText"/>
      </w:pPr>
      <w:r>
        <w:rPr>
          <w:rFonts w:ascii="Times New Roman" w:hAnsi="Times New Roman" w:cs="Times New Roman" w:eastAsia="Times New Roman"/>
          <w:color w:val="000000"/>
        </w:rPr>
        <w:t xml:space="preserve">[18] CISA: BOD 26-04: Implementation Guidance for Prioritizing Security Updates Based on Risk (2026-06-10),</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https://www.cisa.gov/news-events/directives/bod-26-04-implementation-guidance-prioritizing-security-updates-based-risk</w:t>
      </w:r>
    </w:p>
    <w:p>
      <w:pPr>
        <w:pStyle w:val="BodyText"/>
      </w:pPr>
      <w:r>
        <w:rPr>
          <w:rFonts w:ascii="Times New Roman" w:hAnsi="Times New Roman" w:cs="Times New Roman" w:eastAsia="Times New Roman"/>
          <w:color w:val="000000"/>
        </w:rPr>
        <w:t xml:space="preserve">[19] Butera, C., Spring, J.: Patch Smarter, Not Harder. CISA (2026-06-10),</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https://www.cisa.gov/news-events/news/patch-smarter-not-harder</w:t>
      </w:r>
    </w:p>
    <w:p>
      <w:pPr>
        <w:pStyle w:val="BodyText"/>
      </w:pPr>
      <w:r>
        <w:rPr>
          <w:rFonts w:ascii="Times New Roman" w:hAnsi="Times New Roman" w:cs="Times New Roman" w:eastAsia="Times New Roman"/>
          <w:color w:val="000000"/>
        </w:rPr>
        <w:t xml:space="preserve">[20] CERT/CC: SSVC Decision Point: Automatable,</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https://certcc.github.io/SSVC/reference/decision_points/automatable/</w:t>
      </w:r>
    </w:p>
    <w:p>
      <w:pPr>
        <w:pStyle w:val="BodyText"/>
      </w:pPr>
      <w:r>
        <w:rPr>
          <w:rFonts w:ascii="Times New Roman" w:hAnsi="Times New Roman" w:cs="Times New Roman" w:eastAsia="Times New Roman"/>
          <w:color w:val="000000"/>
        </w:rPr>
        <w:t xml:space="preserve">[21] Humeau, P.: CISA BOD 26-04: How Live Exploit Tracker Helps You Prioritize Actively Exploited CVEs. CrowdSec (2026-06-16),</w:t>
      </w:r>
      <w:r>
        <w:rPr>
          <w:rFonts w:ascii="Times New Roman" w:hAnsi="Times New Roman" w:cs="Times New Roman" w:eastAsia="Times New Roman"/>
          <w:color w:val="000000"/>
        </w:rPr>
        <w:t xml:space="preserve"> </w:t>
      </w:r>
      <w:r>
        <w:rPr>
          <w:rStyle w:val="VerbatimChar"/>
          <w:rFonts w:ascii="Times New Roman" w:hAnsi="Times New Roman" w:cs="Times New Roman" w:eastAsia="Times New Roman"/>
          <w:color w:val="000000"/>
        </w:rPr>
        <w:t xml:space="preserve">https://www.crowdsec.net/blog/cisa-bod-26-04-live-exploit-tracker</w:t>
      </w:r>
    </w:p>
    <w:bookmarkEnd w:id="98"/>
    <w:sectPr w:rsidR="00433A55" w:rsidSect="00034616">
      <w:pgSz w:h="16834" w:w="11909"/>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C000ACFF" w:usb2="00000009" w:usb3="00000000" w:csb0="000001FF" w:csb1="00000000"/>
  </w:font>
  <w:font w:name="Courier">
    <w:panose1 w:val="02070309020205020404"/>
    <w:charset w:val="00"/>
    <w:family w:val="auto"/>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Times New Roman" w:hAnsi="Times New Roman"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Times New Roman" w:hAnsi="Times New Roman"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Times New Roman" w:hAnsi="Times New Roman"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Times New Roman" w:hAnsi="Times New Roman"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hint="default"/>
      </w:rPr>
    </w:lvl>
    <w:lvl w:ilvl="1">
      <w:numFmt w:val="bullet"/>
      <w:lvlText w:val="-"/>
      <w:lvlJc w:val="left"/>
      <w:pPr>
        <w:ind w:left="1440" w:hanging="360"/>
      </w:pPr>
      <w:rPr>
        <w:rFonts w:ascii="Times New Roman" w:hAnsi="Times New Roman" w:hint="default"/>
      </w:rPr>
    </w:lvl>
    <w:lvl w:ilvl="2">
      <w:numFmt w:val="bullet"/>
      <w:lvlText w:val="-"/>
      <w:lvlJc w:val="left"/>
      <w:pPr>
        <w:ind w:left="2160" w:hanging="360"/>
      </w:pPr>
      <w:rPr>
        <w:rFonts w:ascii="Times New Roman" w:hAnsi="Times New Roman" w:hint="default"/>
      </w:rPr>
    </w:lvl>
    <w:lvl w:ilvl="3">
      <w:numFmt w:val="bullet"/>
      <w:lvlText w:val="-"/>
      <w:lvlJc w:val="left"/>
      <w:pPr>
        <w:ind w:left="2880" w:hanging="360"/>
      </w:pPr>
      <w:rPr>
        <w:rFonts w:ascii="Times New Roman" w:hAnsi="Times New Roman" w:hint="default"/>
      </w:rPr>
    </w:lvl>
    <w:lvl w:ilvl="4">
      <w:numFmt w:val="bullet"/>
      <w:lvlText w:val="-"/>
      <w:lvlJc w:val="left"/>
      <w:pPr>
        <w:ind w:left="3600" w:hanging="360"/>
      </w:pPr>
      <w:rPr>
        <w:rFonts w:ascii="Times New Roman" w:hAnsi="Times New Roman" w:hint="default"/>
      </w:rPr>
    </w:lvl>
    <w:lvl w:ilvl="5">
      <w:numFmt w:val="bullet"/>
      <w:lvlText w:val="-"/>
      <w:lvlJc w:val="left"/>
      <w:pPr>
        <w:ind w:left="4320" w:hanging="360"/>
      </w:pPr>
      <w:rPr>
        <w:rFonts w:ascii="Times New Roman" w:hAnsi="Times New Roman" w:hint="default"/>
      </w:rPr>
    </w:lvl>
    <w:lvl w:ilvl="6">
      <w:numFmt w:val="bullet"/>
      <w:lvlText w:val="-"/>
      <w:lvlJc w:val="left"/>
      <w:pPr>
        <w:ind w:left="5040" w:hanging="360"/>
      </w:pPr>
      <w:rPr>
        <w:rFonts w:ascii="Times New Roman" w:hAnsi="Times New Roman" w:hint="default"/>
      </w:rPr>
    </w:lvl>
    <w:lvl w:ilvl="7">
      <w:numFmt w:val="bullet"/>
      <w:lvlText w:val="-"/>
      <w:lvlJc w:val="left"/>
      <w:pPr>
        <w:ind w:left="5760" w:hanging="360"/>
      </w:pPr>
      <w:rPr>
        <w:rFonts w:ascii="Times New Roman" w:hAnsi="Times New Roman" w:hint="default"/>
      </w:rPr>
    </w:lvl>
    <w:lvl w:ilvl="8">
      <w:numFmt w:val="bullet"/>
      <w:lvlText w:val="-"/>
      <w:lvlJc w:val="left"/>
      <w:pPr>
        <w:ind w:left="6480" w:hanging="360"/>
      </w:pPr>
      <w:rPr>
        <w:rFonts w:ascii="Times New Roman" w:hAnsi="Times New Roman" w:hint="default"/>
      </w:rPr>
    </w:lvl>
  </w:abstractNum>
  <w:num w16cid:durableId="1213074421" w:numId="1">
    <w:abstractNumId w:val="8"/>
  </w:num>
  <w:num w16cid:durableId="36518187" w:numId="2">
    <w:abstractNumId w:val="6"/>
  </w:num>
  <w:num w16cid:durableId="547448525" w:numId="3">
    <w:abstractNumId w:val="5"/>
  </w:num>
  <w:num w16cid:durableId="1461146820" w:numId="4">
    <w:abstractNumId w:val="4"/>
  </w:num>
  <w:num w16cid:durableId="1080634947" w:numId="5">
    <w:abstractNumId w:val="7"/>
  </w:num>
  <w:num w16cid:durableId="903638106" w:numId="6">
    <w:abstractNumId w:val="3"/>
  </w:num>
  <w:num w16cid:durableId="979651241" w:numId="7">
    <w:abstractNumId w:val="2"/>
  </w:num>
  <w:num w16cid:durableId="740907634" w:numId="8">
    <w:abstractNumId w:val="1"/>
  </w:num>
  <w:num w16cid:durableId="525559010"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A55"/>
    <w:rsid w:val="004E42A8"/>
    <w:rsid w:val="00AA1D8D"/>
    <w:rsid w:val="00B47730"/>
    <w:rsid w:val="00C2541C"/>
    <w:rsid w:val="00CB0664"/>
    <w:rsid w:val="00D553E5"/>
    <w:rsid w:val="00DF7572"/>
    <w:rsid w:val="00EC1A1F"/>
    <w:rsid w:val="00F02F25"/>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before="0" w:after="120" w:line="312" w:lineRule="auto"/>
      <w:jc w:val="both"/>
    </w:pPr>
    <w:rPr>
      <w:rFonts w:ascii="Times New Roman" w:hAnsi="Times New Roman" w:cs="Times New Roman" w:eastAsia="Times New Roman"/>
      <w:color w:val="000000"/>
      <w:sz w:val="28"/>
    </w:rPr>
  </w:style>
  <w:style w:styleId="Heading1" w:type="paragraph">
    <w:name w:val="heading 1"/>
    <w:basedOn w:val="Normal"/>
    <w:next w:val="Normal"/>
    <w:link w:val="Heading1Char"/>
    <w:uiPriority w:val="9"/>
    <w:qFormat/>
    <w:rsid w:val="00C2541C"/>
    <w:pPr>
      <w:keepNext/>
      <w:keepLines/>
      <w:spacing w:after="240" w:before="480"/>
      <w:jc w:val="center"/>
      <w:outlineLvl w:val="0"/>
    </w:pPr>
    <w:rPr>
      <w:rFonts w:ascii="Times New Roman" w:cs="Times New Roman" w:hAnsi="Times New Roman" w:eastAsia="Times New Roman"/>
      <w:b/>
      <w:bCs/>
      <w:color w:val="000000"/>
      <w:sz w:val="36"/>
      <w:szCs w:val="36"/>
    </w:rPr>
  </w:style>
  <w:style w:styleId="Heading2" w:type="paragraph">
    <w:name w:val="heading 2"/>
    <w:basedOn w:val="Normal"/>
    <w:next w:val="Normal"/>
    <w:link w:val="Heading2Char"/>
    <w:uiPriority w:val="9"/>
    <w:unhideWhenUsed/>
    <w:qFormat/>
    <w:rsid w:val="00C2541C"/>
    <w:pPr>
      <w:keepNext/>
      <w:keepLines/>
      <w:spacing w:after="120" w:before="240"/>
      <w:outlineLvl w:val="1"/>
    </w:pPr>
    <w:rPr>
      <w:rFonts w:ascii="Times New Roman" w:cs="Times New Roman" w:hAnsi="Times New Roman" w:eastAsia="Times New Roman"/>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hAnsi="Times New Roman" w:cs="Times New Roman" w:eastAsia="Times New Roman"/>
      <w:b/>
      <w:bCs/>
      <w:i/>
      <w:color w:val="000000"/>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C2541C"/>
    <w:rPr>
      <w:rFonts w:ascii="Times New Roman" w:cs="Times New Roman" w:eastAsiaTheme="majorEastAsia" w:hAnsi="Times New Roman"/>
      <w:b/>
      <w:bCs/>
      <w:color w:val="000000"/>
      <w:sz w:val="36"/>
      <w:szCs w:val="36"/>
    </w:rPr>
  </w:style>
  <w:style w:customStyle="1" w:styleId="Heading2Char" w:type="character">
    <w:name w:val="Heading 2 Char"/>
    <w:basedOn w:val="DefaultParagraphFont"/>
    <w:link w:val="Heading2"/>
    <w:uiPriority w:val="9"/>
    <w:rsid w:val="00C2541C"/>
    <w:rPr>
      <w:rFonts w:ascii="Times New Roman" w:cs="Times New Roman" w:eastAsiaTheme="majorEastAsia" w:hAnsi="Times New Roman"/>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312" w:lineRule="auto"/>
      <w:jc w:val="both"/>
    </w:pPr>
    <w:rPr>
      <w:rFonts w:ascii="Times New Roman" w:hAnsi="Times New Roman" w:cs="Times New Roman" w:eastAsia="Times New Roman"/>
      <w:color w:val="000000"/>
      <w:sz w:val="2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OC1" w:type="paragraph">
    <w:name w:val="toc 1"/>
    <w:basedOn w:val="Normal"/>
    <w:next w:val="Normal"/>
    <w:autoRedefine/>
    <w:uiPriority w:val="39"/>
    <w:unhideWhenUsed/>
    <w:rsid w:val="00D553E5"/>
    <w:pPr>
      <w:spacing w:after="100"/>
    </w:pPr>
  </w:style>
  <w:style w:styleId="TOC2" w:type="paragraph">
    <w:name w:val="toc 2"/>
    <w:basedOn w:val="Normal"/>
    <w:next w:val="Normal"/>
    <w:autoRedefine/>
    <w:uiPriority w:val="39"/>
    <w:unhideWhenUsed/>
    <w:rsid w:val="00D553E5"/>
    <w:pPr>
      <w:spacing w:after="100"/>
      <w:ind w:left="220"/>
    </w:pPr>
  </w:style>
  <w:style w:styleId="Hyperlink" w:type="character">
    <w:name w:val="Hyperlink"/>
    <w:basedOn w:val="DefaultParagraphFont"/>
    <w:uiPriority w:val="99"/>
    <w:unhideWhenUsed/>
    <w:rsid w:val="00D553E5"/>
    <w:rPr>
      <w:rFonts w:ascii="Times New Roman" w:hAnsi="Times New Roman" w:cs="Times New Roman" w:eastAsia="Times New Roman"/>
      <w:color w:val="000000"/>
      <w:sz w:val="28"/>
      <w:u w:val="none"/>
    </w:rPr>
  </w:style>
  <w:style w:type="paragraph" w:customStyle="1" w:styleId="SourceCode">
    <w:name w:val="Source Code"/>
    <w:basedOn w:val="Normal"/>
    <w:link w:val="VerbatimChar"/>
    <w:pPr>
      <w:wordWrap w:val="off"/>
      <w:jc w:val="center"/>
    </w:pPr>
    <w:rPr>
      <w:rFonts w:ascii="Times New Roman" w:hAnsi="Times New Roman" w:cs="Times New Roman" w:eastAsia="Times New Roman"/>
      <w:color w:val="000000"/>
      <w:sz w:val="22"/>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2" Type="http://schemas.openxmlformats.org/officeDocument/2006/relationships/numbering" Target="numbering.xml"/><Relationship Id="rId21" Type="http://schemas.openxmlformats.org/officeDocument/2006/relationships/styles" Target="styles.xml"/><Relationship Id="rId20" Type="http://schemas.openxmlformats.org/officeDocument/2006/relationships/settings" Target="settings.xml"/><Relationship Id="rId19" Type="http://schemas.openxmlformats.org/officeDocument/2006/relationships/webSettings" Target="webSettings.xml"/><Relationship Id="rId18" Type="http://schemas.openxmlformats.org/officeDocument/2006/relationships/fontTable" Target="fontTable.xml"/><Relationship Id="rId17" Type="http://schemas.openxmlformats.org/officeDocument/2006/relationships/theme" Target="theme/theme1.xml"/><Relationship Id="rId16" Type="http://schemas.openxmlformats.org/officeDocument/2006/relationships/footnotes" Target="footnotes.xml"/><Relationship Id="rId15" Type="http://schemas.openxmlformats.org/officeDocument/2006/relationships/comments" Target="comments.xml"/><Relationship Id="rId8" Type="http://schemas.openxmlformats.org/officeDocument/2006/relationships/image" Target="media/image3.png"/><Relationship Id="rId13" Type="http://schemas.openxmlformats.org/officeDocument/2006/relationships/image" Target="media/image8.png"/><Relationship Id="rId7" Type="http://schemas.openxmlformats.org/officeDocument/2006/relationships/image" Target="media/image2.png"/><Relationship Id="rId12" Type="http://schemas.openxmlformats.org/officeDocument/2006/relationships/image" Target="media/image7.png"/><Relationship Id="rId6" Type="http://schemas.openxmlformats.org/officeDocument/2006/relationships/image" Target="media/image1.png"/><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4.png"/><Relationship Id="rId14" Type="http://schemas.openxmlformats.org/officeDocument/2006/relationships/image" Target="media/image9.png"/><Relationship Id="rId65" Type="http://schemas.openxmlformats.org/officeDocument/2006/relationships/image" Target="media/rId65.png"/><Relationship Id="rId62" Type="http://schemas.openxmlformats.org/officeDocument/2006/relationships/image" Target="media/rId62.png"/><Relationship Id="rId57" Type="http://schemas.openxmlformats.org/officeDocument/2006/relationships/image" Target="media/rId57.png"/><Relationship Id="rId69" Type="http://schemas.openxmlformats.org/officeDocument/2006/relationships/image" Target="media/rId69.png"/><Relationship Id="rId79" Type="http://schemas.openxmlformats.org/officeDocument/2006/relationships/image" Target="media/rId79.png"/><Relationship Id="rId73" Type="http://schemas.openxmlformats.org/officeDocument/2006/relationships/image" Target="media/rId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2316</Words>
  <Characters>13205</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2026-10-15T18:51:13Z</dcterms:created>
  <dcterms:modified xsi:type="dcterms:W3CDTF">2026-10-15T18:51:13Z</dcterms:modified>
</cp:coreProperties>
</file>

<file path=docProps/custom.xml><?xml version="1.0" encoding="utf-8"?>
<Properties xmlns="http://schemas.openxmlformats.org/officeDocument/2006/custom-properties" xmlns:vt="http://schemas.openxmlformats.org/officeDocument/2006/docPropsVTypes"/>
</file>