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20" w:rsidRPr="005D6D20" w:rsidRDefault="006F5932" w:rsidP="005D6D2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504825" cy="361950"/>
            <wp:effectExtent l="19050" t="0" r="9525" b="0"/>
            <wp:docPr id="1" name="Picture 1" descr="LOGO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D20">
        <w:rPr>
          <w:b/>
          <w:iCs/>
          <w:sz w:val="23"/>
          <w:szCs w:val="23"/>
        </w:rPr>
        <w:t xml:space="preserve">  </w:t>
      </w:r>
      <w:proofErr w:type="gramStart"/>
      <w:r w:rsidR="005D6D20" w:rsidRPr="005D6D20">
        <w:rPr>
          <w:rFonts w:ascii="Times New Roman" w:hAnsi="Times New Roman"/>
          <w:b/>
          <w:iCs/>
          <w:sz w:val="28"/>
          <w:szCs w:val="28"/>
        </w:rPr>
        <w:t>AN LAC SEAFOOD CO., LTD.</w:t>
      </w:r>
      <w:proofErr w:type="gramEnd"/>
      <w:r w:rsidR="005D6D20" w:rsidRPr="005D6D20">
        <w:rPr>
          <w:rFonts w:ascii="Times New Roman" w:hAnsi="Times New Roman"/>
          <w:b/>
          <w:i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5D6D20" w:rsidRPr="003830CF" w:rsidRDefault="005D6D20" w:rsidP="005D6D20">
      <w:pPr>
        <w:rPr>
          <w:rFonts w:ascii="Times New Roman" w:hAnsi="Times New Roman"/>
          <w:color w:val="000000"/>
          <w:sz w:val="26"/>
          <w:szCs w:val="26"/>
        </w:rPr>
      </w:pPr>
      <w:r w:rsidRPr="003830CF">
        <w:rPr>
          <w:rFonts w:ascii="Times New Roman" w:hAnsi="Times New Roman"/>
          <w:color w:val="000000"/>
          <w:sz w:val="26"/>
          <w:szCs w:val="26"/>
        </w:rPr>
        <w:t xml:space="preserve">Lot </w:t>
      </w:r>
      <w:proofErr w:type="gramStart"/>
      <w:r w:rsidRPr="003830CF">
        <w:rPr>
          <w:rFonts w:ascii="Times New Roman" w:hAnsi="Times New Roman"/>
          <w:color w:val="000000"/>
          <w:sz w:val="26"/>
          <w:szCs w:val="26"/>
        </w:rPr>
        <w:t>A14 ,4A</w:t>
      </w:r>
      <w:proofErr w:type="gramEnd"/>
      <w:r w:rsidRPr="003830CF">
        <w:rPr>
          <w:rFonts w:ascii="Times New Roman" w:hAnsi="Times New Roman"/>
          <w:color w:val="000000"/>
          <w:sz w:val="26"/>
          <w:szCs w:val="26"/>
        </w:rPr>
        <w:t xml:space="preserve"> Street ,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Son Industrial ,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Duc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Hoa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Dist ,Long An Province , </w:t>
      </w:r>
      <w:smartTag w:uri="urn:schemas-microsoft-com:office:smarttags" w:element="place">
        <w:smartTag w:uri="urn:schemas-microsoft-com:office:smarttags" w:element="country-region">
          <w:r w:rsidRPr="003830CF">
            <w:rPr>
              <w:rFonts w:ascii="Times New Roman" w:hAnsi="Times New Roman"/>
              <w:color w:val="000000"/>
              <w:sz w:val="26"/>
              <w:szCs w:val="26"/>
            </w:rPr>
            <w:t>Vietnam</w:t>
          </w:r>
        </w:smartTag>
      </w:smartTag>
      <w:r w:rsidRPr="003830CF">
        <w:rPr>
          <w:rFonts w:ascii="Times New Roman" w:hAnsi="Times New Roman"/>
          <w:color w:val="000000"/>
          <w:sz w:val="26"/>
          <w:szCs w:val="26"/>
        </w:rPr>
        <w:t>.</w:t>
      </w:r>
    </w:p>
    <w:p w:rsidR="005D6D20" w:rsidRPr="00E83414" w:rsidRDefault="005D6D20" w:rsidP="00E83414">
      <w:pPr>
        <w:rPr>
          <w:rFonts w:ascii="Times New Roman" w:hAnsi="Times New Roman"/>
          <w:sz w:val="22"/>
          <w:szCs w:val="22"/>
        </w:rPr>
      </w:pPr>
      <w:r w:rsidRPr="003830CF">
        <w:rPr>
          <w:rFonts w:ascii="Times New Roman" w:hAnsi="Times New Roman"/>
          <w:sz w:val="26"/>
          <w:szCs w:val="26"/>
        </w:rPr>
        <w:t>Tel: 84-072-3850606</w:t>
      </w:r>
      <w:r w:rsidRPr="003830CF">
        <w:rPr>
          <w:rFonts w:ascii="Times New Roman" w:hAnsi="Times New Roman"/>
          <w:sz w:val="26"/>
          <w:szCs w:val="26"/>
        </w:rPr>
        <w:tab/>
        <w:t>* Fax: 84-072-3850608</w:t>
      </w:r>
    </w:p>
    <w:p w:rsidR="00C418D9" w:rsidRPr="007B0D31" w:rsidRDefault="004A3E0E" w:rsidP="00C418D9">
      <w:pPr>
        <w:pStyle w:val="Heading3"/>
        <w:rPr>
          <w:rFonts w:ascii="Times New Roman" w:hAnsi="Times New Roman"/>
          <w:b w:val="0"/>
          <w:kern w:val="2"/>
          <w:szCs w:val="22"/>
        </w:rPr>
      </w:pPr>
      <w:r>
        <w:rPr>
          <w:rFonts w:ascii="Times New Roman" w:hAnsi="Times New Roman"/>
          <w:b w:val="0"/>
          <w:noProof/>
          <w:kern w:val="2"/>
          <w:szCs w:val="22"/>
          <w:lang w:eastAsia="ko-K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.4pt;margin-top:2.5pt;width:528.75pt;height:.75pt;z-index:251657216" o:connectortype="straight"/>
        </w:pict>
      </w:r>
    </w:p>
    <w:p w:rsidR="00A3193D" w:rsidRPr="00320F35" w:rsidRDefault="008E08E9" w:rsidP="005D6D20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APPENDIX</w:t>
      </w:r>
      <w:r w:rsidR="005D6D20" w:rsidRPr="00320F35">
        <w:rPr>
          <w:rFonts w:ascii="Times New Roman" w:hAnsi="Times New Roman"/>
          <w:b/>
          <w:bCs/>
          <w:color w:val="000000"/>
          <w:sz w:val="36"/>
          <w:szCs w:val="36"/>
        </w:rPr>
        <w:t xml:space="preserve"> No 0</w:t>
      </w:r>
      <w:r w:rsidR="006F5932">
        <w:rPr>
          <w:rFonts w:ascii="Times New Roman" w:hAnsi="Times New Roman"/>
          <w:b/>
          <w:bCs/>
          <w:color w:val="000000"/>
          <w:sz w:val="36"/>
          <w:szCs w:val="36"/>
        </w:rPr>
        <w:t>4</w:t>
      </w:r>
    </w:p>
    <w:p w:rsidR="005D6D20" w:rsidRDefault="005D6D20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sz w:val="26"/>
          <w:szCs w:val="26"/>
        </w:rPr>
      </w:pPr>
    </w:p>
    <w:p w:rsidR="00C10172" w:rsidRPr="007B0D31" w:rsidRDefault="00B61AAC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 xml:space="preserve">Date: </w:t>
      </w:r>
      <w:r w:rsidR="00B6193A">
        <w:rPr>
          <w:rFonts w:ascii="Times New Roman" w:hAnsi="Times New Roman"/>
          <w:noProof/>
          <w:sz w:val="26"/>
          <w:szCs w:val="26"/>
        </w:rPr>
        <w:t>Aug</w:t>
      </w:r>
      <w:r w:rsidR="00153C79">
        <w:rPr>
          <w:rFonts w:ascii="Times New Roman" w:hAnsi="Times New Roman"/>
          <w:noProof/>
          <w:sz w:val="26"/>
          <w:szCs w:val="26"/>
        </w:rPr>
        <w:t>.</w:t>
      </w:r>
      <w:r w:rsidR="00FB3D64">
        <w:rPr>
          <w:rFonts w:ascii="Times New Roman" w:hAnsi="Times New Roman"/>
          <w:noProof/>
          <w:sz w:val="26"/>
          <w:szCs w:val="26"/>
        </w:rPr>
        <w:t xml:space="preserve"> </w:t>
      </w:r>
      <w:r w:rsidR="00B84DC7">
        <w:rPr>
          <w:rFonts w:ascii="Times New Roman" w:hAnsi="Times New Roman"/>
          <w:noProof/>
          <w:sz w:val="26"/>
          <w:szCs w:val="26"/>
        </w:rPr>
        <w:t>0</w:t>
      </w:r>
      <w:r w:rsidR="00B6193A">
        <w:rPr>
          <w:rFonts w:ascii="Times New Roman" w:hAnsi="Times New Roman"/>
          <w:noProof/>
          <w:sz w:val="26"/>
          <w:szCs w:val="26"/>
        </w:rPr>
        <w:t>1</w:t>
      </w:r>
      <w:r w:rsidR="00000697" w:rsidRPr="007B0D31">
        <w:rPr>
          <w:rFonts w:ascii="Times New Roman" w:hAnsi="Times New Roman"/>
          <w:noProof/>
          <w:sz w:val="26"/>
          <w:szCs w:val="26"/>
        </w:rPr>
        <w:t>, 201</w:t>
      </w:r>
      <w:r w:rsidR="00B84DC7">
        <w:rPr>
          <w:rFonts w:ascii="Times New Roman" w:hAnsi="Times New Roman"/>
          <w:noProof/>
          <w:sz w:val="26"/>
          <w:szCs w:val="26"/>
        </w:rPr>
        <w:t>5</w:t>
      </w:r>
    </w:p>
    <w:p w:rsidR="00EF0842" w:rsidRPr="008B1F8B" w:rsidRDefault="00F06E7A" w:rsidP="003A2C28">
      <w:pPr>
        <w:tabs>
          <w:tab w:val="left" w:pos="6480"/>
        </w:tabs>
        <w:spacing w:before="120" w:after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B1F8B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8B1F8B">
        <w:rPr>
          <w:rFonts w:ascii="Times New Roman" w:hAnsi="Times New Roman"/>
          <w:b/>
          <w:sz w:val="26"/>
          <w:szCs w:val="26"/>
        </w:rPr>
        <w:t xml:space="preserve"> </w:t>
      </w:r>
      <w:r w:rsidR="00EF0842" w:rsidRPr="008B1F8B">
        <w:rPr>
          <w:rFonts w:ascii="Times New Roman" w:hAnsi="Times New Roman"/>
          <w:b/>
          <w:sz w:val="26"/>
          <w:szCs w:val="26"/>
        </w:rPr>
        <w:t>AN LAC SEAFOOD CO., LTD.</w:t>
      </w:r>
    </w:p>
    <w:p w:rsidR="00EF0842" w:rsidRPr="005D6D20" w:rsidRDefault="00EF0842" w:rsidP="003A2C28">
      <w:pPr>
        <w:spacing w:before="120" w:after="120"/>
        <w:ind w:firstLine="720"/>
        <w:rPr>
          <w:rFonts w:ascii="Times New Roman" w:hAnsi="Times New Roman"/>
          <w:sz w:val="26"/>
          <w:szCs w:val="26"/>
        </w:rPr>
      </w:pPr>
      <w:r w:rsidRPr="008B1F8B">
        <w:rPr>
          <w:rFonts w:ascii="Times New Roman" w:eastAsia="Batang" w:hAnsi="Times New Roman"/>
          <w:sz w:val="26"/>
          <w:szCs w:val="26"/>
        </w:rPr>
        <w:t>Add</w:t>
      </w:r>
      <w:r w:rsidRPr="008B1F8B">
        <w:rPr>
          <w:rFonts w:ascii="Times New Roman" w:eastAsia="Batang" w:hAnsi="Times New Roman"/>
          <w:b/>
          <w:sz w:val="26"/>
          <w:szCs w:val="26"/>
        </w:rPr>
        <w:t xml:space="preserve">.: </w:t>
      </w:r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Lot </w:t>
      </w:r>
      <w:proofErr w:type="gramStart"/>
      <w:r w:rsidR="005D6D20" w:rsidRPr="005D6D20">
        <w:rPr>
          <w:rFonts w:ascii="Times New Roman" w:hAnsi="Times New Roman"/>
          <w:color w:val="000000"/>
          <w:sz w:val="26"/>
          <w:szCs w:val="26"/>
        </w:rPr>
        <w:t>A14 ,4A</w:t>
      </w:r>
      <w:proofErr w:type="gram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Street ,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Son Industrial ,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Duc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Hoa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Dist ,Long An Province , </w:t>
      </w:r>
      <w:smartTag w:uri="urn:schemas-microsoft-com:office:smarttags" w:element="place">
        <w:smartTag w:uri="urn:schemas-microsoft-com:office:smarttags" w:element="country-region">
          <w:r w:rsidR="005D6D20" w:rsidRPr="005D6D20">
            <w:rPr>
              <w:rFonts w:ascii="Times New Roman" w:hAnsi="Times New Roman"/>
              <w:color w:val="000000"/>
              <w:sz w:val="26"/>
              <w:szCs w:val="26"/>
            </w:rPr>
            <w:t>Vietnam</w:t>
          </w:r>
        </w:smartTag>
      </w:smartTag>
    </w:p>
    <w:p w:rsidR="00EF0842" w:rsidRPr="008B1F8B" w:rsidRDefault="00EF0842" w:rsidP="003A2C28">
      <w:pPr>
        <w:pStyle w:val="Heading3"/>
        <w:spacing w:before="120" w:after="120"/>
        <w:rPr>
          <w:rFonts w:ascii="Times New Roman" w:hAnsi="Times New Roman"/>
          <w:b w:val="0"/>
          <w:kern w:val="2"/>
          <w:sz w:val="26"/>
          <w:szCs w:val="26"/>
        </w:rPr>
      </w:pPr>
      <w:r w:rsidRPr="008B1F8B">
        <w:rPr>
          <w:rFonts w:ascii="Times New Roman" w:hAnsi="Times New Roman"/>
          <w:sz w:val="26"/>
          <w:szCs w:val="26"/>
        </w:rPr>
        <w:tab/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Tel: (84) </w:t>
      </w:r>
      <w:r w:rsidR="005D6D20">
        <w:rPr>
          <w:rFonts w:ascii="Times New Roman" w:hAnsi="Times New Roman"/>
          <w:b w:val="0"/>
          <w:kern w:val="2"/>
          <w:sz w:val="26"/>
          <w:szCs w:val="26"/>
        </w:rPr>
        <w:t>072.3850606</w:t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                     </w:t>
      </w:r>
      <w:r w:rsidR="003B4086">
        <w:rPr>
          <w:rFonts w:ascii="Times New Roman" w:hAnsi="Times New Roman"/>
          <w:b w:val="0"/>
          <w:kern w:val="2"/>
          <w:sz w:val="26"/>
          <w:szCs w:val="26"/>
        </w:rPr>
        <w:t xml:space="preserve">  </w:t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Fax:  (84) </w:t>
      </w:r>
      <w:r w:rsidR="005D6D20">
        <w:rPr>
          <w:rFonts w:ascii="Times New Roman" w:hAnsi="Times New Roman"/>
          <w:b w:val="0"/>
          <w:kern w:val="2"/>
          <w:sz w:val="26"/>
          <w:szCs w:val="26"/>
        </w:rPr>
        <w:t>072.3850608</w:t>
      </w:r>
    </w:p>
    <w:p w:rsidR="005D6D20" w:rsidRPr="003A2C28" w:rsidRDefault="00EF0842" w:rsidP="003B4086">
      <w:pPr>
        <w:pStyle w:val="Heading3"/>
        <w:spacing w:before="120" w:after="120"/>
        <w:ind w:left="720"/>
        <w:rPr>
          <w:rFonts w:ascii="Times New Roman" w:hAnsi="Times New Roman"/>
          <w:b w:val="0"/>
          <w:sz w:val="26"/>
          <w:szCs w:val="26"/>
        </w:rPr>
      </w:pPr>
      <w:r w:rsidRPr="003A2C28">
        <w:rPr>
          <w:rFonts w:ascii="Times New Roman" w:hAnsi="Times New Roman"/>
          <w:b w:val="0"/>
          <w:sz w:val="26"/>
          <w:szCs w:val="26"/>
        </w:rPr>
        <w:t>Represented by:</w:t>
      </w:r>
      <w:r w:rsidRPr="003A2C28">
        <w:rPr>
          <w:rFonts w:ascii="Times New Roman" w:hAnsi="Times New Roman"/>
          <w:b w:val="0"/>
          <w:i/>
          <w:iCs/>
          <w:sz w:val="26"/>
          <w:szCs w:val="26"/>
        </w:rPr>
        <w:t xml:space="preserve">  </w:t>
      </w:r>
      <w:r w:rsidR="003B4086" w:rsidRPr="003B4086">
        <w:rPr>
          <w:rFonts w:ascii="Times New Roman" w:hAnsi="Times New Roman"/>
          <w:iCs/>
          <w:sz w:val="26"/>
          <w:szCs w:val="26"/>
        </w:rPr>
        <w:t xml:space="preserve">Mr. </w:t>
      </w:r>
      <w:r w:rsidR="00C47981" w:rsidRPr="003B4086">
        <w:rPr>
          <w:rFonts w:ascii="Times New Roman" w:hAnsi="Times New Roman"/>
          <w:iCs/>
          <w:sz w:val="26"/>
          <w:szCs w:val="26"/>
        </w:rPr>
        <w:t>NGUYEN THIEN DUY</w:t>
      </w:r>
      <w:r w:rsidRPr="003A2C28">
        <w:rPr>
          <w:rFonts w:ascii="Times New Roman" w:hAnsi="Times New Roman"/>
          <w:b w:val="0"/>
          <w:sz w:val="26"/>
          <w:szCs w:val="26"/>
        </w:rPr>
        <w:t xml:space="preserve"> </w:t>
      </w:r>
      <w:r w:rsidR="003B4086">
        <w:rPr>
          <w:rFonts w:ascii="Times New Roman" w:hAnsi="Times New Roman"/>
          <w:b w:val="0"/>
          <w:sz w:val="26"/>
          <w:szCs w:val="26"/>
        </w:rPr>
        <w:t xml:space="preserve">     </w:t>
      </w:r>
      <w:r w:rsidRPr="003A2C28">
        <w:rPr>
          <w:rFonts w:ascii="Times New Roman" w:hAnsi="Times New Roman"/>
          <w:b w:val="0"/>
          <w:sz w:val="26"/>
          <w:szCs w:val="26"/>
        </w:rPr>
        <w:t>– Director</w:t>
      </w:r>
      <w:r w:rsidR="007B36DE" w:rsidRPr="003A2C28">
        <w:rPr>
          <w:rFonts w:ascii="Times New Roman" w:hAnsi="Times New Roman"/>
          <w:b w:val="0"/>
          <w:sz w:val="26"/>
          <w:szCs w:val="26"/>
        </w:rPr>
        <w:tab/>
      </w:r>
    </w:p>
    <w:p w:rsidR="003F29FD" w:rsidRPr="005D6D20" w:rsidRDefault="00852D3B" w:rsidP="003F29FD">
      <w:pPr>
        <w:pStyle w:val="Heading3"/>
        <w:spacing w:before="120" w:after="120"/>
        <w:rPr>
          <w:rFonts w:ascii="Times New Roman" w:hAnsi="Times New Roman"/>
          <w:b w:val="0"/>
          <w:kern w:val="2"/>
          <w:sz w:val="26"/>
          <w:szCs w:val="26"/>
        </w:rPr>
      </w:pPr>
      <w:r w:rsidRPr="005D6D20">
        <w:rPr>
          <w:rFonts w:ascii="Times New Roman" w:hAnsi="Times New Roman"/>
          <w:i/>
          <w:noProof/>
          <w:u w:val="single"/>
        </w:rPr>
        <w:t>The Buyer</w:t>
      </w:r>
      <w:r w:rsidRPr="00FB3D64">
        <w:rPr>
          <w:rFonts w:ascii="Times New Roman" w:hAnsi="Times New Roman"/>
          <w:noProof/>
          <w:sz w:val="26"/>
          <w:szCs w:val="26"/>
        </w:rPr>
        <w:t xml:space="preserve">: </w:t>
      </w:r>
      <w:r w:rsidR="003B4086" w:rsidRPr="003B4086">
        <w:rPr>
          <w:rFonts w:ascii="Times New Roman" w:eastAsia="Times New Roman" w:hAnsi="Times New Roman"/>
          <w:sz w:val="26"/>
          <w:szCs w:val="26"/>
        </w:rPr>
        <w:t>LIMITED LIABILITY COMPANY «ATB-MARKET»</w:t>
      </w:r>
    </w:p>
    <w:p w:rsidR="003B4086" w:rsidRDefault="003F29FD" w:rsidP="003B4086">
      <w:pPr>
        <w:autoSpaceDE w:val="0"/>
        <w:autoSpaceDN w:val="0"/>
        <w:adjustRightInd w:val="0"/>
        <w:ind w:firstLine="720"/>
        <w:rPr>
          <w:rFonts w:ascii="Times New Roman" w:eastAsia="Times New Roman" w:hAnsi="Times New Roman"/>
          <w:szCs w:val="24"/>
        </w:rPr>
      </w:pPr>
      <w:r w:rsidRPr="00C47981">
        <w:rPr>
          <w:rFonts w:ascii="Times New Roman" w:hAnsi="Times New Roman"/>
          <w:sz w:val="26"/>
          <w:szCs w:val="26"/>
        </w:rPr>
        <w:t xml:space="preserve">Add: </w:t>
      </w:r>
      <w:r w:rsidR="003B4086" w:rsidRPr="00415E63">
        <w:rPr>
          <w:rFonts w:ascii="Times New Roman" w:eastAsia="Times New Roman" w:hAnsi="Times New Roman"/>
          <w:szCs w:val="24"/>
        </w:rPr>
        <w:t xml:space="preserve">76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Sovhoznaya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str.,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pgt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. </w:t>
      </w:r>
      <w:proofErr w:type="spellStart"/>
      <w:proofErr w:type="gramStart"/>
      <w:r w:rsidR="003B4086" w:rsidRPr="00415E63">
        <w:rPr>
          <w:rFonts w:ascii="Times New Roman" w:eastAsia="Times New Roman" w:hAnsi="Times New Roman"/>
          <w:szCs w:val="24"/>
        </w:rPr>
        <w:t>Yubileyniy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Dnepropetrovskiy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r-n,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Dnepropetrovskaya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obl.,</w:t>
      </w:r>
      <w:proofErr w:type="gramEnd"/>
      <w:r w:rsidR="003B4086" w:rsidRPr="00415E63">
        <w:rPr>
          <w:rFonts w:ascii="Times New Roman" w:eastAsia="Times New Roman" w:hAnsi="Times New Roman"/>
          <w:szCs w:val="24"/>
        </w:rPr>
        <w:t xml:space="preserve"> </w:t>
      </w:r>
    </w:p>
    <w:p w:rsidR="003F29FD" w:rsidRPr="00C47981" w:rsidRDefault="003B4086" w:rsidP="003B4086">
      <w:pPr>
        <w:spacing w:before="120" w:after="120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Cs w:val="24"/>
        </w:rPr>
        <w:t xml:space="preserve">         </w:t>
      </w:r>
      <w:r w:rsidRPr="00415E63">
        <w:rPr>
          <w:rFonts w:ascii="Times New Roman" w:eastAsia="Times New Roman" w:hAnsi="Times New Roman"/>
          <w:szCs w:val="24"/>
        </w:rPr>
        <w:t xml:space="preserve">52005, </w:t>
      </w:r>
      <w:smartTag w:uri="urn:schemas-microsoft-com:office:smarttags" w:element="country-region">
        <w:smartTag w:uri="urn:schemas-microsoft-com:office:smarttags" w:element="place">
          <w:r w:rsidRPr="00415E63">
            <w:rPr>
              <w:rFonts w:ascii="Times New Roman" w:eastAsia="Times New Roman" w:hAnsi="Times New Roman"/>
              <w:szCs w:val="24"/>
            </w:rPr>
            <w:t>Ukraine</w:t>
          </w:r>
        </w:smartTag>
      </w:smartTag>
      <w:r w:rsidR="003F29FD" w:rsidRPr="00C47981">
        <w:rPr>
          <w:rFonts w:ascii="Times New Roman" w:hAnsi="Times New Roman"/>
          <w:sz w:val="26"/>
          <w:szCs w:val="26"/>
        </w:rPr>
        <w:br/>
      </w:r>
      <w:r w:rsidRPr="00415E63">
        <w:rPr>
          <w:rFonts w:ascii="Times New Roman" w:hAnsi="Times New Roman"/>
          <w:kern w:val="2"/>
          <w:szCs w:val="24"/>
        </w:rPr>
        <w:t xml:space="preserve">Tel: </w:t>
      </w:r>
      <w:r w:rsidRPr="00415E63">
        <w:rPr>
          <w:rFonts w:ascii="Times New Roman" w:eastAsia="Times New Roman" w:hAnsi="Times New Roman"/>
          <w:szCs w:val="24"/>
        </w:rPr>
        <w:t>(38) 0567700457</w:t>
      </w:r>
      <w:r w:rsidRPr="00415E63">
        <w:rPr>
          <w:rFonts w:ascii="Times New Roman" w:hAnsi="Times New Roman"/>
          <w:kern w:val="2"/>
          <w:szCs w:val="24"/>
        </w:rPr>
        <w:t xml:space="preserve"> </w:t>
      </w:r>
      <w:r w:rsidRPr="00415E63">
        <w:rPr>
          <w:rFonts w:ascii="Times New Roman" w:hAnsi="Times New Roman"/>
          <w:kern w:val="2"/>
          <w:szCs w:val="24"/>
        </w:rPr>
        <w:tab/>
      </w:r>
      <w:r w:rsidRPr="00415E63">
        <w:rPr>
          <w:rFonts w:ascii="Times New Roman" w:hAnsi="Times New Roman"/>
          <w:kern w:val="2"/>
          <w:szCs w:val="24"/>
        </w:rPr>
        <w:tab/>
      </w:r>
      <w:r w:rsidRPr="00415E63">
        <w:rPr>
          <w:rFonts w:ascii="Times New Roman" w:hAnsi="Times New Roman"/>
          <w:kern w:val="2"/>
          <w:szCs w:val="24"/>
        </w:rPr>
        <w:tab/>
      </w:r>
      <w:r>
        <w:rPr>
          <w:rFonts w:ascii="Times New Roman" w:hAnsi="Times New Roman"/>
          <w:kern w:val="2"/>
          <w:szCs w:val="24"/>
        </w:rPr>
        <w:t xml:space="preserve">   </w:t>
      </w:r>
      <w:r w:rsidRPr="00415E63">
        <w:rPr>
          <w:rFonts w:ascii="Times New Roman" w:hAnsi="Times New Roman"/>
          <w:kern w:val="2"/>
          <w:szCs w:val="24"/>
        </w:rPr>
        <w:t xml:space="preserve">Fax:  </w:t>
      </w:r>
      <w:r w:rsidRPr="00415E63">
        <w:rPr>
          <w:rFonts w:ascii="Times New Roman" w:eastAsia="Times New Roman" w:hAnsi="Times New Roman"/>
          <w:szCs w:val="24"/>
        </w:rPr>
        <w:t>(38) 0563730668</w:t>
      </w:r>
    </w:p>
    <w:p w:rsidR="003F29FD" w:rsidRPr="00C47981" w:rsidRDefault="003F29FD" w:rsidP="003F29FD">
      <w:pPr>
        <w:spacing w:before="120" w:after="120"/>
        <w:ind w:left="720"/>
        <w:rPr>
          <w:rFonts w:ascii="Times New Roman" w:hAnsi="Times New Roman"/>
          <w:sz w:val="26"/>
          <w:szCs w:val="26"/>
        </w:rPr>
      </w:pPr>
      <w:r w:rsidRPr="00C47981">
        <w:rPr>
          <w:rFonts w:ascii="Times New Roman" w:hAnsi="Times New Roman"/>
          <w:noProof/>
          <w:sz w:val="26"/>
          <w:szCs w:val="26"/>
        </w:rPr>
        <w:t>Represented by</w:t>
      </w:r>
      <w:r w:rsidRPr="00C47981">
        <w:rPr>
          <w:rFonts w:ascii="Times New Roman" w:hAnsi="Times New Roman"/>
          <w:sz w:val="26"/>
          <w:szCs w:val="26"/>
        </w:rPr>
        <w:t xml:space="preserve">: </w:t>
      </w:r>
      <w:r w:rsidR="003B4086" w:rsidRPr="00415E63">
        <w:rPr>
          <w:rFonts w:ascii="Times New Roman" w:eastAsia="Times New Roman" w:hAnsi="Times New Roman"/>
          <w:b/>
          <w:bCs/>
          <w:szCs w:val="24"/>
        </w:rPr>
        <w:t>M</w:t>
      </w:r>
      <w:r w:rsidR="003B4086">
        <w:rPr>
          <w:rFonts w:ascii="Times New Roman" w:eastAsia="Times New Roman" w:hAnsi="Times New Roman"/>
          <w:b/>
          <w:bCs/>
          <w:szCs w:val="24"/>
        </w:rPr>
        <w:t>r</w:t>
      </w:r>
      <w:r w:rsidR="003B4086" w:rsidRPr="00415E63">
        <w:rPr>
          <w:rFonts w:ascii="Times New Roman" w:eastAsia="Times New Roman" w:hAnsi="Times New Roman"/>
          <w:b/>
          <w:bCs/>
          <w:szCs w:val="24"/>
        </w:rPr>
        <w:t>. DMITRIY YEVTEYEV</w:t>
      </w:r>
      <w:r w:rsidR="003B4086">
        <w:rPr>
          <w:rFonts w:ascii="Times New Roman" w:hAnsi="Times New Roman"/>
          <w:sz w:val="26"/>
          <w:szCs w:val="26"/>
        </w:rPr>
        <w:t xml:space="preserve">         </w:t>
      </w:r>
      <w:r w:rsidR="003B4086" w:rsidRPr="003B4086">
        <w:rPr>
          <w:rFonts w:ascii="Times New Roman" w:hAnsi="Times New Roman"/>
          <w:sz w:val="26"/>
          <w:szCs w:val="26"/>
        </w:rPr>
        <w:t>– Director</w:t>
      </w:r>
      <w:r w:rsidR="003B4086">
        <w:rPr>
          <w:rFonts w:ascii="Times New Roman" w:hAnsi="Times New Roman"/>
          <w:sz w:val="26"/>
          <w:szCs w:val="26"/>
        </w:rPr>
        <w:t xml:space="preserve">                                 </w:t>
      </w:r>
      <w:r w:rsidR="003B4086" w:rsidRPr="00C47981">
        <w:rPr>
          <w:rFonts w:ascii="Times New Roman" w:hAnsi="Times New Roman"/>
          <w:sz w:val="26"/>
          <w:szCs w:val="26"/>
        </w:rPr>
        <w:t xml:space="preserve"> </w:t>
      </w:r>
    </w:p>
    <w:p w:rsidR="00852D3B" w:rsidRPr="003A2C28" w:rsidRDefault="003B4086" w:rsidP="003F29FD">
      <w:pPr>
        <w:pStyle w:val="Heading3"/>
        <w:spacing w:before="120" w:after="120"/>
        <w:rPr>
          <w:rFonts w:ascii="Times New Roman" w:hAnsi="Times New Roman"/>
          <w:sz w:val="26"/>
          <w:szCs w:val="26"/>
        </w:rPr>
      </w:pPr>
      <w:r w:rsidRPr="003B4086">
        <w:rPr>
          <w:rFonts w:ascii="Times New Roman" w:hAnsi="Times New Roman"/>
          <w:sz w:val="26"/>
          <w:szCs w:val="26"/>
        </w:rPr>
        <w:t xml:space="preserve">Base Contract </w:t>
      </w:r>
      <w:r w:rsidRPr="003B4086">
        <w:rPr>
          <w:rFonts w:ascii="Times New Roman" w:eastAsia="SimSun" w:hAnsi="Times New Roman"/>
          <w:sz w:val="26"/>
          <w:szCs w:val="26"/>
        </w:rPr>
        <w:t xml:space="preserve">No.: 2778-DF/VT </w:t>
      </w:r>
      <w:r w:rsidRPr="003B4086">
        <w:rPr>
          <w:rFonts w:ascii="Times New Roman" w:hAnsi="Times New Roman"/>
          <w:sz w:val="26"/>
          <w:szCs w:val="26"/>
        </w:rPr>
        <w:t>date Aug. 01, 2014</w:t>
      </w:r>
      <w:r w:rsidR="003F29FD" w:rsidRPr="003A2C28">
        <w:rPr>
          <w:rFonts w:ascii="Times New Roman" w:hAnsi="Times New Roman"/>
          <w:sz w:val="26"/>
          <w:szCs w:val="26"/>
        </w:rPr>
        <w:t>,</w:t>
      </w:r>
      <w:r w:rsidR="003F29FD" w:rsidRPr="003A2C28">
        <w:rPr>
          <w:rFonts w:ascii="Times New Roman" w:hAnsi="Times New Roman"/>
          <w:i/>
          <w:sz w:val="26"/>
          <w:szCs w:val="26"/>
        </w:rPr>
        <w:t xml:space="preserve"> </w:t>
      </w:r>
      <w:r w:rsidR="003F29FD" w:rsidRPr="003A2C28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C47981" w:rsidRDefault="00852D3B" w:rsidP="003A2C28">
      <w:pPr>
        <w:spacing w:before="120" w:after="120"/>
        <w:rPr>
          <w:rFonts w:ascii="Times New Roman" w:hAnsi="Times New Roman"/>
          <w:noProof/>
          <w:sz w:val="26"/>
          <w:szCs w:val="26"/>
        </w:rPr>
      </w:pPr>
    </w:p>
    <w:p w:rsidR="00852D3B" w:rsidRDefault="003A2C28" w:rsidP="003A2C28">
      <w:pPr>
        <w:spacing w:before="120" w:after="120"/>
        <w:rPr>
          <w:rFonts w:ascii="Times New Roman" w:hAnsi="Times New Roman"/>
          <w:b/>
          <w:noProof/>
          <w:sz w:val="26"/>
          <w:szCs w:val="26"/>
        </w:rPr>
      </w:pPr>
      <w:r w:rsidRPr="003A2C28">
        <w:rPr>
          <w:rFonts w:ascii="Times New Roman" w:hAnsi="Times New Roman"/>
          <w:b/>
          <w:i/>
          <w:sz w:val="26"/>
          <w:szCs w:val="26"/>
        </w:rPr>
        <w:t>1.</w:t>
      </w:r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gramStart"/>
      <w:r w:rsidR="00852D3B" w:rsidRPr="008B1F8B">
        <w:rPr>
          <w:rFonts w:ascii="Times New Roman" w:hAnsi="Times New Roman"/>
          <w:b/>
          <w:i/>
          <w:sz w:val="26"/>
          <w:szCs w:val="26"/>
          <w:u w:val="single"/>
        </w:rPr>
        <w:t>ARTICLE</w:t>
      </w:r>
      <w:r w:rsidR="00990433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852D3B" w:rsidRPr="008B1F8B">
        <w:rPr>
          <w:rFonts w:ascii="Times New Roman" w:hAnsi="Times New Roman"/>
          <w:b/>
          <w:noProof/>
          <w:sz w:val="26"/>
          <w:szCs w:val="26"/>
        </w:rPr>
        <w:t xml:space="preserve"> Commodities</w:t>
      </w:r>
      <w:proofErr w:type="gramEnd"/>
      <w:r w:rsidR="00852D3B" w:rsidRPr="008B1F8B">
        <w:rPr>
          <w:rFonts w:ascii="Times New Roman" w:hAnsi="Times New Roman"/>
          <w:b/>
          <w:noProof/>
          <w:sz w:val="26"/>
          <w:szCs w:val="26"/>
        </w:rPr>
        <w:t>:</w:t>
      </w:r>
    </w:p>
    <w:p w:rsidR="00EC4849" w:rsidRPr="008B1F8B" w:rsidRDefault="00EC4849" w:rsidP="003A2C28">
      <w:pPr>
        <w:spacing w:before="120" w:after="12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EC4849" w:rsidRPr="006D2631">
        <w:tc>
          <w:tcPr>
            <w:tcW w:w="810" w:type="dxa"/>
            <w:vMerge w:val="restart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EC4849" w:rsidRPr="006D2631" w:rsidRDefault="00EC4849" w:rsidP="006D2631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EC4849" w:rsidRPr="006D2631" w:rsidRDefault="00EC4849" w:rsidP="006D2631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EC4849" w:rsidRPr="006D2631" w:rsidRDefault="00EC4849" w:rsidP="006D2631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EC4849" w:rsidRPr="006D2631">
        <w:tc>
          <w:tcPr>
            <w:tcW w:w="810" w:type="dxa"/>
            <w:vMerge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</w:p>
          <w:p w:rsidR="00EC4849" w:rsidRPr="006D2631" w:rsidRDefault="003B4086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HEADLESS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  <w:r w:rsidR="00E90D9A">
              <w:rPr>
                <w:rFonts w:ascii="Times New Roman" w:hAnsi="Times New Roman"/>
                <w:color w:val="000000"/>
                <w:sz w:val="26"/>
                <w:szCs w:val="26"/>
              </w:rPr>
              <w:t>.93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4140" w:type="dxa"/>
            <w:vAlign w:val="center"/>
          </w:tcPr>
          <w:p w:rsidR="00EC4849" w:rsidRPr="006D2631" w:rsidRDefault="003B4086" w:rsidP="003B4086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YELLOWTAIL SCAD HEADLESS GUTTED TURNED OUT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E90D9A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.82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58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4140" w:type="dxa"/>
            <w:vAlign w:val="center"/>
          </w:tcPr>
          <w:p w:rsidR="00EC4849" w:rsidRPr="006D2631" w:rsidRDefault="003B4086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 STRIPE TREVALLY HEADLESS GUTTED TURNED OUT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7,5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153C7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 w:rsidR="00B84DC7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64,05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495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1,400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21,000.00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EC4849" w:rsidRPr="006D2631" w:rsidRDefault="00B84DC7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164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280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</w:tbl>
    <w:p w:rsidR="00091327" w:rsidRPr="00866CFE" w:rsidRDefault="00A3193D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color w:val="000000"/>
          <w:sz w:val="26"/>
          <w:szCs w:val="26"/>
        </w:rPr>
      </w:pPr>
      <w:r w:rsidRPr="008B1F8B">
        <w:rPr>
          <w:rFonts w:ascii="Times New Roman" w:hAnsi="Times New Roman"/>
          <w:color w:val="000000"/>
          <w:sz w:val="26"/>
          <w:szCs w:val="26"/>
        </w:rPr>
        <w:t xml:space="preserve">   </w:t>
      </w:r>
    </w:p>
    <w:p w:rsidR="00F839CB" w:rsidRPr="003830CF" w:rsidRDefault="00C47981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color w:val="000000"/>
          <w:sz w:val="26"/>
          <w:szCs w:val="26"/>
        </w:rPr>
      </w:pPr>
      <w:r w:rsidRPr="003830CF">
        <w:rPr>
          <w:rFonts w:ascii="Times New Roman" w:hAnsi="Times New Roman"/>
          <w:b/>
          <w:color w:val="000000"/>
          <w:sz w:val="26"/>
          <w:szCs w:val="26"/>
        </w:rPr>
        <w:t>T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otal:</w:t>
      </w:r>
      <w:r w:rsidRPr="003830C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>US D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ollars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O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ne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H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undred</w:t>
      </w:r>
      <w:r w:rsidR="00B84DC7">
        <w:rPr>
          <w:rFonts w:ascii="Times New Roman" w:hAnsi="Times New Roman"/>
          <w:b/>
          <w:color w:val="000000"/>
          <w:sz w:val="26"/>
          <w:szCs w:val="26"/>
        </w:rPr>
        <w:t xml:space="preserve"> Six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ty</w:t>
      </w:r>
      <w:r w:rsidR="00EC4849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FB3D64">
        <w:rPr>
          <w:rFonts w:ascii="Times New Roman" w:hAnsi="Times New Roman"/>
          <w:b/>
          <w:color w:val="000000"/>
          <w:sz w:val="26"/>
          <w:szCs w:val="26"/>
        </w:rPr>
        <w:t>Four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T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housand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B84DC7">
        <w:rPr>
          <w:rFonts w:ascii="Times New Roman" w:hAnsi="Times New Roman"/>
          <w:b/>
          <w:color w:val="000000"/>
          <w:sz w:val="26"/>
          <w:szCs w:val="26"/>
        </w:rPr>
        <w:t>Two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E90D9A">
        <w:rPr>
          <w:rFonts w:ascii="Times New Roman" w:hAnsi="Times New Roman"/>
          <w:b/>
          <w:color w:val="000000"/>
          <w:sz w:val="26"/>
          <w:szCs w:val="26"/>
        </w:rPr>
        <w:t>H</w:t>
      </w:r>
      <w:r w:rsidR="00356F42" w:rsidRPr="00E90D9A">
        <w:rPr>
          <w:rFonts w:ascii="Times New Roman" w:hAnsi="Times New Roman"/>
          <w:b/>
          <w:color w:val="000000"/>
          <w:sz w:val="26"/>
          <w:szCs w:val="26"/>
        </w:rPr>
        <w:t>undred</w:t>
      </w:r>
      <w:r w:rsidR="00E90D9A" w:rsidRPr="00E90D9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E90D9A" w:rsidRPr="00E90D9A">
        <w:rPr>
          <w:rStyle w:val="hps"/>
          <w:rFonts w:ascii="Times New Roman" w:hAnsi="Times New Roman"/>
          <w:b/>
          <w:sz w:val="26"/>
          <w:szCs w:val="26"/>
        </w:rPr>
        <w:t>and</w:t>
      </w:r>
      <w:r w:rsidR="00E90D9A" w:rsidRPr="00E90D9A">
        <w:rPr>
          <w:rFonts w:ascii="Times New Roman" w:hAnsi="Times New Roman"/>
          <w:b/>
          <w:sz w:val="26"/>
          <w:szCs w:val="26"/>
        </w:rPr>
        <w:t xml:space="preserve"> </w:t>
      </w:r>
      <w:r w:rsidR="00B84DC7">
        <w:rPr>
          <w:rStyle w:val="hps"/>
          <w:rFonts w:ascii="Times New Roman" w:hAnsi="Times New Roman"/>
          <w:b/>
          <w:sz w:val="26"/>
          <w:szCs w:val="26"/>
        </w:rPr>
        <w:t>Eighty</w:t>
      </w:r>
      <w:r w:rsidRPr="00E90D9A">
        <w:rPr>
          <w:rFonts w:ascii="Times New Roman" w:hAnsi="Times New Roman"/>
          <w:b/>
          <w:color w:val="000000"/>
          <w:sz w:val="26"/>
          <w:szCs w:val="26"/>
        </w:rPr>
        <w:t xml:space="preserve"> O</w:t>
      </w:r>
      <w:r w:rsidR="00356F42" w:rsidRPr="00E90D9A">
        <w:rPr>
          <w:rFonts w:ascii="Times New Roman" w:hAnsi="Times New Roman"/>
          <w:b/>
          <w:color w:val="000000"/>
          <w:sz w:val="26"/>
          <w:szCs w:val="26"/>
        </w:rPr>
        <w:t>nly.</w:t>
      </w:r>
    </w:p>
    <w:p w:rsidR="00F839CB" w:rsidRPr="003830CF" w:rsidRDefault="00F839CB" w:rsidP="00F839CB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830CF">
        <w:rPr>
          <w:rFonts w:ascii="Times New Roman" w:hAnsi="Times New Roman"/>
          <w:sz w:val="26"/>
          <w:szCs w:val="26"/>
        </w:rPr>
        <w:t>Remarks: 10% Plus and /or Minus in quantity and Amount are acceptable</w:t>
      </w:r>
    </w:p>
    <w:p w:rsidR="00A3193D" w:rsidRPr="003830CF" w:rsidRDefault="00A3193D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6"/>
          <w:szCs w:val="26"/>
        </w:rPr>
      </w:pPr>
      <w:r w:rsidRPr="003830CF">
        <w:rPr>
          <w:rFonts w:ascii="Times New Roman" w:hAnsi="Times New Roman"/>
          <w:color w:val="000000"/>
          <w:sz w:val="26"/>
          <w:szCs w:val="26"/>
        </w:rPr>
        <w:t xml:space="preserve">       </w:t>
      </w:r>
    </w:p>
    <w:p w:rsidR="003B5855" w:rsidRPr="007E0A7C" w:rsidRDefault="003B5855" w:rsidP="0071799C">
      <w:pPr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5F687D" w:rsidRDefault="005F687D" w:rsidP="007E0A7C">
      <w:pPr>
        <w:tabs>
          <w:tab w:val="left" w:pos="1620"/>
        </w:tabs>
        <w:spacing w:before="60"/>
        <w:rPr>
          <w:rFonts w:ascii="Times New Roman" w:hAnsi="Times New Roman"/>
          <w:b/>
          <w:i/>
          <w:sz w:val="26"/>
          <w:szCs w:val="26"/>
        </w:rPr>
      </w:pPr>
    </w:p>
    <w:p w:rsidR="00356F42" w:rsidRDefault="00356F42" w:rsidP="007E0A7C">
      <w:pPr>
        <w:tabs>
          <w:tab w:val="left" w:pos="1620"/>
        </w:tabs>
        <w:spacing w:before="60"/>
        <w:rPr>
          <w:rFonts w:ascii="Times New Roman" w:hAnsi="Times New Roman"/>
          <w:b/>
          <w:i/>
          <w:sz w:val="26"/>
          <w:szCs w:val="26"/>
        </w:rPr>
      </w:pPr>
    </w:p>
    <w:p w:rsidR="007E0A7C" w:rsidRDefault="003A2C28" w:rsidP="007E0A7C">
      <w:pPr>
        <w:tabs>
          <w:tab w:val="left" w:pos="1620"/>
        </w:tabs>
        <w:spacing w:before="6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b/>
          <w:i/>
          <w:sz w:val="26"/>
          <w:szCs w:val="26"/>
        </w:rPr>
        <w:t>2.</w:t>
      </w:r>
      <w:r w:rsidRPr="007E0A7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2E7230" w:rsidRPr="007E0A7C">
        <w:rPr>
          <w:rFonts w:ascii="Times New Roman" w:hAnsi="Times New Roman"/>
          <w:b/>
          <w:i/>
          <w:sz w:val="26"/>
          <w:szCs w:val="26"/>
          <w:u w:val="single"/>
        </w:rPr>
        <w:t>ARTICLE</w:t>
      </w:r>
      <w:r w:rsidR="007E0A7C">
        <w:rPr>
          <w:rFonts w:ascii="Times New Roman" w:hAnsi="Times New Roman"/>
          <w:b/>
          <w:i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b/>
          <w:sz w:val="26"/>
          <w:szCs w:val="26"/>
        </w:rPr>
        <w:t xml:space="preserve"> 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Packing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</w:p>
    <w:p w:rsidR="009C22A9" w:rsidRPr="007E0A7C" w:rsidRDefault="007E0A7C" w:rsidP="007E0A7C">
      <w:pPr>
        <w:tabs>
          <w:tab w:val="left" w:pos="1620"/>
        </w:tabs>
        <w:spacing w:before="6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C22A9" w:rsidRPr="007E0A7C">
        <w:rPr>
          <w:rFonts w:ascii="Times New Roman" w:hAnsi="Times New Roman"/>
          <w:sz w:val="26"/>
          <w:szCs w:val="26"/>
        </w:rPr>
        <w:t>E</w:t>
      </w:r>
      <w:r w:rsidR="00312D9D" w:rsidRPr="007E0A7C">
        <w:rPr>
          <w:rFonts w:ascii="Times New Roman" w:hAnsi="Times New Roman"/>
          <w:sz w:val="26"/>
          <w:szCs w:val="26"/>
        </w:rPr>
        <w:t>xport standard. (</w:t>
      </w:r>
      <w:proofErr w:type="gramStart"/>
      <w:r w:rsidR="005754FD">
        <w:rPr>
          <w:rFonts w:ascii="Times New Roman" w:hAnsi="Times New Roman"/>
          <w:sz w:val="26"/>
          <w:szCs w:val="26"/>
        </w:rPr>
        <w:t>NW.:</w:t>
      </w:r>
      <w:r w:rsidR="00312D9D" w:rsidRPr="007E0A7C">
        <w:rPr>
          <w:rFonts w:ascii="Times New Roman" w:hAnsi="Times New Roman"/>
          <w:sz w:val="26"/>
          <w:szCs w:val="26"/>
        </w:rPr>
        <w:t>15</w:t>
      </w:r>
      <w:proofErr w:type="gramEnd"/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2D9D" w:rsidRPr="007E0A7C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E0A7C">
        <w:rPr>
          <w:rFonts w:ascii="Times New Roman" w:hAnsi="Times New Roman"/>
          <w:sz w:val="26"/>
          <w:szCs w:val="26"/>
        </w:rPr>
        <w:t xml:space="preserve"> /carton)</w:t>
      </w:r>
    </w:p>
    <w:p w:rsidR="00574EA7" w:rsidRPr="007E0A7C" w:rsidRDefault="00574EA7" w:rsidP="007E0A7C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C47981" w:rsidRPr="007E0A7C" w:rsidRDefault="003A2C28" w:rsidP="00337493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3. </w:t>
      </w:r>
      <w:r w:rsidR="002E7230" w:rsidRPr="007E0A7C">
        <w:rPr>
          <w:rFonts w:ascii="Times New Roman" w:hAnsi="Times New Roman"/>
          <w:sz w:val="26"/>
          <w:szCs w:val="26"/>
          <w:u w:val="single"/>
        </w:rPr>
        <w:t>ARTICL</w:t>
      </w:r>
      <w:r w:rsidR="007E0A7C">
        <w:rPr>
          <w:rFonts w:ascii="Times New Roman" w:hAnsi="Times New Roman"/>
          <w:sz w:val="26"/>
          <w:szCs w:val="26"/>
          <w:u w:val="single"/>
        </w:rPr>
        <w:t>E:</w:t>
      </w:r>
      <w:r w:rsidR="00312D9D" w:rsidRPr="007E0A7C">
        <w:rPr>
          <w:rFonts w:ascii="Times New Roman" w:hAnsi="Times New Roman"/>
          <w:sz w:val="26"/>
          <w:szCs w:val="26"/>
        </w:rPr>
        <w:tab/>
        <w:t>Shipment – delivery</w:t>
      </w:r>
    </w:p>
    <w:p w:rsidR="00312D9D" w:rsidRPr="007E0A7C" w:rsidRDefault="00312D9D" w:rsidP="00337493">
      <w:pPr>
        <w:pStyle w:val="BodyTextIndent"/>
        <w:tabs>
          <w:tab w:val="left" w:pos="1620"/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E0A7C">
        <w:rPr>
          <w:rFonts w:ascii="Times New Roman" w:hAnsi="Times New Roman"/>
          <w:sz w:val="26"/>
          <w:szCs w:val="26"/>
        </w:rPr>
        <w:t xml:space="preserve">      </w:t>
      </w:r>
      <w:r w:rsidR="00883BF6" w:rsidRPr="007E0A7C">
        <w:rPr>
          <w:rFonts w:ascii="Times New Roman" w:hAnsi="Times New Roman"/>
          <w:sz w:val="26"/>
          <w:szCs w:val="26"/>
        </w:rPr>
        <w:t>: B</w:t>
      </w:r>
      <w:r w:rsidRPr="007E0A7C">
        <w:rPr>
          <w:rFonts w:ascii="Times New Roman" w:hAnsi="Times New Roman"/>
          <w:sz w:val="26"/>
          <w:szCs w:val="26"/>
        </w:rPr>
        <w:t xml:space="preserve">efore </w:t>
      </w:r>
      <w:proofErr w:type="spellStart"/>
      <w:r w:rsidR="00B6193A">
        <w:rPr>
          <w:rFonts w:ascii="Times New Roman" w:hAnsi="Times New Roman"/>
          <w:sz w:val="26"/>
          <w:szCs w:val="26"/>
        </w:rPr>
        <w:t>Otc</w:t>
      </w:r>
      <w:proofErr w:type="spellEnd"/>
      <w:r w:rsidR="00B6193A">
        <w:rPr>
          <w:rFonts w:ascii="Times New Roman" w:hAnsi="Times New Roman"/>
          <w:sz w:val="26"/>
          <w:szCs w:val="26"/>
        </w:rPr>
        <w:t>.</w:t>
      </w:r>
      <w:r w:rsidR="00C84ED2" w:rsidRPr="007E0A7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B84DC7">
        <w:rPr>
          <w:rFonts w:ascii="Times New Roman" w:hAnsi="Times New Roman"/>
          <w:sz w:val="26"/>
          <w:szCs w:val="26"/>
        </w:rPr>
        <w:t>31</w:t>
      </w:r>
      <w:r w:rsidR="00000697" w:rsidRPr="007E0A7C">
        <w:rPr>
          <w:rFonts w:ascii="Times New Roman" w:hAnsi="Times New Roman"/>
          <w:sz w:val="26"/>
          <w:szCs w:val="26"/>
        </w:rPr>
        <w:t>, 201</w:t>
      </w:r>
      <w:r w:rsidR="00E90D9A">
        <w:rPr>
          <w:rFonts w:ascii="Times New Roman" w:hAnsi="Times New Roman"/>
          <w:sz w:val="26"/>
          <w:szCs w:val="26"/>
        </w:rPr>
        <w:t>5</w:t>
      </w:r>
      <w:r w:rsidRPr="007E0A7C">
        <w:rPr>
          <w:rFonts w:ascii="Times New Roman" w:hAnsi="Times New Roman"/>
          <w:sz w:val="26"/>
          <w:szCs w:val="26"/>
        </w:rPr>
        <w:t>.</w:t>
      </w:r>
      <w:proofErr w:type="gramEnd"/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E0A7C">
        <w:rPr>
          <w:rFonts w:ascii="Times New Roman" w:hAnsi="Times New Roman"/>
          <w:sz w:val="26"/>
          <w:szCs w:val="26"/>
        </w:rPr>
        <w:t>Loading port</w:t>
      </w:r>
      <w:r w:rsidRPr="007E0A7C">
        <w:rPr>
          <w:rFonts w:ascii="Times New Roman" w:hAnsi="Times New Roman"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HOCHIMINH PORT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7E0A7C">
        <w:rPr>
          <w:rFonts w:ascii="Times New Roman" w:hAnsi="Times New Roman"/>
          <w:sz w:val="26"/>
          <w:szCs w:val="26"/>
        </w:rPr>
        <w:t>.</w:t>
      </w:r>
      <w:proofErr w:type="gramEnd"/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Discharging port</w:t>
      </w:r>
      <w:r w:rsidRPr="007E0A7C">
        <w:rPr>
          <w:rFonts w:ascii="Times New Roman" w:hAnsi="Times New Roman"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ODESSA PORT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UKRAINE</w:t>
          </w:r>
        </w:smartTag>
      </w:smartTag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Partial shipment</w:t>
      </w:r>
      <w:r w:rsidRPr="007E0A7C">
        <w:rPr>
          <w:rFonts w:ascii="Times New Roman" w:hAnsi="Times New Roman"/>
          <w:sz w:val="26"/>
          <w:szCs w:val="26"/>
        </w:rPr>
        <w:tab/>
        <w:t>: Allowed</w:t>
      </w:r>
    </w:p>
    <w:p w:rsidR="00E348C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Transshipment</w:t>
      </w:r>
      <w:r w:rsidRPr="007E0A7C">
        <w:rPr>
          <w:rFonts w:ascii="Times New Roman" w:hAnsi="Times New Roman"/>
          <w:sz w:val="26"/>
          <w:szCs w:val="26"/>
        </w:rPr>
        <w:tab/>
        <w:t>: Allowed</w:t>
      </w:r>
    </w:p>
    <w:p w:rsidR="00041130" w:rsidRPr="007E0A7C" w:rsidRDefault="00041130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E0A7C" w:rsidRDefault="003A2C28" w:rsidP="00337493">
      <w:pPr>
        <w:tabs>
          <w:tab w:val="left" w:pos="1620"/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E0A7C">
        <w:rPr>
          <w:rFonts w:ascii="Times New Roman" w:hAnsi="Times New Roman"/>
          <w:b/>
          <w:sz w:val="26"/>
          <w:szCs w:val="26"/>
        </w:rPr>
        <w:t>4.</w:t>
      </w:r>
      <w:r w:rsidRPr="007E0A7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312D9D" w:rsidRPr="007E0A7C">
        <w:rPr>
          <w:rFonts w:ascii="Times New Roman" w:hAnsi="Times New Roman"/>
          <w:b/>
          <w:sz w:val="26"/>
          <w:szCs w:val="26"/>
          <w:u w:val="single"/>
        </w:rPr>
        <w:t>A</w:t>
      </w:r>
      <w:r w:rsidR="007F68BA" w:rsidRPr="007E0A7C">
        <w:rPr>
          <w:rFonts w:ascii="Times New Roman" w:hAnsi="Times New Roman"/>
          <w:b/>
          <w:sz w:val="26"/>
          <w:szCs w:val="26"/>
          <w:u w:val="single"/>
        </w:rPr>
        <w:t>RTICLE</w:t>
      </w:r>
      <w:r w:rsidR="007E0A7C">
        <w:rPr>
          <w:rFonts w:ascii="Times New Roman" w:hAnsi="Times New Roman"/>
          <w:b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b/>
          <w:sz w:val="26"/>
          <w:szCs w:val="26"/>
        </w:rPr>
        <w:t xml:space="preserve">  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Payment</w:t>
      </w:r>
    </w:p>
    <w:p w:rsidR="00F839CB" w:rsidRDefault="00F839CB" w:rsidP="00F839CB">
      <w:pPr>
        <w:spacing w:before="120"/>
        <w:ind w:right="-7" w:firstLine="36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By TTR into account of The Seller’s No: </w:t>
      </w:r>
      <w:r>
        <w:rPr>
          <w:rFonts w:ascii="Times New Roman" w:hAnsi="Times New Roman"/>
          <w:b/>
          <w:color w:val="FF0000"/>
          <w:sz w:val="26"/>
          <w:szCs w:val="26"/>
        </w:rPr>
        <w:t>1015</w:t>
      </w:r>
      <w:r w:rsidRPr="002F0EB6">
        <w:rPr>
          <w:rFonts w:ascii="Times New Roman" w:hAnsi="Times New Roman"/>
          <w:b/>
          <w:color w:val="FF0000"/>
          <w:sz w:val="26"/>
          <w:szCs w:val="26"/>
        </w:rPr>
        <w:t xml:space="preserve"> 148 5100 9193</w:t>
      </w:r>
      <w:r w:rsidRPr="007E0A7C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Pr="007E0A7C">
        <w:rPr>
          <w:rFonts w:ascii="Times New Roman" w:hAnsi="Times New Roman"/>
          <w:sz w:val="26"/>
          <w:szCs w:val="26"/>
        </w:rPr>
        <w:t>Eximbank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District </w:t>
      </w:r>
      <w:r>
        <w:rPr>
          <w:rFonts w:ascii="Times New Roman" w:hAnsi="Times New Roman"/>
          <w:sz w:val="26"/>
          <w:szCs w:val="26"/>
        </w:rPr>
        <w:t>11</w:t>
      </w:r>
      <w:r w:rsidRPr="007E0A7C">
        <w:rPr>
          <w:rFonts w:ascii="Times New Roman" w:hAnsi="Times New Roman"/>
          <w:sz w:val="26"/>
          <w:szCs w:val="26"/>
        </w:rPr>
        <w:t xml:space="preserve"> Branch in </w:t>
      </w:r>
      <w:proofErr w:type="spellStart"/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HoChiMinh</w:t>
          </w:r>
          <w:proofErr w:type="spellEnd"/>
          <w:r w:rsidRPr="007E0A7C">
            <w:rPr>
              <w:rFonts w:ascii="Times New Roman" w:hAnsi="Times New Roman"/>
              <w:sz w:val="26"/>
              <w:szCs w:val="26"/>
            </w:rPr>
            <w:t xml:space="preserve"> City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7E0A7C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7E0A7C">
        <w:rPr>
          <w:rFonts w:ascii="Times New Roman" w:hAnsi="Times New Roman"/>
          <w:sz w:val="26"/>
          <w:szCs w:val="26"/>
        </w:rPr>
        <w:t>Swift.</w:t>
      </w:r>
      <w:proofErr w:type="gramEnd"/>
      <w:r w:rsidRPr="007E0A7C">
        <w:rPr>
          <w:rFonts w:ascii="Times New Roman" w:hAnsi="Times New Roman"/>
          <w:sz w:val="26"/>
          <w:szCs w:val="26"/>
        </w:rPr>
        <w:t xml:space="preserve"> EBVIVNVX</w:t>
      </w:r>
      <w:r>
        <w:rPr>
          <w:rFonts w:ascii="Times New Roman" w:hAnsi="Times New Roman"/>
          <w:sz w:val="26"/>
          <w:szCs w:val="26"/>
        </w:rPr>
        <w:t>11D</w:t>
      </w:r>
    </w:p>
    <w:p w:rsidR="00F839CB" w:rsidRPr="00BE47C8" w:rsidRDefault="00F839CB" w:rsidP="00F839CB">
      <w:pPr>
        <w:spacing w:before="120"/>
        <w:ind w:right="-7" w:firstLine="360"/>
        <w:jc w:val="both"/>
        <w:rPr>
          <w:rFonts w:ascii="Times New Roman" w:hAnsi="Times New Roman"/>
          <w:sz w:val="26"/>
          <w:szCs w:val="26"/>
        </w:rPr>
      </w:pPr>
      <w:r w:rsidRPr="00BE47C8">
        <w:rPr>
          <w:rFonts w:ascii="Times New Roman" w:hAnsi="Times New Roman"/>
          <w:sz w:val="26"/>
          <w:szCs w:val="26"/>
        </w:rPr>
        <w:t>BENEFICARY: AN LAC SEAFOOD CO., LTD</w:t>
      </w:r>
    </w:p>
    <w:p w:rsidR="003B5855" w:rsidRPr="007E0A7C" w:rsidRDefault="00312D9D" w:rsidP="00F839CB">
      <w:pPr>
        <w:spacing w:before="120"/>
        <w:ind w:firstLine="36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              </w:t>
      </w:r>
    </w:p>
    <w:p w:rsidR="00312D9D" w:rsidRPr="007E0A7C" w:rsidRDefault="003A2C28" w:rsidP="00337493">
      <w:pPr>
        <w:tabs>
          <w:tab w:val="left" w:pos="1620"/>
        </w:tabs>
        <w:spacing w:before="12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b/>
          <w:sz w:val="26"/>
          <w:szCs w:val="26"/>
        </w:rPr>
        <w:t xml:space="preserve">5. </w:t>
      </w:r>
      <w:r w:rsidR="00312D9D" w:rsidRPr="007E0A7C">
        <w:rPr>
          <w:rFonts w:ascii="Times New Roman" w:hAnsi="Times New Roman"/>
          <w:b/>
          <w:sz w:val="26"/>
          <w:szCs w:val="26"/>
          <w:u w:val="single"/>
        </w:rPr>
        <w:t>A</w:t>
      </w:r>
      <w:r w:rsidR="007F68BA" w:rsidRPr="007E0A7C">
        <w:rPr>
          <w:rFonts w:ascii="Times New Roman" w:hAnsi="Times New Roman"/>
          <w:b/>
          <w:sz w:val="26"/>
          <w:szCs w:val="26"/>
          <w:u w:val="single"/>
        </w:rPr>
        <w:t>RTICLE</w:t>
      </w:r>
      <w:r w:rsidR="007E0A7C">
        <w:rPr>
          <w:rFonts w:ascii="Times New Roman" w:hAnsi="Times New Roman"/>
          <w:b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sz w:val="26"/>
          <w:szCs w:val="26"/>
        </w:rPr>
        <w:t xml:space="preserve"> 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General Provision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</w:p>
    <w:p w:rsidR="00312D9D" w:rsidRDefault="00312D9D" w:rsidP="000204E6">
      <w:pPr>
        <w:spacing w:before="120"/>
        <w:ind w:right="-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Pr="007E0A7C">
        <w:rPr>
          <w:rFonts w:ascii="Times New Roman" w:hAnsi="Times New Roman"/>
          <w:sz w:val="26"/>
          <w:szCs w:val="26"/>
        </w:rPr>
        <w:t>setted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Pr="007E0A7C">
        <w:rPr>
          <w:rFonts w:ascii="Times New Roman" w:hAnsi="Times New Roman"/>
          <w:sz w:val="26"/>
          <w:szCs w:val="26"/>
        </w:rPr>
        <w:t>HoChiMinh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E0A7C">
        <w:rPr>
          <w:rFonts w:ascii="Times New Roman" w:hAnsi="Times New Roman"/>
          <w:sz w:val="26"/>
          <w:szCs w:val="26"/>
        </w:rPr>
        <w:t>2</w:t>
      </w:r>
      <w:r w:rsidRPr="007E0A7C">
        <w:rPr>
          <w:rFonts w:ascii="Times New Roman" w:hAnsi="Times New Roman"/>
          <w:sz w:val="26"/>
          <w:szCs w:val="26"/>
        </w:rPr>
        <w:t xml:space="preserve"> copies that have same legal value, 2 of which for each party and valid to </w:t>
      </w:r>
      <w:r w:rsidR="006F5932">
        <w:rPr>
          <w:rFonts w:ascii="Times New Roman" w:hAnsi="Times New Roman"/>
          <w:sz w:val="26"/>
          <w:szCs w:val="26"/>
        </w:rPr>
        <w:t>Dec</w:t>
      </w:r>
      <w:r w:rsidRPr="007E0A7C">
        <w:rPr>
          <w:rFonts w:ascii="Times New Roman" w:hAnsi="Times New Roman"/>
          <w:sz w:val="26"/>
          <w:szCs w:val="26"/>
        </w:rPr>
        <w:t xml:space="preserve"> </w:t>
      </w:r>
      <w:r w:rsidR="006F5932">
        <w:rPr>
          <w:rFonts w:ascii="Times New Roman" w:hAnsi="Times New Roman"/>
          <w:sz w:val="26"/>
          <w:szCs w:val="26"/>
        </w:rPr>
        <w:t>31</w:t>
      </w:r>
      <w:r w:rsidRPr="007E0A7C">
        <w:rPr>
          <w:rFonts w:ascii="Times New Roman" w:hAnsi="Times New Roman"/>
          <w:sz w:val="26"/>
          <w:szCs w:val="26"/>
        </w:rPr>
        <w:t>, 201</w:t>
      </w:r>
      <w:r w:rsidR="00B84DC7">
        <w:rPr>
          <w:rFonts w:ascii="Times New Roman" w:hAnsi="Times New Roman"/>
          <w:sz w:val="26"/>
          <w:szCs w:val="26"/>
        </w:rPr>
        <w:t>5</w:t>
      </w:r>
      <w:r w:rsidRPr="007E0A7C">
        <w:rPr>
          <w:rFonts w:ascii="Times New Roman" w:hAnsi="Times New Roman"/>
          <w:sz w:val="26"/>
          <w:szCs w:val="26"/>
        </w:rPr>
        <w:t>.</w:t>
      </w:r>
    </w:p>
    <w:p w:rsidR="00C769C6" w:rsidRPr="007E0A7C" w:rsidRDefault="006F5932" w:rsidP="000204E6">
      <w:pPr>
        <w:spacing w:before="120"/>
        <w:ind w:right="-7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219710</wp:posOffset>
            </wp:positionV>
            <wp:extent cx="2552700" cy="1952625"/>
            <wp:effectExtent l="19050" t="0" r="0" b="0"/>
            <wp:wrapNone/>
            <wp:docPr id="20" name="Picture 20" descr="contra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tract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9C6" w:rsidRPr="003F69DD" w:rsidRDefault="0097424E" w:rsidP="00C769C6">
      <w:pPr>
        <w:pStyle w:val="Heading2"/>
        <w:tabs>
          <w:tab w:val="right" w:pos="8602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349885</wp:posOffset>
            </wp:positionV>
            <wp:extent cx="2428875" cy="1438275"/>
            <wp:effectExtent l="19050" t="0" r="9525" b="0"/>
            <wp:wrapNone/>
            <wp:docPr id="2" name="Picture 1" descr="D:\VAN BAN - CONG VAN\LOGO - CHU KY &amp; DAU\LOGO\DAU &amp; CHU 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N BAN - CONG VAN\LOGO - CHU KY &amp; DAU\LOGO\DAU &amp; CHU KI\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9C6" w:rsidRPr="003F69DD">
        <w:rPr>
          <w:rFonts w:ascii="Times New Roman" w:hAnsi="Times New Roman" w:cs="Times New Roman"/>
          <w:sz w:val="25"/>
          <w:szCs w:val="25"/>
        </w:rPr>
        <w:t xml:space="preserve">              THE BUYER</w:t>
      </w:r>
      <w:r w:rsidR="00C769C6" w:rsidRPr="003F69DD">
        <w:rPr>
          <w:rFonts w:ascii="Times New Roman" w:hAnsi="Times New Roman" w:cs="Times New Roman"/>
          <w:sz w:val="25"/>
          <w:szCs w:val="25"/>
        </w:rPr>
        <w:tab/>
        <w:t>THE SELLER</w:t>
      </w:r>
    </w:p>
    <w:p w:rsidR="00C769C6" w:rsidRPr="007B0D31" w:rsidRDefault="00C769C6" w:rsidP="00C769C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C769C6" w:rsidRDefault="00C769C6" w:rsidP="00C769C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</w:p>
    <w:p w:rsidR="00C769C6" w:rsidRDefault="00C769C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Pr="002F6E60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Cs w:val="24"/>
        </w:rPr>
        <w:t xml:space="preserve">          </w:t>
      </w:r>
      <w:r w:rsidRPr="00415E63">
        <w:rPr>
          <w:rFonts w:ascii="Times New Roman" w:eastAsia="Times New Roman" w:hAnsi="Times New Roman"/>
          <w:b/>
          <w:bCs/>
          <w:szCs w:val="24"/>
        </w:rPr>
        <w:t xml:space="preserve">Mr. </w:t>
      </w:r>
      <w:proofErr w:type="spellStart"/>
      <w:r w:rsidRPr="00415E63">
        <w:rPr>
          <w:rFonts w:ascii="Times New Roman" w:eastAsia="Times New Roman" w:hAnsi="Times New Roman"/>
          <w:b/>
          <w:bCs/>
          <w:szCs w:val="24"/>
        </w:rPr>
        <w:t>Dmitriy</w:t>
      </w:r>
      <w:proofErr w:type="spellEnd"/>
      <w:r w:rsidRPr="00415E63">
        <w:rPr>
          <w:rFonts w:ascii="Times New Roman" w:eastAsia="Times New Roman" w:hAnsi="Times New Roman"/>
          <w:b/>
          <w:bCs/>
          <w:szCs w:val="24"/>
        </w:rPr>
        <w:t xml:space="preserve"> </w:t>
      </w:r>
      <w:proofErr w:type="spellStart"/>
      <w:r w:rsidRPr="00415E63">
        <w:rPr>
          <w:rFonts w:ascii="Times New Roman" w:eastAsia="Times New Roman" w:hAnsi="Times New Roman"/>
          <w:b/>
          <w:bCs/>
          <w:szCs w:val="24"/>
        </w:rPr>
        <w:t>Yevteyev</w:t>
      </w:r>
      <w:proofErr w:type="spellEnd"/>
    </w:p>
    <w:p w:rsidR="00312D9D" w:rsidRPr="008B1F8B" w:rsidRDefault="00C769C6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6719CC" w:rsidRPr="00593E5E" w:rsidRDefault="00593E5E" w:rsidP="00593E5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</w:p>
    <w:sectPr w:rsidR="006719CC" w:rsidRPr="00593E5E" w:rsidSect="00E348CC">
      <w:pgSz w:w="12240" w:h="15840"/>
      <w:pgMar w:top="540" w:right="720" w:bottom="72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204E6"/>
    <w:rsid w:val="0003113B"/>
    <w:rsid w:val="00036821"/>
    <w:rsid w:val="00041130"/>
    <w:rsid w:val="00043E5A"/>
    <w:rsid w:val="000525A3"/>
    <w:rsid w:val="000613D0"/>
    <w:rsid w:val="00062A71"/>
    <w:rsid w:val="00075653"/>
    <w:rsid w:val="00081734"/>
    <w:rsid w:val="00091327"/>
    <w:rsid w:val="00093E69"/>
    <w:rsid w:val="000953FB"/>
    <w:rsid w:val="000A7482"/>
    <w:rsid w:val="000A7867"/>
    <w:rsid w:val="000B1072"/>
    <w:rsid w:val="000B2983"/>
    <w:rsid w:val="000B51B6"/>
    <w:rsid w:val="000B6868"/>
    <w:rsid w:val="000B72F0"/>
    <w:rsid w:val="000C379F"/>
    <w:rsid w:val="000E7D51"/>
    <w:rsid w:val="000F061D"/>
    <w:rsid w:val="000F4B58"/>
    <w:rsid w:val="000F745F"/>
    <w:rsid w:val="00103F2D"/>
    <w:rsid w:val="00104A49"/>
    <w:rsid w:val="00107457"/>
    <w:rsid w:val="00120805"/>
    <w:rsid w:val="00121D34"/>
    <w:rsid w:val="001314D7"/>
    <w:rsid w:val="001324E7"/>
    <w:rsid w:val="00132A7C"/>
    <w:rsid w:val="00142C35"/>
    <w:rsid w:val="001463CD"/>
    <w:rsid w:val="00153C79"/>
    <w:rsid w:val="00174917"/>
    <w:rsid w:val="001767EB"/>
    <w:rsid w:val="00177A85"/>
    <w:rsid w:val="00185103"/>
    <w:rsid w:val="00191528"/>
    <w:rsid w:val="001B1DFE"/>
    <w:rsid w:val="001B7F03"/>
    <w:rsid w:val="001C187C"/>
    <w:rsid w:val="001C3EE4"/>
    <w:rsid w:val="001C5A22"/>
    <w:rsid w:val="001E02BF"/>
    <w:rsid w:val="001E2385"/>
    <w:rsid w:val="001E73C1"/>
    <w:rsid w:val="001F5B3A"/>
    <w:rsid w:val="00210E9E"/>
    <w:rsid w:val="00210ECF"/>
    <w:rsid w:val="00210F5B"/>
    <w:rsid w:val="00222A8A"/>
    <w:rsid w:val="00222AAE"/>
    <w:rsid w:val="00237804"/>
    <w:rsid w:val="00240EFC"/>
    <w:rsid w:val="002469B7"/>
    <w:rsid w:val="00252663"/>
    <w:rsid w:val="002564A2"/>
    <w:rsid w:val="002677CB"/>
    <w:rsid w:val="002730A4"/>
    <w:rsid w:val="00283E1E"/>
    <w:rsid w:val="002877CB"/>
    <w:rsid w:val="002A54A0"/>
    <w:rsid w:val="002D74D4"/>
    <w:rsid w:val="002E7230"/>
    <w:rsid w:val="002F1CA1"/>
    <w:rsid w:val="00303AE2"/>
    <w:rsid w:val="00312D9D"/>
    <w:rsid w:val="00320F35"/>
    <w:rsid w:val="003259C6"/>
    <w:rsid w:val="003348A0"/>
    <w:rsid w:val="00336098"/>
    <w:rsid w:val="00337493"/>
    <w:rsid w:val="00337F50"/>
    <w:rsid w:val="00351452"/>
    <w:rsid w:val="00356F42"/>
    <w:rsid w:val="0036023A"/>
    <w:rsid w:val="003830CF"/>
    <w:rsid w:val="00390255"/>
    <w:rsid w:val="003A2C28"/>
    <w:rsid w:val="003A7BB3"/>
    <w:rsid w:val="003B07E9"/>
    <w:rsid w:val="003B3200"/>
    <w:rsid w:val="003B4086"/>
    <w:rsid w:val="003B5855"/>
    <w:rsid w:val="003B72B9"/>
    <w:rsid w:val="003C107F"/>
    <w:rsid w:val="003C4FF4"/>
    <w:rsid w:val="003D1377"/>
    <w:rsid w:val="003D237F"/>
    <w:rsid w:val="003D52DA"/>
    <w:rsid w:val="003D6150"/>
    <w:rsid w:val="003E23D3"/>
    <w:rsid w:val="003F29FD"/>
    <w:rsid w:val="0040339B"/>
    <w:rsid w:val="00407E2B"/>
    <w:rsid w:val="00416515"/>
    <w:rsid w:val="004256E1"/>
    <w:rsid w:val="00433BB4"/>
    <w:rsid w:val="004468B7"/>
    <w:rsid w:val="00453286"/>
    <w:rsid w:val="00460DCF"/>
    <w:rsid w:val="0046239A"/>
    <w:rsid w:val="004704EE"/>
    <w:rsid w:val="004759A8"/>
    <w:rsid w:val="004960DB"/>
    <w:rsid w:val="004A3E0E"/>
    <w:rsid w:val="004A5B90"/>
    <w:rsid w:val="004B4A14"/>
    <w:rsid w:val="004C1DA6"/>
    <w:rsid w:val="004D4973"/>
    <w:rsid w:val="004D5C74"/>
    <w:rsid w:val="004D6007"/>
    <w:rsid w:val="004E3F86"/>
    <w:rsid w:val="004F1623"/>
    <w:rsid w:val="004F5593"/>
    <w:rsid w:val="005020BF"/>
    <w:rsid w:val="00505770"/>
    <w:rsid w:val="00513664"/>
    <w:rsid w:val="0051380F"/>
    <w:rsid w:val="00515D58"/>
    <w:rsid w:val="0051670E"/>
    <w:rsid w:val="00532C6C"/>
    <w:rsid w:val="005455C2"/>
    <w:rsid w:val="0055226D"/>
    <w:rsid w:val="00555D56"/>
    <w:rsid w:val="00557708"/>
    <w:rsid w:val="0056622D"/>
    <w:rsid w:val="0057283D"/>
    <w:rsid w:val="00574EA7"/>
    <w:rsid w:val="005754FD"/>
    <w:rsid w:val="005818C7"/>
    <w:rsid w:val="00593E1E"/>
    <w:rsid w:val="00593E5E"/>
    <w:rsid w:val="00596E27"/>
    <w:rsid w:val="00597393"/>
    <w:rsid w:val="005B3197"/>
    <w:rsid w:val="005D0984"/>
    <w:rsid w:val="005D6D20"/>
    <w:rsid w:val="005F3743"/>
    <w:rsid w:val="005F6111"/>
    <w:rsid w:val="005F687D"/>
    <w:rsid w:val="00601D00"/>
    <w:rsid w:val="0060432C"/>
    <w:rsid w:val="00610D04"/>
    <w:rsid w:val="00613640"/>
    <w:rsid w:val="00622D11"/>
    <w:rsid w:val="006268E3"/>
    <w:rsid w:val="00633605"/>
    <w:rsid w:val="006352E3"/>
    <w:rsid w:val="006378B6"/>
    <w:rsid w:val="00642067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B7DFA"/>
    <w:rsid w:val="006C09DB"/>
    <w:rsid w:val="006D2631"/>
    <w:rsid w:val="006D2B6C"/>
    <w:rsid w:val="006D43DC"/>
    <w:rsid w:val="006F06A5"/>
    <w:rsid w:val="006F0E7C"/>
    <w:rsid w:val="006F5932"/>
    <w:rsid w:val="0070411E"/>
    <w:rsid w:val="007137BF"/>
    <w:rsid w:val="0071799C"/>
    <w:rsid w:val="00723C32"/>
    <w:rsid w:val="00723E02"/>
    <w:rsid w:val="00724D10"/>
    <w:rsid w:val="0073114C"/>
    <w:rsid w:val="0073243D"/>
    <w:rsid w:val="00743BD8"/>
    <w:rsid w:val="007455AE"/>
    <w:rsid w:val="00761C7A"/>
    <w:rsid w:val="0076359B"/>
    <w:rsid w:val="00767248"/>
    <w:rsid w:val="007829E8"/>
    <w:rsid w:val="00790EB4"/>
    <w:rsid w:val="00794C9C"/>
    <w:rsid w:val="007976FE"/>
    <w:rsid w:val="007978DD"/>
    <w:rsid w:val="007A6092"/>
    <w:rsid w:val="007B0D31"/>
    <w:rsid w:val="007B1E7A"/>
    <w:rsid w:val="007B36DE"/>
    <w:rsid w:val="007C6035"/>
    <w:rsid w:val="007D003A"/>
    <w:rsid w:val="007D32E8"/>
    <w:rsid w:val="007E0A7C"/>
    <w:rsid w:val="007E7536"/>
    <w:rsid w:val="007F0FA0"/>
    <w:rsid w:val="007F2FE5"/>
    <w:rsid w:val="007F3F4A"/>
    <w:rsid w:val="007F68BA"/>
    <w:rsid w:val="007F7FC3"/>
    <w:rsid w:val="00804FC1"/>
    <w:rsid w:val="008076FA"/>
    <w:rsid w:val="0082732A"/>
    <w:rsid w:val="00835823"/>
    <w:rsid w:val="00841DDA"/>
    <w:rsid w:val="00852D3B"/>
    <w:rsid w:val="00862ED5"/>
    <w:rsid w:val="00866CFE"/>
    <w:rsid w:val="008830E2"/>
    <w:rsid w:val="00883BF6"/>
    <w:rsid w:val="0088663B"/>
    <w:rsid w:val="00897B35"/>
    <w:rsid w:val="008A2950"/>
    <w:rsid w:val="008B1F8B"/>
    <w:rsid w:val="008B72AD"/>
    <w:rsid w:val="008C3574"/>
    <w:rsid w:val="008C3F01"/>
    <w:rsid w:val="008C4259"/>
    <w:rsid w:val="008C4C49"/>
    <w:rsid w:val="008C79AC"/>
    <w:rsid w:val="008E08E9"/>
    <w:rsid w:val="008E1746"/>
    <w:rsid w:val="008F0E5F"/>
    <w:rsid w:val="008F3B0B"/>
    <w:rsid w:val="009335BB"/>
    <w:rsid w:val="00933970"/>
    <w:rsid w:val="00937A45"/>
    <w:rsid w:val="0097424E"/>
    <w:rsid w:val="00990433"/>
    <w:rsid w:val="00992E7C"/>
    <w:rsid w:val="00993C7E"/>
    <w:rsid w:val="00995BFB"/>
    <w:rsid w:val="009B6523"/>
    <w:rsid w:val="009B7D4F"/>
    <w:rsid w:val="009C22A9"/>
    <w:rsid w:val="009C3A6B"/>
    <w:rsid w:val="009D0151"/>
    <w:rsid w:val="009F06FC"/>
    <w:rsid w:val="009F404B"/>
    <w:rsid w:val="00A07629"/>
    <w:rsid w:val="00A11E5F"/>
    <w:rsid w:val="00A14FCD"/>
    <w:rsid w:val="00A30245"/>
    <w:rsid w:val="00A3193D"/>
    <w:rsid w:val="00A446D0"/>
    <w:rsid w:val="00A458E3"/>
    <w:rsid w:val="00A45BFF"/>
    <w:rsid w:val="00A523C5"/>
    <w:rsid w:val="00A5266A"/>
    <w:rsid w:val="00A66FCA"/>
    <w:rsid w:val="00A77CC7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078A9"/>
    <w:rsid w:val="00B10333"/>
    <w:rsid w:val="00B11930"/>
    <w:rsid w:val="00B16011"/>
    <w:rsid w:val="00B32868"/>
    <w:rsid w:val="00B330C3"/>
    <w:rsid w:val="00B342B7"/>
    <w:rsid w:val="00B37650"/>
    <w:rsid w:val="00B50313"/>
    <w:rsid w:val="00B5117C"/>
    <w:rsid w:val="00B6193A"/>
    <w:rsid w:val="00B61AAC"/>
    <w:rsid w:val="00B721EB"/>
    <w:rsid w:val="00B73568"/>
    <w:rsid w:val="00B76BDF"/>
    <w:rsid w:val="00B802F8"/>
    <w:rsid w:val="00B84DC7"/>
    <w:rsid w:val="00B85B42"/>
    <w:rsid w:val="00B8781E"/>
    <w:rsid w:val="00B90AD7"/>
    <w:rsid w:val="00BA79FE"/>
    <w:rsid w:val="00BD3DBB"/>
    <w:rsid w:val="00BD4EDA"/>
    <w:rsid w:val="00BD58C3"/>
    <w:rsid w:val="00BE33CF"/>
    <w:rsid w:val="00BF023B"/>
    <w:rsid w:val="00BF1D60"/>
    <w:rsid w:val="00BF3F37"/>
    <w:rsid w:val="00C10172"/>
    <w:rsid w:val="00C1227E"/>
    <w:rsid w:val="00C16DED"/>
    <w:rsid w:val="00C243DC"/>
    <w:rsid w:val="00C25F6E"/>
    <w:rsid w:val="00C324F4"/>
    <w:rsid w:val="00C418D9"/>
    <w:rsid w:val="00C45FEB"/>
    <w:rsid w:val="00C47981"/>
    <w:rsid w:val="00C50291"/>
    <w:rsid w:val="00C62C19"/>
    <w:rsid w:val="00C6733E"/>
    <w:rsid w:val="00C769C6"/>
    <w:rsid w:val="00C82D09"/>
    <w:rsid w:val="00C84318"/>
    <w:rsid w:val="00C84ED2"/>
    <w:rsid w:val="00C94EEC"/>
    <w:rsid w:val="00C952B0"/>
    <w:rsid w:val="00CA7745"/>
    <w:rsid w:val="00CB6549"/>
    <w:rsid w:val="00CD7F83"/>
    <w:rsid w:val="00CE265A"/>
    <w:rsid w:val="00CE3D6E"/>
    <w:rsid w:val="00CF620F"/>
    <w:rsid w:val="00CF664C"/>
    <w:rsid w:val="00CF70F6"/>
    <w:rsid w:val="00D054BA"/>
    <w:rsid w:val="00D25130"/>
    <w:rsid w:val="00D30AE8"/>
    <w:rsid w:val="00D3497D"/>
    <w:rsid w:val="00D462CC"/>
    <w:rsid w:val="00D5326C"/>
    <w:rsid w:val="00D608E3"/>
    <w:rsid w:val="00D61BE3"/>
    <w:rsid w:val="00D76C12"/>
    <w:rsid w:val="00D82096"/>
    <w:rsid w:val="00DA0453"/>
    <w:rsid w:val="00DB0DA7"/>
    <w:rsid w:val="00DC2458"/>
    <w:rsid w:val="00DD2248"/>
    <w:rsid w:val="00DE648C"/>
    <w:rsid w:val="00DE703B"/>
    <w:rsid w:val="00DE719E"/>
    <w:rsid w:val="00DF471C"/>
    <w:rsid w:val="00DF4AEC"/>
    <w:rsid w:val="00DF4D41"/>
    <w:rsid w:val="00E348CC"/>
    <w:rsid w:val="00E351CC"/>
    <w:rsid w:val="00E443DA"/>
    <w:rsid w:val="00E45553"/>
    <w:rsid w:val="00E47C6E"/>
    <w:rsid w:val="00E514AA"/>
    <w:rsid w:val="00E72276"/>
    <w:rsid w:val="00E83414"/>
    <w:rsid w:val="00E86EB3"/>
    <w:rsid w:val="00E90D9A"/>
    <w:rsid w:val="00E92859"/>
    <w:rsid w:val="00E92C46"/>
    <w:rsid w:val="00E95C18"/>
    <w:rsid w:val="00EA5979"/>
    <w:rsid w:val="00EA5D65"/>
    <w:rsid w:val="00EB6E57"/>
    <w:rsid w:val="00EC4849"/>
    <w:rsid w:val="00EC5D78"/>
    <w:rsid w:val="00ED0B2A"/>
    <w:rsid w:val="00ED2D80"/>
    <w:rsid w:val="00EE4BBF"/>
    <w:rsid w:val="00EF0842"/>
    <w:rsid w:val="00F05C29"/>
    <w:rsid w:val="00F06E7A"/>
    <w:rsid w:val="00F262D2"/>
    <w:rsid w:val="00F3065A"/>
    <w:rsid w:val="00F432CF"/>
    <w:rsid w:val="00F501B3"/>
    <w:rsid w:val="00F527F8"/>
    <w:rsid w:val="00F52F0C"/>
    <w:rsid w:val="00F52F8A"/>
    <w:rsid w:val="00F607DB"/>
    <w:rsid w:val="00F66386"/>
    <w:rsid w:val="00F668A4"/>
    <w:rsid w:val="00F74683"/>
    <w:rsid w:val="00F822CE"/>
    <w:rsid w:val="00F839CB"/>
    <w:rsid w:val="00F96627"/>
    <w:rsid w:val="00FB21A7"/>
    <w:rsid w:val="00FB262A"/>
    <w:rsid w:val="00FB3D64"/>
    <w:rsid w:val="00FB6D81"/>
    <w:rsid w:val="00FC0B70"/>
    <w:rsid w:val="00FD45AA"/>
    <w:rsid w:val="00FD557F"/>
    <w:rsid w:val="00FE1863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eaderChar">
    <w:name w:val="Header Char"/>
    <w:basedOn w:val="DefaultParagraphFont"/>
    <w:link w:val="Header"/>
    <w:rsid w:val="005D6D20"/>
    <w:rPr>
      <w:rFonts w:ascii="VNI-Times" w:hAnsi="VNI-Times"/>
      <w:sz w:val="24"/>
      <w:lang w:val="en-US" w:eastAsia="en-US" w:bidi="ar-SA"/>
    </w:rPr>
  </w:style>
  <w:style w:type="character" w:customStyle="1" w:styleId="hps">
    <w:name w:val="hps"/>
    <w:basedOn w:val="DefaultParagraphFont"/>
    <w:rsid w:val="00E90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2015-08-29T01:34:00Z</cp:lastPrinted>
  <dcterms:created xsi:type="dcterms:W3CDTF">2015-07-20T01:51:00Z</dcterms:created>
  <dcterms:modified xsi:type="dcterms:W3CDTF">2015-08-29T01:34:00Z</dcterms:modified>
</cp:coreProperties>
</file>