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63CE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 ĐIỆN NƯỚC QUANG PHÚC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A77461">
        <w:rPr>
          <w:rFonts w:ascii="Arial" w:hAnsi="Arial" w:cs="Arial"/>
          <w:sz w:val="18"/>
          <w:szCs w:val="18"/>
        </w:rPr>
        <w:t>735 1000 008085 9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 xml:space="preserve">NH TMCP </w:t>
      </w:r>
      <w:proofErr w:type="spellStart"/>
      <w:r w:rsidR="00A77461">
        <w:rPr>
          <w:rFonts w:ascii="Arial" w:hAnsi="Arial" w:cs="Arial"/>
          <w:sz w:val="18"/>
          <w:szCs w:val="18"/>
        </w:rPr>
        <w:t>Đầu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Tư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A77461">
        <w:rPr>
          <w:rFonts w:ascii="Arial" w:hAnsi="Arial" w:cs="Arial"/>
          <w:sz w:val="18"/>
          <w:szCs w:val="18"/>
        </w:rPr>
        <w:t>Phát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Triển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Việt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Nam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63CE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F5450">
        <w:rPr>
          <w:rFonts w:ascii="Arial" w:hAnsi="Arial" w:cs="Arial"/>
          <w:sz w:val="18"/>
          <w:szCs w:val="18"/>
        </w:rPr>
        <w:t>Một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bảy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mươi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mốt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63CE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DF5450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A77461">
                              <w:rPr>
                                <w:sz w:val="22"/>
                                <w:szCs w:val="22"/>
                              </w:rPr>
                              <w:t>71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DF5450">
                        <w:rPr>
                          <w:sz w:val="22"/>
                          <w:szCs w:val="22"/>
                        </w:rPr>
                        <w:t>1</w:t>
                      </w:r>
                      <w:r w:rsidR="00A77461">
                        <w:rPr>
                          <w:sz w:val="22"/>
                          <w:szCs w:val="22"/>
                        </w:rPr>
                        <w:t>71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đợt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r w:rsidR="00F629BA">
        <w:rPr>
          <w:rFonts w:ascii="Arial" w:hAnsi="Arial" w:cs="Arial"/>
          <w:sz w:val="18"/>
          <w:szCs w:val="18"/>
        </w:rPr>
        <w:t>3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63CE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63CE3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629BA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2016-01-30T02:04:00Z</cp:lastPrinted>
  <dcterms:created xsi:type="dcterms:W3CDTF">2016-01-30T02:03:00Z</dcterms:created>
  <dcterms:modified xsi:type="dcterms:W3CDTF">2016-01-30T02:06:00Z</dcterms:modified>
</cp:coreProperties>
</file>