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54D79" w14:textId="271CD90B" w:rsidR="006F27D6" w:rsidRDefault="006B3505" w:rsidP="00717C52">
      <w:pPr>
        <w:tabs>
          <w:tab w:val="left" w:pos="4253"/>
          <w:tab w:val="left" w:pos="779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Здравствуйте</w:t>
      </w:r>
      <w:r w:rsidRPr="006B3505">
        <w:rPr>
          <w:sz w:val="28"/>
          <w:szCs w:val="28"/>
        </w:rPr>
        <w:t>!</w:t>
      </w:r>
      <w:r w:rsidR="00AF7E5A">
        <w:rPr>
          <w:sz w:val="28"/>
          <w:szCs w:val="28"/>
        </w:rPr>
        <w:t xml:space="preserve"> </w:t>
      </w:r>
      <w:r w:rsidR="00717C52">
        <w:rPr>
          <w:sz w:val="28"/>
          <w:szCs w:val="28"/>
        </w:rPr>
        <w:t>Сегодня я расскажу тему «</w:t>
      </w:r>
      <w:r w:rsidR="009A203A">
        <w:rPr>
          <w:sz w:val="28"/>
          <w:szCs w:val="28"/>
        </w:rPr>
        <w:t>исследование</w:t>
      </w:r>
      <w:r w:rsidR="00717C52" w:rsidRPr="00AA6475">
        <w:rPr>
          <w:sz w:val="28"/>
          <w:szCs w:val="28"/>
        </w:rPr>
        <w:t xml:space="preserve"> метода перевода дактильных жестов в текст с использованием </w:t>
      </w:r>
      <w:r w:rsidR="00996DC1" w:rsidRPr="00996DC1">
        <w:rPr>
          <w:sz w:val="28"/>
          <w:szCs w:val="28"/>
        </w:rPr>
        <w:t>рекуррентных нейронных сетей</w:t>
      </w:r>
      <w:r w:rsidR="00717C52">
        <w:rPr>
          <w:sz w:val="28"/>
          <w:szCs w:val="28"/>
        </w:rPr>
        <w:t>»</w:t>
      </w:r>
      <w:r w:rsidR="00FE4AB0" w:rsidRPr="00FE4AB0">
        <w:rPr>
          <w:i/>
          <w:iCs/>
          <w:sz w:val="28"/>
          <w:szCs w:val="28"/>
        </w:rPr>
        <w:t>.</w:t>
      </w:r>
      <w:r w:rsidR="00030B86" w:rsidRPr="00030B86">
        <w:rPr>
          <w:sz w:val="28"/>
          <w:szCs w:val="28"/>
        </w:rPr>
        <w:t xml:space="preserve"> </w:t>
      </w:r>
      <w:r w:rsidR="00FE4AB0" w:rsidRPr="00FE4AB0">
        <w:rPr>
          <w:sz w:val="28"/>
          <w:szCs w:val="28"/>
        </w:rPr>
        <w:t xml:space="preserve">Для достижения эти цели необходимо </w:t>
      </w:r>
      <w:r w:rsidR="00FA19C6">
        <w:rPr>
          <w:sz w:val="28"/>
          <w:szCs w:val="28"/>
        </w:rPr>
        <w:t xml:space="preserve">решить </w:t>
      </w:r>
      <w:r w:rsidR="00FE4AB0" w:rsidRPr="00FE4AB0">
        <w:rPr>
          <w:sz w:val="28"/>
          <w:szCs w:val="28"/>
        </w:rPr>
        <w:t>задачи</w:t>
      </w:r>
      <w:r w:rsidR="005C77CA" w:rsidRPr="00FA19C6">
        <w:rPr>
          <w:sz w:val="28"/>
          <w:szCs w:val="28"/>
        </w:rPr>
        <w:t>, представленные на слайде.</w:t>
      </w:r>
    </w:p>
    <w:p w14:paraId="586A0E00" w14:textId="2974BAB6" w:rsidR="001E065C" w:rsidRDefault="00AA78CE" w:rsidP="00B17955">
      <w:pPr>
        <w:tabs>
          <w:tab w:val="left" w:pos="4253"/>
          <w:tab w:val="left" w:pos="7797"/>
        </w:tabs>
        <w:spacing w:line="360" w:lineRule="auto"/>
        <w:ind w:firstLine="709"/>
        <w:jc w:val="both"/>
        <w:rPr>
          <w:sz w:val="28"/>
          <w:szCs w:val="28"/>
        </w:rPr>
      </w:pPr>
      <w:r w:rsidRPr="00011F3E">
        <w:rPr>
          <w:sz w:val="28"/>
          <w:szCs w:val="28"/>
        </w:rPr>
        <w:t>Для проведения экспериментальных исследований с целью проверки качества работы алгоритма распознавания жестов выбраны несколько наиболее популярных слов жестового русского языка.</w:t>
      </w:r>
      <w:r>
        <w:rPr>
          <w:sz w:val="28"/>
          <w:szCs w:val="28"/>
        </w:rPr>
        <w:t xml:space="preserve"> </w:t>
      </w:r>
      <w:r w:rsidRPr="00AA78CE">
        <w:rPr>
          <w:sz w:val="28"/>
          <w:szCs w:val="28"/>
        </w:rPr>
        <w:t>Метрики оценки качества делятся на</w:t>
      </w:r>
      <w:r w:rsidRPr="00AA78CE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Pr="00AA78CE">
        <w:rPr>
          <w:sz w:val="28"/>
          <w:szCs w:val="28"/>
        </w:rPr>
        <w:t xml:space="preserve"> технически</w:t>
      </w:r>
      <w:r w:rsidR="00C821CA">
        <w:rPr>
          <w:sz w:val="28"/>
          <w:szCs w:val="28"/>
        </w:rPr>
        <w:t>х</w:t>
      </w:r>
      <w:r w:rsidRPr="00AA78CE">
        <w:rPr>
          <w:sz w:val="28"/>
          <w:szCs w:val="28"/>
        </w:rPr>
        <w:t xml:space="preserve">: </w:t>
      </w:r>
      <w:r>
        <w:rPr>
          <w:sz w:val="28"/>
          <w:szCs w:val="28"/>
        </w:rPr>
        <w:t>точность, точность класса, п</w:t>
      </w:r>
      <w:r w:rsidR="00B17955">
        <w:rPr>
          <w:sz w:val="28"/>
          <w:szCs w:val="28"/>
        </w:rPr>
        <w:t xml:space="preserve">олнота и </w:t>
      </w:r>
      <w:r w:rsidR="00B17955" w:rsidRPr="00B17955">
        <w:rPr>
          <w:sz w:val="28"/>
          <w:szCs w:val="28"/>
        </w:rPr>
        <w:t>F-мера</w:t>
      </w:r>
      <w:r w:rsidR="00416F85" w:rsidRPr="00416F85">
        <w:rPr>
          <w:sz w:val="28"/>
          <w:szCs w:val="28"/>
        </w:rPr>
        <w:t>.</w:t>
      </w:r>
    </w:p>
    <w:p w14:paraId="3EA4EB67" w14:textId="74451DE4" w:rsidR="00416F85" w:rsidRDefault="00416F85" w:rsidP="003C7B15">
      <w:pPr>
        <w:spacing w:line="360" w:lineRule="auto"/>
        <w:ind w:firstLine="709"/>
        <w:jc w:val="both"/>
        <w:rPr>
          <w:sz w:val="28"/>
          <w:szCs w:val="28"/>
        </w:rPr>
      </w:pPr>
      <w:r w:rsidRPr="00416F85">
        <w:rPr>
          <w:sz w:val="28"/>
          <w:szCs w:val="28"/>
        </w:rPr>
        <w:t>На слайде представлен</w:t>
      </w:r>
      <w:r w:rsidR="00E6548C">
        <w:rPr>
          <w:sz w:val="28"/>
          <w:szCs w:val="28"/>
        </w:rPr>
        <w:t>а</w:t>
      </w:r>
      <w:r w:rsidRPr="00416F85">
        <w:rPr>
          <w:sz w:val="28"/>
          <w:szCs w:val="28"/>
        </w:rPr>
        <w:t xml:space="preserve"> </w:t>
      </w:r>
      <w:r w:rsidR="00E6548C">
        <w:rPr>
          <w:sz w:val="28"/>
          <w:szCs w:val="28"/>
        </w:rPr>
        <w:t>з</w:t>
      </w:r>
      <w:r w:rsidR="00E6548C" w:rsidRPr="00E6548C">
        <w:rPr>
          <w:sz w:val="28"/>
          <w:szCs w:val="28"/>
        </w:rPr>
        <w:t>ависимость точности метода от эпох</w:t>
      </w:r>
      <w:r w:rsidRPr="00416F85">
        <w:rPr>
          <w:sz w:val="28"/>
          <w:szCs w:val="28"/>
        </w:rPr>
        <w:t xml:space="preserve">. </w:t>
      </w:r>
      <w:r w:rsidR="006E0F72" w:rsidRPr="006E0F72">
        <w:rPr>
          <w:sz w:val="28"/>
          <w:szCs w:val="28"/>
        </w:rPr>
        <w:t>При 120 эпохах категориальная точность составляет 9</w:t>
      </w:r>
      <w:r w:rsidR="009368BA">
        <w:rPr>
          <w:sz w:val="28"/>
          <w:szCs w:val="28"/>
          <w:lang w:val="en-US"/>
        </w:rPr>
        <w:t>3</w:t>
      </w:r>
      <w:r w:rsidR="006E0F72" w:rsidRPr="006E0F72">
        <w:rPr>
          <w:sz w:val="28"/>
          <w:szCs w:val="28"/>
        </w:rPr>
        <w:t>%, а при 160 эпохах – всего 63%</w:t>
      </w:r>
      <w:r w:rsidRPr="00416F85">
        <w:rPr>
          <w:sz w:val="28"/>
          <w:szCs w:val="28"/>
        </w:rPr>
        <w:t xml:space="preserve">. </w:t>
      </w:r>
    </w:p>
    <w:p w14:paraId="256295BC" w14:textId="185D1E19" w:rsidR="005A1B9B" w:rsidRDefault="008A2B8F" w:rsidP="002915B0">
      <w:pPr>
        <w:spacing w:line="360" w:lineRule="auto"/>
        <w:ind w:firstLine="709"/>
        <w:jc w:val="both"/>
        <w:rPr>
          <w:sz w:val="28"/>
          <w:szCs w:val="28"/>
        </w:rPr>
      </w:pPr>
      <w:r w:rsidRPr="00470368">
        <w:rPr>
          <w:sz w:val="28"/>
          <w:szCs w:val="28"/>
        </w:rPr>
        <w:t xml:space="preserve">Проведена оптимизация трех ключевых категорий параметров: архитектуры LSTM, архитектуры </w:t>
      </w:r>
      <w:r w:rsidRPr="008A2B8F">
        <w:rPr>
          <w:sz w:val="28"/>
          <w:szCs w:val="28"/>
        </w:rPr>
        <w:t>полносвязных</w:t>
      </w:r>
      <w:r w:rsidRPr="00470368">
        <w:rPr>
          <w:sz w:val="28"/>
          <w:szCs w:val="28"/>
        </w:rPr>
        <w:t xml:space="preserve"> слоев и </w:t>
      </w:r>
      <w:r w:rsidRPr="008A2B8F">
        <w:rPr>
          <w:sz w:val="28"/>
          <w:szCs w:val="28"/>
        </w:rPr>
        <w:t>параметр скорости обучения</w:t>
      </w:r>
      <w:r w:rsidR="005A1B9B">
        <w:rPr>
          <w:sz w:val="28"/>
          <w:szCs w:val="28"/>
        </w:rPr>
        <w:t>.</w:t>
      </w:r>
      <w:r w:rsidR="002218BB" w:rsidRPr="002218BB">
        <w:rPr>
          <w:sz w:val="28"/>
          <w:szCs w:val="28"/>
        </w:rPr>
        <w:t xml:space="preserve"> </w:t>
      </w:r>
      <w:r w:rsidR="002218BB" w:rsidRPr="00470368">
        <w:rPr>
          <w:sz w:val="28"/>
          <w:szCs w:val="28"/>
        </w:rPr>
        <w:t>Для каждой категории проанализированы метрики производительности (точность, F1-</w:t>
      </w:r>
      <w:r w:rsidR="002218BB" w:rsidRPr="00B17955">
        <w:rPr>
          <w:sz w:val="28"/>
          <w:szCs w:val="28"/>
        </w:rPr>
        <w:t>мера</w:t>
      </w:r>
      <w:r w:rsidR="002218BB" w:rsidRPr="00470368">
        <w:rPr>
          <w:sz w:val="28"/>
          <w:szCs w:val="28"/>
        </w:rPr>
        <w:t>) и скорости (время обучения, время предсказания).</w:t>
      </w:r>
    </w:p>
    <w:p w14:paraId="47587195" w14:textId="1D66AE71" w:rsidR="00592228" w:rsidRPr="00592228" w:rsidRDefault="00592228" w:rsidP="002915B0">
      <w:pPr>
        <w:spacing w:line="360" w:lineRule="auto"/>
        <w:ind w:firstLine="709"/>
        <w:jc w:val="both"/>
        <w:rPr>
          <w:sz w:val="28"/>
          <w:szCs w:val="28"/>
        </w:rPr>
      </w:pPr>
      <w:r w:rsidRPr="00F65E3B">
        <w:rPr>
          <w:sz w:val="28"/>
          <w:szCs w:val="28"/>
        </w:rPr>
        <w:t>Детальный анализ скорости работы системы проводился в двух режимах: обработка отдельных образцов и обработка батчей различного размера.</w:t>
      </w:r>
    </w:p>
    <w:p w14:paraId="329E6C1C" w14:textId="7EF558F4" w:rsidR="00293CE8" w:rsidRDefault="00F73FA3" w:rsidP="002915B0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Р</w:t>
      </w:r>
      <w:r w:rsidR="00293CE8">
        <w:rPr>
          <w:rFonts w:eastAsia="Calibri"/>
          <w:sz w:val="28"/>
          <w:szCs w:val="28"/>
        </w:rPr>
        <w:t>езультаты, полученные в</w:t>
      </w:r>
      <w:r w:rsidR="00293CE8" w:rsidRPr="00C030CC">
        <w:rPr>
          <w:rFonts w:eastAsia="Calibri"/>
          <w:sz w:val="28"/>
          <w:szCs w:val="28"/>
        </w:rPr>
        <w:t xml:space="preserve"> </w:t>
      </w:r>
      <w:r w:rsidR="00293CE8">
        <w:rPr>
          <w:rFonts w:eastAsia="Calibri"/>
          <w:sz w:val="28"/>
          <w:szCs w:val="28"/>
        </w:rPr>
        <w:t>ходе</w:t>
      </w:r>
      <w:r w:rsidR="00293CE8" w:rsidRPr="00C030CC">
        <w:rPr>
          <w:rFonts w:eastAsia="Calibri"/>
          <w:sz w:val="28"/>
          <w:szCs w:val="28"/>
        </w:rPr>
        <w:t xml:space="preserve"> выполнения работы</w:t>
      </w:r>
      <w:r>
        <w:rPr>
          <w:rFonts w:eastAsia="Calibri"/>
          <w:sz w:val="28"/>
          <w:szCs w:val="28"/>
        </w:rPr>
        <w:t>, представлены на слайде</w:t>
      </w:r>
      <w:r w:rsidR="00293CE8">
        <w:rPr>
          <w:rFonts w:eastAsia="Calibri"/>
          <w:sz w:val="28"/>
          <w:szCs w:val="28"/>
        </w:rPr>
        <w:t>. Все поставленные задачи были решены, цель работы достигнута.</w:t>
      </w:r>
    </w:p>
    <w:sectPr w:rsidR="00293CE8" w:rsidSect="001A1C90">
      <w:pgSz w:w="11906" w:h="16838"/>
      <w:pgMar w:top="1079" w:right="794" w:bottom="99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70BC7"/>
    <w:multiLevelType w:val="hybridMultilevel"/>
    <w:tmpl w:val="01A67E22"/>
    <w:lvl w:ilvl="0" w:tplc="691267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4611E0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plc="335821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DEDC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B447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26C4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E82B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7E79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4CCF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24817"/>
    <w:multiLevelType w:val="hybridMultilevel"/>
    <w:tmpl w:val="D2AA4C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B368E9"/>
    <w:multiLevelType w:val="hybridMultilevel"/>
    <w:tmpl w:val="1408C794"/>
    <w:lvl w:ilvl="0" w:tplc="E75410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E690060"/>
    <w:multiLevelType w:val="hybridMultilevel"/>
    <w:tmpl w:val="8E4C9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47B6"/>
    <w:rsid w:val="00002250"/>
    <w:rsid w:val="00010774"/>
    <w:rsid w:val="00015D3B"/>
    <w:rsid w:val="00030B86"/>
    <w:rsid w:val="00033D62"/>
    <w:rsid w:val="000371C3"/>
    <w:rsid w:val="00083118"/>
    <w:rsid w:val="000847B6"/>
    <w:rsid w:val="000A3086"/>
    <w:rsid w:val="000A56C8"/>
    <w:rsid w:val="000B70DA"/>
    <w:rsid w:val="000C0950"/>
    <w:rsid w:val="000C6843"/>
    <w:rsid w:val="00123401"/>
    <w:rsid w:val="00136C3D"/>
    <w:rsid w:val="001372EF"/>
    <w:rsid w:val="00147E42"/>
    <w:rsid w:val="0015074F"/>
    <w:rsid w:val="00166C2A"/>
    <w:rsid w:val="0017409D"/>
    <w:rsid w:val="00176A30"/>
    <w:rsid w:val="001778A1"/>
    <w:rsid w:val="001A1C90"/>
    <w:rsid w:val="001B720B"/>
    <w:rsid w:val="001D289B"/>
    <w:rsid w:val="001E065C"/>
    <w:rsid w:val="001E7169"/>
    <w:rsid w:val="001F2017"/>
    <w:rsid w:val="001F7D3F"/>
    <w:rsid w:val="002218BB"/>
    <w:rsid w:val="00234201"/>
    <w:rsid w:val="00236E90"/>
    <w:rsid w:val="002472E4"/>
    <w:rsid w:val="0026624B"/>
    <w:rsid w:val="0026772D"/>
    <w:rsid w:val="00272A2C"/>
    <w:rsid w:val="00275791"/>
    <w:rsid w:val="0027739C"/>
    <w:rsid w:val="002915B0"/>
    <w:rsid w:val="00293CE8"/>
    <w:rsid w:val="002A0A18"/>
    <w:rsid w:val="002A6F25"/>
    <w:rsid w:val="002B212A"/>
    <w:rsid w:val="002B3E7D"/>
    <w:rsid w:val="002C2CAB"/>
    <w:rsid w:val="002C5908"/>
    <w:rsid w:val="002D0941"/>
    <w:rsid w:val="002D3C5D"/>
    <w:rsid w:val="003050C8"/>
    <w:rsid w:val="00317B04"/>
    <w:rsid w:val="0032610D"/>
    <w:rsid w:val="00330039"/>
    <w:rsid w:val="003330D0"/>
    <w:rsid w:val="00364FEA"/>
    <w:rsid w:val="00366829"/>
    <w:rsid w:val="0038043D"/>
    <w:rsid w:val="00383A12"/>
    <w:rsid w:val="003C7B15"/>
    <w:rsid w:val="003C7E72"/>
    <w:rsid w:val="003E22FB"/>
    <w:rsid w:val="003E2A92"/>
    <w:rsid w:val="003F6A68"/>
    <w:rsid w:val="004022F7"/>
    <w:rsid w:val="00406EF7"/>
    <w:rsid w:val="00415D93"/>
    <w:rsid w:val="00416F85"/>
    <w:rsid w:val="00424C23"/>
    <w:rsid w:val="0043718B"/>
    <w:rsid w:val="00441B20"/>
    <w:rsid w:val="0046214D"/>
    <w:rsid w:val="0046400F"/>
    <w:rsid w:val="00471F38"/>
    <w:rsid w:val="004A5BED"/>
    <w:rsid w:val="004A77AF"/>
    <w:rsid w:val="004A7FD3"/>
    <w:rsid w:val="00503D59"/>
    <w:rsid w:val="0051607E"/>
    <w:rsid w:val="00524D41"/>
    <w:rsid w:val="00536636"/>
    <w:rsid w:val="005566A7"/>
    <w:rsid w:val="00564F46"/>
    <w:rsid w:val="0056745F"/>
    <w:rsid w:val="00584F2F"/>
    <w:rsid w:val="00592228"/>
    <w:rsid w:val="005A0514"/>
    <w:rsid w:val="005A1387"/>
    <w:rsid w:val="005A1B9B"/>
    <w:rsid w:val="005A3A5C"/>
    <w:rsid w:val="005B7A7E"/>
    <w:rsid w:val="005C77CA"/>
    <w:rsid w:val="0062140F"/>
    <w:rsid w:val="006338A6"/>
    <w:rsid w:val="00634D0F"/>
    <w:rsid w:val="006441D3"/>
    <w:rsid w:val="00650AF9"/>
    <w:rsid w:val="0066373E"/>
    <w:rsid w:val="006711F5"/>
    <w:rsid w:val="00684B81"/>
    <w:rsid w:val="00686F60"/>
    <w:rsid w:val="00694581"/>
    <w:rsid w:val="00694D85"/>
    <w:rsid w:val="006B2258"/>
    <w:rsid w:val="006B3505"/>
    <w:rsid w:val="006D0140"/>
    <w:rsid w:val="006E0F72"/>
    <w:rsid w:val="006E497C"/>
    <w:rsid w:val="006E4EFE"/>
    <w:rsid w:val="006E6228"/>
    <w:rsid w:val="006E67E1"/>
    <w:rsid w:val="006E77A3"/>
    <w:rsid w:val="006F27D6"/>
    <w:rsid w:val="006F5E20"/>
    <w:rsid w:val="00704ECF"/>
    <w:rsid w:val="00717C52"/>
    <w:rsid w:val="00727889"/>
    <w:rsid w:val="00737864"/>
    <w:rsid w:val="00740BB1"/>
    <w:rsid w:val="00740E23"/>
    <w:rsid w:val="00747E8D"/>
    <w:rsid w:val="00765F1D"/>
    <w:rsid w:val="00771EEB"/>
    <w:rsid w:val="00781EDC"/>
    <w:rsid w:val="00796C96"/>
    <w:rsid w:val="007A5A10"/>
    <w:rsid w:val="007A621E"/>
    <w:rsid w:val="007B1615"/>
    <w:rsid w:val="007B29D1"/>
    <w:rsid w:val="007B5885"/>
    <w:rsid w:val="007B7A98"/>
    <w:rsid w:val="007C42A3"/>
    <w:rsid w:val="007C692B"/>
    <w:rsid w:val="007D6E49"/>
    <w:rsid w:val="007E01DE"/>
    <w:rsid w:val="007F1B21"/>
    <w:rsid w:val="00817DAA"/>
    <w:rsid w:val="00822973"/>
    <w:rsid w:val="00822C86"/>
    <w:rsid w:val="00861CAB"/>
    <w:rsid w:val="00864CAE"/>
    <w:rsid w:val="00867805"/>
    <w:rsid w:val="008947F7"/>
    <w:rsid w:val="008A2B8F"/>
    <w:rsid w:val="008A4F61"/>
    <w:rsid w:val="008D2148"/>
    <w:rsid w:val="008D6017"/>
    <w:rsid w:val="008E26C2"/>
    <w:rsid w:val="008F0F0F"/>
    <w:rsid w:val="008F1ED1"/>
    <w:rsid w:val="008F1F75"/>
    <w:rsid w:val="00933891"/>
    <w:rsid w:val="009368BA"/>
    <w:rsid w:val="00966ABB"/>
    <w:rsid w:val="00980101"/>
    <w:rsid w:val="00996DC1"/>
    <w:rsid w:val="009A203A"/>
    <w:rsid w:val="009A4229"/>
    <w:rsid w:val="009A68DB"/>
    <w:rsid w:val="009E573C"/>
    <w:rsid w:val="009F1E48"/>
    <w:rsid w:val="00A12003"/>
    <w:rsid w:val="00A26AD4"/>
    <w:rsid w:val="00A27A3B"/>
    <w:rsid w:val="00A45BD3"/>
    <w:rsid w:val="00A47E3E"/>
    <w:rsid w:val="00A55F40"/>
    <w:rsid w:val="00A640EA"/>
    <w:rsid w:val="00A71550"/>
    <w:rsid w:val="00A978E6"/>
    <w:rsid w:val="00AA6853"/>
    <w:rsid w:val="00AA78CE"/>
    <w:rsid w:val="00AD0FC1"/>
    <w:rsid w:val="00AE6C66"/>
    <w:rsid w:val="00AF0BB5"/>
    <w:rsid w:val="00AF7E5A"/>
    <w:rsid w:val="00B17955"/>
    <w:rsid w:val="00B402F7"/>
    <w:rsid w:val="00B71D79"/>
    <w:rsid w:val="00B844C9"/>
    <w:rsid w:val="00B90770"/>
    <w:rsid w:val="00B92C8C"/>
    <w:rsid w:val="00BB3752"/>
    <w:rsid w:val="00BB7284"/>
    <w:rsid w:val="00BC04BF"/>
    <w:rsid w:val="00C4075D"/>
    <w:rsid w:val="00C50146"/>
    <w:rsid w:val="00C60A02"/>
    <w:rsid w:val="00C73DAA"/>
    <w:rsid w:val="00C821CA"/>
    <w:rsid w:val="00CB76C4"/>
    <w:rsid w:val="00CD33AE"/>
    <w:rsid w:val="00CD39A4"/>
    <w:rsid w:val="00CE169D"/>
    <w:rsid w:val="00D2174B"/>
    <w:rsid w:val="00D35939"/>
    <w:rsid w:val="00D45912"/>
    <w:rsid w:val="00D5198A"/>
    <w:rsid w:val="00D63A18"/>
    <w:rsid w:val="00D642E5"/>
    <w:rsid w:val="00D910F6"/>
    <w:rsid w:val="00D95DE7"/>
    <w:rsid w:val="00DA434E"/>
    <w:rsid w:val="00DC4CD2"/>
    <w:rsid w:val="00DC6687"/>
    <w:rsid w:val="00E046C8"/>
    <w:rsid w:val="00E04F14"/>
    <w:rsid w:val="00E20CB4"/>
    <w:rsid w:val="00E21B1D"/>
    <w:rsid w:val="00E347A4"/>
    <w:rsid w:val="00E3617B"/>
    <w:rsid w:val="00E369A3"/>
    <w:rsid w:val="00E43C48"/>
    <w:rsid w:val="00E458E1"/>
    <w:rsid w:val="00E55BF3"/>
    <w:rsid w:val="00E603C0"/>
    <w:rsid w:val="00E64821"/>
    <w:rsid w:val="00E6548C"/>
    <w:rsid w:val="00E771AE"/>
    <w:rsid w:val="00E771F5"/>
    <w:rsid w:val="00E938D4"/>
    <w:rsid w:val="00E93CAD"/>
    <w:rsid w:val="00EA301A"/>
    <w:rsid w:val="00EC3A32"/>
    <w:rsid w:val="00EC479D"/>
    <w:rsid w:val="00EC7950"/>
    <w:rsid w:val="00EE30B9"/>
    <w:rsid w:val="00EF0BC1"/>
    <w:rsid w:val="00EF19EF"/>
    <w:rsid w:val="00F04A6F"/>
    <w:rsid w:val="00F05D6A"/>
    <w:rsid w:val="00F141FB"/>
    <w:rsid w:val="00F146CA"/>
    <w:rsid w:val="00F33F66"/>
    <w:rsid w:val="00F3744B"/>
    <w:rsid w:val="00F43285"/>
    <w:rsid w:val="00F73FA3"/>
    <w:rsid w:val="00FA19C6"/>
    <w:rsid w:val="00FA41B7"/>
    <w:rsid w:val="00FA5FE6"/>
    <w:rsid w:val="00FD21DE"/>
    <w:rsid w:val="00FE26EC"/>
    <w:rsid w:val="00FE4AB0"/>
    <w:rsid w:val="00FF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059C80"/>
  <w15:docId w15:val="{D2D2BC02-A01C-4B44-A267-3C75AC2E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5F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81EDC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6711F5"/>
    <w:rPr>
      <w:sz w:val="16"/>
      <w:szCs w:val="16"/>
    </w:rPr>
  </w:style>
  <w:style w:type="paragraph" w:styleId="CommentText">
    <w:name w:val="annotation text"/>
    <w:basedOn w:val="Normal"/>
    <w:link w:val="CommentTextChar"/>
    <w:rsid w:val="006711F5"/>
  </w:style>
  <w:style w:type="character" w:customStyle="1" w:styleId="CommentTextChar">
    <w:name w:val="Comment Text Char"/>
    <w:basedOn w:val="DefaultParagraphFont"/>
    <w:link w:val="CommentText"/>
    <w:rsid w:val="006711F5"/>
  </w:style>
  <w:style w:type="paragraph" w:styleId="CommentSubject">
    <w:name w:val="annotation subject"/>
    <w:basedOn w:val="CommentText"/>
    <w:next w:val="CommentText"/>
    <w:link w:val="CommentSubjectChar"/>
    <w:rsid w:val="006711F5"/>
    <w:rPr>
      <w:b/>
      <w:bCs/>
    </w:rPr>
  </w:style>
  <w:style w:type="character" w:customStyle="1" w:styleId="CommentSubjectChar">
    <w:name w:val="Comment Subject Char"/>
    <w:link w:val="CommentSubject"/>
    <w:rsid w:val="006711F5"/>
    <w:rPr>
      <w:b/>
      <w:bCs/>
    </w:rPr>
  </w:style>
  <w:style w:type="paragraph" w:styleId="NormalWeb">
    <w:name w:val="Normal (Web)"/>
    <w:basedOn w:val="Normal"/>
    <w:uiPriority w:val="99"/>
    <w:unhideWhenUsed/>
    <w:rsid w:val="00FE4AB0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paragraph" w:styleId="ListParagraph">
    <w:name w:val="List Paragraph"/>
    <w:basedOn w:val="Normal"/>
    <w:uiPriority w:val="34"/>
    <w:qFormat/>
    <w:rsid w:val="00E93C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470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698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482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093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935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4719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Рецензия</vt:lpstr>
      <vt:lpstr>Рецензия</vt:lpstr>
    </vt:vector>
  </TitlesOfParts>
  <Company>BMSTU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creator>Sony</dc:creator>
  <cp:lastModifiedBy>Quang Vũ</cp:lastModifiedBy>
  <cp:revision>88</cp:revision>
  <cp:lastPrinted>2014-06-19T12:42:00Z</cp:lastPrinted>
  <dcterms:created xsi:type="dcterms:W3CDTF">2016-06-09T11:12:00Z</dcterms:created>
  <dcterms:modified xsi:type="dcterms:W3CDTF">2026-03-31T11:38:00Z</dcterms:modified>
</cp:coreProperties>
</file>