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AAB" w:rsidRDefault="00AB4AAB">
      <w:r>
        <w:rPr>
          <w:noProof/>
        </w:rPr>
        <w:drawing>
          <wp:inline distT="0" distB="0" distL="0" distR="0" wp14:anchorId="15A4A182" wp14:editId="0BD3A6C4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F4" w:rsidRDefault="00E560F4">
      <w:r>
        <w:t>Hình 1.1: Sản lượng theo Cart (Càng đậm Success càng Cao</w:t>
      </w:r>
      <w:r w:rsidR="00AB4AAB">
        <w:t>, các label trên các Bar là Total đơn hàng Returned</w:t>
      </w:r>
      <w:r>
        <w:t>)</w:t>
      </w:r>
    </w:p>
    <w:p w:rsidR="00AB4AAB" w:rsidRDefault="00AB4AAB">
      <w:r>
        <w:rPr>
          <w:noProof/>
        </w:rPr>
        <w:drawing>
          <wp:inline distT="0" distB="0" distL="0" distR="0" wp14:anchorId="0CCBD648" wp14:editId="7367DAD8">
            <wp:extent cx="5943600" cy="43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AB" w:rsidRDefault="00AB4AAB">
      <w:r>
        <w:t>Hình 1.2: Dately (càng đậm Delay càng cao, label là RatioSuccess)</w:t>
      </w:r>
    </w:p>
    <w:p w:rsidR="00AB4AAB" w:rsidRDefault="00AB4AAB">
      <w:r>
        <w:lastRenderedPageBreak/>
        <w:br w:type="page"/>
      </w:r>
    </w:p>
    <w:p w:rsidR="00E560F4" w:rsidRDefault="00E560F4">
      <w:bookmarkStart w:id="0" w:name="_GoBack"/>
      <w:bookmarkEnd w:id="0"/>
    </w:p>
    <w:sectPr w:rsidR="00E5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F4"/>
    <w:rsid w:val="000D7F0B"/>
    <w:rsid w:val="00AB4AAB"/>
    <w:rsid w:val="00E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3315"/>
  <w15:chartTrackingRefBased/>
  <w15:docId w15:val="{0EE4B621-6CA4-40E5-8330-36F0E72E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</dc:creator>
  <cp:keywords/>
  <dc:description/>
  <cp:lastModifiedBy>Quang Lê</cp:lastModifiedBy>
  <cp:revision>2</cp:revision>
  <dcterms:created xsi:type="dcterms:W3CDTF">2019-12-27T18:27:00Z</dcterms:created>
  <dcterms:modified xsi:type="dcterms:W3CDTF">2019-12-27T18:38:00Z</dcterms:modified>
</cp:coreProperties>
</file>