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E7F" w:rsidRDefault="00147713" w:rsidP="00147713">
      <w:pPr>
        <w:jc w:val="center"/>
        <w:rPr>
          <w:sz w:val="40"/>
          <w:szCs w:val="40"/>
        </w:rPr>
      </w:pPr>
      <w:r w:rsidRPr="00147713">
        <w:rPr>
          <w:sz w:val="40"/>
          <w:szCs w:val="40"/>
        </w:rPr>
        <w:t>BÀI 4:  PHÂN BỐ THỐNG KÊ TRONG PHÂN RÃ HẠT NHÂN</w:t>
      </w:r>
    </w:p>
    <w:tbl>
      <w:tblPr>
        <w:tblStyle w:val="TableGrid"/>
        <w:tblpPr w:leftFromText="180" w:rightFromText="180" w:vertAnchor="text" w:horzAnchor="margin" w:tblpY="-2"/>
        <w:tblW w:w="0" w:type="auto"/>
        <w:tblLook w:val="04A0" w:firstRow="1" w:lastRow="0" w:firstColumn="1" w:lastColumn="0" w:noHBand="0" w:noVBand="1"/>
      </w:tblPr>
      <w:tblGrid>
        <w:gridCol w:w="3257"/>
      </w:tblGrid>
      <w:tr w:rsidR="000F7282" w:rsidTr="000F7282">
        <w:trPr>
          <w:trHeight w:val="796"/>
        </w:trPr>
        <w:tc>
          <w:tcPr>
            <w:tcW w:w="3257" w:type="dxa"/>
          </w:tcPr>
          <w:p w:rsidR="000F7282" w:rsidRDefault="000F7282" w:rsidP="000F7282">
            <w:pPr>
              <w:rPr>
                <w:sz w:val="20"/>
                <w:szCs w:val="20"/>
              </w:rPr>
            </w:pPr>
            <w:r>
              <w:rPr>
                <w:sz w:val="20"/>
                <w:szCs w:val="20"/>
              </w:rPr>
              <w:t>Họ và tên: Vũ Quang Nguyên</w:t>
            </w:r>
          </w:p>
          <w:p w:rsidR="000F7282" w:rsidRDefault="000F7282" w:rsidP="000F7282">
            <w:pPr>
              <w:rPr>
                <w:sz w:val="20"/>
                <w:szCs w:val="20"/>
              </w:rPr>
            </w:pPr>
            <w:r>
              <w:rPr>
                <w:sz w:val="20"/>
                <w:szCs w:val="20"/>
              </w:rPr>
              <w:t>MSSV: 1523030</w:t>
            </w:r>
          </w:p>
          <w:p w:rsidR="000F7282" w:rsidRPr="000F7282" w:rsidRDefault="000F7282" w:rsidP="000F7282">
            <w:pPr>
              <w:rPr>
                <w:sz w:val="20"/>
                <w:szCs w:val="20"/>
              </w:rPr>
            </w:pPr>
            <w:r>
              <w:rPr>
                <w:sz w:val="20"/>
                <w:szCs w:val="20"/>
              </w:rPr>
              <w:t>Lớp: 15KTH</w:t>
            </w:r>
          </w:p>
        </w:tc>
      </w:tr>
    </w:tbl>
    <w:p w:rsidR="000F7282" w:rsidRDefault="000F7282" w:rsidP="000F7282">
      <w:pPr>
        <w:rPr>
          <w:sz w:val="40"/>
          <w:szCs w:val="40"/>
        </w:rPr>
      </w:pPr>
    </w:p>
    <w:p w:rsidR="000F7282" w:rsidRDefault="000F7282" w:rsidP="000F7282">
      <w:pPr>
        <w:rPr>
          <w:sz w:val="40"/>
          <w:szCs w:val="40"/>
        </w:rPr>
      </w:pPr>
    </w:p>
    <w:p w:rsidR="00FE25C2" w:rsidRDefault="00FE25C2" w:rsidP="000F7282">
      <w:pPr>
        <w:rPr>
          <w:sz w:val="40"/>
          <w:szCs w:val="40"/>
        </w:rPr>
      </w:pPr>
      <w:r>
        <w:rPr>
          <w:sz w:val="40"/>
          <w:szCs w:val="40"/>
        </w:rPr>
        <w:tab/>
        <w:t>-------------------------------------------------------------------------</w:t>
      </w:r>
    </w:p>
    <w:p w:rsidR="00FE25C2" w:rsidRDefault="00FE25C2" w:rsidP="000F7282">
      <w:pPr>
        <w:rPr>
          <w:sz w:val="40"/>
          <w:szCs w:val="40"/>
        </w:rPr>
      </w:pPr>
      <w:r>
        <w:rPr>
          <w:sz w:val="40"/>
          <w:szCs w:val="40"/>
        </w:rPr>
        <w:tab/>
      </w:r>
      <w:r>
        <w:rPr>
          <w:sz w:val="40"/>
          <w:szCs w:val="40"/>
        </w:rPr>
        <w:tab/>
      </w:r>
    </w:p>
    <w:p w:rsidR="002A5CD5" w:rsidRPr="00C26260" w:rsidRDefault="002A5CD5" w:rsidP="002A5CD5">
      <w:pPr>
        <w:pStyle w:val="ListParagraph"/>
        <w:numPr>
          <w:ilvl w:val="0"/>
          <w:numId w:val="2"/>
        </w:numPr>
        <w:rPr>
          <w:b/>
          <w:sz w:val="28"/>
          <w:szCs w:val="28"/>
        </w:rPr>
      </w:pPr>
      <w:r w:rsidRPr="00C26260">
        <w:rPr>
          <w:b/>
          <w:sz w:val="28"/>
          <w:szCs w:val="28"/>
        </w:rPr>
        <w:t>Lý thuyết</w:t>
      </w:r>
    </w:p>
    <w:p w:rsidR="002A5CD5" w:rsidRDefault="00312256" w:rsidP="002A5CD5">
      <w:pPr>
        <w:pStyle w:val="ListParagraph"/>
        <w:ind w:left="1080"/>
        <w:rPr>
          <w:sz w:val="28"/>
          <w:szCs w:val="28"/>
        </w:rPr>
      </w:pPr>
      <w:r>
        <w:rPr>
          <w:sz w:val="28"/>
          <w:szCs w:val="28"/>
        </w:rPr>
        <w:t xml:space="preserve">Số đếm trung bình </w:t>
      </w:r>
      <w:r w:rsidRPr="00312256">
        <w:rPr>
          <w:position w:val="-24"/>
          <w:sz w:val="28"/>
          <w:szCs w:val="28"/>
        </w:rPr>
        <w:object w:dxaOrig="94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47.55pt" o:ole="">
            <v:imagedata r:id="rId5" o:title=""/>
          </v:shape>
          <o:OLEObject Type="Embed" ProgID="Equation.DSMT4" ShapeID="_x0000_i1025" DrawAspect="Content" ObjectID="_1584711371" r:id="rId6"/>
        </w:object>
      </w:r>
      <w:r w:rsidR="002A5CD5">
        <w:rPr>
          <w:sz w:val="28"/>
          <w:szCs w:val="28"/>
        </w:rPr>
        <w:t xml:space="preserve"> </w:t>
      </w:r>
    </w:p>
    <w:p w:rsidR="002A5CD5" w:rsidRDefault="002A5CD5" w:rsidP="002A5CD5">
      <w:pPr>
        <w:pStyle w:val="ListParagraph"/>
        <w:numPr>
          <w:ilvl w:val="1"/>
          <w:numId w:val="2"/>
        </w:numPr>
        <w:rPr>
          <w:sz w:val="28"/>
          <w:szCs w:val="28"/>
        </w:rPr>
      </w:pPr>
      <w:r>
        <w:rPr>
          <w:sz w:val="28"/>
          <w:szCs w:val="28"/>
        </w:rPr>
        <w:t>Số đếm trung bình nhỏ hơn 20: Phân rã hạt nhân tuân theo phân bố Poisson</w:t>
      </w:r>
    </w:p>
    <w:p w:rsidR="00312256" w:rsidRDefault="00312256" w:rsidP="00312256">
      <w:pPr>
        <w:pStyle w:val="ListParagraph"/>
        <w:ind w:left="1440"/>
        <w:jc w:val="center"/>
        <w:rPr>
          <w:sz w:val="28"/>
          <w:szCs w:val="28"/>
        </w:rPr>
      </w:pPr>
      <w:r w:rsidRPr="00312256">
        <w:rPr>
          <w:position w:val="-30"/>
          <w:sz w:val="28"/>
          <w:szCs w:val="28"/>
        </w:rPr>
        <w:object w:dxaOrig="1420" w:dyaOrig="780">
          <v:shape id="_x0000_i1026" type="#_x0000_t75" style="width:86.25pt;height:47.55pt" o:ole="">
            <v:imagedata r:id="rId7" o:title=""/>
          </v:shape>
          <o:OLEObject Type="Embed" ProgID="Equation.DSMT4" ShapeID="_x0000_i1026" DrawAspect="Content" ObjectID="_1584711372" r:id="rId8"/>
        </w:object>
      </w:r>
    </w:p>
    <w:p w:rsidR="002A5CD5" w:rsidRDefault="002A5CD5" w:rsidP="002A5CD5">
      <w:pPr>
        <w:pStyle w:val="ListParagraph"/>
        <w:numPr>
          <w:ilvl w:val="1"/>
          <w:numId w:val="2"/>
        </w:numPr>
        <w:rPr>
          <w:sz w:val="28"/>
          <w:szCs w:val="28"/>
        </w:rPr>
      </w:pPr>
      <w:r>
        <w:rPr>
          <w:sz w:val="28"/>
          <w:szCs w:val="28"/>
        </w:rPr>
        <w:t>Số đếm trung bình lớn hơn 20: Phân rã hạt nhân tuân theo phân bố Gauss</w:t>
      </w:r>
    </w:p>
    <w:p w:rsidR="002A5CD5" w:rsidRPr="002A5CD5" w:rsidRDefault="00312256" w:rsidP="00EA0117">
      <w:pPr>
        <w:pStyle w:val="ListParagraph"/>
        <w:ind w:left="1440"/>
        <w:jc w:val="center"/>
        <w:rPr>
          <w:sz w:val="28"/>
          <w:szCs w:val="28"/>
        </w:rPr>
      </w:pPr>
      <w:r w:rsidRPr="00312256">
        <w:rPr>
          <w:position w:val="-32"/>
          <w:sz w:val="28"/>
          <w:szCs w:val="28"/>
        </w:rPr>
        <w:object w:dxaOrig="2140" w:dyaOrig="859">
          <v:shape id="_x0000_i1027" type="#_x0000_t75" style="width:138.55pt;height:56.4pt" o:ole="">
            <v:imagedata r:id="rId9" o:title=""/>
          </v:shape>
          <o:OLEObject Type="Embed" ProgID="Equation.DSMT4" ShapeID="_x0000_i1027" DrawAspect="Content" ObjectID="_1584711373" r:id="rId10"/>
        </w:object>
      </w:r>
    </w:p>
    <w:p w:rsidR="000F7282" w:rsidRDefault="000F7282" w:rsidP="000F7282">
      <w:pPr>
        <w:pStyle w:val="ListParagraph"/>
        <w:numPr>
          <w:ilvl w:val="0"/>
          <w:numId w:val="2"/>
        </w:numPr>
        <w:rPr>
          <w:b/>
          <w:sz w:val="28"/>
          <w:szCs w:val="28"/>
        </w:rPr>
      </w:pPr>
      <w:r w:rsidRPr="00C26260">
        <w:rPr>
          <w:b/>
          <w:sz w:val="28"/>
          <w:szCs w:val="28"/>
        </w:rPr>
        <w:t>Khảo sát phân bố Poisson</w:t>
      </w:r>
    </w:p>
    <w:p w:rsidR="00C26260" w:rsidRPr="00C26260" w:rsidRDefault="00C26260" w:rsidP="00C26260">
      <w:pPr>
        <w:pStyle w:val="ListParagraph"/>
        <w:rPr>
          <w:b/>
          <w:sz w:val="28"/>
          <w:szCs w:val="28"/>
        </w:rPr>
      </w:pPr>
    </w:p>
    <w:p w:rsidR="000F7282" w:rsidRDefault="000F7282" w:rsidP="000F7282">
      <w:pPr>
        <w:pStyle w:val="ListParagraph"/>
        <w:numPr>
          <w:ilvl w:val="1"/>
          <w:numId w:val="2"/>
        </w:numPr>
        <w:rPr>
          <w:sz w:val="28"/>
          <w:szCs w:val="28"/>
        </w:rPr>
      </w:pPr>
      <w:r>
        <w:rPr>
          <w:sz w:val="28"/>
          <w:szCs w:val="28"/>
        </w:rPr>
        <w:t>Bảng kết quả đo (time = 10s)</w:t>
      </w:r>
    </w:p>
    <w:tbl>
      <w:tblPr>
        <w:tblStyle w:val="TableGrid"/>
        <w:tblW w:w="0" w:type="auto"/>
        <w:tblInd w:w="670" w:type="dxa"/>
        <w:tblLook w:val="04A0" w:firstRow="1" w:lastRow="0" w:firstColumn="1" w:lastColumn="0" w:noHBand="0" w:noVBand="1"/>
      </w:tblPr>
      <w:tblGrid>
        <w:gridCol w:w="1795"/>
        <w:gridCol w:w="1995"/>
        <w:gridCol w:w="3135"/>
        <w:gridCol w:w="2520"/>
      </w:tblGrid>
      <w:tr w:rsidR="00EA0117" w:rsidRPr="00EA0117" w:rsidTr="00EA0117">
        <w:trPr>
          <w:trHeight w:val="304"/>
        </w:trPr>
        <w:tc>
          <w:tcPr>
            <w:tcW w:w="1795" w:type="dxa"/>
            <w:noWrap/>
            <w:vAlign w:val="center"/>
            <w:hideMark/>
          </w:tcPr>
          <w:p w:rsidR="00EA0117" w:rsidRPr="00E47412" w:rsidRDefault="00EA0117" w:rsidP="00EA0117">
            <w:pPr>
              <w:jc w:val="center"/>
              <w:rPr>
                <w:rFonts w:ascii="Source Sans Pro Light" w:hAnsi="Source Sans Pro Light"/>
                <w:b/>
                <w:sz w:val="28"/>
                <w:szCs w:val="28"/>
              </w:rPr>
            </w:pPr>
            <w:r w:rsidRPr="00E47412">
              <w:rPr>
                <w:rFonts w:ascii="Source Sans Pro Light" w:hAnsi="Source Sans Pro Light"/>
                <w:b/>
                <w:sz w:val="28"/>
                <w:szCs w:val="28"/>
              </w:rPr>
              <w:t>Số đếm</w:t>
            </w:r>
          </w:p>
        </w:tc>
        <w:tc>
          <w:tcPr>
            <w:tcW w:w="1995" w:type="dxa"/>
            <w:vAlign w:val="center"/>
          </w:tcPr>
          <w:p w:rsidR="00EA0117" w:rsidRPr="00E47412" w:rsidRDefault="00EA0117" w:rsidP="00EA0117">
            <w:pPr>
              <w:jc w:val="center"/>
              <w:rPr>
                <w:rFonts w:ascii="Source Sans Pro Light" w:hAnsi="Source Sans Pro Light"/>
                <w:b/>
                <w:sz w:val="28"/>
                <w:szCs w:val="28"/>
              </w:rPr>
            </w:pPr>
            <w:r w:rsidRPr="00E47412">
              <w:rPr>
                <w:rFonts w:ascii="Source Sans Pro Light" w:hAnsi="Source Sans Pro Light"/>
                <w:b/>
                <w:sz w:val="28"/>
                <w:szCs w:val="28"/>
              </w:rPr>
              <w:t>Tần số thực nghiệm</w:t>
            </w:r>
          </w:p>
        </w:tc>
        <w:tc>
          <w:tcPr>
            <w:tcW w:w="3135" w:type="dxa"/>
            <w:noWrap/>
            <w:vAlign w:val="center"/>
            <w:hideMark/>
          </w:tcPr>
          <w:p w:rsidR="00EA0117" w:rsidRPr="00E47412" w:rsidRDefault="00EA0117" w:rsidP="00EA0117">
            <w:pPr>
              <w:jc w:val="center"/>
              <w:rPr>
                <w:rFonts w:ascii="Source Sans Pro Light" w:hAnsi="Source Sans Pro Light"/>
                <w:b/>
                <w:sz w:val="28"/>
                <w:szCs w:val="28"/>
              </w:rPr>
            </w:pPr>
            <w:r w:rsidRPr="00E47412">
              <w:rPr>
                <w:rFonts w:ascii="Source Sans Pro Light" w:hAnsi="Source Sans Pro Light"/>
                <w:b/>
                <w:sz w:val="28"/>
                <w:szCs w:val="28"/>
              </w:rPr>
              <w:t>Xác suất</w:t>
            </w:r>
          </w:p>
          <w:p w:rsidR="00EA0117" w:rsidRPr="00E47412" w:rsidRDefault="00EA0117" w:rsidP="00EA0117">
            <w:pPr>
              <w:jc w:val="center"/>
              <w:rPr>
                <w:rFonts w:ascii="Source Sans Pro Light" w:hAnsi="Source Sans Pro Light"/>
                <w:b/>
                <w:sz w:val="28"/>
                <w:szCs w:val="28"/>
              </w:rPr>
            </w:pPr>
            <w:r w:rsidRPr="00E47412">
              <w:rPr>
                <w:rFonts w:ascii="Source Sans Pro Light" w:hAnsi="Source Sans Pro Light"/>
                <w:b/>
                <w:sz w:val="28"/>
                <w:szCs w:val="28"/>
              </w:rPr>
              <w:t>thực nghiệm</w:t>
            </w:r>
          </w:p>
        </w:tc>
        <w:tc>
          <w:tcPr>
            <w:tcW w:w="2520" w:type="dxa"/>
            <w:vAlign w:val="center"/>
          </w:tcPr>
          <w:p w:rsidR="00EA0117" w:rsidRPr="00E47412" w:rsidRDefault="00EA0117" w:rsidP="00EA0117">
            <w:pPr>
              <w:jc w:val="center"/>
              <w:rPr>
                <w:rFonts w:ascii="Source Sans Pro Light" w:hAnsi="Source Sans Pro Light"/>
                <w:b/>
                <w:sz w:val="28"/>
                <w:szCs w:val="28"/>
              </w:rPr>
            </w:pPr>
            <w:r w:rsidRPr="00E47412">
              <w:rPr>
                <w:rFonts w:ascii="Source Sans Pro Light" w:hAnsi="Source Sans Pro Light"/>
                <w:b/>
                <w:sz w:val="28"/>
                <w:szCs w:val="28"/>
              </w:rPr>
              <w:t>Xác suất</w:t>
            </w:r>
          </w:p>
          <w:p w:rsidR="00EA0117" w:rsidRPr="00E47412" w:rsidRDefault="00EA0117" w:rsidP="00EA0117">
            <w:pPr>
              <w:jc w:val="center"/>
              <w:rPr>
                <w:rFonts w:ascii="Source Sans Pro Light" w:hAnsi="Source Sans Pro Light"/>
                <w:b/>
                <w:sz w:val="28"/>
                <w:szCs w:val="28"/>
              </w:rPr>
            </w:pPr>
            <w:r w:rsidRPr="00E47412">
              <w:rPr>
                <w:rFonts w:ascii="Source Sans Pro Light" w:hAnsi="Source Sans Pro Light"/>
                <w:b/>
                <w:sz w:val="28"/>
                <w:szCs w:val="28"/>
              </w:rPr>
              <w:t>Lý thuyết</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36</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0.146938776</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0.018315639</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1</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38</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0.155102041</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0.073262556</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2</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58</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0.236734694</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0.146525111</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3</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58</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0.236734694</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0.195366815</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4</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28</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0.114285714</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0.195366815</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5</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14</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0.057142857</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0.156293452</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6</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5</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0.020408163</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0.104195635</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7</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7</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0.028571429</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0.059540363</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8</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1</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0.004081633</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0.029770181</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9</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0.013231192</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10</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0.005292477</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11</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0.001924537</w:t>
            </w:r>
          </w:p>
        </w:tc>
      </w:tr>
      <w:tr w:rsidR="00EA0117" w:rsidRPr="00EA0117" w:rsidTr="00EA0117">
        <w:trPr>
          <w:trHeight w:val="304"/>
        </w:trPr>
        <w:tc>
          <w:tcPr>
            <w:tcW w:w="179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12</w:t>
            </w:r>
          </w:p>
        </w:tc>
        <w:tc>
          <w:tcPr>
            <w:tcW w:w="1995"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w:t>
            </w:r>
          </w:p>
        </w:tc>
        <w:tc>
          <w:tcPr>
            <w:tcW w:w="3135" w:type="dxa"/>
            <w:noWrap/>
            <w:vAlign w:val="center"/>
            <w:hideMark/>
          </w:tcPr>
          <w:p w:rsidR="00EA0117" w:rsidRPr="00EA0117" w:rsidRDefault="00EA0117" w:rsidP="00EA0117">
            <w:pPr>
              <w:jc w:val="center"/>
              <w:rPr>
                <w:rFonts w:ascii="Source Sans Pro Light" w:hAnsi="Source Sans Pro Light"/>
                <w:sz w:val="28"/>
                <w:szCs w:val="28"/>
              </w:rPr>
            </w:pPr>
            <w:r w:rsidRPr="00EA0117">
              <w:rPr>
                <w:rFonts w:ascii="Source Sans Pro Light" w:hAnsi="Source Sans Pro Light"/>
                <w:sz w:val="28"/>
                <w:szCs w:val="28"/>
              </w:rPr>
              <w:t>0</w:t>
            </w:r>
          </w:p>
        </w:tc>
        <w:tc>
          <w:tcPr>
            <w:tcW w:w="2520" w:type="dxa"/>
            <w:vAlign w:val="center"/>
          </w:tcPr>
          <w:p w:rsidR="00EA0117" w:rsidRPr="00EA0117" w:rsidRDefault="00EA0117" w:rsidP="00EA0117">
            <w:pPr>
              <w:jc w:val="center"/>
              <w:rPr>
                <w:rFonts w:ascii="Source Sans Pro Light" w:hAnsi="Source Sans Pro Light"/>
              </w:rPr>
            </w:pPr>
            <w:r w:rsidRPr="00EA0117">
              <w:rPr>
                <w:rFonts w:ascii="Source Sans Pro Light" w:hAnsi="Source Sans Pro Light"/>
              </w:rPr>
              <w:t>0.000641512</w:t>
            </w:r>
          </w:p>
        </w:tc>
      </w:tr>
    </w:tbl>
    <w:p w:rsidR="00EA0117" w:rsidRDefault="00EA0117" w:rsidP="00EA0117">
      <w:pPr>
        <w:pStyle w:val="ListParagraph"/>
        <w:ind w:left="1440"/>
        <w:rPr>
          <w:sz w:val="28"/>
          <w:szCs w:val="28"/>
        </w:rPr>
      </w:pPr>
    </w:p>
    <w:p w:rsidR="00840A18" w:rsidRPr="00DF6460" w:rsidRDefault="000F7282" w:rsidP="000F7282">
      <w:pPr>
        <w:pStyle w:val="ListParagraph"/>
        <w:numPr>
          <w:ilvl w:val="1"/>
          <w:numId w:val="2"/>
        </w:numPr>
        <w:rPr>
          <w:b/>
          <w:sz w:val="28"/>
          <w:szCs w:val="28"/>
        </w:rPr>
      </w:pPr>
      <w:r w:rsidRPr="00DF6460">
        <w:rPr>
          <w:b/>
          <w:sz w:val="28"/>
          <w:szCs w:val="28"/>
        </w:rPr>
        <w:lastRenderedPageBreak/>
        <w:t>Vẽ đồ thị thể hiện xác suất lý thuyết và thực nghiệm theo số đếm</w:t>
      </w:r>
    </w:p>
    <w:p w:rsidR="00EA0117" w:rsidRPr="00EA0117" w:rsidRDefault="0003452D" w:rsidP="00EA0117">
      <w:pPr>
        <w:rPr>
          <w:sz w:val="28"/>
          <w:szCs w:val="28"/>
        </w:rPr>
      </w:pPr>
      <w:r>
        <w:rPr>
          <w:noProof/>
          <w:sz w:val="28"/>
          <w:szCs w:val="28"/>
        </w:rPr>
        <w:drawing>
          <wp:inline distT="0" distB="0" distL="0" distR="0" wp14:anchorId="4421348D">
            <wp:extent cx="7160820" cy="51832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8162" cy="5188548"/>
                    </a:xfrm>
                    <a:prstGeom prst="rect">
                      <a:avLst/>
                    </a:prstGeom>
                    <a:noFill/>
                  </pic:spPr>
                </pic:pic>
              </a:graphicData>
            </a:graphic>
          </wp:inline>
        </w:drawing>
      </w:r>
    </w:p>
    <w:p w:rsidR="00EA0117" w:rsidRPr="00C26260" w:rsidRDefault="00EA0117" w:rsidP="00C26260">
      <w:pPr>
        <w:pStyle w:val="ListParagraph"/>
        <w:numPr>
          <w:ilvl w:val="1"/>
          <w:numId w:val="2"/>
        </w:numPr>
        <w:ind w:left="270"/>
        <w:rPr>
          <w:b/>
          <w:sz w:val="28"/>
          <w:szCs w:val="28"/>
        </w:rPr>
      </w:pPr>
      <w:r w:rsidRPr="00C26260">
        <w:rPr>
          <w:b/>
          <w:sz w:val="28"/>
          <w:szCs w:val="28"/>
        </w:rPr>
        <w:t>Nhận xét</w:t>
      </w:r>
    </w:p>
    <w:p w:rsidR="00EA0117" w:rsidRDefault="00EA0117" w:rsidP="009F198E">
      <w:pPr>
        <w:spacing w:line="420" w:lineRule="auto"/>
        <w:ind w:left="1080"/>
        <w:jc w:val="both"/>
        <w:rPr>
          <w:sz w:val="28"/>
          <w:szCs w:val="28"/>
        </w:rPr>
      </w:pPr>
      <w:r>
        <w:rPr>
          <w:sz w:val="28"/>
          <w:szCs w:val="28"/>
        </w:rPr>
        <w:t>Dựa vào kết quả ghi nhận được của phép đếm bức xạ trong phân rã hạt nhân Ra-226, ta nhận thấy rằng:</w:t>
      </w:r>
    </w:p>
    <w:p w:rsidR="00EA0117" w:rsidRDefault="00EA0117" w:rsidP="00C26260">
      <w:pPr>
        <w:pStyle w:val="ListParagraph"/>
        <w:numPr>
          <w:ilvl w:val="2"/>
          <w:numId w:val="2"/>
        </w:numPr>
        <w:tabs>
          <w:tab w:val="left" w:pos="630"/>
        </w:tabs>
        <w:spacing w:line="420" w:lineRule="auto"/>
        <w:ind w:left="0" w:right="360" w:firstLine="0"/>
        <w:jc w:val="both"/>
        <w:rPr>
          <w:sz w:val="28"/>
          <w:szCs w:val="28"/>
        </w:rPr>
      </w:pPr>
      <w:r>
        <w:rPr>
          <w:sz w:val="28"/>
          <w:szCs w:val="28"/>
        </w:rPr>
        <w:t>Đồ thị biểu diễn xác suất thực nghiệm có hình dạng tương đối giống dạng phân bố Poisson, nếu bỏ qua các sai khác</w:t>
      </w:r>
      <w:r w:rsidR="000D3CB7">
        <w:rPr>
          <w:sz w:val="28"/>
          <w:szCs w:val="28"/>
        </w:rPr>
        <w:t xml:space="preserve"> tương đối</w:t>
      </w:r>
      <w:r>
        <w:rPr>
          <w:sz w:val="28"/>
          <w:szCs w:val="28"/>
        </w:rPr>
        <w:t xml:space="preserve"> với đồ thị xác suất lý thuyết Poisson. </w:t>
      </w:r>
    </w:p>
    <w:p w:rsidR="00840A18" w:rsidRPr="00AD09BF" w:rsidRDefault="000D3CB7" w:rsidP="00AD09BF">
      <w:pPr>
        <w:pStyle w:val="ListParagraph"/>
        <w:numPr>
          <w:ilvl w:val="2"/>
          <w:numId w:val="2"/>
        </w:numPr>
        <w:tabs>
          <w:tab w:val="left" w:pos="630"/>
        </w:tabs>
        <w:spacing w:line="420" w:lineRule="auto"/>
        <w:ind w:left="0" w:right="360" w:firstLine="0"/>
        <w:jc w:val="both"/>
        <w:rPr>
          <w:sz w:val="28"/>
          <w:szCs w:val="28"/>
        </w:rPr>
      </w:pPr>
      <w:r>
        <w:rPr>
          <w:sz w:val="28"/>
          <w:szCs w:val="28"/>
        </w:rPr>
        <w:t>Sự sai lệch trong quá trình thí nghiệm là do bản chất ngẫu nhiên của quá trình phân rã hạt nhân, đồng thời sai số trên cũng có đóng góp của hệ thiết bị điện tử ghi đo, bên cạnh đó thì các thao tác của người làm trong thực hiện cũng góp phần nhỏ dẫn đến sai lệch đến kết quả đo.</w:t>
      </w:r>
      <w:bookmarkStart w:id="0" w:name="_GoBack"/>
      <w:bookmarkEnd w:id="0"/>
      <w:r w:rsidR="00840A18" w:rsidRPr="00AD09BF">
        <w:rPr>
          <w:sz w:val="28"/>
          <w:szCs w:val="28"/>
        </w:rPr>
        <w:br w:type="page"/>
      </w:r>
    </w:p>
    <w:p w:rsidR="000F7282" w:rsidRPr="00C26260" w:rsidRDefault="000F7282" w:rsidP="00AD09BF">
      <w:pPr>
        <w:pStyle w:val="ListParagraph"/>
        <w:numPr>
          <w:ilvl w:val="0"/>
          <w:numId w:val="2"/>
        </w:numPr>
        <w:rPr>
          <w:b/>
          <w:sz w:val="28"/>
          <w:szCs w:val="28"/>
        </w:rPr>
      </w:pPr>
      <w:r w:rsidRPr="00C26260">
        <w:rPr>
          <w:b/>
          <w:sz w:val="28"/>
          <w:szCs w:val="28"/>
        </w:rPr>
        <w:lastRenderedPageBreak/>
        <w:t>Khảo sát phân bố Gauss</w:t>
      </w:r>
    </w:p>
    <w:p w:rsidR="00C26260" w:rsidRDefault="00C26260" w:rsidP="00C26260">
      <w:pPr>
        <w:pStyle w:val="ListParagraph"/>
        <w:rPr>
          <w:sz w:val="28"/>
          <w:szCs w:val="28"/>
        </w:rPr>
      </w:pPr>
    </w:p>
    <w:p w:rsidR="000F7282" w:rsidRDefault="000F7282" w:rsidP="000F7282">
      <w:pPr>
        <w:pStyle w:val="ListParagraph"/>
        <w:numPr>
          <w:ilvl w:val="1"/>
          <w:numId w:val="2"/>
        </w:numPr>
        <w:rPr>
          <w:sz w:val="28"/>
          <w:szCs w:val="28"/>
        </w:rPr>
      </w:pPr>
      <w:r w:rsidRPr="000F7282">
        <w:rPr>
          <w:sz w:val="28"/>
          <w:szCs w:val="28"/>
        </w:rPr>
        <w:t>Bảng kết quả đo (time = 4s)</w:t>
      </w:r>
    </w:p>
    <w:tbl>
      <w:tblPr>
        <w:tblStyle w:val="TableGrid"/>
        <w:tblW w:w="8910" w:type="dxa"/>
        <w:tblInd w:w="946" w:type="dxa"/>
        <w:tblLook w:val="04A0" w:firstRow="1" w:lastRow="0" w:firstColumn="1" w:lastColumn="0" w:noHBand="0" w:noVBand="1"/>
      </w:tblPr>
      <w:tblGrid>
        <w:gridCol w:w="1440"/>
        <w:gridCol w:w="2250"/>
        <w:gridCol w:w="2520"/>
        <w:gridCol w:w="2700"/>
      </w:tblGrid>
      <w:tr w:rsidR="00840A18" w:rsidRPr="00D4586C" w:rsidTr="00D4586C">
        <w:trPr>
          <w:trHeight w:val="986"/>
        </w:trPr>
        <w:tc>
          <w:tcPr>
            <w:tcW w:w="1440" w:type="dxa"/>
            <w:vAlign w:val="center"/>
          </w:tcPr>
          <w:p w:rsidR="00840A18" w:rsidRPr="00E47412" w:rsidRDefault="00840A18" w:rsidP="00D4586C">
            <w:pPr>
              <w:pStyle w:val="ListParagraph"/>
              <w:ind w:left="0"/>
              <w:jc w:val="center"/>
              <w:rPr>
                <w:rFonts w:ascii="Source Sans Pro Light" w:hAnsi="Source Sans Pro Light"/>
                <w:b/>
                <w:sz w:val="28"/>
                <w:szCs w:val="28"/>
              </w:rPr>
            </w:pPr>
            <w:r w:rsidRPr="00E47412">
              <w:rPr>
                <w:rFonts w:ascii="Source Sans Pro Light" w:hAnsi="Source Sans Pro Light"/>
                <w:b/>
                <w:sz w:val="28"/>
                <w:szCs w:val="28"/>
              </w:rPr>
              <w:t>Số đếm</w:t>
            </w:r>
          </w:p>
        </w:tc>
        <w:tc>
          <w:tcPr>
            <w:tcW w:w="2250" w:type="dxa"/>
            <w:vAlign w:val="center"/>
          </w:tcPr>
          <w:p w:rsidR="00D4586C" w:rsidRPr="00E47412" w:rsidRDefault="00840A18" w:rsidP="00D4586C">
            <w:pPr>
              <w:pStyle w:val="ListParagraph"/>
              <w:ind w:left="0"/>
              <w:jc w:val="center"/>
              <w:rPr>
                <w:rFonts w:ascii="Source Sans Pro Light" w:hAnsi="Source Sans Pro Light"/>
                <w:b/>
                <w:sz w:val="28"/>
                <w:szCs w:val="28"/>
              </w:rPr>
            </w:pPr>
            <w:r w:rsidRPr="00E47412">
              <w:rPr>
                <w:rFonts w:ascii="Source Sans Pro Light" w:hAnsi="Source Sans Pro Light"/>
                <w:b/>
                <w:sz w:val="28"/>
                <w:szCs w:val="28"/>
              </w:rPr>
              <w:t>Tần số</w:t>
            </w:r>
          </w:p>
          <w:p w:rsidR="00840A18" w:rsidRPr="00E47412" w:rsidRDefault="00840A18" w:rsidP="00D4586C">
            <w:pPr>
              <w:pStyle w:val="ListParagraph"/>
              <w:ind w:left="0"/>
              <w:jc w:val="center"/>
              <w:rPr>
                <w:rFonts w:ascii="Source Sans Pro Light" w:hAnsi="Source Sans Pro Light"/>
                <w:b/>
                <w:sz w:val="28"/>
                <w:szCs w:val="28"/>
              </w:rPr>
            </w:pPr>
            <w:r w:rsidRPr="00E47412">
              <w:rPr>
                <w:rFonts w:ascii="Source Sans Pro Light" w:hAnsi="Source Sans Pro Light"/>
                <w:b/>
                <w:sz w:val="28"/>
                <w:szCs w:val="28"/>
              </w:rPr>
              <w:t xml:space="preserve"> thực nghiệm</w:t>
            </w:r>
          </w:p>
        </w:tc>
        <w:tc>
          <w:tcPr>
            <w:tcW w:w="2520" w:type="dxa"/>
            <w:vAlign w:val="center"/>
          </w:tcPr>
          <w:p w:rsidR="00D4586C" w:rsidRPr="00E47412" w:rsidRDefault="00840A18" w:rsidP="00D4586C">
            <w:pPr>
              <w:pStyle w:val="ListParagraph"/>
              <w:ind w:left="0"/>
              <w:jc w:val="center"/>
              <w:rPr>
                <w:rFonts w:ascii="Source Sans Pro Light" w:hAnsi="Source Sans Pro Light"/>
                <w:b/>
                <w:sz w:val="28"/>
                <w:szCs w:val="28"/>
              </w:rPr>
            </w:pPr>
            <w:r w:rsidRPr="00E47412">
              <w:rPr>
                <w:rFonts w:ascii="Source Sans Pro Light" w:hAnsi="Source Sans Pro Light"/>
                <w:b/>
                <w:sz w:val="28"/>
                <w:szCs w:val="28"/>
              </w:rPr>
              <w:t xml:space="preserve">Xác suất </w:t>
            </w:r>
          </w:p>
          <w:p w:rsidR="00840A18" w:rsidRPr="00E47412" w:rsidRDefault="00840A18" w:rsidP="00D4586C">
            <w:pPr>
              <w:pStyle w:val="ListParagraph"/>
              <w:ind w:left="0"/>
              <w:jc w:val="center"/>
              <w:rPr>
                <w:rFonts w:ascii="Source Sans Pro Light" w:hAnsi="Source Sans Pro Light"/>
                <w:b/>
                <w:sz w:val="28"/>
                <w:szCs w:val="28"/>
              </w:rPr>
            </w:pPr>
            <w:r w:rsidRPr="00E47412">
              <w:rPr>
                <w:rFonts w:ascii="Source Sans Pro Light" w:hAnsi="Source Sans Pro Light"/>
                <w:b/>
                <w:sz w:val="28"/>
                <w:szCs w:val="28"/>
              </w:rPr>
              <w:t>thực nghiệm</w:t>
            </w:r>
          </w:p>
        </w:tc>
        <w:tc>
          <w:tcPr>
            <w:tcW w:w="2700" w:type="dxa"/>
            <w:vAlign w:val="center"/>
          </w:tcPr>
          <w:p w:rsidR="00D4586C" w:rsidRPr="00E47412" w:rsidRDefault="00840A18" w:rsidP="00D4586C">
            <w:pPr>
              <w:pStyle w:val="ListParagraph"/>
              <w:ind w:left="0"/>
              <w:jc w:val="center"/>
              <w:rPr>
                <w:rFonts w:ascii="Source Sans Pro Light" w:hAnsi="Source Sans Pro Light"/>
                <w:b/>
                <w:sz w:val="28"/>
                <w:szCs w:val="28"/>
              </w:rPr>
            </w:pPr>
            <w:r w:rsidRPr="00E47412">
              <w:rPr>
                <w:rFonts w:ascii="Source Sans Pro Light" w:hAnsi="Source Sans Pro Light"/>
                <w:b/>
                <w:sz w:val="28"/>
                <w:szCs w:val="28"/>
              </w:rPr>
              <w:t xml:space="preserve">Xác suất lý thuyết </w:t>
            </w:r>
          </w:p>
          <w:p w:rsidR="00840A18" w:rsidRPr="00E47412" w:rsidRDefault="00840A18" w:rsidP="00D4586C">
            <w:pPr>
              <w:pStyle w:val="ListParagraph"/>
              <w:ind w:left="0"/>
              <w:jc w:val="center"/>
              <w:rPr>
                <w:rFonts w:ascii="Source Sans Pro Light" w:hAnsi="Source Sans Pro Light"/>
                <w:b/>
                <w:sz w:val="28"/>
                <w:szCs w:val="28"/>
              </w:rPr>
            </w:pPr>
            <w:r w:rsidRPr="00E47412">
              <w:rPr>
                <w:rFonts w:ascii="Source Sans Pro Light" w:hAnsi="Source Sans Pro Light"/>
                <w:b/>
                <w:sz w:val="28"/>
                <w:szCs w:val="28"/>
              </w:rPr>
              <w:t>(Phân bố Gauss)</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14</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0.005970149</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0.001251807</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15</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0.002081445</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16</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0.002985075</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0.003345575</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17</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0.005198221</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18</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0.002985075</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0.007807589</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19</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0.002985075</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0.011335932</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20</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4</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0.011940299</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0.015910203</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21</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5</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0.014925373</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0.021586008</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22</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6</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0.017910448</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0.028310472</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23</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0.032835821</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0.035892197</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24</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13</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0.03880597</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0.043987687</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25</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0.062686567</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0.052112314</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26</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0.035820896</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0.059679853</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27</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0.065671642</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0.066068323</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28</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0.065671642</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0.07070286</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29</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28</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0.08358209</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0.073140652</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30</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39</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0.11641791</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0.073140652</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31</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25</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0.074626866</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0.07070286</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32</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19</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0.056716418</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0.066068323</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33</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25</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0.074626866</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0.059679853</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34</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19</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0.056716418</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0.052112314</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35</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0.035820896</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0.043987687</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36</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0.032835821</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0.035892197</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37</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6</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0.017910448</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0.028310472</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38</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0.035820896</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0.021586008</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39</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6</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0.017910448</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0.015910203</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40</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6</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0.017910448</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0.011335932</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41</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0.005970149</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0.007807589</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42</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0.002985075</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0.005198221</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43</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0.003345575</w:t>
            </w:r>
          </w:p>
        </w:tc>
      </w:tr>
      <w:tr w:rsidR="00E771F6" w:rsidRPr="00D4586C" w:rsidTr="00D4586C">
        <w:trPr>
          <w:trHeight w:val="318"/>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44</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2</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0.005970149</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0.002081445</w:t>
            </w:r>
          </w:p>
        </w:tc>
      </w:tr>
      <w:tr w:rsidR="00E771F6" w:rsidRPr="00D4586C" w:rsidTr="00D4586C">
        <w:trPr>
          <w:trHeight w:val="333"/>
        </w:trPr>
        <w:tc>
          <w:tcPr>
            <w:tcW w:w="144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45</w:t>
            </w:r>
          </w:p>
        </w:tc>
        <w:tc>
          <w:tcPr>
            <w:tcW w:w="225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1</w:t>
            </w:r>
          </w:p>
        </w:tc>
        <w:tc>
          <w:tcPr>
            <w:tcW w:w="252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0.002985075</w:t>
            </w:r>
          </w:p>
        </w:tc>
        <w:tc>
          <w:tcPr>
            <w:tcW w:w="2700" w:type="dxa"/>
            <w:vAlign w:val="center"/>
          </w:tcPr>
          <w:p w:rsidR="00E771F6" w:rsidRPr="00D4586C" w:rsidRDefault="00E771F6" w:rsidP="00D4586C">
            <w:pPr>
              <w:jc w:val="center"/>
              <w:rPr>
                <w:rFonts w:ascii="Source Sans Pro Light" w:hAnsi="Source Sans Pro Light"/>
              </w:rPr>
            </w:pPr>
            <w:r w:rsidRPr="00D4586C">
              <w:rPr>
                <w:rFonts w:ascii="Source Sans Pro Light" w:hAnsi="Source Sans Pro Light"/>
              </w:rPr>
              <w:t>0.001251807</w:t>
            </w:r>
          </w:p>
        </w:tc>
      </w:tr>
    </w:tbl>
    <w:p w:rsidR="00DF6460" w:rsidRDefault="00DF6460" w:rsidP="00840A18">
      <w:pPr>
        <w:rPr>
          <w:sz w:val="28"/>
          <w:szCs w:val="28"/>
        </w:rPr>
      </w:pPr>
    </w:p>
    <w:p w:rsidR="00DF6460" w:rsidRDefault="00DF6460">
      <w:pPr>
        <w:rPr>
          <w:sz w:val="28"/>
          <w:szCs w:val="28"/>
        </w:rPr>
      </w:pPr>
      <w:r>
        <w:rPr>
          <w:sz w:val="28"/>
          <w:szCs w:val="28"/>
        </w:rPr>
        <w:br w:type="page"/>
      </w:r>
    </w:p>
    <w:p w:rsidR="000F7282" w:rsidRPr="00DF6460" w:rsidRDefault="000F7282" w:rsidP="000F7282">
      <w:pPr>
        <w:pStyle w:val="ListParagraph"/>
        <w:numPr>
          <w:ilvl w:val="1"/>
          <w:numId w:val="2"/>
        </w:numPr>
        <w:rPr>
          <w:b/>
          <w:sz w:val="28"/>
          <w:szCs w:val="28"/>
        </w:rPr>
      </w:pPr>
      <w:r w:rsidRPr="00DF6460">
        <w:rPr>
          <w:b/>
          <w:sz w:val="28"/>
          <w:szCs w:val="28"/>
        </w:rPr>
        <w:lastRenderedPageBreak/>
        <w:t>Vẽ đồ thị thể hiện xác suất lý thuyết và thực nghiệm theo số đếm</w:t>
      </w:r>
    </w:p>
    <w:p w:rsidR="00840A18" w:rsidRDefault="00840A18" w:rsidP="00840A18">
      <w:pPr>
        <w:pStyle w:val="ListParagraph"/>
        <w:ind w:left="1440"/>
        <w:rPr>
          <w:sz w:val="28"/>
          <w:szCs w:val="28"/>
        </w:rPr>
      </w:pPr>
    </w:p>
    <w:p w:rsidR="00840A18" w:rsidRDefault="00AD09BF" w:rsidP="00AD09BF">
      <w:pPr>
        <w:pStyle w:val="ListParagraph"/>
        <w:ind w:left="-270"/>
        <w:rPr>
          <w:sz w:val="28"/>
          <w:szCs w:val="28"/>
        </w:rPr>
      </w:pPr>
      <w:r>
        <w:rPr>
          <w:noProof/>
          <w:sz w:val="28"/>
          <w:szCs w:val="28"/>
        </w:rPr>
        <w:drawing>
          <wp:inline distT="0" distB="0" distL="0" distR="0" wp14:anchorId="18EF9ED8">
            <wp:extent cx="7171812" cy="525656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2291" cy="5264250"/>
                    </a:xfrm>
                    <a:prstGeom prst="rect">
                      <a:avLst/>
                    </a:prstGeom>
                    <a:noFill/>
                  </pic:spPr>
                </pic:pic>
              </a:graphicData>
            </a:graphic>
          </wp:inline>
        </w:drawing>
      </w:r>
    </w:p>
    <w:p w:rsidR="00840A18" w:rsidRDefault="00840A18" w:rsidP="00840A18">
      <w:pPr>
        <w:pStyle w:val="ListParagraph"/>
        <w:ind w:left="90"/>
        <w:rPr>
          <w:sz w:val="28"/>
          <w:szCs w:val="28"/>
        </w:rPr>
      </w:pPr>
    </w:p>
    <w:p w:rsidR="00840A18" w:rsidRDefault="00840A18" w:rsidP="00840A18">
      <w:pPr>
        <w:pStyle w:val="ListParagraph"/>
        <w:ind w:left="90"/>
        <w:rPr>
          <w:sz w:val="28"/>
          <w:szCs w:val="28"/>
        </w:rPr>
      </w:pPr>
    </w:p>
    <w:p w:rsidR="00840A18" w:rsidRDefault="00840A18" w:rsidP="00840A18">
      <w:pPr>
        <w:pStyle w:val="ListParagraph"/>
        <w:ind w:left="90"/>
        <w:rPr>
          <w:sz w:val="28"/>
          <w:szCs w:val="28"/>
        </w:rPr>
      </w:pPr>
    </w:p>
    <w:p w:rsidR="000D3CB7" w:rsidRPr="00C26260" w:rsidRDefault="000D3CB7" w:rsidP="000D3CB7">
      <w:pPr>
        <w:pStyle w:val="ListParagraph"/>
        <w:numPr>
          <w:ilvl w:val="1"/>
          <w:numId w:val="2"/>
        </w:numPr>
        <w:rPr>
          <w:b/>
          <w:sz w:val="28"/>
          <w:szCs w:val="28"/>
        </w:rPr>
      </w:pPr>
      <w:r w:rsidRPr="00C26260">
        <w:rPr>
          <w:b/>
          <w:sz w:val="28"/>
          <w:szCs w:val="28"/>
        </w:rPr>
        <w:t>Nhận xét</w:t>
      </w:r>
    </w:p>
    <w:p w:rsidR="000D3CB7" w:rsidRPr="000D3CB7" w:rsidRDefault="000D3CB7" w:rsidP="000D3CB7">
      <w:pPr>
        <w:pStyle w:val="ListParagraph"/>
        <w:ind w:firstLine="720"/>
        <w:rPr>
          <w:sz w:val="28"/>
          <w:szCs w:val="28"/>
        </w:rPr>
      </w:pPr>
    </w:p>
    <w:p w:rsidR="000D3CB7" w:rsidRDefault="000D3CB7" w:rsidP="00C26260">
      <w:pPr>
        <w:pStyle w:val="ListParagraph"/>
        <w:numPr>
          <w:ilvl w:val="2"/>
          <w:numId w:val="2"/>
        </w:numPr>
        <w:tabs>
          <w:tab w:val="left" w:pos="630"/>
        </w:tabs>
        <w:spacing w:line="420" w:lineRule="auto"/>
        <w:ind w:left="0" w:firstLine="0"/>
        <w:jc w:val="both"/>
        <w:rPr>
          <w:sz w:val="28"/>
          <w:szCs w:val="28"/>
        </w:rPr>
      </w:pPr>
      <w:r>
        <w:rPr>
          <w:sz w:val="28"/>
          <w:szCs w:val="28"/>
        </w:rPr>
        <w:t>Đồ thị biểu diễn xác suất thực nghiệm có hình dạng giống dạng phân bố Gauss,  cụ thể số đếm thực nghiệm trung bình  là 29.5 (counts) &gt; 20 (counts)</w:t>
      </w:r>
    </w:p>
    <w:p w:rsidR="000D3CB7" w:rsidRPr="00EA0117" w:rsidRDefault="000D3CB7" w:rsidP="00C26260">
      <w:pPr>
        <w:pStyle w:val="ListParagraph"/>
        <w:numPr>
          <w:ilvl w:val="2"/>
          <w:numId w:val="2"/>
        </w:numPr>
        <w:tabs>
          <w:tab w:val="left" w:pos="630"/>
        </w:tabs>
        <w:spacing w:line="420" w:lineRule="auto"/>
        <w:ind w:left="0" w:firstLine="0"/>
        <w:jc w:val="both"/>
        <w:rPr>
          <w:sz w:val="28"/>
          <w:szCs w:val="28"/>
        </w:rPr>
      </w:pPr>
      <w:r>
        <w:rPr>
          <w:sz w:val="28"/>
          <w:szCs w:val="28"/>
        </w:rPr>
        <w:t>Trong phân rã hạt nhân là quá trình ngẫu nhiên, sự thăng giáng số đếm luôn thăng giáng quanh vị</w:t>
      </w:r>
      <w:r w:rsidR="009F198E">
        <w:rPr>
          <w:sz w:val="28"/>
          <w:szCs w:val="28"/>
        </w:rPr>
        <w:t xml:space="preserve"> trí trung bình,</w:t>
      </w:r>
      <w:r>
        <w:rPr>
          <w:sz w:val="28"/>
          <w:szCs w:val="28"/>
        </w:rPr>
        <w:t xml:space="preserve"> </w:t>
      </w:r>
      <w:r w:rsidR="009F198E">
        <w:rPr>
          <w:sz w:val="28"/>
          <w:szCs w:val="28"/>
        </w:rPr>
        <w:t>do đó, trong đo lường phóng xạ, thì sự phân rã hạt nhân tuân theo phân bố Gauss hoặc Poisson.</w:t>
      </w:r>
    </w:p>
    <w:sectPr w:rsidR="000D3CB7" w:rsidRPr="00EA0117" w:rsidSect="001477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86ED3"/>
    <w:multiLevelType w:val="hybridMultilevel"/>
    <w:tmpl w:val="3D60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70506"/>
    <w:multiLevelType w:val="hybridMultilevel"/>
    <w:tmpl w:val="C62C07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E36288"/>
    <w:multiLevelType w:val="hybridMultilevel"/>
    <w:tmpl w:val="69FEAC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FC08D4"/>
    <w:multiLevelType w:val="hybridMultilevel"/>
    <w:tmpl w:val="065A0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18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13"/>
    <w:rsid w:val="0003452D"/>
    <w:rsid w:val="000D3CB7"/>
    <w:rsid w:val="000F7282"/>
    <w:rsid w:val="00147713"/>
    <w:rsid w:val="002A5CD5"/>
    <w:rsid w:val="00312256"/>
    <w:rsid w:val="003B5E7F"/>
    <w:rsid w:val="00840A18"/>
    <w:rsid w:val="009F198E"/>
    <w:rsid w:val="00AD09BF"/>
    <w:rsid w:val="00C26260"/>
    <w:rsid w:val="00D4586C"/>
    <w:rsid w:val="00D728D2"/>
    <w:rsid w:val="00DC4166"/>
    <w:rsid w:val="00DF6460"/>
    <w:rsid w:val="00E47412"/>
    <w:rsid w:val="00E771F6"/>
    <w:rsid w:val="00E805AE"/>
    <w:rsid w:val="00EA0117"/>
    <w:rsid w:val="00FE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6242"/>
  <w15:chartTrackingRefBased/>
  <w15:docId w15:val="{82939718-4B23-4391-9773-33DE4198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QUANG</dc:creator>
  <cp:keywords/>
  <dc:description/>
  <cp:lastModifiedBy>NGUYEN VU QUANG</cp:lastModifiedBy>
  <cp:revision>13</cp:revision>
  <cp:lastPrinted>2018-04-05T17:50:00Z</cp:lastPrinted>
  <dcterms:created xsi:type="dcterms:W3CDTF">2018-04-05T16:03:00Z</dcterms:created>
  <dcterms:modified xsi:type="dcterms:W3CDTF">2018-04-08T09:49:00Z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