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27" w:rsidRDefault="002D6927" w:rsidP="002D6927"/>
    <w:p w:rsidR="003E1742" w:rsidRPr="002A5CEC" w:rsidRDefault="003E1742" w:rsidP="003E1742">
      <w:pPr>
        <w:jc w:val="right"/>
        <w:rPr>
          <w:rFonts w:cs="Tahoma"/>
          <w:b/>
          <w:smallCaps/>
          <w:sz w:val="56"/>
          <w:szCs w:val="56"/>
        </w:rPr>
      </w:pPr>
      <w:r w:rsidRPr="002A5CEC">
        <w:rPr>
          <w:rFonts w:cs="Tahoma"/>
          <w:b/>
          <w:smallCaps/>
          <w:sz w:val="56"/>
          <w:szCs w:val="56"/>
        </w:rPr>
        <w:t>[</w:t>
      </w:r>
      <w:r>
        <w:rPr>
          <w:rFonts w:cs="Tahoma"/>
          <w:b/>
          <w:smallCaps/>
          <w:sz w:val="56"/>
          <w:szCs w:val="56"/>
        </w:rPr>
        <w:t>sBuilding</w:t>
      </w:r>
      <w:r w:rsidRPr="002A5CEC">
        <w:rPr>
          <w:rFonts w:cs="Tahoma"/>
          <w:b/>
          <w:smallCaps/>
          <w:sz w:val="56"/>
          <w:szCs w:val="56"/>
        </w:rPr>
        <w:t>]</w:t>
      </w:r>
    </w:p>
    <w:p w:rsidR="003E1742" w:rsidRPr="002A5CEC" w:rsidRDefault="003E1742" w:rsidP="003E1742">
      <w:pPr>
        <w:jc w:val="right"/>
        <w:rPr>
          <w:rFonts w:cs="Tahoma"/>
          <w:b/>
          <w:smallCaps/>
          <w:kern w:val="10"/>
          <w:sz w:val="56"/>
          <w:szCs w:val="56"/>
        </w:rPr>
      </w:pPr>
      <w:r>
        <w:rPr>
          <w:rFonts w:cs="Tahoma"/>
          <w:b/>
          <w:smallCaps/>
          <w:kern w:val="10"/>
          <w:sz w:val="56"/>
          <w:szCs w:val="56"/>
        </w:rPr>
        <w:t xml:space="preserve">MÔ TẢ CHI TIẾT HỆ THỐNG RA VÀO </w:t>
      </w:r>
      <w:r w:rsidRPr="002A5CEC">
        <w:rPr>
          <w:rFonts w:cs="Tahoma"/>
          <w:b/>
          <w:smallCaps/>
          <w:kern w:val="10"/>
          <w:sz w:val="56"/>
          <w:szCs w:val="56"/>
        </w:rPr>
        <w:t xml:space="preserve"> </w:t>
      </w:r>
    </w:p>
    <w:p w:rsidR="002D6927" w:rsidRDefault="002D6927" w:rsidP="002D6927"/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6857"/>
      </w:tblGrid>
      <w:tr w:rsidR="003E1742" w:rsidRPr="00EA0E4F" w:rsidTr="002E35AF">
        <w:trPr>
          <w:trHeight w:hRule="exact" w:val="504"/>
          <w:jc w:val="center"/>
        </w:trPr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E1742" w:rsidRPr="00EA0E4F" w:rsidRDefault="003E1742" w:rsidP="002E35AF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0"/>
              </w:rPr>
            </w:pPr>
            <w:r w:rsidRPr="00EA0E4F">
              <w:rPr>
                <w:rFonts w:ascii="Tahoma" w:hAnsi="Tahoma" w:cs="Tahoma"/>
                <w:b/>
                <w:sz w:val="20"/>
              </w:rPr>
              <w:t>Ngày tạo</w:t>
            </w:r>
          </w:p>
        </w:tc>
        <w:tc>
          <w:tcPr>
            <w:tcW w:w="3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742" w:rsidRPr="00EA0E4F" w:rsidRDefault="003E1742" w:rsidP="002E35AF">
            <w:pPr>
              <w:pStyle w:val="Nidungbng"/>
              <w:ind w:left="86"/>
              <w:rPr>
                <w:rFonts w:ascii="Tahoma" w:hAnsi="Tahoma" w:cs="Tahoma"/>
                <w:color w:val="333399"/>
                <w:sz w:val="20"/>
              </w:rPr>
            </w:pPr>
            <w:r w:rsidRPr="00EA0E4F">
              <w:rPr>
                <w:rFonts w:ascii="Tahoma" w:hAnsi="Tahoma" w:cs="Tahoma"/>
                <w:color w:val="333399"/>
                <w:sz w:val="20"/>
              </w:rPr>
              <w:t>[</w:t>
            </w:r>
            <w:r>
              <w:rPr>
                <w:rFonts w:ascii="Tahoma" w:hAnsi="Tahoma" w:cs="Tahoma"/>
                <w:color w:val="333399"/>
                <w:sz w:val="20"/>
              </w:rPr>
              <w:t>06/06/2016</w:t>
            </w:r>
            <w:r w:rsidRPr="00EA0E4F"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3E1742" w:rsidRPr="00EA0E4F" w:rsidTr="002E35AF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E1742" w:rsidRPr="00EA0E4F" w:rsidRDefault="003E1742" w:rsidP="002E35AF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0"/>
              </w:rPr>
            </w:pPr>
            <w:r w:rsidRPr="00EA0E4F">
              <w:rPr>
                <w:rFonts w:ascii="Tahoma" w:hAnsi="Tahoma" w:cs="Tahoma"/>
                <w:b/>
                <w:sz w:val="20"/>
              </w:rPr>
              <w:t>Phiên bản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742" w:rsidRPr="00EA0E4F" w:rsidRDefault="003E1742" w:rsidP="002E35AF">
            <w:pPr>
              <w:pStyle w:val="Nidungbng"/>
              <w:ind w:left="86"/>
              <w:rPr>
                <w:rFonts w:ascii="Tahoma" w:hAnsi="Tahoma" w:cs="Tahoma"/>
                <w:color w:val="333399"/>
                <w:sz w:val="20"/>
              </w:rPr>
            </w:pPr>
            <w:r w:rsidRPr="00EA0E4F">
              <w:rPr>
                <w:rFonts w:ascii="Tahoma" w:hAnsi="Tahoma" w:cs="Tahoma"/>
                <w:color w:val="333399"/>
                <w:sz w:val="20"/>
              </w:rPr>
              <w:t>[1.</w:t>
            </w:r>
            <w:r>
              <w:rPr>
                <w:rFonts w:ascii="Tahoma" w:hAnsi="Tahoma" w:cs="Tahoma"/>
                <w:color w:val="333399"/>
                <w:sz w:val="20"/>
              </w:rPr>
              <w:t>0</w:t>
            </w:r>
            <w:r w:rsidRPr="00EA0E4F"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3E1742" w:rsidRPr="00EA0E4F" w:rsidTr="002E35AF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E1742" w:rsidRPr="00EA0E4F" w:rsidRDefault="003E1742" w:rsidP="002E35AF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0"/>
              </w:rPr>
            </w:pPr>
            <w:r w:rsidRPr="00EA0E4F">
              <w:rPr>
                <w:rFonts w:ascii="Tahoma" w:hAnsi="Tahoma" w:cs="Tahoma"/>
                <w:b/>
                <w:sz w:val="20"/>
              </w:rPr>
              <w:t>Tình trạng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742" w:rsidRPr="00EA0E4F" w:rsidRDefault="003E1742" w:rsidP="002E35AF">
            <w:pPr>
              <w:pStyle w:val="Nidungbng"/>
              <w:ind w:left="86"/>
              <w:rPr>
                <w:rFonts w:ascii="Tahoma" w:hAnsi="Tahoma" w:cs="Tahoma"/>
                <w:color w:val="333399"/>
                <w:sz w:val="20"/>
              </w:rPr>
            </w:pPr>
            <w:r w:rsidRPr="00EA0E4F">
              <w:rPr>
                <w:rFonts w:ascii="Tahoma" w:hAnsi="Tahoma" w:cs="Tahoma"/>
                <w:color w:val="333399"/>
                <w:sz w:val="20"/>
              </w:rPr>
              <w:t>[Đề xuất]</w:t>
            </w:r>
          </w:p>
        </w:tc>
      </w:tr>
      <w:tr w:rsidR="003E1742" w:rsidRPr="00EA0E4F" w:rsidTr="002E35AF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E1742" w:rsidRPr="00EA0E4F" w:rsidRDefault="003E1742" w:rsidP="002E35AF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0"/>
              </w:rPr>
            </w:pPr>
            <w:r w:rsidRPr="00EA0E4F">
              <w:rPr>
                <w:rFonts w:ascii="Tahoma" w:hAnsi="Tahoma" w:cs="Tahoma"/>
                <w:b/>
                <w:sz w:val="20"/>
              </w:rPr>
              <w:t>Tác giả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742" w:rsidRPr="00EA0E4F" w:rsidRDefault="003E1742" w:rsidP="003E1742">
            <w:pPr>
              <w:pStyle w:val="Nidungbng"/>
              <w:ind w:left="86"/>
              <w:rPr>
                <w:rFonts w:ascii="Tahoma" w:hAnsi="Tahoma" w:cs="Tahoma"/>
                <w:color w:val="333399"/>
                <w:sz w:val="20"/>
              </w:rPr>
            </w:pPr>
            <w:r w:rsidRPr="00EA0E4F">
              <w:rPr>
                <w:rFonts w:ascii="Tahoma" w:hAnsi="Tahoma" w:cs="Tahoma"/>
                <w:color w:val="333399"/>
                <w:sz w:val="20"/>
              </w:rPr>
              <w:t>[</w:t>
            </w:r>
            <w:r>
              <w:rPr>
                <w:rFonts w:ascii="Tahoma" w:hAnsi="Tahoma" w:cs="Tahoma"/>
                <w:color w:val="333399"/>
                <w:sz w:val="20"/>
              </w:rPr>
              <w:t>Nguyễn Văn Ten</w:t>
            </w:r>
            <w:r w:rsidRPr="00EA0E4F">
              <w:rPr>
                <w:rFonts w:ascii="Tahoma" w:hAnsi="Tahoma" w:cs="Tahoma"/>
                <w:color w:val="333399"/>
                <w:sz w:val="20"/>
              </w:rPr>
              <w:t xml:space="preserve">, </w:t>
            </w:r>
            <w:r>
              <w:rPr>
                <w:rFonts w:ascii="Tahoma" w:hAnsi="Tahoma" w:cs="Tahoma"/>
                <w:color w:val="333399"/>
                <w:sz w:val="20"/>
              </w:rPr>
              <w:t>Developer</w:t>
            </w:r>
            <w:r w:rsidRPr="00EA0E4F">
              <w:rPr>
                <w:rFonts w:ascii="Tahoma" w:hAnsi="Tahoma" w:cs="Tahoma"/>
                <w:color w:val="333399"/>
                <w:sz w:val="20"/>
              </w:rPr>
              <w:t>]</w:t>
            </w:r>
          </w:p>
        </w:tc>
      </w:tr>
      <w:tr w:rsidR="003E1742" w:rsidRPr="00EA0E4F" w:rsidTr="002E35AF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E1742" w:rsidRPr="00EA0E4F" w:rsidRDefault="003E1742" w:rsidP="002E35AF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0"/>
              </w:rPr>
            </w:pPr>
            <w:r w:rsidRPr="00EA0E4F">
              <w:rPr>
                <w:rFonts w:ascii="Tahoma" w:hAnsi="Tahoma" w:cs="Tahoma"/>
                <w:b/>
                <w:sz w:val="20"/>
              </w:rPr>
              <w:t>Duyệt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742" w:rsidRPr="00EA0E4F" w:rsidRDefault="003E1742" w:rsidP="002E35AF">
            <w:pPr>
              <w:pStyle w:val="Nidungbng"/>
              <w:ind w:left="86"/>
              <w:rPr>
                <w:rFonts w:ascii="Tahoma" w:hAnsi="Tahoma" w:cs="Tahoma"/>
                <w:color w:val="333399"/>
                <w:sz w:val="20"/>
              </w:rPr>
            </w:pPr>
          </w:p>
        </w:tc>
      </w:tr>
      <w:tr w:rsidR="003E1742" w:rsidRPr="00EA0E4F" w:rsidTr="002E35AF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E1742" w:rsidRPr="00EA0E4F" w:rsidRDefault="003E1742" w:rsidP="002E35AF">
            <w:pPr>
              <w:pStyle w:val="Nidungbng"/>
              <w:ind w:right="87"/>
              <w:jc w:val="right"/>
              <w:rPr>
                <w:rFonts w:ascii="Tahoma" w:hAnsi="Tahoma" w:cs="Tahoma"/>
                <w:b/>
                <w:sz w:val="20"/>
              </w:rPr>
            </w:pPr>
            <w:r w:rsidRPr="00EA0E4F">
              <w:rPr>
                <w:rFonts w:ascii="Tahoma" w:hAnsi="Tahoma" w:cs="Tahoma"/>
                <w:b/>
                <w:sz w:val="20"/>
              </w:rPr>
              <w:t>Ban hành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1742" w:rsidRPr="00EA0E4F" w:rsidRDefault="003E1742" w:rsidP="002E35AF">
            <w:pPr>
              <w:pStyle w:val="Nidungbng"/>
              <w:ind w:left="86"/>
              <w:rPr>
                <w:rFonts w:ascii="Tahoma" w:hAnsi="Tahoma" w:cs="Tahoma"/>
                <w:color w:val="333399"/>
                <w:sz w:val="20"/>
              </w:rPr>
            </w:pPr>
          </w:p>
        </w:tc>
      </w:tr>
    </w:tbl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Pr="002D6927" w:rsidRDefault="002D6927" w:rsidP="002D6927">
      <w:pPr>
        <w:jc w:val="center"/>
        <w:rPr>
          <w:b/>
        </w:rPr>
      </w:pPr>
      <w:bookmarkStart w:id="0" w:name="_Toc353197024"/>
      <w:r w:rsidRPr="002D6927">
        <w:rPr>
          <w:b/>
          <w:caps/>
          <w:sz w:val="36"/>
          <w:szCs w:val="36"/>
        </w:rPr>
        <w:t>LỊCH SỬ PHIÊN BẢN</w:t>
      </w:r>
      <w:bookmarkEnd w:id="0"/>
    </w:p>
    <w:p w:rsidR="002D6927" w:rsidRDefault="002D6927" w:rsidP="002D6927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666"/>
        <w:gridCol w:w="1463"/>
        <w:gridCol w:w="3396"/>
        <w:gridCol w:w="2805"/>
      </w:tblGrid>
      <w:tr w:rsidR="002D6927" w:rsidRPr="00FF64C8" w:rsidTr="002E35AF">
        <w:trPr>
          <w:cantSplit/>
          <w:trHeight w:val="300"/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b/>
                <w:sz w:val="22"/>
                <w:szCs w:val="22"/>
              </w:rPr>
            </w:pPr>
            <w:r w:rsidRPr="00FF64C8">
              <w:rPr>
                <w:rFonts w:ascii="Tahoma" w:hAnsi="Tahoma" w:cs="Tahoma"/>
                <w:b/>
                <w:sz w:val="22"/>
                <w:szCs w:val="22"/>
              </w:rPr>
              <w:t>Ngày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b/>
                <w:sz w:val="22"/>
                <w:szCs w:val="22"/>
              </w:rPr>
            </w:pPr>
            <w:r w:rsidRPr="00FF64C8">
              <w:rPr>
                <w:rFonts w:ascii="Tahoma" w:hAnsi="Tahoma" w:cs="Tahoma"/>
                <w:b/>
                <w:sz w:val="22"/>
                <w:szCs w:val="22"/>
              </w:rPr>
              <w:t>Phiên bản</w:t>
            </w:r>
          </w:p>
        </w:tc>
        <w:tc>
          <w:tcPr>
            <w:tcW w:w="1820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b/>
                <w:sz w:val="22"/>
                <w:szCs w:val="22"/>
              </w:rPr>
            </w:pPr>
            <w:r w:rsidRPr="00FF64C8">
              <w:rPr>
                <w:rFonts w:ascii="Tahoma" w:hAnsi="Tahoma" w:cs="Tahoma"/>
                <w:b/>
                <w:sz w:val="22"/>
                <w:szCs w:val="22"/>
              </w:rPr>
              <w:t>Mô tả</w:t>
            </w:r>
          </w:p>
        </w:tc>
        <w:tc>
          <w:tcPr>
            <w:tcW w:w="1503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b/>
                <w:sz w:val="22"/>
                <w:szCs w:val="22"/>
              </w:rPr>
            </w:pPr>
            <w:r w:rsidRPr="00FF64C8">
              <w:rPr>
                <w:rFonts w:ascii="Tahoma" w:hAnsi="Tahoma" w:cs="Tahoma"/>
                <w:b/>
                <w:sz w:val="22"/>
                <w:szCs w:val="22"/>
              </w:rPr>
              <w:t>Tác giả</w:t>
            </w:r>
          </w:p>
        </w:tc>
      </w:tr>
      <w:tr w:rsidR="002D6927" w:rsidRPr="00FF64C8" w:rsidTr="002E35AF">
        <w:trPr>
          <w:cantSplit/>
          <w:trHeight w:hRule="exact" w:val="59"/>
          <w:tblHeader/>
          <w:jc w:val="center"/>
        </w:trPr>
        <w:tc>
          <w:tcPr>
            <w:tcW w:w="89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D6927" w:rsidRPr="00FF64C8" w:rsidRDefault="002D6927" w:rsidP="002E35AF">
            <w:pPr>
              <w:pStyle w:val="Requirement"/>
              <w:widowControl/>
              <w:spacing w:after="0" w:line="276" w:lineRule="auto"/>
              <w:jc w:val="both"/>
              <w:rPr>
                <w:rFonts w:ascii="Tahoma" w:eastAsia="Kozuka Mincho Pro B" w:hAnsi="Tahoma" w:cs="Tahoma"/>
                <w:sz w:val="22"/>
                <w:szCs w:val="22"/>
              </w:rPr>
            </w:pPr>
          </w:p>
        </w:tc>
        <w:tc>
          <w:tcPr>
            <w:tcW w:w="410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D6927" w:rsidRPr="00FF64C8" w:rsidRDefault="002D6927" w:rsidP="002E35AF">
            <w:pPr>
              <w:pStyle w:val="Requirement"/>
              <w:widowControl/>
              <w:spacing w:after="0" w:line="276" w:lineRule="auto"/>
              <w:jc w:val="both"/>
              <w:rPr>
                <w:rFonts w:ascii="Tahoma" w:eastAsia="Kozuka Mincho Pro B" w:hAnsi="Tahoma" w:cs="Tahoma"/>
                <w:sz w:val="22"/>
                <w:szCs w:val="22"/>
              </w:rPr>
            </w:pPr>
          </w:p>
        </w:tc>
      </w:tr>
      <w:tr w:rsidR="002D6927" w:rsidRPr="00FF64C8" w:rsidTr="002E35AF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  <w:r>
              <w:rPr>
                <w:rFonts w:ascii="Tahoma" w:hAnsi="Tahoma" w:cs="Tahoma"/>
                <w:color w:val="333399"/>
                <w:sz w:val="22"/>
                <w:szCs w:val="22"/>
              </w:rPr>
              <w:t>06/06/2016</w:t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FF64C8">
              <w:rPr>
                <w:rFonts w:ascii="Tahoma" w:hAnsi="Tahoma" w:cs="Tahoma"/>
                <w:color w:val="333399"/>
                <w:sz w:val="22"/>
                <w:szCs w:val="22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  <w:r w:rsidRPr="00FF64C8">
              <w:rPr>
                <w:rFonts w:ascii="Tahoma" w:hAnsi="Tahoma" w:cs="Tahoma"/>
                <w:color w:val="333399"/>
                <w:sz w:val="22"/>
                <w:szCs w:val="22"/>
              </w:rPr>
              <w:t>Khởi tạo tài liệu</w:t>
            </w:r>
          </w:p>
        </w:tc>
        <w:tc>
          <w:tcPr>
            <w:tcW w:w="1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  <w:r>
              <w:rPr>
                <w:rFonts w:ascii="Tahoma" w:hAnsi="Tahoma" w:cs="Tahoma"/>
                <w:color w:val="333399"/>
                <w:sz w:val="22"/>
                <w:szCs w:val="22"/>
              </w:rPr>
              <w:t>Nguyễn Văn Ten</w:t>
            </w:r>
          </w:p>
        </w:tc>
      </w:tr>
      <w:tr w:rsidR="002D6927" w:rsidRPr="00FF64C8" w:rsidTr="002E35AF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</w:tr>
      <w:tr w:rsidR="002D6927" w:rsidRPr="00FF64C8" w:rsidTr="002E35AF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  <w:tc>
          <w:tcPr>
            <w:tcW w:w="15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6927" w:rsidRPr="00FF64C8" w:rsidRDefault="002D6927" w:rsidP="002E35AF">
            <w:pPr>
              <w:pStyle w:val="Nidungbng"/>
              <w:spacing w:line="276" w:lineRule="auto"/>
              <w:rPr>
                <w:rFonts w:ascii="Tahoma" w:hAnsi="Tahoma" w:cs="Tahoma"/>
                <w:color w:val="333399"/>
                <w:sz w:val="22"/>
                <w:szCs w:val="22"/>
              </w:rPr>
            </w:pPr>
          </w:p>
        </w:tc>
      </w:tr>
    </w:tbl>
    <w:p w:rsidR="002D6927" w:rsidRDefault="002D6927" w:rsidP="002D6927"/>
    <w:p w:rsidR="002D6927" w:rsidRDefault="002D6927" w:rsidP="002D6927"/>
    <w:p w:rsidR="002D6927" w:rsidRDefault="002D6927" w:rsidP="002D6927"/>
    <w:sdt>
      <w:sdtPr>
        <w:rPr>
          <w:rFonts w:ascii="Tahoma" w:eastAsia="Times New Roman" w:hAnsi="Tahoma" w:cs="Arial"/>
          <w:color w:val="auto"/>
          <w:sz w:val="22"/>
          <w:szCs w:val="20"/>
        </w:rPr>
        <w:id w:val="-891657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4E3A" w:rsidRDefault="005C4E3A" w:rsidP="005C4E3A">
          <w:pPr>
            <w:pStyle w:val="TOCHeading"/>
            <w:jc w:val="center"/>
          </w:pPr>
          <w:r w:rsidRPr="003E1742">
            <w:rPr>
              <w:rFonts w:ascii="Tahoma" w:hAnsi="Tahoma" w:cs="Tahoma"/>
              <w:b/>
              <w:color w:val="auto"/>
              <w:sz w:val="36"/>
              <w:szCs w:val="36"/>
            </w:rPr>
            <w:t>NỘI DUNG</w:t>
          </w:r>
        </w:p>
        <w:p w:rsidR="005C4E3A" w:rsidRDefault="005C4E3A" w:rsidP="005C4E3A">
          <w:pPr>
            <w:pStyle w:val="TOC1"/>
            <w:tabs>
              <w:tab w:val="left" w:pos="440"/>
              <w:tab w:val="right" w:leader="dot" w:pos="9350"/>
            </w:tabs>
            <w:jc w:val="lef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5533" w:history="1">
            <w:r w:rsidRPr="003E1742">
              <w:rPr>
                <w:rStyle w:val="Hyperlink"/>
                <w:b/>
                <w:noProof/>
                <w:sz w:val="36"/>
                <w:szCs w:val="36"/>
              </w:rPr>
              <w:t>1</w:t>
            </w:r>
            <w:r w:rsidRPr="003E1742">
              <w:rPr>
                <w:b/>
                <w:noProof/>
                <w:sz w:val="36"/>
                <w:szCs w:val="36"/>
              </w:rPr>
              <w:tab/>
            </w:r>
            <w:r w:rsidRPr="003E1742">
              <w:rPr>
                <w:rStyle w:val="Hyperlink"/>
                <w:b/>
                <w:noProof/>
                <w:sz w:val="36"/>
                <w:szCs w:val="36"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34" w:history="1">
            <w:r w:rsidR="005C4E3A" w:rsidRPr="00436B58">
              <w:rPr>
                <w:rStyle w:val="Hyperlink"/>
                <w:noProof/>
              </w:rPr>
              <w:t>1.1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Mục Đích Tài Liệu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_Toc452995534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3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35" w:history="1">
            <w:r w:rsidR="005C4E3A" w:rsidRPr="00436B58">
              <w:rPr>
                <w:rStyle w:val="Hyperlink"/>
                <w:noProof/>
              </w:rPr>
              <w:t>1.2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Phạm Vi Tài Liệu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_Toc452995535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3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36" w:history="1">
            <w:r w:rsidR="005C4E3A" w:rsidRPr="00436B58">
              <w:rPr>
                <w:rStyle w:val="Hyperlink"/>
                <w:noProof/>
              </w:rPr>
              <w:t>1.3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Các Từ Viết Tắt, Các Định Nghĩa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_Toc452995536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3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1"/>
            <w:tabs>
              <w:tab w:val="left" w:pos="440"/>
              <w:tab w:val="right" w:leader="dot" w:pos="9350"/>
            </w:tabs>
            <w:jc w:val="left"/>
            <w:rPr>
              <w:noProof/>
            </w:rPr>
          </w:pPr>
          <w:hyperlink w:anchor="_Toc452995537" w:history="1">
            <w:r w:rsidR="005C4E3A" w:rsidRPr="003E1742">
              <w:rPr>
                <w:rStyle w:val="Hyperlink"/>
                <w:b/>
                <w:noProof/>
                <w:sz w:val="28"/>
                <w:szCs w:val="28"/>
              </w:rPr>
              <w:t>2</w:t>
            </w:r>
            <w:r w:rsidR="005C4E3A" w:rsidRPr="003E1742">
              <w:rPr>
                <w:b/>
                <w:noProof/>
                <w:sz w:val="28"/>
                <w:szCs w:val="28"/>
              </w:rPr>
              <w:tab/>
            </w:r>
            <w:r w:rsidR="005C4E3A" w:rsidRPr="003E1742">
              <w:rPr>
                <w:rStyle w:val="Hyperlink"/>
                <w:b/>
                <w:noProof/>
                <w:sz w:val="28"/>
                <w:szCs w:val="28"/>
              </w:rPr>
              <w:t>Mô hình tổng quan hệ thống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_Toc452995537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4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38" w:history="1">
            <w:r w:rsidR="005C4E3A" w:rsidRPr="00436B58">
              <w:rPr>
                <w:rStyle w:val="Hyperlink"/>
                <w:noProof/>
              </w:rPr>
              <w:t>2.1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Sơ đồ hệ thống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_Toc452995538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4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39" w:history="1">
            <w:r w:rsidR="005C4E3A" w:rsidRPr="00436B58">
              <w:rPr>
                <w:rStyle w:val="Hyperlink"/>
                <w:noProof/>
              </w:rPr>
              <w:t>2.2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Chức năng từng thành phần trong hệ thống.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_Toc452995539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4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40" w:history="1">
            <w:r w:rsidR="005C4E3A" w:rsidRPr="00436B58">
              <w:rPr>
                <w:rStyle w:val="Hyperlink"/>
                <w:noProof/>
              </w:rPr>
              <w:t>2.3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Mô tả chi tiết quy trình nghiệp vụ của hệ thống.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_Toc452995540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5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1"/>
            <w:tabs>
              <w:tab w:val="left" w:pos="440"/>
              <w:tab w:val="right" w:leader="dot" w:pos="9350"/>
            </w:tabs>
            <w:jc w:val="left"/>
            <w:rPr>
              <w:noProof/>
            </w:rPr>
          </w:pPr>
          <w:hyperlink w:anchor="_Toc452995541" w:history="1">
            <w:r w:rsidR="005C4E3A" w:rsidRPr="00436B58">
              <w:rPr>
                <w:rStyle w:val="Hyperlink"/>
                <w:noProof/>
              </w:rPr>
              <w:t>3</w:t>
            </w:r>
            <w:r w:rsidR="005C4E3A">
              <w:rPr>
                <w:noProof/>
              </w:rPr>
              <w:tab/>
            </w:r>
            <w:r w:rsidR="005C4E3A" w:rsidRPr="003E1742">
              <w:rPr>
                <w:rStyle w:val="Hyperlink"/>
                <w:b/>
                <w:noProof/>
                <w:sz w:val="28"/>
                <w:szCs w:val="28"/>
              </w:rPr>
              <w:t>Cấu trúc source các thành phần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_Toc452995541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6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42" w:history="1">
            <w:r w:rsidR="005C4E3A" w:rsidRPr="00436B58">
              <w:rPr>
                <w:rStyle w:val="Hyperlink"/>
                <w:noProof/>
              </w:rPr>
              <w:t>3.1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Windows service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_Toc452995542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6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D55A60" w:rsidP="005C4E3A">
          <w:pPr>
            <w:pStyle w:val="TOC2"/>
            <w:tabs>
              <w:tab w:val="left" w:pos="880"/>
              <w:tab w:val="right" w:leader="dot" w:pos="9350"/>
            </w:tabs>
            <w:jc w:val="left"/>
            <w:rPr>
              <w:noProof/>
            </w:rPr>
          </w:pPr>
          <w:hyperlink w:anchor="_Toc452995543" w:history="1">
            <w:r w:rsidR="005C4E3A" w:rsidRPr="00436B58">
              <w:rPr>
                <w:rStyle w:val="Hyperlink"/>
                <w:noProof/>
              </w:rPr>
              <w:t>3.2</w:t>
            </w:r>
            <w:r w:rsidR="005C4E3A">
              <w:rPr>
                <w:noProof/>
              </w:rPr>
              <w:tab/>
            </w:r>
            <w:r w:rsidR="005C4E3A" w:rsidRPr="00436B58">
              <w:rPr>
                <w:rStyle w:val="Hyperlink"/>
                <w:noProof/>
              </w:rPr>
              <w:t>App lễ tân</w:t>
            </w:r>
            <w:r w:rsidR="005C4E3A">
              <w:rPr>
                <w:noProof/>
                <w:webHidden/>
              </w:rPr>
              <w:tab/>
            </w:r>
            <w:r w:rsidR="005C4E3A">
              <w:rPr>
                <w:noProof/>
                <w:webHidden/>
              </w:rPr>
              <w:fldChar w:fldCharType="begin"/>
            </w:r>
            <w:r w:rsidR="005C4E3A">
              <w:rPr>
                <w:noProof/>
                <w:webHidden/>
              </w:rPr>
              <w:instrText xml:space="preserve"> PAGEREF _Toc452995543 \h </w:instrText>
            </w:r>
            <w:r w:rsidR="005C4E3A">
              <w:rPr>
                <w:noProof/>
                <w:webHidden/>
              </w:rPr>
            </w:r>
            <w:r w:rsidR="005C4E3A">
              <w:rPr>
                <w:noProof/>
                <w:webHidden/>
              </w:rPr>
              <w:fldChar w:fldCharType="separate"/>
            </w:r>
            <w:r w:rsidR="005C4E3A">
              <w:rPr>
                <w:noProof/>
                <w:webHidden/>
              </w:rPr>
              <w:t>7</w:t>
            </w:r>
            <w:r w:rsidR="005C4E3A">
              <w:rPr>
                <w:noProof/>
                <w:webHidden/>
              </w:rPr>
              <w:fldChar w:fldCharType="end"/>
            </w:r>
          </w:hyperlink>
        </w:p>
        <w:p w:rsidR="005C4E3A" w:rsidRDefault="005C4E3A" w:rsidP="005C4E3A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/>
    <w:p w:rsidR="002D6927" w:rsidRDefault="002D6927" w:rsidP="002D6927">
      <w:pPr>
        <w:pStyle w:val="Heading1"/>
        <w:spacing w:line="276" w:lineRule="auto"/>
      </w:pPr>
      <w:bookmarkStart w:id="1" w:name="_Toc353197026"/>
      <w:bookmarkStart w:id="2" w:name="_Toc452995533"/>
      <w:r>
        <w:t>Giới Thiệu</w:t>
      </w:r>
      <w:bookmarkEnd w:id="1"/>
      <w:bookmarkEnd w:id="2"/>
    </w:p>
    <w:p w:rsidR="002D6927" w:rsidRDefault="002D6927" w:rsidP="002D6927">
      <w:pPr>
        <w:pStyle w:val="Heading2"/>
        <w:spacing w:line="276" w:lineRule="auto"/>
      </w:pPr>
      <w:bookmarkStart w:id="3" w:name="_Toc353197027"/>
      <w:bookmarkStart w:id="4" w:name="_Toc452995534"/>
      <w:r>
        <w:t>Mục Đích Tài Liệu</w:t>
      </w:r>
      <w:bookmarkEnd w:id="3"/>
      <w:bookmarkEnd w:id="4"/>
    </w:p>
    <w:p w:rsidR="002D6927" w:rsidRDefault="002D6927" w:rsidP="002D6927">
      <w:pPr>
        <w:spacing w:line="276" w:lineRule="auto"/>
      </w:pPr>
    </w:p>
    <w:p w:rsidR="002D6927" w:rsidRDefault="002D6927" w:rsidP="002D6927">
      <w:pPr>
        <w:spacing w:line="276" w:lineRule="auto"/>
      </w:pPr>
      <w:r>
        <w:t>Tài liệu này nhằm mô tả chi tiết quy trình quản lý ra/vào</w:t>
      </w:r>
      <w:r w:rsidR="00325A48">
        <w:t xml:space="preserve"> cửa</w:t>
      </w:r>
      <w:r>
        <w:t xml:space="preserve"> của hệ thống sBuilding.</w:t>
      </w:r>
    </w:p>
    <w:p w:rsidR="002D6927" w:rsidRDefault="002D6927" w:rsidP="002D6927">
      <w:pPr>
        <w:spacing w:line="276" w:lineRule="auto"/>
      </w:pPr>
    </w:p>
    <w:p w:rsidR="002D6927" w:rsidRDefault="002D6927" w:rsidP="002D6927">
      <w:pPr>
        <w:pStyle w:val="Heading2"/>
        <w:spacing w:line="276" w:lineRule="auto"/>
      </w:pPr>
      <w:bookmarkStart w:id="5" w:name="_Toc353197028"/>
      <w:bookmarkStart w:id="6" w:name="_Toc452995535"/>
      <w:r>
        <w:t xml:space="preserve">Phạm </w:t>
      </w:r>
      <w:proofErr w:type="gramStart"/>
      <w:r>
        <w:t>Vi</w:t>
      </w:r>
      <w:proofErr w:type="gramEnd"/>
      <w:r>
        <w:t xml:space="preserve"> Tài Liệu</w:t>
      </w:r>
      <w:bookmarkEnd w:id="5"/>
      <w:bookmarkEnd w:id="6"/>
    </w:p>
    <w:p w:rsidR="002D6927" w:rsidRDefault="002D6927" w:rsidP="002D6927">
      <w:pPr>
        <w:spacing w:line="276" w:lineRule="auto"/>
      </w:pPr>
    </w:p>
    <w:p w:rsidR="002D6927" w:rsidRDefault="002D6927" w:rsidP="002D6927">
      <w:pPr>
        <w:spacing w:line="276" w:lineRule="auto"/>
      </w:pPr>
      <w:r>
        <w:t xml:space="preserve">Tài liệu này </w:t>
      </w:r>
      <w:r w:rsidRPr="00325A48">
        <w:rPr>
          <w:color w:val="FF0000"/>
        </w:rPr>
        <w:t xml:space="preserve">thuộc quyền sở hữu của công ty Smart World </w:t>
      </w:r>
      <w:r>
        <w:t>Technology.</w:t>
      </w:r>
    </w:p>
    <w:p w:rsidR="002D6927" w:rsidRDefault="002D6927" w:rsidP="002D6927">
      <w:pPr>
        <w:spacing w:line="276" w:lineRule="auto"/>
      </w:pPr>
    </w:p>
    <w:p w:rsidR="002D6927" w:rsidRDefault="002D6927" w:rsidP="002D6927">
      <w:pPr>
        <w:spacing w:line="276" w:lineRule="auto"/>
      </w:pPr>
      <w:r>
        <w:t xml:space="preserve">Tài liệu này chỉ dành cho nhóm phát triển dự </w:t>
      </w:r>
      <w:proofErr w:type="gramStart"/>
      <w:r>
        <w:t>án</w:t>
      </w:r>
      <w:proofErr w:type="gramEnd"/>
      <w:r>
        <w:t xml:space="preserve"> sBuilding.</w:t>
      </w:r>
    </w:p>
    <w:p w:rsidR="002D6927" w:rsidRDefault="002D6927" w:rsidP="002D6927">
      <w:pPr>
        <w:spacing w:line="276" w:lineRule="auto"/>
      </w:pPr>
    </w:p>
    <w:p w:rsidR="002D6927" w:rsidRDefault="002D6927" w:rsidP="002D6927">
      <w:pPr>
        <w:pStyle w:val="Heading2"/>
        <w:spacing w:line="276" w:lineRule="auto"/>
      </w:pPr>
      <w:bookmarkStart w:id="7" w:name="_Toc353197029"/>
      <w:bookmarkStart w:id="8" w:name="_Toc452995536"/>
      <w:r>
        <w:t>Các Từ Viết Tắt, Các Định Nghĩa</w:t>
      </w:r>
      <w:bookmarkEnd w:id="7"/>
      <w:bookmarkEnd w:id="8"/>
    </w:p>
    <w:p w:rsidR="002D6927" w:rsidRDefault="002D6927" w:rsidP="002D6927">
      <w:pPr>
        <w:spacing w:line="276" w:lineRule="auto"/>
      </w:pPr>
    </w:p>
    <w:tbl>
      <w:tblPr>
        <w:tblStyle w:val="TableGrid"/>
        <w:tblW w:w="9321" w:type="dxa"/>
        <w:jc w:val="center"/>
        <w:tblLook w:val="04A0" w:firstRow="1" w:lastRow="0" w:firstColumn="1" w:lastColumn="0" w:noHBand="0" w:noVBand="1"/>
      </w:tblPr>
      <w:tblGrid>
        <w:gridCol w:w="817"/>
        <w:gridCol w:w="2551"/>
        <w:gridCol w:w="1701"/>
        <w:gridCol w:w="4252"/>
      </w:tblGrid>
      <w:tr w:rsidR="002D6927" w:rsidRPr="00FF64C8" w:rsidTr="002E35AF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:rsidR="002D6927" w:rsidRPr="00FF64C8" w:rsidRDefault="002D6927" w:rsidP="002E35AF">
            <w:pPr>
              <w:spacing w:line="276" w:lineRule="auto"/>
              <w:jc w:val="center"/>
              <w:rPr>
                <w:b/>
              </w:rPr>
            </w:pPr>
            <w:r w:rsidRPr="00FF64C8">
              <w:rPr>
                <w:b/>
              </w:rPr>
              <w:t>STT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2D6927" w:rsidRPr="00FF64C8" w:rsidRDefault="002D6927" w:rsidP="002E35AF">
            <w:pPr>
              <w:spacing w:line="276" w:lineRule="auto"/>
              <w:rPr>
                <w:b/>
              </w:rPr>
            </w:pPr>
            <w:r w:rsidRPr="00FF64C8">
              <w:rPr>
                <w:b/>
              </w:rPr>
              <w:t>Từ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D6927" w:rsidRPr="00FF64C8" w:rsidRDefault="002D6927" w:rsidP="002E35AF">
            <w:pPr>
              <w:spacing w:line="276" w:lineRule="auto"/>
              <w:rPr>
                <w:b/>
              </w:rPr>
            </w:pPr>
            <w:r w:rsidRPr="00FF64C8">
              <w:rPr>
                <w:b/>
              </w:rPr>
              <w:t>Viết tắt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2D6927" w:rsidRPr="00FF64C8" w:rsidRDefault="002D6927" w:rsidP="002E35AF">
            <w:pPr>
              <w:spacing w:line="276" w:lineRule="auto"/>
              <w:rPr>
                <w:b/>
              </w:rPr>
            </w:pPr>
            <w:r w:rsidRPr="00FF64C8">
              <w:rPr>
                <w:b/>
              </w:rPr>
              <w:t>Ý nghĩa</w:t>
            </w:r>
          </w:p>
        </w:tc>
      </w:tr>
      <w:tr w:rsidR="002D6927" w:rsidRPr="00FF64C8" w:rsidTr="002E35AF">
        <w:trPr>
          <w:jc w:val="center"/>
        </w:trPr>
        <w:tc>
          <w:tcPr>
            <w:tcW w:w="817" w:type="dxa"/>
          </w:tcPr>
          <w:p w:rsidR="002D6927" w:rsidRPr="00FF64C8" w:rsidRDefault="00D55A60" w:rsidP="002E35AF">
            <w:pPr>
              <w:spacing w:line="276" w:lineRule="auto"/>
              <w:jc w:val="center"/>
            </w:pPr>
            <w:r>
              <w:fldChar w:fldCharType="begin"/>
            </w:r>
            <w:r>
              <w:instrText xml:space="preserve"> SEQ index1 \* MERGEFORMAT </w:instrText>
            </w:r>
            <w:r>
              <w:fldChar w:fldCharType="separate"/>
            </w:r>
            <w:r w:rsidR="002D6927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  <w:tc>
          <w:tcPr>
            <w:tcW w:w="2551" w:type="dxa"/>
          </w:tcPr>
          <w:p w:rsidR="002D6927" w:rsidRPr="00FF64C8" w:rsidRDefault="002D6927" w:rsidP="002E35AF">
            <w:pPr>
              <w:spacing w:line="276" w:lineRule="auto"/>
            </w:pPr>
          </w:p>
        </w:tc>
        <w:tc>
          <w:tcPr>
            <w:tcW w:w="1701" w:type="dxa"/>
          </w:tcPr>
          <w:p w:rsidR="002D6927" w:rsidRPr="00FF64C8" w:rsidRDefault="002D6927" w:rsidP="002E35AF">
            <w:pPr>
              <w:spacing w:line="276" w:lineRule="auto"/>
            </w:pPr>
          </w:p>
        </w:tc>
        <w:tc>
          <w:tcPr>
            <w:tcW w:w="4252" w:type="dxa"/>
          </w:tcPr>
          <w:p w:rsidR="002D6927" w:rsidRPr="00FF64C8" w:rsidRDefault="002D6927" w:rsidP="002E35AF">
            <w:pPr>
              <w:spacing w:line="276" w:lineRule="auto"/>
            </w:pPr>
          </w:p>
        </w:tc>
      </w:tr>
    </w:tbl>
    <w:p w:rsidR="002D6927" w:rsidRDefault="002D6927" w:rsidP="002D6927">
      <w:pPr>
        <w:spacing w:line="276" w:lineRule="auto"/>
      </w:pPr>
      <w:r>
        <w:br w:type="page"/>
      </w:r>
    </w:p>
    <w:p w:rsidR="002D6927" w:rsidRDefault="002D6927" w:rsidP="002D6927">
      <w:pPr>
        <w:pStyle w:val="Heading1"/>
      </w:pPr>
      <w:bookmarkStart w:id="9" w:name="_Toc452995537"/>
      <w:r>
        <w:lastRenderedPageBreak/>
        <w:t>Mô hình tổng quan hệ thống</w:t>
      </w:r>
      <w:bookmarkEnd w:id="9"/>
    </w:p>
    <w:p w:rsidR="002D6927" w:rsidRDefault="00A16A38" w:rsidP="002D6927">
      <w:pPr>
        <w:pStyle w:val="Heading2"/>
      </w:pPr>
      <w:bookmarkStart w:id="10" w:name="_Toc452995538"/>
      <w:r>
        <w:t>Sơ đồ hệ thống</w:t>
      </w:r>
      <w:bookmarkEnd w:id="10"/>
    </w:p>
    <w:p w:rsidR="007A4059" w:rsidRDefault="007A4059" w:rsidP="00A16A38">
      <w:pPr>
        <w:rPr>
          <w:noProof/>
          <w:lang w:eastAsia="zh-CN"/>
        </w:rPr>
      </w:pPr>
    </w:p>
    <w:p w:rsidR="00A16A38" w:rsidRPr="00A16A38" w:rsidRDefault="002A75A5" w:rsidP="007A4059">
      <w:pPr>
        <w:ind w:hanging="540"/>
      </w:pPr>
      <w:r>
        <w:rPr>
          <w:noProof/>
          <w:lang w:eastAsia="zh-CN"/>
        </w:rPr>
        <w:drawing>
          <wp:inline distT="0" distB="0" distL="0" distR="0">
            <wp:extent cx="6857127" cy="33432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10" b="24096"/>
                    <a:stretch/>
                  </pic:blipFill>
                  <pic:spPr bwMode="auto">
                    <a:xfrm>
                      <a:off x="0" y="0"/>
                      <a:ext cx="6870496" cy="334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927" w:rsidRDefault="002D6927" w:rsidP="002D6927"/>
    <w:p w:rsidR="002D6927" w:rsidRDefault="00FF6383" w:rsidP="00A16A38">
      <w:pPr>
        <w:pStyle w:val="Heading2"/>
      </w:pPr>
      <w:bookmarkStart w:id="11" w:name="_Toc452995539"/>
      <w:r>
        <w:t>Chức năng từng thành phần trong hệ thống.</w:t>
      </w:r>
      <w:bookmarkEnd w:id="11"/>
    </w:p>
    <w:p w:rsidR="00A16A38" w:rsidRDefault="00A16A38" w:rsidP="00A16A38">
      <w:pPr>
        <w:pStyle w:val="ListParagraph"/>
        <w:numPr>
          <w:ilvl w:val="0"/>
          <w:numId w:val="3"/>
        </w:numPr>
      </w:pPr>
      <w:r>
        <w:t xml:space="preserve"> Khi người dùng ra vào cửa phải tag thẻ vào đầu đọc.</w:t>
      </w:r>
    </w:p>
    <w:p w:rsidR="00FF6383" w:rsidRDefault="00FF6383" w:rsidP="00A16A38">
      <w:pPr>
        <w:pStyle w:val="ListParagraph"/>
        <w:numPr>
          <w:ilvl w:val="0"/>
          <w:numId w:val="3"/>
        </w:numPr>
      </w:pPr>
      <w:r>
        <w:t>Đầu đọc có nhiệm vụ:</w:t>
      </w:r>
    </w:p>
    <w:p w:rsidR="00A16A38" w:rsidRDefault="00FF6383" w:rsidP="00FF6383">
      <w:pPr>
        <w:pStyle w:val="ListParagraph"/>
      </w:pPr>
      <w:r>
        <w:t>+ N</w:t>
      </w:r>
      <w:r w:rsidR="00A16A38">
        <w:t>hận được UID</w:t>
      </w:r>
      <w:r w:rsidR="00F8453F">
        <w:t>, gửi UID và IP lên</w:t>
      </w:r>
      <w:r w:rsidR="00A16A38">
        <w:t xml:space="preserve"> Windows service.</w:t>
      </w:r>
    </w:p>
    <w:p w:rsidR="00FF6383" w:rsidRDefault="00FF6383" w:rsidP="00FF6383">
      <w:pPr>
        <w:pStyle w:val="ListParagraph"/>
      </w:pPr>
      <w:r>
        <w:t>+ Truyền tín hiệu đóng hoặc mở cửa cho chốt mở cửa tự động.</w:t>
      </w:r>
    </w:p>
    <w:p w:rsidR="00A16A38" w:rsidRDefault="00A16A38" w:rsidP="00A16A38">
      <w:pPr>
        <w:pStyle w:val="ListParagraph"/>
        <w:numPr>
          <w:ilvl w:val="0"/>
          <w:numId w:val="3"/>
        </w:numPr>
      </w:pPr>
      <w:r>
        <w:t>Windows service có các nhiệm vụ sau:</w:t>
      </w:r>
    </w:p>
    <w:p w:rsidR="00A16A38" w:rsidRDefault="00A16A38" w:rsidP="00A16A38">
      <w:pPr>
        <w:pStyle w:val="ListParagraph"/>
      </w:pPr>
      <w:r>
        <w:t>+ Gửi UID thẻ lên serve</w:t>
      </w:r>
      <w:r w:rsidR="00325A48">
        <w:t>r</w:t>
      </w:r>
      <w:r>
        <w:t>.</w:t>
      </w:r>
    </w:p>
    <w:p w:rsidR="00A16A38" w:rsidRDefault="00A16A38" w:rsidP="00A16A38">
      <w:pPr>
        <w:pStyle w:val="ListParagraph"/>
      </w:pPr>
      <w:r>
        <w:t>+ Gửi tín hiệu cho đầu đọc để đóng hoặc mở cửa.</w:t>
      </w:r>
    </w:p>
    <w:p w:rsidR="00A16A38" w:rsidRDefault="00A16A38" w:rsidP="00A16A38">
      <w:pPr>
        <w:pStyle w:val="ListParagraph"/>
      </w:pPr>
      <w:r>
        <w:t>+ Gửi UID của người tag thẻ và IP của đầu đọc thẻ cho App lễ tân.</w:t>
      </w:r>
    </w:p>
    <w:p w:rsidR="00A16A38" w:rsidRDefault="00FF6383" w:rsidP="00FF6383">
      <w:pPr>
        <w:pStyle w:val="ListParagraph"/>
        <w:numPr>
          <w:ilvl w:val="0"/>
          <w:numId w:val="3"/>
        </w:numPr>
      </w:pPr>
      <w:r>
        <w:t>Server (sWorld) có nhiệm vụ:</w:t>
      </w:r>
    </w:p>
    <w:p w:rsidR="00FF6383" w:rsidRDefault="00FF6383" w:rsidP="00FF6383">
      <w:pPr>
        <w:pStyle w:val="ListParagraph"/>
      </w:pPr>
      <w:r>
        <w:t>+ Nhận UID của người tag thẻ.</w:t>
      </w:r>
    </w:p>
    <w:p w:rsidR="00FF6383" w:rsidRDefault="00FF6383" w:rsidP="00FF6383">
      <w:pPr>
        <w:pStyle w:val="ListParagraph"/>
      </w:pPr>
      <w:r>
        <w:t>+ Kiểm tra người tag thẻ trong hệ thống sWorld.</w:t>
      </w:r>
    </w:p>
    <w:p w:rsidR="00FF6383" w:rsidRDefault="00FF6383" w:rsidP="00FF6383">
      <w:pPr>
        <w:pStyle w:val="ListParagraph"/>
      </w:pPr>
      <w:r>
        <w:t>+ Trả tín hiệu về cho Windows service sau khi kiểm tra xong.</w:t>
      </w:r>
    </w:p>
    <w:p w:rsidR="00FF6383" w:rsidRDefault="00FF6383" w:rsidP="00FF6383">
      <w:pPr>
        <w:pStyle w:val="ListParagraph"/>
      </w:pPr>
      <w:r>
        <w:lastRenderedPageBreak/>
        <w:t>+ Nhận UID từ app lễ tân.</w:t>
      </w:r>
    </w:p>
    <w:p w:rsidR="00FF6383" w:rsidRDefault="00FF6383" w:rsidP="00FF6383">
      <w:pPr>
        <w:pStyle w:val="ListParagraph"/>
      </w:pPr>
      <w:r>
        <w:t>+ Trả về thông tin người tag thẻ sau khi người tag thẻ gửi UID lên.</w:t>
      </w:r>
    </w:p>
    <w:p w:rsidR="00A16A38" w:rsidRPr="00A16A38" w:rsidRDefault="00A16A38" w:rsidP="00A16A38"/>
    <w:p w:rsidR="00A16A38" w:rsidRDefault="00FF6383" w:rsidP="00FF6383">
      <w:pPr>
        <w:pStyle w:val="ListParagraph"/>
        <w:numPr>
          <w:ilvl w:val="0"/>
          <w:numId w:val="3"/>
        </w:numPr>
      </w:pPr>
      <w:r>
        <w:t>App lễ tân có nhiệm vụ.</w:t>
      </w:r>
    </w:p>
    <w:p w:rsidR="00325A48" w:rsidRDefault="00325A48" w:rsidP="00325A48">
      <w:pPr>
        <w:pStyle w:val="ListParagraph"/>
      </w:pPr>
      <w:r>
        <w:t>+ Nhận UID người dùng và IP đầu đọc đang tag thẻ.</w:t>
      </w:r>
    </w:p>
    <w:p w:rsidR="00FF6383" w:rsidRDefault="00FF6383" w:rsidP="00FF6383">
      <w:pPr>
        <w:pStyle w:val="ListParagraph"/>
      </w:pPr>
      <w:r>
        <w:t>+ Gửi UID người tag thẻ lên server.</w:t>
      </w:r>
    </w:p>
    <w:p w:rsidR="00FF6383" w:rsidRDefault="00FF6383" w:rsidP="00FF6383">
      <w:pPr>
        <w:pStyle w:val="ListParagraph"/>
      </w:pPr>
      <w:r>
        <w:t>+ Nhận thông tin người tag thẻ từ server và show lên màn hình.</w:t>
      </w:r>
    </w:p>
    <w:p w:rsidR="00FF6383" w:rsidRDefault="00325A48" w:rsidP="00FF6383">
      <w:pPr>
        <w:pStyle w:val="Heading2"/>
      </w:pPr>
      <w:bookmarkStart w:id="12" w:name="_Toc452995540"/>
      <w:r>
        <w:t>Mô</w:t>
      </w:r>
      <w:r w:rsidR="00FF6383">
        <w:t xml:space="preserve"> tả chi tiết quy trình nghiệp vụ của hệ thống.</w:t>
      </w:r>
      <w:bookmarkEnd w:id="12"/>
    </w:p>
    <w:p w:rsidR="00FF6383" w:rsidRDefault="00FF6383" w:rsidP="00FF6383">
      <w:pPr>
        <w:pStyle w:val="ListParagraph"/>
        <w:numPr>
          <w:ilvl w:val="0"/>
          <w:numId w:val="3"/>
        </w:numPr>
      </w:pPr>
      <w:r>
        <w:t>Sau khi người dùng tag thẻ vào đầu đọc.</w:t>
      </w:r>
    </w:p>
    <w:p w:rsidR="00FF6383" w:rsidRDefault="00FF6383" w:rsidP="00FF6383">
      <w:pPr>
        <w:pStyle w:val="ListParagraph"/>
        <w:numPr>
          <w:ilvl w:val="0"/>
          <w:numId w:val="3"/>
        </w:numPr>
      </w:pPr>
      <w:r>
        <w:t>Đ</w:t>
      </w:r>
      <w:r w:rsidR="00F8453F">
        <w:t>ầu đọc nhận UID của thẻ và chuyển UID, IP vào W</w:t>
      </w:r>
      <w:r>
        <w:t>indows service.</w:t>
      </w:r>
    </w:p>
    <w:p w:rsidR="00FF6383" w:rsidRDefault="00FF6383" w:rsidP="00FE766E">
      <w:pPr>
        <w:pStyle w:val="ListParagraph"/>
        <w:numPr>
          <w:ilvl w:val="0"/>
          <w:numId w:val="3"/>
        </w:numPr>
      </w:pPr>
      <w:r>
        <w:t>Windows service có nhiệm vụ nhận UID và gửi lên server kiểm tra xem người dùng có trong hệ thống sWorld không.</w:t>
      </w:r>
    </w:p>
    <w:p w:rsidR="00FF6383" w:rsidRDefault="00FF6383" w:rsidP="00FF6383">
      <w:pPr>
        <w:ind w:left="720"/>
      </w:pPr>
      <w:r>
        <w:t>+ Nếu nhận được tín hiệu từ server là người tag thẻ không có trong hệ thống, truyền tín hiệu cho cửa không mở.</w:t>
      </w:r>
    </w:p>
    <w:p w:rsidR="00FF6383" w:rsidRDefault="00FF6383" w:rsidP="00FF6383">
      <w:pPr>
        <w:ind w:left="720"/>
      </w:pPr>
      <w:r>
        <w:t>+ Nếu nhậ</w:t>
      </w:r>
      <w:r w:rsidR="00F8453F">
        <w:t>n</w:t>
      </w:r>
      <w:r>
        <w:t xml:space="preserve"> được tín hiệu từ server</w:t>
      </w:r>
      <w:r w:rsidR="00F8453F">
        <w:t xml:space="preserve"> là người có trong hệ thống. W</w:t>
      </w:r>
      <w:r w:rsidR="00325A48">
        <w:t>indows service sẽ truyền tín hiện yes về cho đầu đọc và m</w:t>
      </w:r>
      <w:r w:rsidR="00F8453F">
        <w:t>ở cửa cho vào, đồng thời Windows</w:t>
      </w:r>
      <w:r w:rsidR="00325A48">
        <w:t xml:space="preserve"> service cũng gửi UID và IP của đầu đọc qua cho app lễ tân.</w:t>
      </w:r>
    </w:p>
    <w:p w:rsidR="00325A48" w:rsidRDefault="00325A48" w:rsidP="00325A48">
      <w:pPr>
        <w:pStyle w:val="ListParagraph"/>
        <w:numPr>
          <w:ilvl w:val="0"/>
          <w:numId w:val="3"/>
        </w:numPr>
      </w:pPr>
      <w:r>
        <w:t>App lễ tân sau khi nhận được UID</w:t>
      </w:r>
      <w:r w:rsidR="00890545">
        <w:t xml:space="preserve"> và IP,</w:t>
      </w:r>
      <w:r>
        <w:t xml:space="preserve"> </w:t>
      </w:r>
      <w:r w:rsidR="00890545">
        <w:t>sẽ dùng UID gửi lên server để lấy thông tin người dùng và dùng IP để xác định vị trí cửa, sau đó hiển thị thông tin lên màn hình</w:t>
      </w:r>
      <w:r>
        <w:t>.</w:t>
      </w:r>
    </w:p>
    <w:p w:rsidR="00325A48" w:rsidRDefault="00325A48" w:rsidP="00325A48">
      <w:pPr>
        <w:pStyle w:val="ListParagraph"/>
        <w:numPr>
          <w:ilvl w:val="0"/>
          <w:numId w:val="3"/>
        </w:numPr>
      </w:pPr>
      <w:r>
        <w:t>Server sWorld có nhiệm vụ kiểm tra dữ liệu có trong hệ thống server không, và truyền tín hiệu về.</w:t>
      </w:r>
    </w:p>
    <w:p w:rsidR="0083709F" w:rsidRDefault="0083709F" w:rsidP="0083709F">
      <w:pPr>
        <w:pStyle w:val="Heading1"/>
      </w:pPr>
      <w:bookmarkStart w:id="13" w:name="_Toc452995541"/>
      <w:r>
        <w:t>Cấu trúc source các thành phần</w:t>
      </w:r>
      <w:bookmarkEnd w:id="13"/>
    </w:p>
    <w:p w:rsidR="0083709F" w:rsidRDefault="0083709F" w:rsidP="0083709F">
      <w:pPr>
        <w:pStyle w:val="Heading2"/>
      </w:pPr>
      <w:bookmarkStart w:id="14" w:name="_Toc452995542"/>
      <w:r>
        <w:t>Windows service</w:t>
      </w:r>
      <w:bookmarkEnd w:id="14"/>
    </w:p>
    <w:p w:rsidR="007E6A94" w:rsidRDefault="007E6A94" w:rsidP="007E6A94">
      <w:pPr>
        <w:pStyle w:val="ListParagraph"/>
        <w:numPr>
          <w:ilvl w:val="0"/>
          <w:numId w:val="3"/>
        </w:numPr>
      </w:pPr>
      <w:r>
        <w:t>Thư mục MCR02 chứa đầu đọc, dùng để đọc thẻ nhận UID và gửi đi.</w:t>
      </w:r>
    </w:p>
    <w:p w:rsidR="007E6A94" w:rsidRPr="0083709F" w:rsidRDefault="003E1742" w:rsidP="007E6A94">
      <w:pPr>
        <w:pStyle w:val="ListParagraph"/>
        <w:numPr>
          <w:ilvl w:val="0"/>
          <w:numId w:val="3"/>
        </w:numPr>
      </w:pPr>
      <w:r>
        <w:t>Thư mục SendMessage chứa C</w:t>
      </w:r>
      <w:r w:rsidR="007E6A94">
        <w:t xml:space="preserve">lass </w:t>
      </w:r>
      <w:r w:rsidR="007E6A94" w:rsidRPr="007E6A94">
        <w:t>AccessMessageService</w:t>
      </w:r>
      <w:r w:rsidR="007E6A94">
        <w:t xml:space="preserve"> dùng để chờ kết nối nhận d</w:t>
      </w:r>
      <w:bookmarkStart w:id="15" w:name="_GoBack"/>
      <w:r w:rsidR="007E6A94">
        <w:t>ữ</w:t>
      </w:r>
      <w:bookmarkEnd w:id="15"/>
      <w:r w:rsidR="007E6A94">
        <w:t xml:space="preserve"> liệu và gửi đi.</w:t>
      </w:r>
    </w:p>
    <w:p w:rsidR="0083709F" w:rsidRDefault="0083709F" w:rsidP="0083709F">
      <w:pPr>
        <w:pStyle w:val="Heading2"/>
      </w:pPr>
      <w:bookmarkStart w:id="16" w:name="_Toc452995543"/>
      <w:r>
        <w:t>App lễ tân</w:t>
      </w:r>
      <w:bookmarkEnd w:id="16"/>
    </w:p>
    <w:p w:rsidR="003E1742" w:rsidRPr="0083709F" w:rsidRDefault="003E1742" w:rsidP="003E1742">
      <w:pPr>
        <w:pStyle w:val="ListParagraph"/>
        <w:numPr>
          <w:ilvl w:val="0"/>
          <w:numId w:val="3"/>
        </w:numPr>
      </w:pPr>
      <w:r>
        <w:t>File MainForm dùng để show dữ liệu lên màn hình.</w:t>
      </w:r>
    </w:p>
    <w:sectPr w:rsidR="003E1742" w:rsidRPr="0083709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60" w:rsidRDefault="00D55A60" w:rsidP="002D6927">
      <w:pPr>
        <w:spacing w:line="240" w:lineRule="auto"/>
      </w:pPr>
      <w:r>
        <w:separator/>
      </w:r>
    </w:p>
  </w:endnote>
  <w:endnote w:type="continuationSeparator" w:id="0">
    <w:p w:rsidR="00D55A60" w:rsidRDefault="00D55A60" w:rsidP="002D6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E3A" w:rsidRDefault="005C4E3A" w:rsidP="005C4E3A">
    <w:pPr>
      <w:pStyle w:val="Header"/>
      <w:tabs>
        <w:tab w:val="center" w:pos="3060"/>
        <w:tab w:val="center" w:pos="5040"/>
        <w:tab w:val="right" w:pos="8010"/>
      </w:tabs>
      <w:jc w:val="left"/>
      <w:rPr>
        <w:rFonts w:cs="Tahoma"/>
        <w:sz w:val="16"/>
        <w:szCs w:val="16"/>
      </w:rPr>
    </w:pPr>
  </w:p>
  <w:p w:rsidR="005C4E3A" w:rsidRPr="00051720" w:rsidRDefault="005C4E3A" w:rsidP="005C4E3A">
    <w:pPr>
      <w:pStyle w:val="Header"/>
      <w:tabs>
        <w:tab w:val="center" w:pos="3544"/>
        <w:tab w:val="center" w:pos="5040"/>
        <w:tab w:val="right" w:pos="8010"/>
      </w:tabs>
      <w:jc w:val="left"/>
      <w:rPr>
        <w:rFonts w:cs="Tahoma"/>
        <w:sz w:val="16"/>
        <w:szCs w:val="16"/>
      </w:rPr>
    </w:pPr>
    <w:r>
      <w:rPr>
        <w:rFonts w:cs="Tahoma"/>
        <w:noProof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-50800</wp:posOffset>
              </wp:positionV>
              <wp:extent cx="6299835" cy="0"/>
              <wp:effectExtent l="9525" t="6350" r="15240" b="1270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BBB5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E89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-4pt;width:496.0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" strokecolor="#9bbb59" strokeweight="1pt">
              <v:shadow color="#4e6128" offset="1pt"/>
              <w10:wrap anchorx="margin"/>
            </v:shape>
          </w:pict>
        </mc:Fallback>
      </mc:AlternateContent>
    </w:r>
    <w:r w:rsidRPr="00051720">
      <w:rPr>
        <w:rFonts w:cs="Tahoma"/>
        <w:sz w:val="16"/>
        <w:szCs w:val="16"/>
      </w:rPr>
      <w:t>Smart World Technology Co. ltd</w:t>
    </w:r>
    <w:proofErr w:type="gramStart"/>
    <w:r w:rsidRPr="00051720">
      <w:rPr>
        <w:rFonts w:cs="Tahoma"/>
        <w:sz w:val="16"/>
        <w:szCs w:val="16"/>
      </w:rPr>
      <w:t>.</w:t>
    </w:r>
    <w:proofErr w:type="gramEnd"/>
    <w:r w:rsidRPr="00051720">
      <w:rPr>
        <w:rFonts w:cs="Tahoma"/>
        <w:sz w:val="16"/>
        <w:szCs w:val="16"/>
      </w:rPr>
      <w:br/>
      <w:t>Address: 02 No Trang Long Street, ward 13, Binh Thanh District, HCM</w:t>
    </w:r>
    <w:r>
      <w:rPr>
        <w:rFonts w:cs="Tahoma"/>
        <w:sz w:val="16"/>
        <w:szCs w:val="16"/>
      </w:rPr>
      <w:t>C Vietnam</w:t>
    </w:r>
    <w:r>
      <w:rPr>
        <w:rFonts w:cs="Tahoma"/>
        <w:sz w:val="16"/>
        <w:szCs w:val="16"/>
      </w:rPr>
      <w:br/>
      <w:t>Phone: 84-8-6674 9024</w:t>
    </w:r>
    <w:r>
      <w:rPr>
        <w:rFonts w:cs="Tahoma"/>
        <w:sz w:val="16"/>
        <w:szCs w:val="16"/>
      </w:rPr>
      <w:tab/>
    </w:r>
    <w:r w:rsidRPr="00051720">
      <w:rPr>
        <w:rFonts w:cs="Tahoma"/>
        <w:sz w:val="16"/>
        <w:szCs w:val="16"/>
      </w:rPr>
      <w:t>Fax: 84-8-62584459</w:t>
    </w:r>
    <w:r>
      <w:rPr>
        <w:rFonts w:cs="Tahoma"/>
        <w:sz w:val="16"/>
        <w:szCs w:val="16"/>
      </w:rPr>
      <w:tab/>
    </w:r>
    <w:r>
      <w:rPr>
        <w:rFonts w:cs="Tahoma"/>
        <w:sz w:val="16"/>
        <w:szCs w:val="16"/>
      </w:rPr>
      <w:tab/>
    </w:r>
    <w:r w:rsidRPr="00051720">
      <w:rPr>
        <w:rFonts w:cs="Tahoma"/>
        <w:sz w:val="16"/>
        <w:szCs w:val="16"/>
      </w:rPr>
      <w:t>Website: www.smartworld.com.vn</w:t>
    </w:r>
  </w:p>
  <w:p w:rsidR="003E1742" w:rsidRDefault="003E17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60" w:rsidRDefault="00D55A60" w:rsidP="002D6927">
      <w:pPr>
        <w:spacing w:line="240" w:lineRule="auto"/>
      </w:pPr>
      <w:r>
        <w:separator/>
      </w:r>
    </w:p>
  </w:footnote>
  <w:footnote w:type="continuationSeparator" w:id="0">
    <w:p w:rsidR="00D55A60" w:rsidRDefault="00D55A60" w:rsidP="002D6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E3A" w:rsidRDefault="005C4E3A" w:rsidP="005C4E3A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6E677F1" wp14:editId="52941C23">
          <wp:simplePos x="0" y="0"/>
          <wp:positionH relativeFrom="margin">
            <wp:align>left</wp:align>
          </wp:positionH>
          <wp:positionV relativeFrom="paragraph">
            <wp:posOffset>-189230</wp:posOffset>
          </wp:positionV>
          <wp:extent cx="1410970" cy="466725"/>
          <wp:effectExtent l="0" t="0" r="0" b="9525"/>
          <wp:wrapNone/>
          <wp:docPr id="1" name="Picture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046" t="3636" r="7907" b="59937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C4E3A" w:rsidRPr="00221558" w:rsidRDefault="005C4E3A" w:rsidP="005C4E3A">
    <w:pPr>
      <w:pStyle w:val="Header"/>
      <w:tabs>
        <w:tab w:val="clear" w:pos="4680"/>
        <w:tab w:val="left" w:pos="4695"/>
      </w:tabs>
    </w:pPr>
    <w:r>
      <w:tab/>
    </w:r>
  </w:p>
  <w:p w:rsidR="003E1742" w:rsidRDefault="003E17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E39"/>
    <w:multiLevelType w:val="hybridMultilevel"/>
    <w:tmpl w:val="D2CA147E"/>
    <w:lvl w:ilvl="0" w:tplc="751C48C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E6380"/>
    <w:multiLevelType w:val="hybridMultilevel"/>
    <w:tmpl w:val="246A7AE4"/>
    <w:lvl w:ilvl="0" w:tplc="112417A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56F2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27"/>
    <w:rsid w:val="002A75A5"/>
    <w:rsid w:val="002D6927"/>
    <w:rsid w:val="00325A48"/>
    <w:rsid w:val="003E1742"/>
    <w:rsid w:val="005C4E3A"/>
    <w:rsid w:val="006316E9"/>
    <w:rsid w:val="007A4059"/>
    <w:rsid w:val="007E6A94"/>
    <w:rsid w:val="0083709F"/>
    <w:rsid w:val="00890545"/>
    <w:rsid w:val="00A16A38"/>
    <w:rsid w:val="00B37497"/>
    <w:rsid w:val="00D55A60"/>
    <w:rsid w:val="00EE73D6"/>
    <w:rsid w:val="00F8453F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65C45C-B1A5-473A-8E27-B7DB0C6C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27"/>
    <w:pPr>
      <w:spacing w:after="0" w:line="360" w:lineRule="auto"/>
      <w:jc w:val="both"/>
    </w:pPr>
    <w:rPr>
      <w:rFonts w:ascii="Tahoma" w:eastAsia="Times New Roman" w:hAnsi="Tahoma" w:cs="Arial"/>
      <w:szCs w:val="20"/>
    </w:rPr>
  </w:style>
  <w:style w:type="paragraph" w:styleId="Heading1">
    <w:name w:val="heading 1"/>
    <w:basedOn w:val="Normal"/>
    <w:next w:val="Normal"/>
    <w:link w:val="Heading1Char"/>
    <w:qFormat/>
    <w:rsid w:val="002D6927"/>
    <w:pPr>
      <w:keepNext/>
      <w:numPr>
        <w:numId w:val="1"/>
      </w:numPr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D6927"/>
    <w:pPr>
      <w:keepNext/>
      <w:numPr>
        <w:ilvl w:val="1"/>
        <w:numId w:val="1"/>
      </w:numPr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D6927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D692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2D692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D692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2D692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D692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D6927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bng">
    <w:name w:val="Nội dung bảng"/>
    <w:basedOn w:val="Normal"/>
    <w:rsid w:val="002D6927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customStyle="1" w:styleId="Requirement">
    <w:name w:val="Requirement"/>
    <w:rsid w:val="002D692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Times New Roman" w:hAnsi="Franklin Gothic Medium" w:cs="Franklin Gothic Medium"/>
      <w:sz w:val="24"/>
      <w:szCs w:val="24"/>
      <w:u w:color="000000"/>
    </w:rPr>
  </w:style>
  <w:style w:type="character" w:customStyle="1" w:styleId="Heading1Char">
    <w:name w:val="Heading 1 Char"/>
    <w:basedOn w:val="DefaultParagraphFont"/>
    <w:link w:val="Heading1"/>
    <w:rsid w:val="002D6927"/>
    <w:rPr>
      <w:rFonts w:ascii="Tahoma" w:eastAsia="Times New Roman" w:hAnsi="Tahoma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D6927"/>
    <w:rPr>
      <w:rFonts w:ascii="Tahoma" w:eastAsia="Times New Roman" w:hAnsi="Tahom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D6927"/>
    <w:rPr>
      <w:rFonts w:ascii="Tahoma" w:eastAsia="Times New Roman" w:hAnsi="Tahom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2D6927"/>
    <w:rPr>
      <w:rFonts w:ascii="Tahoma" w:eastAsia="Times New Roman" w:hAnsi="Tahoma" w:cs="Times New Roman"/>
      <w:b/>
      <w:bCs/>
      <w:i/>
      <w:szCs w:val="28"/>
    </w:rPr>
  </w:style>
  <w:style w:type="character" w:customStyle="1" w:styleId="Heading5Char">
    <w:name w:val="Heading 5 Char"/>
    <w:basedOn w:val="DefaultParagraphFont"/>
    <w:link w:val="Heading5"/>
    <w:rsid w:val="002D6927"/>
    <w:rPr>
      <w:rFonts w:ascii="Tahoma" w:eastAsia="Times New Roman" w:hAnsi="Tahoma" w:cs="Arial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2D6927"/>
    <w:rPr>
      <w:rFonts w:ascii="Tahoma" w:eastAsia="Times New Roman" w:hAnsi="Tahoma" w:cs="Times New Roman"/>
      <w:bCs/>
      <w:i/>
    </w:rPr>
  </w:style>
  <w:style w:type="character" w:customStyle="1" w:styleId="Heading7Char">
    <w:name w:val="Heading 7 Char"/>
    <w:basedOn w:val="DefaultParagraphFont"/>
    <w:link w:val="Heading7"/>
    <w:rsid w:val="002D692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D692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D6927"/>
    <w:rPr>
      <w:rFonts w:ascii="Arial" w:eastAsia="Times New Roman" w:hAnsi="Arial" w:cs="Arial"/>
    </w:rPr>
  </w:style>
  <w:style w:type="table" w:styleId="TableGrid">
    <w:name w:val="Table Grid"/>
    <w:basedOn w:val="TableNormal"/>
    <w:uiPriority w:val="1"/>
    <w:rsid w:val="002D6927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A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174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E1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7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174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E1742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Cs w:val="22"/>
    </w:rPr>
  </w:style>
  <w:style w:type="paragraph" w:styleId="Header">
    <w:name w:val="header"/>
    <w:basedOn w:val="Normal"/>
    <w:link w:val="HeaderChar"/>
    <w:uiPriority w:val="99"/>
    <w:unhideWhenUsed/>
    <w:rsid w:val="003E17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42"/>
    <w:rPr>
      <w:rFonts w:ascii="Tahoma" w:eastAsia="Times New Roman" w:hAnsi="Tahoma"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E17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42"/>
    <w:rPr>
      <w:rFonts w:ascii="Tahoma" w:eastAsia="Times New Roman" w:hAnsi="Tahoma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64EFC-C792-422B-B7F6-FCEC1CFF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Manchester United</dc:creator>
  <cp:keywords/>
  <dc:description/>
  <cp:lastModifiedBy>trang vo</cp:lastModifiedBy>
  <cp:revision>3</cp:revision>
  <dcterms:created xsi:type="dcterms:W3CDTF">2016-06-06T07:29:00Z</dcterms:created>
  <dcterms:modified xsi:type="dcterms:W3CDTF">2016-06-23T03:46:00Z</dcterms:modified>
</cp:coreProperties>
</file>