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0F" w:rsidRPr="00D03667" w:rsidRDefault="00642E0F" w:rsidP="006929E1">
      <w:pPr>
        <w:rPr>
          <w:rFonts w:ascii="Tahoma" w:hAnsi="Tahoma" w:cs="Tahoma"/>
          <w:sz w:val="22"/>
          <w:szCs w:val="22"/>
        </w:rPr>
      </w:pPr>
    </w:p>
    <w:p w:rsidR="006929E1" w:rsidRPr="00D03667" w:rsidRDefault="006929E1" w:rsidP="006929E1">
      <w:pPr>
        <w:rPr>
          <w:rFonts w:ascii="Tahoma" w:hAnsi="Tahoma" w:cs="Tahoma"/>
          <w:sz w:val="22"/>
          <w:szCs w:val="22"/>
        </w:rPr>
      </w:pPr>
    </w:p>
    <w:p w:rsidR="006929E1" w:rsidRPr="00D03667" w:rsidRDefault="006929E1" w:rsidP="006929E1">
      <w:pPr>
        <w:rPr>
          <w:rFonts w:ascii="Tahoma" w:hAnsi="Tahoma" w:cs="Tahoma"/>
          <w:sz w:val="22"/>
          <w:szCs w:val="22"/>
        </w:rPr>
      </w:pPr>
    </w:p>
    <w:p w:rsidR="00673113" w:rsidRPr="00D03667" w:rsidRDefault="00673113" w:rsidP="00C969D0">
      <w:pPr>
        <w:jc w:val="right"/>
        <w:rPr>
          <w:rFonts w:ascii="Tahoma" w:hAnsi="Tahoma" w:cs="Tahoma"/>
          <w:b/>
          <w:smallCaps/>
          <w:sz w:val="22"/>
          <w:szCs w:val="22"/>
        </w:rPr>
      </w:pPr>
      <w:r w:rsidRPr="00D03667">
        <w:rPr>
          <w:rFonts w:ascii="Tahoma" w:hAnsi="Tahoma" w:cs="Tahoma"/>
          <w:b/>
          <w:smallCaps/>
          <w:sz w:val="22"/>
          <w:szCs w:val="22"/>
        </w:rPr>
        <w:t>[</w:t>
      </w:r>
      <w:r w:rsidR="008E1BE5" w:rsidRPr="00D03667">
        <w:rPr>
          <w:rFonts w:ascii="Tahoma" w:hAnsi="Tahoma" w:cs="Tahoma"/>
          <w:b/>
          <w:smallCaps/>
          <w:sz w:val="22"/>
          <w:szCs w:val="22"/>
        </w:rPr>
        <w:t>SWORLD</w:t>
      </w:r>
      <w:r w:rsidRPr="00D03667">
        <w:rPr>
          <w:rFonts w:ascii="Tahoma" w:hAnsi="Tahoma" w:cs="Tahoma"/>
          <w:b/>
          <w:smallCaps/>
          <w:sz w:val="22"/>
          <w:szCs w:val="22"/>
        </w:rPr>
        <w:t>]</w:t>
      </w:r>
    </w:p>
    <w:p w:rsidR="00B60330" w:rsidRPr="00D03667" w:rsidRDefault="00B60330" w:rsidP="00B3428E">
      <w:pPr>
        <w:jc w:val="right"/>
        <w:rPr>
          <w:rFonts w:ascii="Tahoma" w:hAnsi="Tahoma" w:cs="Tahoma"/>
          <w:b/>
          <w:smallCaps/>
          <w:sz w:val="22"/>
          <w:szCs w:val="22"/>
        </w:rPr>
      </w:pPr>
      <w:r w:rsidRPr="00D03667">
        <w:rPr>
          <w:rFonts w:ascii="Tahoma" w:hAnsi="Tahoma" w:cs="Tahoma"/>
          <w:b/>
          <w:smallCaps/>
          <w:sz w:val="22"/>
          <w:szCs w:val="22"/>
        </w:rPr>
        <w:t xml:space="preserve">Phân tích GP core </w:t>
      </w:r>
    </w:p>
    <w:p w:rsidR="00C969D0" w:rsidRPr="00D03667" w:rsidRDefault="00C969D0" w:rsidP="006929E1">
      <w:pPr>
        <w:rPr>
          <w:rFonts w:ascii="Tahoma" w:hAnsi="Tahoma" w:cs="Tahoma"/>
          <w:sz w:val="22"/>
          <w:szCs w:val="22"/>
        </w:rPr>
      </w:pPr>
    </w:p>
    <w:p w:rsidR="00294BE4" w:rsidRPr="00D03667" w:rsidRDefault="00294BE4" w:rsidP="006929E1">
      <w:pPr>
        <w:rPr>
          <w:rFonts w:ascii="Tahoma" w:hAnsi="Tahoma" w:cs="Tahoma"/>
          <w:sz w:val="22"/>
          <w:szCs w:val="22"/>
        </w:rPr>
      </w:pPr>
    </w:p>
    <w:p w:rsidR="00294BE4" w:rsidRPr="00D03667" w:rsidRDefault="00294BE4" w:rsidP="006929E1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7"/>
        <w:gridCol w:w="6978"/>
      </w:tblGrid>
      <w:tr w:rsidR="004C47A7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D03667" w:rsidRDefault="00F21558" w:rsidP="00B60330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</w:t>
            </w:r>
            <w:r w:rsidR="00334125" w:rsidRPr="00D03667">
              <w:rPr>
                <w:rFonts w:ascii="Tahoma" w:hAnsi="Tahoma" w:cs="Tahoma"/>
                <w:color w:val="333399"/>
                <w:sz w:val="22"/>
                <w:szCs w:val="22"/>
              </w:rPr>
              <w:t>1</w:t>
            </w:r>
            <w:r w:rsidR="00B60330" w:rsidRPr="00D03667">
              <w:rPr>
                <w:rFonts w:ascii="Tahoma" w:hAnsi="Tahoma" w:cs="Tahoma"/>
                <w:color w:val="333399"/>
                <w:sz w:val="22"/>
                <w:szCs w:val="22"/>
              </w:rPr>
              <w:t>9</w:t>
            </w:r>
            <w:r w:rsidR="00334125" w:rsidRPr="00D03667">
              <w:rPr>
                <w:rFonts w:ascii="Tahoma" w:hAnsi="Tahoma" w:cs="Tahoma"/>
                <w:color w:val="333399"/>
                <w:sz w:val="22"/>
                <w:szCs w:val="22"/>
              </w:rPr>
              <w:t>/0</w:t>
            </w:r>
            <w:r w:rsidR="00B60330" w:rsidRPr="00D03667">
              <w:rPr>
                <w:rFonts w:ascii="Tahoma" w:hAnsi="Tahoma" w:cs="Tahoma"/>
                <w:color w:val="333399"/>
                <w:sz w:val="22"/>
                <w:szCs w:val="22"/>
              </w:rPr>
              <w:t>6</w:t>
            </w:r>
            <w:r w:rsidR="00334125" w:rsidRPr="00D03667">
              <w:rPr>
                <w:rFonts w:ascii="Tahoma" w:hAnsi="Tahoma" w:cs="Tahoma"/>
                <w:color w:val="333399"/>
                <w:sz w:val="22"/>
                <w:szCs w:val="22"/>
              </w:rPr>
              <w:t>/2013</w:t>
            </w:r>
            <w:r w:rsidR="004C47A7" w:rsidRPr="00D03667">
              <w:rPr>
                <w:rFonts w:ascii="Tahoma" w:hAnsi="Tahoma" w:cs="Tahoma"/>
                <w:color w:val="333399"/>
                <w:sz w:val="22"/>
                <w:szCs w:val="22"/>
              </w:rPr>
              <w:t>]</w:t>
            </w:r>
          </w:p>
        </w:tc>
      </w:tr>
      <w:tr w:rsidR="004C47A7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D03667" w:rsidRDefault="004C47A7" w:rsidP="004C650F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[1.</w:t>
            </w:r>
            <w:r w:rsidR="004C650F" w:rsidRPr="00D03667">
              <w:rPr>
                <w:rFonts w:ascii="Tahoma" w:hAnsi="Tahoma" w:cs="Tahoma"/>
                <w:color w:val="333399"/>
                <w:sz w:val="22"/>
                <w:szCs w:val="22"/>
              </w:rPr>
              <w:t>0</w:t>
            </w: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]</w:t>
            </w:r>
          </w:p>
        </w:tc>
      </w:tr>
      <w:tr w:rsidR="004C47A7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D03667" w:rsidRDefault="004C47A7" w:rsidP="00E9647B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</w:t>
            </w:r>
            <w:r w:rsidR="00E9647B" w:rsidRPr="00D03667">
              <w:rPr>
                <w:rFonts w:ascii="Tahoma" w:hAnsi="Tahoma" w:cs="Tahoma"/>
                <w:color w:val="333399"/>
                <w:sz w:val="22"/>
                <w:szCs w:val="22"/>
              </w:rPr>
              <w:t>Đề nghị</w:t>
            </w: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]</w:t>
            </w:r>
          </w:p>
        </w:tc>
      </w:tr>
      <w:tr w:rsidR="004C47A7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D03667" w:rsidRDefault="0074136E" w:rsidP="00B60330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</w:t>
            </w:r>
            <w:r w:rsidR="00B60330" w:rsidRPr="00D03667">
              <w:rPr>
                <w:rFonts w:ascii="Tahoma" w:hAnsi="Tahoma" w:cs="Tahoma"/>
                <w:color w:val="333399"/>
                <w:sz w:val="22"/>
                <w:szCs w:val="22"/>
              </w:rPr>
              <w:t>Tiêu Hải Minh</w:t>
            </w:r>
            <w:r w:rsidR="00A21E8F" w:rsidRPr="00D03667">
              <w:rPr>
                <w:rFonts w:ascii="Tahoma" w:hAnsi="Tahoma" w:cs="Tahoma"/>
                <w:color w:val="333399"/>
                <w:sz w:val="22"/>
                <w:szCs w:val="22"/>
              </w:rPr>
              <w:t xml:space="preserve">, </w:t>
            </w:r>
            <w:r w:rsidR="0033189A" w:rsidRPr="00D03667">
              <w:rPr>
                <w:rFonts w:ascii="Tahoma" w:hAnsi="Tahoma" w:cs="Tahoma"/>
                <w:color w:val="333399"/>
                <w:sz w:val="22"/>
                <w:szCs w:val="22"/>
              </w:rPr>
              <w:t>Developer</w:t>
            </w:r>
            <w:r w:rsidR="004C47A7" w:rsidRPr="00D03667">
              <w:rPr>
                <w:rFonts w:ascii="Tahoma" w:hAnsi="Tahoma" w:cs="Tahoma"/>
                <w:color w:val="333399"/>
                <w:sz w:val="22"/>
                <w:szCs w:val="22"/>
              </w:rPr>
              <w:t>]</w:t>
            </w:r>
          </w:p>
        </w:tc>
      </w:tr>
      <w:tr w:rsidR="00787E98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D03667" w:rsidRDefault="00787E98" w:rsidP="007D040C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[]</w:t>
            </w:r>
          </w:p>
        </w:tc>
      </w:tr>
      <w:tr w:rsidR="00787E98" w:rsidRPr="00D03667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D03667" w:rsidRDefault="00C969D0" w:rsidP="00C969D0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D03667" w:rsidRDefault="00787E98" w:rsidP="007D040C">
            <w:pPr>
              <w:pStyle w:val="Nidungbng"/>
              <w:ind w:left="86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[]</w:t>
            </w:r>
          </w:p>
        </w:tc>
      </w:tr>
    </w:tbl>
    <w:p w:rsidR="00673113" w:rsidRPr="00D03667" w:rsidRDefault="00673113" w:rsidP="00C969D0">
      <w:pPr>
        <w:jc w:val="both"/>
        <w:rPr>
          <w:rFonts w:ascii="Tahoma" w:hAnsi="Tahoma" w:cs="Tahoma"/>
          <w:b/>
          <w:smallCaps/>
          <w:sz w:val="22"/>
          <w:szCs w:val="22"/>
        </w:rPr>
      </w:pPr>
    </w:p>
    <w:p w:rsidR="00673113" w:rsidRPr="00D03667" w:rsidRDefault="00673113" w:rsidP="00C969D0">
      <w:pPr>
        <w:jc w:val="both"/>
        <w:rPr>
          <w:rFonts w:ascii="Tahoma" w:hAnsi="Tahoma" w:cs="Tahoma"/>
          <w:b/>
          <w:smallCaps/>
          <w:sz w:val="22"/>
          <w:szCs w:val="22"/>
        </w:rPr>
      </w:pPr>
    </w:p>
    <w:p w:rsidR="008B51BE" w:rsidRPr="00D03667" w:rsidRDefault="00A301D7" w:rsidP="000D77F9">
      <w:pPr>
        <w:pStyle w:val="Heading1"/>
        <w:numPr>
          <w:ilvl w:val="0"/>
          <w:numId w:val="0"/>
        </w:numPr>
        <w:jc w:val="center"/>
        <w:rPr>
          <w:rFonts w:ascii="Tahoma" w:hAnsi="Tahoma" w:cs="Tahoma"/>
          <w:caps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br w:type="page"/>
      </w:r>
      <w:bookmarkStart w:id="0" w:name="_Toc359424774"/>
      <w:r w:rsidR="00B1181A" w:rsidRPr="00D03667">
        <w:rPr>
          <w:rFonts w:ascii="Tahoma" w:hAnsi="Tahoma" w:cs="Tahoma"/>
          <w:caps/>
          <w:sz w:val="22"/>
          <w:szCs w:val="22"/>
        </w:rPr>
        <w:lastRenderedPageBreak/>
        <w:t>LỊCH SỬ PHIÊN BẢN</w:t>
      </w:r>
      <w:bookmarkEnd w:id="0"/>
    </w:p>
    <w:p w:rsidR="00C969D0" w:rsidRPr="00D03667" w:rsidRDefault="00C969D0" w:rsidP="00AC5885">
      <w:pPr>
        <w:jc w:val="center"/>
        <w:rPr>
          <w:rFonts w:ascii="Tahoma" w:hAnsi="Tahoma" w:cs="Tahoma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19"/>
        <w:gridCol w:w="1410"/>
        <w:gridCol w:w="3602"/>
        <w:gridCol w:w="2890"/>
      </w:tblGrid>
      <w:tr w:rsidR="003862C5" w:rsidRPr="00D03667" w:rsidTr="00D85498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D03667" w:rsidRDefault="00C969D0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Ngày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D03667" w:rsidRDefault="00C969D0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Phiên bản</w:t>
            </w:r>
          </w:p>
        </w:tc>
        <w:tc>
          <w:tcPr>
            <w:tcW w:w="1872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D03667" w:rsidRDefault="00C969D0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Mô tả</w:t>
            </w:r>
          </w:p>
        </w:tc>
        <w:tc>
          <w:tcPr>
            <w:tcW w:w="1502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62C5" w:rsidRPr="00D03667" w:rsidRDefault="00C969D0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03667">
              <w:rPr>
                <w:rFonts w:ascii="Tahoma" w:hAnsi="Tahoma" w:cs="Tahoma"/>
                <w:b/>
                <w:sz w:val="22"/>
                <w:szCs w:val="22"/>
              </w:rPr>
              <w:t>Tác giả</w:t>
            </w:r>
          </w:p>
        </w:tc>
      </w:tr>
      <w:tr w:rsidR="003862C5" w:rsidRPr="00D03667" w:rsidTr="00D85498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D03667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Tahoma" w:eastAsia="Kozuka Mincho Pro B" w:hAnsi="Tahoma" w:cs="Tahoma"/>
                <w:sz w:val="22"/>
                <w:szCs w:val="22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D03667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Tahoma" w:eastAsia="Kozuka Mincho Pro B" w:hAnsi="Tahoma" w:cs="Tahoma"/>
                <w:sz w:val="22"/>
                <w:szCs w:val="22"/>
              </w:rPr>
            </w:pPr>
          </w:p>
        </w:tc>
      </w:tr>
      <w:tr w:rsidR="003862C5" w:rsidRPr="00D03667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334125" w:rsidP="00B6033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1</w:t>
            </w:r>
            <w:r w:rsidR="00B60330" w:rsidRPr="00D03667">
              <w:rPr>
                <w:rFonts w:ascii="Tahoma" w:hAnsi="Tahoma" w:cs="Tahoma"/>
                <w:color w:val="333399"/>
                <w:sz w:val="22"/>
                <w:szCs w:val="22"/>
              </w:rPr>
              <w:t>9</w:t>
            </w: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/0</w:t>
            </w:r>
            <w:r w:rsidR="00B60330" w:rsidRPr="00D03667">
              <w:rPr>
                <w:rFonts w:ascii="Tahoma" w:hAnsi="Tahoma" w:cs="Tahoma"/>
                <w:color w:val="333399"/>
                <w:sz w:val="22"/>
                <w:szCs w:val="22"/>
              </w:rPr>
              <w:t>6</w:t>
            </w: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/2013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A21E8F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1.0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8B4073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Khởi tạo tài liệu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D03667" w:rsidRDefault="00B60330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D03667">
              <w:rPr>
                <w:rFonts w:ascii="Tahoma" w:hAnsi="Tahoma" w:cs="Tahoma"/>
                <w:color w:val="333399"/>
                <w:sz w:val="22"/>
                <w:szCs w:val="22"/>
              </w:rPr>
              <w:t>Tiêu Hải Minh</w:t>
            </w:r>
          </w:p>
        </w:tc>
      </w:tr>
      <w:tr w:rsidR="003862C5" w:rsidRPr="00D03667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</w:tr>
      <w:tr w:rsidR="003862C5" w:rsidRPr="00D03667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62C5" w:rsidRPr="00D03667" w:rsidRDefault="003862C5" w:rsidP="00C969D0">
            <w:pPr>
              <w:pStyle w:val="Nidungbng"/>
              <w:spacing w:line="276" w:lineRule="auto"/>
              <w:jc w:val="both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</w:tr>
    </w:tbl>
    <w:p w:rsidR="008B51BE" w:rsidRPr="00D03667" w:rsidRDefault="008B51BE" w:rsidP="00C969D0">
      <w:pPr>
        <w:pStyle w:val="Heading1"/>
        <w:numPr>
          <w:ilvl w:val="0"/>
          <w:numId w:val="0"/>
        </w:numPr>
        <w:jc w:val="both"/>
        <w:rPr>
          <w:rFonts w:ascii="Tahoma" w:hAnsi="Tahoma" w:cs="Tahoma"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br w:type="page"/>
      </w:r>
    </w:p>
    <w:p w:rsidR="00673204" w:rsidRPr="00D03667" w:rsidRDefault="00B1181A" w:rsidP="00673204">
      <w:pPr>
        <w:pStyle w:val="Heading1"/>
        <w:numPr>
          <w:ilvl w:val="0"/>
          <w:numId w:val="0"/>
        </w:numPr>
        <w:ind w:left="431" w:hanging="431"/>
        <w:jc w:val="center"/>
        <w:rPr>
          <w:rFonts w:ascii="Tahoma" w:hAnsi="Tahoma" w:cs="Tahoma"/>
          <w:sz w:val="22"/>
          <w:szCs w:val="22"/>
        </w:rPr>
      </w:pPr>
      <w:bookmarkStart w:id="1" w:name="_Toc359424775"/>
      <w:r w:rsidRPr="00D03667">
        <w:rPr>
          <w:rFonts w:ascii="Tahoma" w:hAnsi="Tahoma" w:cs="Tahoma"/>
          <w:caps/>
          <w:sz w:val="22"/>
          <w:szCs w:val="22"/>
        </w:rPr>
        <w:lastRenderedPageBreak/>
        <w:t>NỘI DUNG</w:t>
      </w:r>
      <w:bookmarkEnd w:id="1"/>
    </w:p>
    <w:p w:rsidR="00673204" w:rsidRPr="00D03667" w:rsidRDefault="00673204" w:rsidP="00673204">
      <w:pPr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sz w:val="22"/>
          <w:szCs w:val="22"/>
        </w:rPr>
        <w:id w:val="-21182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4ECD" w:rsidRPr="00D03667" w:rsidRDefault="00A34ECD" w:rsidP="00A34ECD">
          <w:pPr>
            <w:rPr>
              <w:rFonts w:ascii="Tahoma" w:hAnsi="Tahoma" w:cs="Tahoma"/>
              <w:sz w:val="22"/>
              <w:szCs w:val="22"/>
            </w:rPr>
          </w:pPr>
        </w:p>
        <w:p w:rsidR="00B70630" w:rsidRPr="00D03667" w:rsidRDefault="00D10F2E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r w:rsidRPr="00D03667">
            <w:rPr>
              <w:rFonts w:ascii="Tahoma" w:hAnsi="Tahoma"/>
              <w:sz w:val="22"/>
              <w:szCs w:val="22"/>
            </w:rPr>
            <w:fldChar w:fldCharType="begin"/>
          </w:r>
          <w:r w:rsidR="00A34ECD" w:rsidRPr="00D03667">
            <w:rPr>
              <w:rFonts w:ascii="Tahoma" w:hAnsi="Tahoma"/>
              <w:sz w:val="22"/>
              <w:szCs w:val="22"/>
            </w:rPr>
            <w:instrText xml:space="preserve"> TOC \o "1-3" \h \z \u </w:instrText>
          </w:r>
          <w:r w:rsidRPr="00D03667">
            <w:rPr>
              <w:rFonts w:ascii="Tahoma" w:hAnsi="Tahoma"/>
              <w:sz w:val="22"/>
              <w:szCs w:val="22"/>
            </w:rPr>
            <w:fldChar w:fldCharType="separate"/>
          </w:r>
          <w:hyperlink w:anchor="_Toc359424774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LỊCH SỬ PHIÊN BẢN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_Toc359424774 \h </w:instrText>
            </w:r>
            <w:r w:rsidRPr="00D03667">
              <w:rPr>
                <w:rFonts w:ascii="Tahoma" w:hAnsi="Tahoma"/>
                <w:webHidden/>
                <w:sz w:val="22"/>
                <w:szCs w:val="22"/>
              </w:rPr>
            </w:r>
            <w:r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2</w:t>
            </w:r>
            <w:r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B70630" w:rsidRPr="00D03667" w:rsidRDefault="00D768F1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hyperlink w:anchor="_Toc359424775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NỘI DUNG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_Toc359424775 \h </w:instrTex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3</w: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B70630" w:rsidRPr="00D03667" w:rsidRDefault="00D768F1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hyperlink w:anchor="_Toc359424776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1</w:t>
            </w:r>
            <w:r w:rsidR="00B70630" w:rsidRPr="00D03667">
              <w:rPr>
                <w:rFonts w:ascii="Tahoma" w:eastAsiaTheme="minorEastAsia" w:hAnsi="Tahoma"/>
                <w:b w:val="0"/>
                <w:bCs w:val="0"/>
                <w:caps w:val="0"/>
                <w:sz w:val="22"/>
                <w:szCs w:val="22"/>
              </w:rPr>
              <w:tab/>
            </w:r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CMS (Card Management Service)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_Toc359424776 \h </w:instrTex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4</w: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B70630" w:rsidRPr="00D03667" w:rsidRDefault="00D768F1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hyperlink w:anchor="_Toc359424777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2</w:t>
            </w:r>
            <w:r w:rsidR="00B70630" w:rsidRPr="00D03667">
              <w:rPr>
                <w:rFonts w:ascii="Tahoma" w:eastAsiaTheme="minorEastAsia" w:hAnsi="Tahoma"/>
                <w:b w:val="0"/>
                <w:bCs w:val="0"/>
                <w:caps w:val="0"/>
                <w:sz w:val="22"/>
                <w:szCs w:val="22"/>
              </w:rPr>
              <w:tab/>
            </w:r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KMS (Key Management Service)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_Toc359424777 \h </w:instrTex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4</w: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B70630" w:rsidRPr="00D03667" w:rsidRDefault="00D768F1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hyperlink w:anchor="_Toc359424778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3</w:t>
            </w:r>
            <w:r w:rsidR="00B70630" w:rsidRPr="00D03667">
              <w:rPr>
                <w:rFonts w:ascii="Tahoma" w:eastAsiaTheme="minorEastAsia" w:hAnsi="Tahoma"/>
                <w:b w:val="0"/>
                <w:bCs w:val="0"/>
                <w:caps w:val="0"/>
                <w:sz w:val="22"/>
                <w:szCs w:val="22"/>
              </w:rPr>
              <w:tab/>
            </w:r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AMS (Application Management Service)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_Toc359424778 \h </w:instrTex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4</w: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B70630" w:rsidRPr="00D03667" w:rsidRDefault="00D768F1">
          <w:pPr>
            <w:pStyle w:val="TOC1"/>
            <w:rPr>
              <w:rFonts w:ascii="Tahoma" w:eastAsiaTheme="minorEastAsia" w:hAnsi="Tahoma"/>
              <w:b w:val="0"/>
              <w:bCs w:val="0"/>
              <w:caps w:val="0"/>
              <w:sz w:val="22"/>
              <w:szCs w:val="22"/>
            </w:rPr>
          </w:pPr>
          <w:hyperlink w:anchor="_Toc359424779" w:history="1"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4</w:t>
            </w:r>
            <w:r w:rsidR="00B70630" w:rsidRPr="00D03667">
              <w:rPr>
                <w:rFonts w:ascii="Tahoma" w:eastAsiaTheme="minorEastAsia" w:hAnsi="Tahoma"/>
                <w:b w:val="0"/>
                <w:bCs w:val="0"/>
                <w:caps w:val="0"/>
                <w:sz w:val="22"/>
                <w:szCs w:val="22"/>
              </w:rPr>
              <w:tab/>
            </w:r>
            <w:r w:rsidR="00B70630" w:rsidRPr="00D03667">
              <w:rPr>
                <w:rStyle w:val="Hyperlink"/>
                <w:rFonts w:ascii="Tahoma" w:hAnsi="Tahoma"/>
                <w:sz w:val="22"/>
                <w:szCs w:val="22"/>
              </w:rPr>
              <w:t>PS (Peronalization Service)</w:t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ab/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begin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instrText xml:space="preserve"> PAGEREF _Toc359424779 \h </w:instrTex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separate"/>
            </w:r>
            <w:r w:rsidR="00B70630" w:rsidRPr="00D03667">
              <w:rPr>
                <w:rFonts w:ascii="Tahoma" w:hAnsi="Tahoma"/>
                <w:webHidden/>
                <w:sz w:val="22"/>
                <w:szCs w:val="22"/>
              </w:rPr>
              <w:t>4</w:t>
            </w:r>
            <w:r w:rsidR="00D10F2E" w:rsidRPr="00D03667">
              <w:rPr>
                <w:rFonts w:ascii="Tahoma" w:hAnsi="Tahoma"/>
                <w:webHidden/>
                <w:sz w:val="22"/>
                <w:szCs w:val="22"/>
              </w:rPr>
              <w:fldChar w:fldCharType="end"/>
            </w:r>
          </w:hyperlink>
        </w:p>
        <w:p w:rsidR="00A34ECD" w:rsidRPr="00D03667" w:rsidRDefault="00D10F2E">
          <w:pPr>
            <w:rPr>
              <w:rFonts w:ascii="Tahoma" w:hAnsi="Tahoma" w:cs="Tahoma"/>
              <w:sz w:val="22"/>
              <w:szCs w:val="22"/>
            </w:rPr>
          </w:pPr>
          <w:r w:rsidRPr="00D03667">
            <w:rPr>
              <w:rFonts w:ascii="Tahoma" w:hAnsi="Tahoma" w:cs="Tahoma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A34ECD" w:rsidRPr="00D03667" w:rsidRDefault="00A34ECD" w:rsidP="00673204">
      <w:pPr>
        <w:rPr>
          <w:rFonts w:ascii="Tahoma" w:hAnsi="Tahoma" w:cs="Tahoma"/>
          <w:sz w:val="22"/>
          <w:szCs w:val="22"/>
        </w:rPr>
      </w:pPr>
    </w:p>
    <w:p w:rsidR="00673204" w:rsidRPr="00D03667" w:rsidRDefault="00673204">
      <w:pPr>
        <w:rPr>
          <w:rFonts w:ascii="Tahoma" w:hAnsi="Tahoma" w:cs="Tahoma"/>
          <w:b/>
          <w:bCs/>
          <w:kern w:val="32"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br w:type="page"/>
      </w:r>
    </w:p>
    <w:p w:rsidR="008E475C" w:rsidRDefault="00D16874" w:rsidP="00B60330">
      <w:pPr>
        <w:pStyle w:val="Heading1"/>
        <w:rPr>
          <w:rFonts w:ascii="Tahoma" w:hAnsi="Tahoma" w:cs="Tahoma"/>
          <w:sz w:val="22"/>
          <w:szCs w:val="22"/>
        </w:rPr>
      </w:pPr>
      <w:bookmarkStart w:id="2" w:name="_Toc359424776"/>
      <w:r>
        <w:rPr>
          <w:rFonts w:ascii="Tahoma" w:hAnsi="Tahoma" w:cs="Tahoma"/>
          <w:sz w:val="22"/>
          <w:szCs w:val="22"/>
        </w:rPr>
        <w:lastRenderedPageBreak/>
        <w:t>Góp ý</w:t>
      </w:r>
    </w:p>
    <w:p w:rsidR="00D16874" w:rsidRPr="00D16874" w:rsidRDefault="00D16874" w:rsidP="00D16874"/>
    <w:p w:rsidR="008E475C" w:rsidRPr="00C05F2A" w:rsidRDefault="008E475C" w:rsidP="008E475C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Ở trên nghi là GP core mà ở dưới lại nghi là Service.</w:t>
      </w:r>
    </w:p>
    <w:p w:rsidR="008E475C" w:rsidRPr="00C05F2A" w:rsidRDefault="008E475C" w:rsidP="008E475C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Em đề nghị đổi tên các module </w:t>
      </w:r>
      <w:r w:rsidR="00AF5D5A" w:rsidRPr="00C05F2A">
        <w:rPr>
          <w:rFonts w:ascii="Tahoma" w:hAnsi="Tahoma" w:cs="Tahoma"/>
          <w:color w:val="00B050"/>
          <w:sz w:val="22"/>
          <w:szCs w:val="22"/>
        </w:rPr>
        <w:t xml:space="preserve">chữ service thành </w:t>
      </w:r>
      <w:r w:rsidRPr="00C05F2A">
        <w:rPr>
          <w:rFonts w:ascii="Tahoma" w:hAnsi="Tahoma" w:cs="Tahoma"/>
          <w:color w:val="00B050"/>
          <w:sz w:val="22"/>
          <w:szCs w:val="22"/>
        </w:rPr>
        <w:t>core.</w:t>
      </w:r>
      <w:r w:rsidR="00AF5D5A" w:rsidRPr="00C05F2A">
        <w:rPr>
          <w:rFonts w:ascii="Tahoma" w:hAnsi="Tahoma" w:cs="Tahoma"/>
          <w:color w:val="00B050"/>
          <w:sz w:val="22"/>
          <w:szCs w:val="22"/>
        </w:rPr>
        <w:t>(vd:</w:t>
      </w:r>
      <w:r w:rsidRPr="00C05F2A">
        <w:rPr>
          <w:rFonts w:ascii="Tahoma" w:hAnsi="Tahoma" w:cs="Tahoma"/>
          <w:color w:val="00B050"/>
          <w:sz w:val="22"/>
          <w:szCs w:val="22"/>
        </w:rPr>
        <w:t>Card Management Service -&gt; Car</w:t>
      </w:r>
      <w:r w:rsidR="005427A7" w:rsidRPr="00C05F2A">
        <w:rPr>
          <w:rFonts w:ascii="Tahoma" w:hAnsi="Tahoma" w:cs="Tahoma"/>
          <w:color w:val="00B050"/>
          <w:sz w:val="22"/>
          <w:szCs w:val="22"/>
        </w:rPr>
        <w:t>d Management C</w:t>
      </w:r>
      <w:r w:rsidRPr="00C05F2A">
        <w:rPr>
          <w:rFonts w:ascii="Tahoma" w:hAnsi="Tahoma" w:cs="Tahoma"/>
          <w:color w:val="00B050"/>
          <w:sz w:val="22"/>
          <w:szCs w:val="22"/>
        </w:rPr>
        <w:t>ore</w:t>
      </w:r>
      <w:r w:rsidR="00AF5D5A" w:rsidRPr="00C05F2A">
        <w:rPr>
          <w:rFonts w:ascii="Tahoma" w:hAnsi="Tahoma" w:cs="Tahoma"/>
          <w:color w:val="00B050"/>
          <w:sz w:val="22"/>
          <w:szCs w:val="22"/>
        </w:rPr>
        <w:t>)</w:t>
      </w:r>
    </w:p>
    <w:p w:rsidR="00AF5D5A" w:rsidRPr="00D03667" w:rsidRDefault="00AF5D5A" w:rsidP="008E475C">
      <w:pPr>
        <w:rPr>
          <w:rFonts w:ascii="Tahoma" w:hAnsi="Tahoma" w:cs="Tahoma"/>
          <w:sz w:val="22"/>
          <w:szCs w:val="22"/>
        </w:rPr>
      </w:pPr>
    </w:p>
    <w:p w:rsidR="008C4668" w:rsidRDefault="00B60330" w:rsidP="00B60330">
      <w:pPr>
        <w:pStyle w:val="Heading1"/>
        <w:rPr>
          <w:rFonts w:ascii="Tahoma" w:hAnsi="Tahoma" w:cs="Tahoma"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t>CMS (Card Management Service)</w:t>
      </w:r>
      <w:bookmarkEnd w:id="2"/>
    </w:p>
    <w:p w:rsidR="00D16874" w:rsidRPr="00D16874" w:rsidRDefault="00D16874" w:rsidP="00D16874"/>
    <w:p w:rsidR="001F3A2B" w:rsidRPr="00C05F2A" w:rsidRDefault="001F3A2B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Nhiệm vụ: </w:t>
      </w:r>
    </w:p>
    <w:p w:rsidR="001F3A2B" w:rsidRPr="00C05F2A" w:rsidRDefault="001F3A2B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1. </w:t>
      </w:r>
      <w:r w:rsidR="00B93DD1" w:rsidRPr="00C05F2A">
        <w:rPr>
          <w:rFonts w:ascii="Tahoma" w:hAnsi="Tahoma" w:cs="Tahoma"/>
          <w:color w:val="00B050"/>
          <w:sz w:val="22"/>
          <w:szCs w:val="22"/>
        </w:rPr>
        <w:t xml:space="preserve">Phát hành thẻ, </w:t>
      </w:r>
      <w:r w:rsidRPr="00C05F2A">
        <w:rPr>
          <w:rFonts w:ascii="Tahoma" w:hAnsi="Tahoma" w:cs="Tahoma"/>
          <w:color w:val="00B050"/>
          <w:sz w:val="22"/>
          <w:szCs w:val="22"/>
        </w:rPr>
        <w:t xml:space="preserve">ghi thông tin cần thiết vào thẻ </w:t>
      </w:r>
      <w:r w:rsidR="00B93DD1" w:rsidRPr="00C05F2A">
        <w:rPr>
          <w:rFonts w:ascii="Tahoma" w:hAnsi="Tahoma" w:cs="Tahoma"/>
          <w:color w:val="00B050"/>
          <w:sz w:val="22"/>
          <w:szCs w:val="22"/>
        </w:rPr>
        <w:t xml:space="preserve">và DB </w:t>
      </w:r>
      <w:r w:rsidRPr="00C05F2A">
        <w:rPr>
          <w:rFonts w:ascii="Tahoma" w:hAnsi="Tahoma" w:cs="Tahoma"/>
          <w:color w:val="00B050"/>
          <w:sz w:val="22"/>
          <w:szCs w:val="22"/>
        </w:rPr>
        <w:t>(tùy theo yêu cầu cụ thể cử các ứng dụng mà thông tin được nghi là gì</w:t>
      </w:r>
      <w:r w:rsidR="00B93DD1" w:rsidRPr="00C05F2A">
        <w:rPr>
          <w:rFonts w:ascii="Tahoma" w:hAnsi="Tahoma" w:cs="Tahoma"/>
          <w:color w:val="00B050"/>
          <w:sz w:val="22"/>
          <w:szCs w:val="22"/>
        </w:rPr>
        <w:t xml:space="preserve"> vào sector nào</w:t>
      </w:r>
      <w:r w:rsidRPr="00C05F2A">
        <w:rPr>
          <w:rFonts w:ascii="Tahoma" w:hAnsi="Tahoma" w:cs="Tahoma"/>
          <w:color w:val="00B050"/>
          <w:sz w:val="22"/>
          <w:szCs w:val="22"/>
        </w:rPr>
        <w:t>).</w:t>
      </w:r>
    </w:p>
    <w:p w:rsidR="001F3A2B" w:rsidRPr="00C05F2A" w:rsidRDefault="001F3A2B" w:rsidP="001F3A2B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2. Quản lý thẻ đã được phát hành( thẻ đã được nghi thông tin)</w:t>
      </w:r>
    </w:p>
    <w:p w:rsidR="001F3A2B" w:rsidRPr="00C05F2A" w:rsidRDefault="001F3A2B" w:rsidP="00B70630">
      <w:pPr>
        <w:rPr>
          <w:rFonts w:ascii="Tahoma" w:hAnsi="Tahoma" w:cs="Tahoma"/>
          <w:color w:val="00B050"/>
          <w:sz w:val="22"/>
          <w:szCs w:val="22"/>
        </w:rPr>
      </w:pPr>
    </w:p>
    <w:p w:rsidR="001F3A2B" w:rsidRPr="00C05F2A" w:rsidRDefault="001F3A2B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Các chức năng chính:</w:t>
      </w:r>
    </w:p>
    <w:p w:rsidR="001F3A2B" w:rsidRPr="00C05F2A" w:rsidRDefault="001F3A2B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1. </w:t>
      </w:r>
      <w:r w:rsidR="00B93DD1" w:rsidRPr="00C05F2A">
        <w:rPr>
          <w:rFonts w:ascii="Tahoma" w:hAnsi="Tahoma" w:cs="Tahoma"/>
          <w:color w:val="00B050"/>
          <w:sz w:val="22"/>
          <w:szCs w:val="22"/>
        </w:rPr>
        <w:t>Ghi / Thay đổi / Xóa thông tin key vào thẻ</w:t>
      </w:r>
    </w:p>
    <w:p w:rsidR="00B93DD1" w:rsidRPr="00C05F2A" w:rsidRDefault="00B93DD1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2. Ghi / Thay đổi / Xóa thông tin của thẻ (serial vào DB)</w:t>
      </w:r>
    </w:p>
    <w:p w:rsidR="00B93DD1" w:rsidRPr="00C05F2A" w:rsidRDefault="00B93DD1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3. Lock / UnLock thẻ theo các trạng thái: mất, hư, tạm ngưng hoạt động, cảnh báo,…</w:t>
      </w:r>
    </w:p>
    <w:p w:rsidR="00B93DD1" w:rsidRPr="00C05F2A" w:rsidRDefault="00B93DD1" w:rsidP="00B93DD1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4. Cung cấp danh sách của thẻ theo trạng thái cụ thể (hoặc có thể tất cả các trạng thái)</w:t>
      </w:r>
    </w:p>
    <w:p w:rsidR="00B93DD1" w:rsidRPr="00C05F2A" w:rsidRDefault="00B93DD1" w:rsidP="00B93DD1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5. Cung cấp thông tin của một (nhiều thẻ) theo yêu cầu (vd: tìm thẻ có id, search thẻ có key…) </w:t>
      </w:r>
    </w:p>
    <w:p w:rsidR="00B93DD1" w:rsidRPr="00C05F2A" w:rsidRDefault="00B93DD1" w:rsidP="00B93DD1">
      <w:pPr>
        <w:rPr>
          <w:rFonts w:ascii="Tahoma" w:hAnsi="Tahoma" w:cs="Tahoma"/>
          <w:color w:val="00B050"/>
          <w:sz w:val="22"/>
          <w:szCs w:val="22"/>
        </w:rPr>
      </w:pPr>
    </w:p>
    <w:p w:rsidR="00A44EAD" w:rsidRPr="00C05F2A" w:rsidRDefault="00674033" w:rsidP="00B93DD1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Sử dụng các module: KMC</w:t>
      </w:r>
    </w:p>
    <w:p w:rsidR="003A4FF3" w:rsidRPr="00D03667" w:rsidRDefault="003A4FF3" w:rsidP="00B93DD1">
      <w:pPr>
        <w:rPr>
          <w:rFonts w:ascii="Tahoma" w:hAnsi="Tahoma" w:cs="Tahoma"/>
          <w:sz w:val="22"/>
          <w:szCs w:val="22"/>
        </w:rPr>
      </w:pPr>
    </w:p>
    <w:p w:rsidR="00B60330" w:rsidRPr="00D03667" w:rsidRDefault="008C4668" w:rsidP="00B93DD1">
      <w:pPr>
        <w:rPr>
          <w:rFonts w:ascii="Tahoma" w:hAnsi="Tahoma" w:cs="Tahoma"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t>C</w:t>
      </w:r>
      <w:r w:rsidR="00B60330" w:rsidRPr="00D03667">
        <w:rPr>
          <w:rFonts w:ascii="Tahoma" w:hAnsi="Tahoma" w:cs="Tahoma"/>
          <w:sz w:val="22"/>
          <w:szCs w:val="22"/>
        </w:rPr>
        <w:t>ung cấp các dịch vụ liên quan đến thẻ</w:t>
      </w:r>
      <w:r w:rsidR="00B70630" w:rsidRPr="00D03667">
        <w:rPr>
          <w:rFonts w:ascii="Tahoma" w:hAnsi="Tahoma" w:cs="Tahoma"/>
          <w:sz w:val="22"/>
          <w:szCs w:val="22"/>
        </w:rPr>
        <w:t xml:space="preserve"> cho client</w:t>
      </w:r>
      <w:r w:rsidR="001F3A2B" w:rsidRPr="00D03667">
        <w:rPr>
          <w:rFonts w:ascii="Tahoma" w:hAnsi="Tahoma" w:cs="Tahoma"/>
          <w:sz w:val="22"/>
          <w:szCs w:val="22"/>
        </w:rPr>
        <w:t xml:space="preserve"> </w:t>
      </w:r>
    </w:p>
    <w:p w:rsidR="001F3A2B" w:rsidRPr="00D03667" w:rsidRDefault="001F3A2B" w:rsidP="001F3A2B">
      <w:pPr>
        <w:pStyle w:val="ListParagraph"/>
        <w:spacing w:after="200" w:line="276" w:lineRule="auto"/>
        <w:ind w:left="1440"/>
        <w:rPr>
          <w:rFonts w:ascii="Tahoma" w:hAnsi="Tahoma" w:cs="Tahoma"/>
          <w:sz w:val="22"/>
        </w:rPr>
      </w:pPr>
    </w:p>
    <w:p w:rsidR="00B60330" w:rsidRPr="00D03667" w:rsidRDefault="00B60330" w:rsidP="00B60330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Những chức năng CMS cung cấp: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Lấ</w:t>
      </w:r>
      <w:r w:rsidR="00B70630" w:rsidRPr="00D03667">
        <w:rPr>
          <w:rFonts w:ascii="Tahoma" w:hAnsi="Tahoma" w:cs="Tahoma"/>
          <w:sz w:val="22"/>
        </w:rPr>
        <w:t>y danh sách Card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Ghi serial của thẻ vào database và ghi khóa SWT vào setor của thẻ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Đánh dấu thẻ bị mấ</w:t>
      </w:r>
      <w:r w:rsidR="00B70630" w:rsidRPr="00D03667">
        <w:rPr>
          <w:rFonts w:ascii="Tahoma" w:hAnsi="Tahoma" w:cs="Tahoma"/>
          <w:sz w:val="22"/>
        </w:rPr>
        <w:t>t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Đánh dấu thẻ bị</w:t>
      </w:r>
      <w:r w:rsidR="00B70630" w:rsidRPr="00D03667">
        <w:rPr>
          <w:rFonts w:ascii="Tahoma" w:hAnsi="Tahoma" w:cs="Tahoma"/>
          <w:sz w:val="22"/>
        </w:rPr>
        <w:t xml:space="preserve"> hư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Hủy đánh dấu thẻ bị mấ</w:t>
      </w:r>
      <w:r w:rsidR="00B70630" w:rsidRPr="00D03667">
        <w:rPr>
          <w:rFonts w:ascii="Tahoma" w:hAnsi="Tahoma" w:cs="Tahoma"/>
          <w:sz w:val="22"/>
        </w:rPr>
        <w:t>t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Hủy đánh dấu thẻ bị</w:t>
      </w:r>
      <w:r w:rsidR="00B70630" w:rsidRPr="00D03667">
        <w:rPr>
          <w:rFonts w:ascii="Tahoma" w:hAnsi="Tahoma" w:cs="Tahoma"/>
          <w:sz w:val="22"/>
        </w:rPr>
        <w:t xml:space="preserve"> hư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Xóa dữ liệu thẻ</w:t>
      </w:r>
    </w:p>
    <w:p w:rsidR="00B60330" w:rsidRPr="00D03667" w:rsidRDefault="00B60330" w:rsidP="00B60330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Thống kê tình trạng thẻ</w:t>
      </w:r>
    </w:p>
    <w:p w:rsidR="00B60330" w:rsidRPr="00D03667" w:rsidRDefault="00B60330" w:rsidP="00B60330">
      <w:pPr>
        <w:pStyle w:val="ListParagraph"/>
        <w:ind w:left="2160"/>
        <w:rPr>
          <w:rFonts w:ascii="Tahoma" w:hAnsi="Tahoma" w:cs="Tahoma"/>
          <w:sz w:val="22"/>
        </w:rPr>
      </w:pPr>
    </w:p>
    <w:p w:rsidR="008C4668" w:rsidRDefault="00B60330" w:rsidP="00B60330">
      <w:pPr>
        <w:pStyle w:val="Heading1"/>
        <w:rPr>
          <w:rFonts w:ascii="Tahoma" w:hAnsi="Tahoma" w:cs="Tahoma"/>
          <w:sz w:val="22"/>
          <w:szCs w:val="22"/>
        </w:rPr>
      </w:pPr>
      <w:bookmarkStart w:id="3" w:name="_Toc359424777"/>
      <w:r w:rsidRPr="00D03667">
        <w:rPr>
          <w:rFonts w:ascii="Tahoma" w:hAnsi="Tahoma" w:cs="Tahoma"/>
          <w:sz w:val="22"/>
          <w:szCs w:val="22"/>
        </w:rPr>
        <w:t>KMS (Key Management Service)</w:t>
      </w:r>
      <w:bookmarkEnd w:id="3"/>
    </w:p>
    <w:p w:rsidR="006558FC" w:rsidRPr="006558FC" w:rsidRDefault="006558FC" w:rsidP="006558FC">
      <w:bookmarkStart w:id="4" w:name="_GoBack"/>
      <w:bookmarkEnd w:id="4"/>
    </w:p>
    <w:p w:rsidR="00B70630" w:rsidRPr="00C05F2A" w:rsidRDefault="00A44EAD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Nhiệm vụ:</w:t>
      </w:r>
    </w:p>
    <w:p w:rsidR="00A44EAD" w:rsidRPr="00C05F2A" w:rsidRDefault="00A44EAD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1. Tạo và quản lý các khóa co các loại thẻ hoặc cho từng khách hàng cụ thể</w:t>
      </w:r>
    </w:p>
    <w:p w:rsidR="00A44EAD" w:rsidRPr="00C05F2A" w:rsidRDefault="00A44EAD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Chức năng chính:</w:t>
      </w:r>
    </w:p>
    <w:p w:rsidR="00A44EAD" w:rsidRPr="00C05F2A" w:rsidRDefault="00A44EAD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1. Tạo / sửa / xóa khóa ( cả khóa chính và khóa con)</w:t>
      </w:r>
      <w:r w:rsidR="00D03667" w:rsidRPr="00C05F2A">
        <w:rPr>
          <w:rFonts w:ascii="Tahoma" w:hAnsi="Tahoma" w:cs="Tahoma"/>
          <w:color w:val="00B050"/>
          <w:sz w:val="22"/>
          <w:szCs w:val="22"/>
        </w:rPr>
        <w:t xml:space="preserve"> theo yêu cầu </w:t>
      </w:r>
      <w:r w:rsidRPr="00C05F2A">
        <w:rPr>
          <w:rFonts w:ascii="Tahoma" w:hAnsi="Tahoma" w:cs="Tahoma"/>
          <w:color w:val="00B050"/>
          <w:sz w:val="22"/>
          <w:szCs w:val="22"/>
        </w:rPr>
        <w:t xml:space="preserve">. </w:t>
      </w:r>
    </w:p>
    <w:p w:rsidR="00A44EAD" w:rsidRPr="00C05F2A" w:rsidRDefault="00A44EAD" w:rsidP="003A4FF3">
      <w:pPr>
        <w:ind w:firstLine="720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Lưu ý: sửa và xóa khóa phải xem xét trường hợp khóa đó đã được cùng hay chưa</w:t>
      </w:r>
    </w:p>
    <w:p w:rsidR="00A44EAD" w:rsidRPr="00C05F2A" w:rsidRDefault="00A44EAD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2. Lock/ Unlock trạng thái của khóa</w:t>
      </w:r>
    </w:p>
    <w:p w:rsidR="00A44EAD" w:rsidRPr="00C05F2A" w:rsidRDefault="003A4FF3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3. Cung cấp thông tin về khóa theo yêu cầu cụ thể: id, tên,….</w:t>
      </w:r>
    </w:p>
    <w:p w:rsidR="003A4FF3" w:rsidRPr="00C05F2A" w:rsidRDefault="003A4FF3" w:rsidP="00B70630">
      <w:pPr>
        <w:rPr>
          <w:rFonts w:ascii="Tahoma" w:hAnsi="Tahoma" w:cs="Tahoma"/>
          <w:color w:val="00B050"/>
          <w:sz w:val="22"/>
          <w:szCs w:val="22"/>
        </w:rPr>
      </w:pPr>
    </w:p>
    <w:p w:rsidR="00A44EAD" w:rsidRPr="00C05F2A" w:rsidRDefault="00D03667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Sử dụng module: Không.</w:t>
      </w:r>
    </w:p>
    <w:p w:rsidR="00B60330" w:rsidRPr="00D03667" w:rsidRDefault="008C4668" w:rsidP="008C4668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C</w:t>
      </w:r>
      <w:r w:rsidR="00B60330" w:rsidRPr="00D03667">
        <w:rPr>
          <w:rFonts w:ascii="Tahoma" w:hAnsi="Tahoma" w:cs="Tahoma"/>
          <w:sz w:val="22"/>
        </w:rPr>
        <w:t>ung cấp các dịch vụ liên quan đến khóa</w:t>
      </w:r>
      <w:r w:rsidR="00B70630" w:rsidRPr="00D03667">
        <w:rPr>
          <w:rFonts w:ascii="Tahoma" w:hAnsi="Tahoma" w:cs="Tahoma"/>
          <w:sz w:val="22"/>
        </w:rPr>
        <w:t xml:space="preserve"> cho client và các service khác</w:t>
      </w:r>
    </w:p>
    <w:p w:rsidR="00B60330" w:rsidRPr="00D03667" w:rsidRDefault="00B60330" w:rsidP="00B60330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lastRenderedPageBreak/>
        <w:t>Những chức năng KMS cung cấp:</w:t>
      </w:r>
    </w:p>
    <w:p w:rsidR="00B60330" w:rsidRPr="00D03667" w:rsidRDefault="00B60330" w:rsidP="00B60330">
      <w:pPr>
        <w:pStyle w:val="ListParagraph"/>
        <w:numPr>
          <w:ilvl w:val="0"/>
          <w:numId w:val="20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Quả</w:t>
      </w:r>
      <w:r w:rsidR="00B70630" w:rsidRPr="00D03667">
        <w:rPr>
          <w:rFonts w:ascii="Tahoma" w:hAnsi="Tahoma" w:cs="Tahoma"/>
          <w:sz w:val="22"/>
        </w:rPr>
        <w:t>n lý key</w:t>
      </w:r>
    </w:p>
    <w:p w:rsidR="00B60330" w:rsidRPr="00D03667" w:rsidRDefault="00B70630" w:rsidP="00B60330">
      <w:pPr>
        <w:pStyle w:val="ListParagraph"/>
        <w:numPr>
          <w:ilvl w:val="0"/>
          <w:numId w:val="20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Sinh key con</w:t>
      </w:r>
    </w:p>
    <w:p w:rsidR="00B60330" w:rsidRPr="00D03667" w:rsidRDefault="00B60330" w:rsidP="00B60330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Moduel gọi đến KMS:</w:t>
      </w:r>
    </w:p>
    <w:p w:rsidR="00B60330" w:rsidRPr="00D03667" w:rsidRDefault="00B70630" w:rsidP="00B60330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CMS</w:t>
      </w:r>
    </w:p>
    <w:p w:rsidR="00B60330" w:rsidRPr="00D03667" w:rsidRDefault="00B70630" w:rsidP="00B60330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PS</w:t>
      </w:r>
    </w:p>
    <w:p w:rsidR="00B60330" w:rsidRPr="00D03667" w:rsidRDefault="00B60330" w:rsidP="00B60330">
      <w:pPr>
        <w:pStyle w:val="ListParagraph"/>
        <w:ind w:left="2160"/>
        <w:rPr>
          <w:rFonts w:ascii="Tahoma" w:hAnsi="Tahoma" w:cs="Tahoma"/>
          <w:sz w:val="22"/>
        </w:rPr>
      </w:pPr>
    </w:p>
    <w:p w:rsidR="008C4668" w:rsidRPr="00D03667" w:rsidRDefault="00B60330" w:rsidP="00B60330">
      <w:pPr>
        <w:pStyle w:val="Heading1"/>
        <w:rPr>
          <w:rFonts w:ascii="Tahoma" w:hAnsi="Tahoma" w:cs="Tahoma"/>
          <w:sz w:val="22"/>
          <w:szCs w:val="22"/>
        </w:rPr>
      </w:pPr>
      <w:bookmarkStart w:id="5" w:name="_Toc359424778"/>
      <w:r w:rsidRPr="00D03667">
        <w:rPr>
          <w:rFonts w:ascii="Tahoma" w:hAnsi="Tahoma" w:cs="Tahoma"/>
          <w:sz w:val="22"/>
          <w:szCs w:val="22"/>
        </w:rPr>
        <w:t>AMS (Application Management Service)</w:t>
      </w:r>
      <w:bookmarkEnd w:id="5"/>
    </w:p>
    <w:p w:rsidR="00B70630" w:rsidRPr="00D03667" w:rsidRDefault="00B70630" w:rsidP="00B70630">
      <w:pPr>
        <w:rPr>
          <w:rFonts w:ascii="Tahoma" w:hAnsi="Tahoma" w:cs="Tahoma"/>
          <w:sz w:val="22"/>
          <w:szCs w:val="22"/>
        </w:rPr>
      </w:pPr>
    </w:p>
    <w:p w:rsidR="00D03667" w:rsidRPr="00C05F2A" w:rsidRDefault="00D03667" w:rsidP="00D03667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Nhiệm vụ: Quản lý các ứng dụng và cấp phát thẻ cho các ứng dụng cụ thể</w:t>
      </w:r>
    </w:p>
    <w:p w:rsidR="00D03667" w:rsidRPr="00C05F2A" w:rsidRDefault="00D03667" w:rsidP="00D03667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Chức năng chính:</w:t>
      </w:r>
    </w:p>
    <w:p w:rsidR="00D03667" w:rsidRPr="00C05F2A" w:rsidRDefault="00D03667" w:rsidP="00D03667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1. Thêm /sửa /xóa thông tin của một(nhiều) ứng dụng</w:t>
      </w:r>
    </w:p>
    <w:p w:rsidR="00D03667" w:rsidRPr="00C05F2A" w:rsidRDefault="00D03667" w:rsidP="00D03667">
      <w:pPr>
        <w:ind w:firstLine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2. Thêm/ sửa / xóa  thẻ cho một (nhiều) ứng dụng cụ thể.</w:t>
      </w:r>
    </w:p>
    <w:p w:rsidR="00D03667" w:rsidRPr="00C05F2A" w:rsidRDefault="00D03667" w:rsidP="00D03667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3. Lock/ UnLock thẻ của một (nhiều)ứng dụng cự thể</w:t>
      </w:r>
    </w:p>
    <w:p w:rsidR="00D03667" w:rsidRPr="00C05F2A" w:rsidRDefault="00D03667" w:rsidP="00D03667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4. Yêu cầu cấp phát mới / thay đổi thông tin của key thẻ ( không / có ảnh hưởng đến thông tin ghi trên thẻ đã phát hành)</w:t>
      </w:r>
    </w:p>
    <w:p w:rsidR="00D03667" w:rsidRPr="00C05F2A" w:rsidRDefault="000A0957" w:rsidP="000A0957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     </w:t>
      </w:r>
    </w:p>
    <w:p w:rsidR="00D03667" w:rsidRPr="00C05F2A" w:rsidRDefault="00D03667" w:rsidP="00F533CD">
      <w:pPr>
        <w:ind w:left="431"/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Sử dụng module: </w:t>
      </w:r>
      <w:r w:rsidR="00F533CD" w:rsidRPr="00C05F2A">
        <w:rPr>
          <w:rFonts w:ascii="Tahoma" w:hAnsi="Tahoma" w:cs="Tahoma"/>
          <w:color w:val="00B050"/>
          <w:sz w:val="22"/>
          <w:szCs w:val="22"/>
        </w:rPr>
        <w:t xml:space="preserve"> MC,</w:t>
      </w:r>
      <w:r w:rsidRPr="00C05F2A">
        <w:rPr>
          <w:rFonts w:ascii="Tahoma" w:hAnsi="Tahoma" w:cs="Tahoma"/>
          <w:color w:val="00B050"/>
          <w:sz w:val="22"/>
          <w:szCs w:val="22"/>
        </w:rPr>
        <w:t xml:space="preserve"> CMC</w:t>
      </w:r>
    </w:p>
    <w:p w:rsidR="00D03667" w:rsidRPr="00D03667" w:rsidRDefault="00D03667" w:rsidP="00D03667">
      <w:pPr>
        <w:ind w:left="431"/>
        <w:rPr>
          <w:rFonts w:ascii="Tahoma" w:hAnsi="Tahoma" w:cs="Tahoma"/>
          <w:sz w:val="22"/>
          <w:szCs w:val="22"/>
        </w:rPr>
      </w:pPr>
    </w:p>
    <w:p w:rsidR="00B60330" w:rsidRPr="00D03667" w:rsidRDefault="008C4668" w:rsidP="008C4668">
      <w:pPr>
        <w:pStyle w:val="ListParagraph"/>
        <w:numPr>
          <w:ilvl w:val="0"/>
          <w:numId w:val="18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C</w:t>
      </w:r>
      <w:r w:rsidR="00B60330" w:rsidRPr="00D03667">
        <w:rPr>
          <w:rFonts w:ascii="Tahoma" w:hAnsi="Tahoma" w:cs="Tahoma"/>
          <w:sz w:val="22"/>
        </w:rPr>
        <w:t>ung cấp các dịch vụ liên quan đến ứng dụng thẻ</w:t>
      </w:r>
      <w:r w:rsidR="00B70630" w:rsidRPr="00D03667">
        <w:rPr>
          <w:rFonts w:ascii="Tahoma" w:hAnsi="Tahoma" w:cs="Tahoma"/>
          <w:sz w:val="22"/>
        </w:rPr>
        <w:t xml:space="preserve"> cho client</w:t>
      </w:r>
    </w:p>
    <w:p w:rsidR="00B60330" w:rsidRPr="00D03667" w:rsidRDefault="00B60330" w:rsidP="00B60330">
      <w:pPr>
        <w:pStyle w:val="ListParagraph"/>
        <w:numPr>
          <w:ilvl w:val="0"/>
          <w:numId w:val="18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Những chức năng AMS cung cấp:</w:t>
      </w:r>
    </w:p>
    <w:p w:rsidR="00B60330" w:rsidRPr="00D03667" w:rsidRDefault="00B60330" w:rsidP="00B60330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Lấ</w:t>
      </w:r>
      <w:r w:rsidR="00B70630" w:rsidRPr="00D03667">
        <w:rPr>
          <w:rFonts w:ascii="Tahoma" w:hAnsi="Tahoma" w:cs="Tahoma"/>
          <w:sz w:val="22"/>
        </w:rPr>
        <w:t>y danh sách card app đã đăng ký</w:t>
      </w:r>
    </w:p>
    <w:p w:rsidR="00B60330" w:rsidRPr="00D03667" w:rsidRDefault="00B60330" w:rsidP="00B60330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Lấy ứng dụng thông tin giả</w:t>
      </w:r>
      <w:r w:rsidR="00B70630" w:rsidRPr="00D03667">
        <w:rPr>
          <w:rFonts w:ascii="Tahoma" w:hAnsi="Tahoma" w:cs="Tahoma"/>
          <w:sz w:val="22"/>
        </w:rPr>
        <w:t>ng viên</w:t>
      </w:r>
    </w:p>
    <w:p w:rsidR="00B60330" w:rsidRPr="00D03667" w:rsidRDefault="00B60330" w:rsidP="00B60330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Đăng ký một card app mớ</w:t>
      </w:r>
      <w:r w:rsidR="00B70630" w:rsidRPr="00D03667">
        <w:rPr>
          <w:rFonts w:ascii="Tahoma" w:hAnsi="Tahoma" w:cs="Tahoma"/>
          <w:sz w:val="22"/>
        </w:rPr>
        <w:t>i</w:t>
      </w:r>
    </w:p>
    <w:p w:rsidR="00B60330" w:rsidRPr="00D03667" w:rsidRDefault="00B60330" w:rsidP="00B60330">
      <w:pPr>
        <w:pStyle w:val="ListParagraph"/>
        <w:numPr>
          <w:ilvl w:val="0"/>
          <w:numId w:val="21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Thay đổi master key củ</w:t>
      </w:r>
      <w:r w:rsidR="00B70630" w:rsidRPr="00D03667">
        <w:rPr>
          <w:rFonts w:ascii="Tahoma" w:hAnsi="Tahoma" w:cs="Tahoma"/>
          <w:sz w:val="22"/>
        </w:rPr>
        <w:t>a card app</w:t>
      </w:r>
    </w:p>
    <w:p w:rsidR="00B60330" w:rsidRPr="00D03667" w:rsidRDefault="00B60330" w:rsidP="00B60330">
      <w:pPr>
        <w:rPr>
          <w:rFonts w:ascii="Tahoma" w:hAnsi="Tahoma" w:cs="Tahoma"/>
          <w:sz w:val="22"/>
          <w:szCs w:val="22"/>
        </w:rPr>
      </w:pPr>
    </w:p>
    <w:p w:rsidR="00B70630" w:rsidRPr="00D03667" w:rsidRDefault="00B60330" w:rsidP="00B70630">
      <w:pPr>
        <w:pStyle w:val="Heading1"/>
        <w:rPr>
          <w:rFonts w:ascii="Tahoma" w:hAnsi="Tahoma" w:cs="Tahoma"/>
          <w:sz w:val="22"/>
          <w:szCs w:val="22"/>
        </w:rPr>
      </w:pPr>
      <w:bookmarkStart w:id="6" w:name="_Toc359424779"/>
      <w:r w:rsidRPr="00D03667">
        <w:rPr>
          <w:rFonts w:ascii="Tahoma" w:hAnsi="Tahoma" w:cs="Tahoma"/>
          <w:sz w:val="22"/>
          <w:szCs w:val="22"/>
        </w:rPr>
        <w:t>PS (Peronalization Service)</w:t>
      </w:r>
      <w:bookmarkEnd w:id="6"/>
    </w:p>
    <w:p w:rsidR="00B70630" w:rsidRPr="00C05F2A" w:rsidRDefault="00D03667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Nhiệm vụ: </w:t>
      </w:r>
      <w:r w:rsidR="000A0957" w:rsidRPr="00C05F2A">
        <w:rPr>
          <w:rFonts w:ascii="Tahoma" w:hAnsi="Tahoma" w:cs="Tahoma"/>
          <w:color w:val="00B050"/>
          <w:sz w:val="22"/>
          <w:szCs w:val="22"/>
        </w:rPr>
        <w:t>Quản lý thẻ của hội viên</w:t>
      </w:r>
      <w:r w:rsidR="00F533CD" w:rsidRPr="00C05F2A">
        <w:rPr>
          <w:rFonts w:ascii="Tahoma" w:hAnsi="Tahoma" w:cs="Tahoma"/>
          <w:color w:val="00B050"/>
          <w:sz w:val="22"/>
          <w:szCs w:val="22"/>
        </w:rPr>
        <w:t xml:space="preserve"> và thông tin hội viên</w:t>
      </w:r>
    </w:p>
    <w:p w:rsidR="000A0957" w:rsidRPr="00C05F2A" w:rsidRDefault="000A0957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Chức năng chính:</w:t>
      </w:r>
    </w:p>
    <w:p w:rsidR="000A0957" w:rsidRPr="00C05F2A" w:rsidRDefault="000A0957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1. Thêm/ sửa/ xóa thẻ của mỗi cá nhân cho một (nhiều) ứng dụng cụ thể</w:t>
      </w:r>
    </w:p>
    <w:p w:rsidR="000A0957" w:rsidRPr="00C05F2A" w:rsidRDefault="000A0957" w:rsidP="00B70630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>2. Lock/ Unlock các trạng thái của thẻ đối với mỗi cá nhân trên một (nhiều) ứng dụng cụ thể</w:t>
      </w:r>
    </w:p>
    <w:p w:rsidR="000A0957" w:rsidRPr="00C05F2A" w:rsidRDefault="000A0957" w:rsidP="000A0957">
      <w:pPr>
        <w:rPr>
          <w:rFonts w:ascii="Tahoma" w:hAnsi="Tahoma" w:cs="Tahoma"/>
          <w:color w:val="00B050"/>
          <w:sz w:val="22"/>
          <w:szCs w:val="22"/>
        </w:rPr>
      </w:pPr>
      <w:r w:rsidRPr="00C05F2A">
        <w:rPr>
          <w:rFonts w:ascii="Tahoma" w:hAnsi="Tahoma" w:cs="Tahoma"/>
          <w:color w:val="00B050"/>
          <w:sz w:val="22"/>
          <w:szCs w:val="22"/>
        </w:rPr>
        <w:t xml:space="preserve">3. Cung cấp </w:t>
      </w:r>
      <w:r w:rsidR="00F533CD" w:rsidRPr="00C05F2A">
        <w:rPr>
          <w:rFonts w:ascii="Tahoma" w:hAnsi="Tahoma" w:cs="Tahoma"/>
          <w:color w:val="00B050"/>
          <w:sz w:val="22"/>
          <w:szCs w:val="22"/>
        </w:rPr>
        <w:t xml:space="preserve">tình trạng thẻ </w:t>
      </w:r>
      <w:r w:rsidRPr="00C05F2A">
        <w:rPr>
          <w:rFonts w:ascii="Tahoma" w:hAnsi="Tahoma" w:cs="Tahoma"/>
          <w:color w:val="00B050"/>
          <w:sz w:val="22"/>
          <w:szCs w:val="22"/>
        </w:rPr>
        <w:t>của mỗi các nhân</w:t>
      </w:r>
      <w:r w:rsidR="00F533CD" w:rsidRPr="00C05F2A">
        <w:rPr>
          <w:rFonts w:ascii="Tahoma" w:hAnsi="Tahoma" w:cs="Tahoma"/>
          <w:color w:val="00B050"/>
          <w:sz w:val="22"/>
          <w:szCs w:val="22"/>
        </w:rPr>
        <w:t xml:space="preserve"> trên một (nhiều ứng dụng)</w:t>
      </w:r>
    </w:p>
    <w:p w:rsidR="00F533CD" w:rsidRPr="00C05F2A" w:rsidRDefault="00F533CD" w:rsidP="00F533CD">
      <w:pPr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>4</w:t>
      </w:r>
      <w:r w:rsidR="000A0957" w:rsidRPr="00C05F2A">
        <w:rPr>
          <w:rFonts w:ascii="Tahoma" w:hAnsi="Tahoma" w:cs="Tahoma"/>
          <w:color w:val="00B050"/>
          <w:sz w:val="22"/>
        </w:rPr>
        <w:t>. Cung cấp thông tin c</w:t>
      </w:r>
      <w:r w:rsidRPr="00C05F2A">
        <w:rPr>
          <w:rFonts w:ascii="Tahoma" w:hAnsi="Tahoma" w:cs="Tahoma"/>
          <w:color w:val="00B050"/>
          <w:sz w:val="22"/>
        </w:rPr>
        <w:t>ủa một (nhiều thẻ) theo thông tin của mỗi cá nhân</w:t>
      </w:r>
    </w:p>
    <w:p w:rsidR="00F533CD" w:rsidRPr="00C05F2A" w:rsidRDefault="00F533CD" w:rsidP="00F533CD">
      <w:pPr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>5. Thêm/ sửa /xóa thông tin của mỗi cá nhân.</w:t>
      </w:r>
    </w:p>
    <w:p w:rsidR="00F533CD" w:rsidRPr="00C05F2A" w:rsidRDefault="00F533CD" w:rsidP="00F533CD">
      <w:pPr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>6. Cung cấp các chức thông tin của mỗi (nhiều) cá nhân theo yêu cầu cụ thể</w:t>
      </w:r>
    </w:p>
    <w:p w:rsidR="00F533CD" w:rsidRPr="00C05F2A" w:rsidRDefault="00F533CD" w:rsidP="00F533CD">
      <w:pPr>
        <w:rPr>
          <w:rFonts w:ascii="Tahoma" w:hAnsi="Tahoma" w:cs="Tahoma"/>
          <w:color w:val="00B050"/>
          <w:sz w:val="22"/>
        </w:rPr>
      </w:pPr>
    </w:p>
    <w:p w:rsidR="00F533CD" w:rsidRPr="00C05F2A" w:rsidRDefault="00F533CD" w:rsidP="00F533CD">
      <w:pPr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 xml:space="preserve">Sử dụng module: </w:t>
      </w:r>
    </w:p>
    <w:p w:rsidR="00F533CD" w:rsidRPr="00C05F2A" w:rsidRDefault="00F533CD" w:rsidP="00F533CD">
      <w:pPr>
        <w:ind w:firstLine="720"/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 xml:space="preserve">KMC : </w:t>
      </w:r>
      <w:r w:rsidRPr="00C05F2A">
        <w:rPr>
          <w:rFonts w:ascii="Tahoma" w:hAnsi="Tahoma" w:cs="Tahoma"/>
          <w:color w:val="00B050"/>
          <w:sz w:val="22"/>
        </w:rPr>
        <w:tab/>
        <w:t>1. Lấy thông tin về các ứng dụng đã đăng ký</w:t>
      </w:r>
    </w:p>
    <w:p w:rsidR="00F533CD" w:rsidRPr="00C05F2A" w:rsidRDefault="00F533CD" w:rsidP="00F533CD">
      <w:pPr>
        <w:ind w:left="720" w:firstLine="720"/>
        <w:rPr>
          <w:rFonts w:ascii="Tahoma" w:hAnsi="Tahoma" w:cs="Tahoma"/>
          <w:color w:val="00B050"/>
          <w:sz w:val="22"/>
        </w:rPr>
      </w:pPr>
      <w:r w:rsidRPr="00C05F2A">
        <w:rPr>
          <w:rFonts w:ascii="Tahoma" w:hAnsi="Tahoma" w:cs="Tahoma"/>
          <w:color w:val="00B050"/>
          <w:sz w:val="22"/>
        </w:rPr>
        <w:t>2. Loại thẻ đã được cấp cho ứng dụng</w:t>
      </w:r>
    </w:p>
    <w:p w:rsidR="00F533CD" w:rsidRDefault="00F533CD" w:rsidP="00F533CD">
      <w:pPr>
        <w:ind w:left="72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F533CD" w:rsidRDefault="00F533CD" w:rsidP="00F533CD">
      <w:pPr>
        <w:rPr>
          <w:rFonts w:ascii="Tahoma" w:hAnsi="Tahoma" w:cs="Tahoma"/>
          <w:sz w:val="22"/>
        </w:rPr>
      </w:pPr>
    </w:p>
    <w:p w:rsidR="00B60330" w:rsidRPr="00D03667" w:rsidRDefault="00B60330" w:rsidP="00F533CD">
      <w:pPr>
        <w:rPr>
          <w:rFonts w:ascii="Tahoma" w:hAnsi="Tahoma" w:cs="Tahoma"/>
          <w:sz w:val="22"/>
          <w:szCs w:val="22"/>
        </w:rPr>
      </w:pPr>
      <w:r w:rsidRPr="00D03667">
        <w:rPr>
          <w:rFonts w:ascii="Tahoma" w:hAnsi="Tahoma" w:cs="Tahoma"/>
          <w:sz w:val="22"/>
          <w:szCs w:val="22"/>
        </w:rPr>
        <w:t>Những chức năng PS cung cấp: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Phát hành thẻ cho hộ</w:t>
      </w:r>
      <w:r w:rsidR="00B70630" w:rsidRPr="00D03667">
        <w:rPr>
          <w:rFonts w:ascii="Tahoma" w:hAnsi="Tahoma" w:cs="Tahoma"/>
          <w:sz w:val="22"/>
        </w:rPr>
        <w:t>i viên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Lấy danh sách thẻ</w:t>
      </w:r>
      <w:r w:rsidR="00B70630" w:rsidRPr="00D03667">
        <w:rPr>
          <w:rFonts w:ascii="Tahoma" w:hAnsi="Tahoma" w:cs="Tahoma"/>
          <w:sz w:val="22"/>
        </w:rPr>
        <w:t xml:space="preserve"> đã phát hành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Khóa lượ</w:t>
      </w:r>
      <w:r w:rsidR="00B70630" w:rsidRPr="00D03667">
        <w:rPr>
          <w:rFonts w:ascii="Tahoma" w:hAnsi="Tahoma" w:cs="Tahoma"/>
          <w:sz w:val="22"/>
        </w:rPr>
        <w:t>t phát hành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Mở khóa lượ</w:t>
      </w:r>
      <w:r w:rsidR="00B70630" w:rsidRPr="00D03667">
        <w:rPr>
          <w:rFonts w:ascii="Tahoma" w:hAnsi="Tahoma" w:cs="Tahoma"/>
          <w:sz w:val="22"/>
        </w:rPr>
        <w:t>t phát hành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Gia hạn lượ</w:t>
      </w:r>
      <w:r w:rsidR="00B70630" w:rsidRPr="00D03667">
        <w:rPr>
          <w:rFonts w:ascii="Tahoma" w:hAnsi="Tahoma" w:cs="Tahoma"/>
          <w:sz w:val="22"/>
        </w:rPr>
        <w:t>t phát hành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lastRenderedPageBreak/>
        <w:t>Hủy lượ</w:t>
      </w:r>
      <w:r w:rsidR="00B70630" w:rsidRPr="00D03667">
        <w:rPr>
          <w:rFonts w:ascii="Tahoma" w:hAnsi="Tahoma" w:cs="Tahoma"/>
          <w:sz w:val="22"/>
        </w:rPr>
        <w:t>t phát hành</w:t>
      </w:r>
    </w:p>
    <w:p w:rsidR="00B60330" w:rsidRPr="00D03667" w:rsidRDefault="00B60330" w:rsidP="00B60330">
      <w:pPr>
        <w:pStyle w:val="ListParagraph"/>
        <w:numPr>
          <w:ilvl w:val="0"/>
          <w:numId w:val="22"/>
        </w:numPr>
        <w:rPr>
          <w:rFonts w:ascii="Tahoma" w:hAnsi="Tahoma" w:cs="Tahoma"/>
          <w:sz w:val="22"/>
        </w:rPr>
      </w:pPr>
      <w:r w:rsidRPr="00D03667">
        <w:rPr>
          <w:rFonts w:ascii="Tahoma" w:hAnsi="Tahoma" w:cs="Tahoma"/>
          <w:sz w:val="22"/>
        </w:rPr>
        <w:t>Lấy danh sách hộ</w:t>
      </w:r>
      <w:r w:rsidR="00B70630" w:rsidRPr="00D03667">
        <w:rPr>
          <w:rFonts w:ascii="Tahoma" w:hAnsi="Tahoma" w:cs="Tahoma"/>
          <w:sz w:val="22"/>
        </w:rPr>
        <w:t>i viên</w:t>
      </w:r>
    </w:p>
    <w:p w:rsidR="00B60330" w:rsidRPr="00D03667" w:rsidRDefault="00B60330" w:rsidP="00B60330">
      <w:pPr>
        <w:pStyle w:val="ListParagraph"/>
        <w:rPr>
          <w:rFonts w:ascii="Tahoma" w:hAnsi="Tahoma" w:cs="Tahoma"/>
          <w:sz w:val="22"/>
        </w:rPr>
      </w:pPr>
    </w:p>
    <w:p w:rsidR="00722A84" w:rsidRPr="00D03667" w:rsidRDefault="00722A84" w:rsidP="00B60330">
      <w:pPr>
        <w:pStyle w:val="ListParagraph"/>
        <w:rPr>
          <w:rFonts w:ascii="Tahoma" w:hAnsi="Tahoma" w:cs="Tahoma"/>
          <w:sz w:val="22"/>
        </w:rPr>
      </w:pPr>
    </w:p>
    <w:sectPr w:rsidR="00722A84" w:rsidRPr="00D03667" w:rsidSect="006013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8" w:right="1134" w:bottom="1418" w:left="1701" w:header="272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F1" w:rsidRDefault="00D768F1">
      <w:r>
        <w:separator/>
      </w:r>
    </w:p>
  </w:endnote>
  <w:endnote w:type="continuationSeparator" w:id="0">
    <w:p w:rsidR="00D768F1" w:rsidRDefault="00D7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D10F2E" w:rsidP="005D04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2C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2CB7" w:rsidRDefault="00C92CB7" w:rsidP="00482B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3"/>
      <w:gridCol w:w="3013"/>
      <w:gridCol w:w="3013"/>
      <w:gridCol w:w="582"/>
    </w:tblGrid>
    <w:tr w:rsidR="00601391" w:rsidTr="00601391">
      <w:trPr>
        <w:trHeight w:val="195"/>
      </w:trPr>
      <w:tc>
        <w:tcPr>
          <w:tcW w:w="9039" w:type="dxa"/>
          <w:gridSpan w:val="3"/>
        </w:tcPr>
        <w:p w:rsidR="00601391" w:rsidRDefault="00D768F1" w:rsidP="00601391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</w:rPr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2060" type="#_x0000_t34" style="position:absolute;margin-left:-13174.25pt;margin-top:-5.15pt;width:13687.2pt;height:1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" adj=",-13108500,20656" strokecolor="#9bbb59" strokeweight="1pt">
                <v:shadow color="#4e6128" offset="1pt"/>
              </v:shape>
            </w:pict>
          </w:r>
          <w:r w:rsidR="00601391">
            <w:rPr>
              <w:rFonts w:cs="Tahoma"/>
              <w:sz w:val="16"/>
              <w:szCs w:val="16"/>
            </w:rPr>
            <w:t>Smart World Technology Co. ltd.</w:t>
          </w:r>
        </w:p>
      </w:tc>
      <w:tc>
        <w:tcPr>
          <w:tcW w:w="582" w:type="dxa"/>
          <w:vMerge w:val="restart"/>
        </w:tcPr>
        <w:p w:rsidR="00601391" w:rsidRDefault="00D10F2E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fldChar w:fldCharType="begin"/>
          </w:r>
          <w:r w:rsidR="00601391">
            <w:rPr>
              <w:rFonts w:cs="Tahoma"/>
              <w:sz w:val="16"/>
              <w:szCs w:val="16"/>
            </w:rPr>
            <w:instrText xml:space="preserve"> PAGE  \* Arabic  \* MERGEFORMAT </w:instrText>
          </w:r>
          <w:r>
            <w:rPr>
              <w:rFonts w:cs="Tahoma"/>
              <w:sz w:val="16"/>
              <w:szCs w:val="16"/>
            </w:rPr>
            <w:fldChar w:fldCharType="separate"/>
          </w:r>
          <w:r w:rsidR="006558FC">
            <w:rPr>
              <w:rFonts w:cs="Tahoma"/>
              <w:noProof/>
              <w:sz w:val="16"/>
              <w:szCs w:val="16"/>
            </w:rPr>
            <w:t>6</w:t>
          </w:r>
          <w:r>
            <w:rPr>
              <w:rFonts w:cs="Tahoma"/>
              <w:sz w:val="16"/>
              <w:szCs w:val="16"/>
            </w:rPr>
            <w:fldChar w:fldCharType="end"/>
          </w:r>
        </w:p>
      </w:tc>
    </w:tr>
    <w:tr w:rsidR="00601391" w:rsidTr="00601391">
      <w:trPr>
        <w:trHeight w:val="195"/>
      </w:trPr>
      <w:tc>
        <w:tcPr>
          <w:tcW w:w="9039" w:type="dxa"/>
          <w:gridSpan w:val="3"/>
        </w:tcPr>
        <w:p w:rsidR="00601391" w:rsidRPr="00601391" w:rsidRDefault="00601391" w:rsidP="00384AFC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 xml:space="preserve">Address: </w:t>
          </w:r>
          <w:r w:rsidR="00384AFC">
            <w:rPr>
              <w:rFonts w:cs="Tahoma"/>
              <w:sz w:val="16"/>
              <w:szCs w:val="16"/>
            </w:rPr>
            <w:t>16-19, House D, Block J, Binh Khanh Building, An Phu Ward, District 2, HCMC, Vietnam</w:t>
          </w:r>
        </w:p>
      </w:tc>
      <w:tc>
        <w:tcPr>
          <w:tcW w:w="582" w:type="dxa"/>
          <w:vMerge/>
        </w:tcPr>
        <w:p w:rsidR="00601391" w:rsidRDefault="0060139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  <w:tr w:rsidR="00601391" w:rsidTr="00693683">
      <w:trPr>
        <w:trHeight w:val="195"/>
      </w:trPr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Phone: 84-8-6674 9024</w:t>
          </w:r>
        </w:p>
      </w:tc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Fax: 84-8-62584459</w:t>
          </w:r>
          <w:r w:rsidRPr="00601391">
            <w:rPr>
              <w:rFonts w:cs="Tahoma"/>
              <w:sz w:val="16"/>
              <w:szCs w:val="16"/>
            </w:rPr>
            <w:tab/>
          </w:r>
        </w:p>
      </w:tc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Website: www.smartworld.com.v</w:t>
          </w:r>
          <w:r>
            <w:rPr>
              <w:rFonts w:cs="Tahoma"/>
              <w:sz w:val="16"/>
              <w:szCs w:val="16"/>
            </w:rPr>
            <w:t>n</w:t>
          </w:r>
        </w:p>
      </w:tc>
      <w:tc>
        <w:tcPr>
          <w:tcW w:w="582" w:type="dxa"/>
          <w:vMerge/>
        </w:tcPr>
        <w:p w:rsidR="00601391" w:rsidRDefault="0060139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</w:tbl>
  <w:p w:rsidR="00C92CB7" w:rsidRPr="00601391" w:rsidRDefault="00C92CB7" w:rsidP="00601391">
    <w:pPr>
      <w:pStyle w:val="Header"/>
      <w:tabs>
        <w:tab w:val="center" w:pos="3690"/>
        <w:tab w:val="right" w:pos="8010"/>
      </w:tabs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F1" w:rsidRDefault="00D768F1">
      <w:r>
        <w:separator/>
      </w:r>
    </w:p>
  </w:footnote>
  <w:footnote w:type="continuationSeparator" w:id="0">
    <w:p w:rsidR="00D768F1" w:rsidRDefault="00D76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D768F1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4" o:spid="_x0000_s2059" type="#_x0000_t75" style="position:absolute;margin-left:0;margin-top:0;width:6in;height:317.55pt;z-index:-251658752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Pr="00F451C6" w:rsidRDefault="00D768F1" w:rsidP="00CC44DE">
    <w:pPr>
      <w:pStyle w:val="Header"/>
      <w:ind w:left="-142"/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13" o:spid="_x0000_s2061" type="#_x0000_t34" style="position:absolute;left:0;text-align:left;margin-left:-22in;margin-top:41.9pt;width:3992.1pt;height: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" adj=",-3425143,18364" strokecolor="#f79646" strokeweight="1pt">
          <v:shadow color="#974706" offset="1pt"/>
        </v:shape>
      </w:pict>
    </w:r>
    <w:r w:rsidR="00F451C6">
      <w:rPr>
        <w:noProof/>
      </w:rPr>
      <w:drawing>
        <wp:inline distT="0" distB="0" distL="0" distR="0">
          <wp:extent cx="1410970" cy="466725"/>
          <wp:effectExtent l="0" t="0" r="0" b="0"/>
          <wp:docPr id="14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D768F1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3" o:spid="_x0000_s2058" type="#_x0000_t75" style="position:absolute;margin-left:0;margin-top:0;width:6in;height:317.55pt;z-index:-251659776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F3D"/>
    <w:multiLevelType w:val="hybridMultilevel"/>
    <w:tmpl w:val="D0921C10"/>
    <w:lvl w:ilvl="0" w:tplc="2F2AE02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5463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DE27EB"/>
    <w:multiLevelType w:val="hybridMultilevel"/>
    <w:tmpl w:val="1A9AF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C128FC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9B7334"/>
    <w:multiLevelType w:val="hybridMultilevel"/>
    <w:tmpl w:val="9516DB6A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A1CF3"/>
    <w:multiLevelType w:val="hybridMultilevel"/>
    <w:tmpl w:val="5E10EF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6B2074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A2070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A93C7F"/>
    <w:multiLevelType w:val="hybridMultilevel"/>
    <w:tmpl w:val="04D22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5726C8"/>
    <w:multiLevelType w:val="hybridMultilevel"/>
    <w:tmpl w:val="14B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25AF8"/>
    <w:multiLevelType w:val="hybridMultilevel"/>
    <w:tmpl w:val="54B05F06"/>
    <w:lvl w:ilvl="0" w:tplc="89D89A6C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402F5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432DA4"/>
    <w:multiLevelType w:val="hybridMultilevel"/>
    <w:tmpl w:val="2E84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22CFF"/>
    <w:multiLevelType w:val="hybridMultilevel"/>
    <w:tmpl w:val="BF28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8502E"/>
    <w:multiLevelType w:val="hybridMultilevel"/>
    <w:tmpl w:val="993C0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185D3D"/>
    <w:multiLevelType w:val="hybridMultilevel"/>
    <w:tmpl w:val="6A7E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35B"/>
    <w:multiLevelType w:val="hybridMultilevel"/>
    <w:tmpl w:val="D73C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F70B3"/>
    <w:multiLevelType w:val="hybridMultilevel"/>
    <w:tmpl w:val="B12A3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2F2DD1"/>
    <w:multiLevelType w:val="hybridMultilevel"/>
    <w:tmpl w:val="B8A64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4D5DFF"/>
    <w:multiLevelType w:val="hybridMultilevel"/>
    <w:tmpl w:val="0538A872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919"/>
    <w:multiLevelType w:val="hybridMultilevel"/>
    <w:tmpl w:val="52944A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3B695D"/>
    <w:multiLevelType w:val="hybridMultilevel"/>
    <w:tmpl w:val="A4B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B4490"/>
    <w:multiLevelType w:val="hybridMultilevel"/>
    <w:tmpl w:val="F6AE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F0C1E"/>
    <w:multiLevelType w:val="hybridMultilevel"/>
    <w:tmpl w:val="01963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AE56F27"/>
    <w:multiLevelType w:val="multilevel"/>
    <w:tmpl w:val="C23AE1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19"/>
  </w:num>
  <w:num w:numId="10">
    <w:abstractNumId w:val="4"/>
  </w:num>
  <w:num w:numId="11">
    <w:abstractNumId w:val="21"/>
  </w:num>
  <w:num w:numId="12">
    <w:abstractNumId w:val="15"/>
  </w:num>
  <w:num w:numId="13">
    <w:abstractNumId w:val="9"/>
  </w:num>
  <w:num w:numId="14">
    <w:abstractNumId w:val="13"/>
  </w:num>
  <w:num w:numId="15">
    <w:abstractNumId w:val="22"/>
  </w:num>
  <w:num w:numId="16">
    <w:abstractNumId w:val="16"/>
  </w:num>
  <w:num w:numId="17">
    <w:abstractNumId w:val="12"/>
  </w:num>
  <w:num w:numId="18">
    <w:abstractNumId w:val="5"/>
  </w:num>
  <w:num w:numId="19">
    <w:abstractNumId w:val="2"/>
  </w:num>
  <w:num w:numId="20">
    <w:abstractNumId w:val="17"/>
  </w:num>
  <w:num w:numId="21">
    <w:abstractNumId w:val="23"/>
  </w:num>
  <w:num w:numId="22">
    <w:abstractNumId w:val="18"/>
  </w:num>
  <w:num w:numId="23">
    <w:abstractNumId w:val="14"/>
  </w:num>
  <w:num w:numId="24">
    <w:abstractNumId w:val="8"/>
  </w:num>
  <w:num w:numId="2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AutoShape 13"/>
        <o:r id="V:Rule2" type="connector" idref="#AutoShape 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1D7"/>
    <w:rsid w:val="00002766"/>
    <w:rsid w:val="00003E30"/>
    <w:rsid w:val="00015E47"/>
    <w:rsid w:val="00016A2F"/>
    <w:rsid w:val="00024516"/>
    <w:rsid w:val="00034877"/>
    <w:rsid w:val="00035648"/>
    <w:rsid w:val="00043690"/>
    <w:rsid w:val="00045A0B"/>
    <w:rsid w:val="00047353"/>
    <w:rsid w:val="00051F2D"/>
    <w:rsid w:val="00053C01"/>
    <w:rsid w:val="00055BF8"/>
    <w:rsid w:val="00055BFD"/>
    <w:rsid w:val="00057406"/>
    <w:rsid w:val="00064680"/>
    <w:rsid w:val="000651C6"/>
    <w:rsid w:val="00067540"/>
    <w:rsid w:val="00072FCC"/>
    <w:rsid w:val="00073400"/>
    <w:rsid w:val="000777DB"/>
    <w:rsid w:val="00080E2E"/>
    <w:rsid w:val="00080E45"/>
    <w:rsid w:val="00081F85"/>
    <w:rsid w:val="00082329"/>
    <w:rsid w:val="000834EB"/>
    <w:rsid w:val="000844B7"/>
    <w:rsid w:val="00086DD4"/>
    <w:rsid w:val="0009566B"/>
    <w:rsid w:val="00097642"/>
    <w:rsid w:val="000A0957"/>
    <w:rsid w:val="000A7400"/>
    <w:rsid w:val="000B0F6F"/>
    <w:rsid w:val="000B251D"/>
    <w:rsid w:val="000B5606"/>
    <w:rsid w:val="000B6C92"/>
    <w:rsid w:val="000B74E5"/>
    <w:rsid w:val="000C4F3B"/>
    <w:rsid w:val="000C5E7F"/>
    <w:rsid w:val="000C6C9E"/>
    <w:rsid w:val="000D37DD"/>
    <w:rsid w:val="000D3FD0"/>
    <w:rsid w:val="000D77F9"/>
    <w:rsid w:val="000D7FC6"/>
    <w:rsid w:val="000E2789"/>
    <w:rsid w:val="000E552E"/>
    <w:rsid w:val="000E6879"/>
    <w:rsid w:val="000E6B7F"/>
    <w:rsid w:val="000F31BE"/>
    <w:rsid w:val="00105F4D"/>
    <w:rsid w:val="00114510"/>
    <w:rsid w:val="00114637"/>
    <w:rsid w:val="0011501D"/>
    <w:rsid w:val="001156FA"/>
    <w:rsid w:val="0011697B"/>
    <w:rsid w:val="00121950"/>
    <w:rsid w:val="0012685B"/>
    <w:rsid w:val="001300CD"/>
    <w:rsid w:val="00132B64"/>
    <w:rsid w:val="00134040"/>
    <w:rsid w:val="001357C5"/>
    <w:rsid w:val="00136681"/>
    <w:rsid w:val="001367FB"/>
    <w:rsid w:val="00137B72"/>
    <w:rsid w:val="001402C1"/>
    <w:rsid w:val="00141CF5"/>
    <w:rsid w:val="00142F26"/>
    <w:rsid w:val="00144B79"/>
    <w:rsid w:val="00151221"/>
    <w:rsid w:val="001513A3"/>
    <w:rsid w:val="001517F9"/>
    <w:rsid w:val="001523CB"/>
    <w:rsid w:val="00153EB5"/>
    <w:rsid w:val="00154E79"/>
    <w:rsid w:val="00157025"/>
    <w:rsid w:val="00161B06"/>
    <w:rsid w:val="00165198"/>
    <w:rsid w:val="00171A6D"/>
    <w:rsid w:val="001817B0"/>
    <w:rsid w:val="001821AE"/>
    <w:rsid w:val="00182ABC"/>
    <w:rsid w:val="00184667"/>
    <w:rsid w:val="00184871"/>
    <w:rsid w:val="00192D60"/>
    <w:rsid w:val="00194EC1"/>
    <w:rsid w:val="00196A56"/>
    <w:rsid w:val="001A1198"/>
    <w:rsid w:val="001A7A7B"/>
    <w:rsid w:val="001B0CEF"/>
    <w:rsid w:val="001B19AF"/>
    <w:rsid w:val="001B254B"/>
    <w:rsid w:val="001B402A"/>
    <w:rsid w:val="001B61A1"/>
    <w:rsid w:val="001C2EDD"/>
    <w:rsid w:val="001C72CB"/>
    <w:rsid w:val="001C7C0E"/>
    <w:rsid w:val="001D0CBB"/>
    <w:rsid w:val="001D5FCE"/>
    <w:rsid w:val="001D701A"/>
    <w:rsid w:val="001E3D26"/>
    <w:rsid w:val="001F0A7F"/>
    <w:rsid w:val="001F3A2B"/>
    <w:rsid w:val="001F4FFE"/>
    <w:rsid w:val="001F52B5"/>
    <w:rsid w:val="001F5CB2"/>
    <w:rsid w:val="001F6249"/>
    <w:rsid w:val="001F65F5"/>
    <w:rsid w:val="001F686E"/>
    <w:rsid w:val="00201168"/>
    <w:rsid w:val="00201CAF"/>
    <w:rsid w:val="0020310A"/>
    <w:rsid w:val="00203DD3"/>
    <w:rsid w:val="00203FB5"/>
    <w:rsid w:val="002060AC"/>
    <w:rsid w:val="002100EB"/>
    <w:rsid w:val="00211586"/>
    <w:rsid w:val="0021311E"/>
    <w:rsid w:val="002136FF"/>
    <w:rsid w:val="00213F44"/>
    <w:rsid w:val="002228F0"/>
    <w:rsid w:val="0022334A"/>
    <w:rsid w:val="00224F7B"/>
    <w:rsid w:val="0022632A"/>
    <w:rsid w:val="002263DC"/>
    <w:rsid w:val="00227148"/>
    <w:rsid w:val="0024039E"/>
    <w:rsid w:val="0024112E"/>
    <w:rsid w:val="00244BD5"/>
    <w:rsid w:val="00245EA0"/>
    <w:rsid w:val="00247907"/>
    <w:rsid w:val="00252479"/>
    <w:rsid w:val="002551FB"/>
    <w:rsid w:val="00262991"/>
    <w:rsid w:val="00262BCD"/>
    <w:rsid w:val="00270C1C"/>
    <w:rsid w:val="00271F03"/>
    <w:rsid w:val="00273898"/>
    <w:rsid w:val="00274E47"/>
    <w:rsid w:val="00282EAD"/>
    <w:rsid w:val="00284E00"/>
    <w:rsid w:val="00285366"/>
    <w:rsid w:val="00287B9F"/>
    <w:rsid w:val="00294BE4"/>
    <w:rsid w:val="002958DC"/>
    <w:rsid w:val="002A0E4C"/>
    <w:rsid w:val="002A28C3"/>
    <w:rsid w:val="002A2F0A"/>
    <w:rsid w:val="002A602E"/>
    <w:rsid w:val="002B083E"/>
    <w:rsid w:val="002B398D"/>
    <w:rsid w:val="002B4D69"/>
    <w:rsid w:val="002B5557"/>
    <w:rsid w:val="002B6488"/>
    <w:rsid w:val="002B6CF2"/>
    <w:rsid w:val="002C27C9"/>
    <w:rsid w:val="002C282E"/>
    <w:rsid w:val="002C3B84"/>
    <w:rsid w:val="002C481A"/>
    <w:rsid w:val="002C4E60"/>
    <w:rsid w:val="002D3738"/>
    <w:rsid w:val="002D49CC"/>
    <w:rsid w:val="002E186F"/>
    <w:rsid w:val="002E74CB"/>
    <w:rsid w:val="002F1C13"/>
    <w:rsid w:val="002F3195"/>
    <w:rsid w:val="00305583"/>
    <w:rsid w:val="003068D7"/>
    <w:rsid w:val="0031070B"/>
    <w:rsid w:val="00311F70"/>
    <w:rsid w:val="00314583"/>
    <w:rsid w:val="00315601"/>
    <w:rsid w:val="00315D7A"/>
    <w:rsid w:val="00316001"/>
    <w:rsid w:val="00316D45"/>
    <w:rsid w:val="00320074"/>
    <w:rsid w:val="003214E5"/>
    <w:rsid w:val="00322866"/>
    <w:rsid w:val="0032596F"/>
    <w:rsid w:val="00326462"/>
    <w:rsid w:val="00327E85"/>
    <w:rsid w:val="00331383"/>
    <w:rsid w:val="0033189A"/>
    <w:rsid w:val="00334125"/>
    <w:rsid w:val="00335CB9"/>
    <w:rsid w:val="003363EC"/>
    <w:rsid w:val="00337952"/>
    <w:rsid w:val="00337D6A"/>
    <w:rsid w:val="0034068D"/>
    <w:rsid w:val="00340FC5"/>
    <w:rsid w:val="00341290"/>
    <w:rsid w:val="00342985"/>
    <w:rsid w:val="003429C5"/>
    <w:rsid w:val="003438FE"/>
    <w:rsid w:val="0034534D"/>
    <w:rsid w:val="003467E3"/>
    <w:rsid w:val="00347AA3"/>
    <w:rsid w:val="00353266"/>
    <w:rsid w:val="0035329C"/>
    <w:rsid w:val="00354622"/>
    <w:rsid w:val="00354B6C"/>
    <w:rsid w:val="003566C8"/>
    <w:rsid w:val="0035685F"/>
    <w:rsid w:val="003612FB"/>
    <w:rsid w:val="003653CE"/>
    <w:rsid w:val="0036659C"/>
    <w:rsid w:val="00366F61"/>
    <w:rsid w:val="00367DC1"/>
    <w:rsid w:val="00371050"/>
    <w:rsid w:val="003750A9"/>
    <w:rsid w:val="00375C57"/>
    <w:rsid w:val="003777C3"/>
    <w:rsid w:val="003778D1"/>
    <w:rsid w:val="00384AFC"/>
    <w:rsid w:val="00384EFB"/>
    <w:rsid w:val="00385AB0"/>
    <w:rsid w:val="003862C5"/>
    <w:rsid w:val="00394894"/>
    <w:rsid w:val="003954A6"/>
    <w:rsid w:val="003974E9"/>
    <w:rsid w:val="003A08ED"/>
    <w:rsid w:val="003A0B44"/>
    <w:rsid w:val="003A164E"/>
    <w:rsid w:val="003A4FF3"/>
    <w:rsid w:val="003B0204"/>
    <w:rsid w:val="003B5054"/>
    <w:rsid w:val="003C071C"/>
    <w:rsid w:val="003C7432"/>
    <w:rsid w:val="003D01C0"/>
    <w:rsid w:val="003D06C6"/>
    <w:rsid w:val="003D3BCA"/>
    <w:rsid w:val="003D4FE6"/>
    <w:rsid w:val="003D7C75"/>
    <w:rsid w:val="003E2BB2"/>
    <w:rsid w:val="003E3773"/>
    <w:rsid w:val="003E6B7E"/>
    <w:rsid w:val="003E7B97"/>
    <w:rsid w:val="003F5057"/>
    <w:rsid w:val="003F5F70"/>
    <w:rsid w:val="00405C77"/>
    <w:rsid w:val="004069A0"/>
    <w:rsid w:val="0040716D"/>
    <w:rsid w:val="00407FF6"/>
    <w:rsid w:val="00413AA2"/>
    <w:rsid w:val="00413B4E"/>
    <w:rsid w:val="00413FFE"/>
    <w:rsid w:val="0042112C"/>
    <w:rsid w:val="00426747"/>
    <w:rsid w:val="004279B8"/>
    <w:rsid w:val="00430571"/>
    <w:rsid w:val="004311C8"/>
    <w:rsid w:val="00433129"/>
    <w:rsid w:val="0044389C"/>
    <w:rsid w:val="00443DE6"/>
    <w:rsid w:val="004445D1"/>
    <w:rsid w:val="00444F45"/>
    <w:rsid w:val="00447CE5"/>
    <w:rsid w:val="0045061B"/>
    <w:rsid w:val="00451138"/>
    <w:rsid w:val="00456FE3"/>
    <w:rsid w:val="00457065"/>
    <w:rsid w:val="00462403"/>
    <w:rsid w:val="00462A62"/>
    <w:rsid w:val="0047158F"/>
    <w:rsid w:val="00471CFD"/>
    <w:rsid w:val="004773A0"/>
    <w:rsid w:val="00481554"/>
    <w:rsid w:val="00482B7E"/>
    <w:rsid w:val="0048307F"/>
    <w:rsid w:val="0048453C"/>
    <w:rsid w:val="00486C61"/>
    <w:rsid w:val="00490DFF"/>
    <w:rsid w:val="004914D2"/>
    <w:rsid w:val="0049303A"/>
    <w:rsid w:val="004940BA"/>
    <w:rsid w:val="00494477"/>
    <w:rsid w:val="00496F2F"/>
    <w:rsid w:val="004A025F"/>
    <w:rsid w:val="004A7FC4"/>
    <w:rsid w:val="004C47A7"/>
    <w:rsid w:val="004C650F"/>
    <w:rsid w:val="004C6A3C"/>
    <w:rsid w:val="004D1C0F"/>
    <w:rsid w:val="004D48E7"/>
    <w:rsid w:val="004D5D1B"/>
    <w:rsid w:val="004D6EF7"/>
    <w:rsid w:val="004D7B6A"/>
    <w:rsid w:val="004E34DF"/>
    <w:rsid w:val="004E458D"/>
    <w:rsid w:val="004E7FA6"/>
    <w:rsid w:val="004F042D"/>
    <w:rsid w:val="004F174E"/>
    <w:rsid w:val="004F266C"/>
    <w:rsid w:val="004F2969"/>
    <w:rsid w:val="004F4D5A"/>
    <w:rsid w:val="004F696A"/>
    <w:rsid w:val="005040DE"/>
    <w:rsid w:val="005048B9"/>
    <w:rsid w:val="00504D20"/>
    <w:rsid w:val="00507AFA"/>
    <w:rsid w:val="00515549"/>
    <w:rsid w:val="00515A0B"/>
    <w:rsid w:val="00517992"/>
    <w:rsid w:val="0052255C"/>
    <w:rsid w:val="0052582F"/>
    <w:rsid w:val="00525F2C"/>
    <w:rsid w:val="00526590"/>
    <w:rsid w:val="00527702"/>
    <w:rsid w:val="005308E7"/>
    <w:rsid w:val="00530CBC"/>
    <w:rsid w:val="005365B1"/>
    <w:rsid w:val="00536920"/>
    <w:rsid w:val="005402C0"/>
    <w:rsid w:val="0054060B"/>
    <w:rsid w:val="00540F31"/>
    <w:rsid w:val="005427A7"/>
    <w:rsid w:val="0055251A"/>
    <w:rsid w:val="00553B05"/>
    <w:rsid w:val="00556F67"/>
    <w:rsid w:val="00560A82"/>
    <w:rsid w:val="0056142F"/>
    <w:rsid w:val="00562BAF"/>
    <w:rsid w:val="00562BB3"/>
    <w:rsid w:val="005639A4"/>
    <w:rsid w:val="00563E0C"/>
    <w:rsid w:val="005722EE"/>
    <w:rsid w:val="00573994"/>
    <w:rsid w:val="00575834"/>
    <w:rsid w:val="005825F9"/>
    <w:rsid w:val="00582AAF"/>
    <w:rsid w:val="00583641"/>
    <w:rsid w:val="00583FB5"/>
    <w:rsid w:val="00586F6E"/>
    <w:rsid w:val="00587014"/>
    <w:rsid w:val="005928FA"/>
    <w:rsid w:val="005945EB"/>
    <w:rsid w:val="005962AE"/>
    <w:rsid w:val="005A0067"/>
    <w:rsid w:val="005A01C5"/>
    <w:rsid w:val="005A5A8E"/>
    <w:rsid w:val="005A5D42"/>
    <w:rsid w:val="005B03DB"/>
    <w:rsid w:val="005B4630"/>
    <w:rsid w:val="005C05C5"/>
    <w:rsid w:val="005C29FA"/>
    <w:rsid w:val="005C2C96"/>
    <w:rsid w:val="005D043F"/>
    <w:rsid w:val="005D0851"/>
    <w:rsid w:val="005D17B4"/>
    <w:rsid w:val="005D390B"/>
    <w:rsid w:val="005E2DBD"/>
    <w:rsid w:val="005E4F94"/>
    <w:rsid w:val="005E6C0D"/>
    <w:rsid w:val="005F162D"/>
    <w:rsid w:val="005F180F"/>
    <w:rsid w:val="005F2A65"/>
    <w:rsid w:val="005F3297"/>
    <w:rsid w:val="00601391"/>
    <w:rsid w:val="006038F1"/>
    <w:rsid w:val="00603C2A"/>
    <w:rsid w:val="0060471D"/>
    <w:rsid w:val="00607E8D"/>
    <w:rsid w:val="0061195D"/>
    <w:rsid w:val="006120CE"/>
    <w:rsid w:val="006139F3"/>
    <w:rsid w:val="00617E8B"/>
    <w:rsid w:val="00620008"/>
    <w:rsid w:val="00621202"/>
    <w:rsid w:val="00632406"/>
    <w:rsid w:val="00634F03"/>
    <w:rsid w:val="00637C25"/>
    <w:rsid w:val="00642E0F"/>
    <w:rsid w:val="00644858"/>
    <w:rsid w:val="006454BD"/>
    <w:rsid w:val="00645C5F"/>
    <w:rsid w:val="00654625"/>
    <w:rsid w:val="00655322"/>
    <w:rsid w:val="006558FC"/>
    <w:rsid w:val="00661BEB"/>
    <w:rsid w:val="0066230C"/>
    <w:rsid w:val="00663EDF"/>
    <w:rsid w:val="006655F6"/>
    <w:rsid w:val="00672958"/>
    <w:rsid w:val="0067301A"/>
    <w:rsid w:val="00673113"/>
    <w:rsid w:val="00673204"/>
    <w:rsid w:val="00674033"/>
    <w:rsid w:val="00674731"/>
    <w:rsid w:val="00674E3C"/>
    <w:rsid w:val="00675837"/>
    <w:rsid w:val="00681FD6"/>
    <w:rsid w:val="00683347"/>
    <w:rsid w:val="00686202"/>
    <w:rsid w:val="006929E1"/>
    <w:rsid w:val="00693052"/>
    <w:rsid w:val="006930C9"/>
    <w:rsid w:val="006943E1"/>
    <w:rsid w:val="00694413"/>
    <w:rsid w:val="006A0D04"/>
    <w:rsid w:val="006A1A40"/>
    <w:rsid w:val="006A4A68"/>
    <w:rsid w:val="006A7ED7"/>
    <w:rsid w:val="006C2277"/>
    <w:rsid w:val="006C3EE0"/>
    <w:rsid w:val="006C4B77"/>
    <w:rsid w:val="006D0F99"/>
    <w:rsid w:val="006D2E1B"/>
    <w:rsid w:val="006D2E2B"/>
    <w:rsid w:val="006D65FB"/>
    <w:rsid w:val="006E32B7"/>
    <w:rsid w:val="006E3BC5"/>
    <w:rsid w:val="006F0F86"/>
    <w:rsid w:val="006F1384"/>
    <w:rsid w:val="006F1FE5"/>
    <w:rsid w:val="006F70D9"/>
    <w:rsid w:val="006F7727"/>
    <w:rsid w:val="00700750"/>
    <w:rsid w:val="00711716"/>
    <w:rsid w:val="00711DD3"/>
    <w:rsid w:val="00715F1D"/>
    <w:rsid w:val="00721ADD"/>
    <w:rsid w:val="00722A84"/>
    <w:rsid w:val="00722BB9"/>
    <w:rsid w:val="00722E6C"/>
    <w:rsid w:val="007350D8"/>
    <w:rsid w:val="007379C2"/>
    <w:rsid w:val="0074136E"/>
    <w:rsid w:val="00741FA6"/>
    <w:rsid w:val="007451DA"/>
    <w:rsid w:val="007453F2"/>
    <w:rsid w:val="00745D50"/>
    <w:rsid w:val="00746235"/>
    <w:rsid w:val="007515F9"/>
    <w:rsid w:val="00751E09"/>
    <w:rsid w:val="00753A15"/>
    <w:rsid w:val="007578CA"/>
    <w:rsid w:val="00764CAF"/>
    <w:rsid w:val="007652EC"/>
    <w:rsid w:val="0077023F"/>
    <w:rsid w:val="00772557"/>
    <w:rsid w:val="00776896"/>
    <w:rsid w:val="00780621"/>
    <w:rsid w:val="007809FF"/>
    <w:rsid w:val="00780DF4"/>
    <w:rsid w:val="00787E98"/>
    <w:rsid w:val="00793385"/>
    <w:rsid w:val="00794C71"/>
    <w:rsid w:val="0079573A"/>
    <w:rsid w:val="007A04CE"/>
    <w:rsid w:val="007A6F47"/>
    <w:rsid w:val="007B055B"/>
    <w:rsid w:val="007B5481"/>
    <w:rsid w:val="007B5525"/>
    <w:rsid w:val="007C2BD9"/>
    <w:rsid w:val="007C2C88"/>
    <w:rsid w:val="007C5760"/>
    <w:rsid w:val="007C6BCD"/>
    <w:rsid w:val="007C6FD0"/>
    <w:rsid w:val="007D040C"/>
    <w:rsid w:val="007D4A64"/>
    <w:rsid w:val="007D6373"/>
    <w:rsid w:val="007E0553"/>
    <w:rsid w:val="007E5E44"/>
    <w:rsid w:val="007F2652"/>
    <w:rsid w:val="007F51E5"/>
    <w:rsid w:val="008005FE"/>
    <w:rsid w:val="0080312F"/>
    <w:rsid w:val="00803FA1"/>
    <w:rsid w:val="00804013"/>
    <w:rsid w:val="00805841"/>
    <w:rsid w:val="00812153"/>
    <w:rsid w:val="008177A6"/>
    <w:rsid w:val="00820EE9"/>
    <w:rsid w:val="00825448"/>
    <w:rsid w:val="00827AAC"/>
    <w:rsid w:val="00827BB2"/>
    <w:rsid w:val="00831BA5"/>
    <w:rsid w:val="008329E5"/>
    <w:rsid w:val="008361EE"/>
    <w:rsid w:val="00841FC2"/>
    <w:rsid w:val="0084524F"/>
    <w:rsid w:val="00845462"/>
    <w:rsid w:val="00846CCC"/>
    <w:rsid w:val="00847FB1"/>
    <w:rsid w:val="00855382"/>
    <w:rsid w:val="008562EE"/>
    <w:rsid w:val="0085712D"/>
    <w:rsid w:val="00862B1E"/>
    <w:rsid w:val="00864632"/>
    <w:rsid w:val="0086737A"/>
    <w:rsid w:val="00867BD9"/>
    <w:rsid w:val="008720E9"/>
    <w:rsid w:val="00875669"/>
    <w:rsid w:val="00881F7D"/>
    <w:rsid w:val="008864B6"/>
    <w:rsid w:val="008911D8"/>
    <w:rsid w:val="00895216"/>
    <w:rsid w:val="008A2EBC"/>
    <w:rsid w:val="008A2F31"/>
    <w:rsid w:val="008A5141"/>
    <w:rsid w:val="008A5389"/>
    <w:rsid w:val="008B0342"/>
    <w:rsid w:val="008B1039"/>
    <w:rsid w:val="008B2309"/>
    <w:rsid w:val="008B2AD9"/>
    <w:rsid w:val="008B31F2"/>
    <w:rsid w:val="008B4073"/>
    <w:rsid w:val="008B51BE"/>
    <w:rsid w:val="008B7419"/>
    <w:rsid w:val="008C1FEE"/>
    <w:rsid w:val="008C28FA"/>
    <w:rsid w:val="008C4668"/>
    <w:rsid w:val="008D212D"/>
    <w:rsid w:val="008D293D"/>
    <w:rsid w:val="008D5611"/>
    <w:rsid w:val="008E0367"/>
    <w:rsid w:val="008E1BE5"/>
    <w:rsid w:val="008E3F94"/>
    <w:rsid w:val="008E475C"/>
    <w:rsid w:val="008E6DF8"/>
    <w:rsid w:val="008F5DD0"/>
    <w:rsid w:val="008F5EA6"/>
    <w:rsid w:val="008F647F"/>
    <w:rsid w:val="00900310"/>
    <w:rsid w:val="00902705"/>
    <w:rsid w:val="00903671"/>
    <w:rsid w:val="009150F8"/>
    <w:rsid w:val="009171BD"/>
    <w:rsid w:val="00917F5B"/>
    <w:rsid w:val="00920C39"/>
    <w:rsid w:val="00923AB6"/>
    <w:rsid w:val="009366F0"/>
    <w:rsid w:val="00942879"/>
    <w:rsid w:val="00950CE3"/>
    <w:rsid w:val="00956C70"/>
    <w:rsid w:val="00956F13"/>
    <w:rsid w:val="00960CEF"/>
    <w:rsid w:val="009648F5"/>
    <w:rsid w:val="00971373"/>
    <w:rsid w:val="00977441"/>
    <w:rsid w:val="00977EEF"/>
    <w:rsid w:val="00982E42"/>
    <w:rsid w:val="00984DAC"/>
    <w:rsid w:val="00984F8F"/>
    <w:rsid w:val="009936FD"/>
    <w:rsid w:val="009A0D8C"/>
    <w:rsid w:val="009A2C02"/>
    <w:rsid w:val="009A3B24"/>
    <w:rsid w:val="009A576B"/>
    <w:rsid w:val="009B204B"/>
    <w:rsid w:val="009B2ACC"/>
    <w:rsid w:val="009B2FB9"/>
    <w:rsid w:val="009B7984"/>
    <w:rsid w:val="009C1917"/>
    <w:rsid w:val="009C2079"/>
    <w:rsid w:val="009C39F8"/>
    <w:rsid w:val="009C5F44"/>
    <w:rsid w:val="009C6A1F"/>
    <w:rsid w:val="009C7343"/>
    <w:rsid w:val="009D016C"/>
    <w:rsid w:val="009D4336"/>
    <w:rsid w:val="009D4436"/>
    <w:rsid w:val="009D6BED"/>
    <w:rsid w:val="009E1507"/>
    <w:rsid w:val="009E5B36"/>
    <w:rsid w:val="009E7E15"/>
    <w:rsid w:val="009F7719"/>
    <w:rsid w:val="00A00946"/>
    <w:rsid w:val="00A00F1F"/>
    <w:rsid w:val="00A028F8"/>
    <w:rsid w:val="00A0578B"/>
    <w:rsid w:val="00A05909"/>
    <w:rsid w:val="00A1103D"/>
    <w:rsid w:val="00A113A4"/>
    <w:rsid w:val="00A119DF"/>
    <w:rsid w:val="00A13D8A"/>
    <w:rsid w:val="00A17A16"/>
    <w:rsid w:val="00A21E8F"/>
    <w:rsid w:val="00A301D7"/>
    <w:rsid w:val="00A32EAD"/>
    <w:rsid w:val="00A335E8"/>
    <w:rsid w:val="00A34EC3"/>
    <w:rsid w:val="00A34ECD"/>
    <w:rsid w:val="00A41303"/>
    <w:rsid w:val="00A4416E"/>
    <w:rsid w:val="00A44EAD"/>
    <w:rsid w:val="00A45D98"/>
    <w:rsid w:val="00A47B4D"/>
    <w:rsid w:val="00A5364A"/>
    <w:rsid w:val="00A55A54"/>
    <w:rsid w:val="00A5687D"/>
    <w:rsid w:val="00A5774A"/>
    <w:rsid w:val="00A62CA8"/>
    <w:rsid w:val="00A645BD"/>
    <w:rsid w:val="00A649EC"/>
    <w:rsid w:val="00A652A5"/>
    <w:rsid w:val="00A7134F"/>
    <w:rsid w:val="00A71D6C"/>
    <w:rsid w:val="00A76545"/>
    <w:rsid w:val="00A8467B"/>
    <w:rsid w:val="00A84BE5"/>
    <w:rsid w:val="00A861B2"/>
    <w:rsid w:val="00A87C10"/>
    <w:rsid w:val="00A915A8"/>
    <w:rsid w:val="00A94B59"/>
    <w:rsid w:val="00A95253"/>
    <w:rsid w:val="00AA0CBA"/>
    <w:rsid w:val="00AA4797"/>
    <w:rsid w:val="00AA6657"/>
    <w:rsid w:val="00AB0DBB"/>
    <w:rsid w:val="00AB37FA"/>
    <w:rsid w:val="00AC015F"/>
    <w:rsid w:val="00AC4D49"/>
    <w:rsid w:val="00AC4FE2"/>
    <w:rsid w:val="00AC5885"/>
    <w:rsid w:val="00AD06F8"/>
    <w:rsid w:val="00AD4C06"/>
    <w:rsid w:val="00AD7FBB"/>
    <w:rsid w:val="00AE1C73"/>
    <w:rsid w:val="00AE2071"/>
    <w:rsid w:val="00AE6E88"/>
    <w:rsid w:val="00AF1619"/>
    <w:rsid w:val="00AF1CB0"/>
    <w:rsid w:val="00AF279B"/>
    <w:rsid w:val="00AF2933"/>
    <w:rsid w:val="00AF4799"/>
    <w:rsid w:val="00AF5D5A"/>
    <w:rsid w:val="00AF6D05"/>
    <w:rsid w:val="00B008D7"/>
    <w:rsid w:val="00B03EC8"/>
    <w:rsid w:val="00B04730"/>
    <w:rsid w:val="00B1181A"/>
    <w:rsid w:val="00B1297C"/>
    <w:rsid w:val="00B13DCD"/>
    <w:rsid w:val="00B2616A"/>
    <w:rsid w:val="00B26A53"/>
    <w:rsid w:val="00B30CAA"/>
    <w:rsid w:val="00B32438"/>
    <w:rsid w:val="00B3428E"/>
    <w:rsid w:val="00B34C2A"/>
    <w:rsid w:val="00B35094"/>
    <w:rsid w:val="00B378A4"/>
    <w:rsid w:val="00B46A81"/>
    <w:rsid w:val="00B46B38"/>
    <w:rsid w:val="00B5357D"/>
    <w:rsid w:val="00B54987"/>
    <w:rsid w:val="00B56662"/>
    <w:rsid w:val="00B60330"/>
    <w:rsid w:val="00B61B53"/>
    <w:rsid w:val="00B61BA4"/>
    <w:rsid w:val="00B62555"/>
    <w:rsid w:val="00B63184"/>
    <w:rsid w:val="00B70630"/>
    <w:rsid w:val="00B71CDB"/>
    <w:rsid w:val="00B74FD5"/>
    <w:rsid w:val="00B81AD3"/>
    <w:rsid w:val="00B824F9"/>
    <w:rsid w:val="00B83360"/>
    <w:rsid w:val="00B83470"/>
    <w:rsid w:val="00B90C01"/>
    <w:rsid w:val="00B93DD1"/>
    <w:rsid w:val="00B96C81"/>
    <w:rsid w:val="00B9760F"/>
    <w:rsid w:val="00BA3FA1"/>
    <w:rsid w:val="00BA4A2D"/>
    <w:rsid w:val="00BA673B"/>
    <w:rsid w:val="00BB019C"/>
    <w:rsid w:val="00BB22FD"/>
    <w:rsid w:val="00BB3631"/>
    <w:rsid w:val="00BB45EE"/>
    <w:rsid w:val="00BB4C78"/>
    <w:rsid w:val="00BC059E"/>
    <w:rsid w:val="00BC196E"/>
    <w:rsid w:val="00BC2498"/>
    <w:rsid w:val="00BC572C"/>
    <w:rsid w:val="00BC5B3F"/>
    <w:rsid w:val="00BC6E6E"/>
    <w:rsid w:val="00BC7755"/>
    <w:rsid w:val="00BD34DA"/>
    <w:rsid w:val="00BD5309"/>
    <w:rsid w:val="00BD765E"/>
    <w:rsid w:val="00BE52D9"/>
    <w:rsid w:val="00BF1102"/>
    <w:rsid w:val="00BF463C"/>
    <w:rsid w:val="00BF495C"/>
    <w:rsid w:val="00BF4E7C"/>
    <w:rsid w:val="00BF78F1"/>
    <w:rsid w:val="00C00CFC"/>
    <w:rsid w:val="00C021A3"/>
    <w:rsid w:val="00C05346"/>
    <w:rsid w:val="00C05F2A"/>
    <w:rsid w:val="00C07BDC"/>
    <w:rsid w:val="00C115E3"/>
    <w:rsid w:val="00C16D59"/>
    <w:rsid w:val="00C26399"/>
    <w:rsid w:val="00C3440B"/>
    <w:rsid w:val="00C34EA3"/>
    <w:rsid w:val="00C35C1C"/>
    <w:rsid w:val="00C409B7"/>
    <w:rsid w:val="00C41440"/>
    <w:rsid w:val="00C416F4"/>
    <w:rsid w:val="00C43EB5"/>
    <w:rsid w:val="00C52146"/>
    <w:rsid w:val="00C55797"/>
    <w:rsid w:val="00C55899"/>
    <w:rsid w:val="00C718FF"/>
    <w:rsid w:val="00C736B9"/>
    <w:rsid w:val="00C86A55"/>
    <w:rsid w:val="00C86A5C"/>
    <w:rsid w:val="00C9082F"/>
    <w:rsid w:val="00C90DE7"/>
    <w:rsid w:val="00C92202"/>
    <w:rsid w:val="00C92CB7"/>
    <w:rsid w:val="00C969D0"/>
    <w:rsid w:val="00C96BCB"/>
    <w:rsid w:val="00CA19CC"/>
    <w:rsid w:val="00CA524A"/>
    <w:rsid w:val="00CA77C4"/>
    <w:rsid w:val="00CB0938"/>
    <w:rsid w:val="00CC44DE"/>
    <w:rsid w:val="00CC4821"/>
    <w:rsid w:val="00CC4CF1"/>
    <w:rsid w:val="00CC4F96"/>
    <w:rsid w:val="00CC6782"/>
    <w:rsid w:val="00CC78DD"/>
    <w:rsid w:val="00CD7D62"/>
    <w:rsid w:val="00CE47DB"/>
    <w:rsid w:val="00CE4E92"/>
    <w:rsid w:val="00CE4FAC"/>
    <w:rsid w:val="00CF0DF1"/>
    <w:rsid w:val="00CF1E0C"/>
    <w:rsid w:val="00CF1E72"/>
    <w:rsid w:val="00CF234F"/>
    <w:rsid w:val="00CF29AF"/>
    <w:rsid w:val="00CF2C21"/>
    <w:rsid w:val="00CF3E16"/>
    <w:rsid w:val="00D03667"/>
    <w:rsid w:val="00D041EC"/>
    <w:rsid w:val="00D0533D"/>
    <w:rsid w:val="00D07BBE"/>
    <w:rsid w:val="00D10987"/>
    <w:rsid w:val="00D10F2E"/>
    <w:rsid w:val="00D14F3B"/>
    <w:rsid w:val="00D16874"/>
    <w:rsid w:val="00D17FA8"/>
    <w:rsid w:val="00D20441"/>
    <w:rsid w:val="00D246C0"/>
    <w:rsid w:val="00D26989"/>
    <w:rsid w:val="00D3173E"/>
    <w:rsid w:val="00D37519"/>
    <w:rsid w:val="00D40EA5"/>
    <w:rsid w:val="00D4150D"/>
    <w:rsid w:val="00D41F6C"/>
    <w:rsid w:val="00D42E0C"/>
    <w:rsid w:val="00D43BB2"/>
    <w:rsid w:val="00D4673B"/>
    <w:rsid w:val="00D476A9"/>
    <w:rsid w:val="00D54D9D"/>
    <w:rsid w:val="00D57E70"/>
    <w:rsid w:val="00D61042"/>
    <w:rsid w:val="00D6531C"/>
    <w:rsid w:val="00D65394"/>
    <w:rsid w:val="00D710C1"/>
    <w:rsid w:val="00D729E0"/>
    <w:rsid w:val="00D73C2C"/>
    <w:rsid w:val="00D73CD9"/>
    <w:rsid w:val="00D751D8"/>
    <w:rsid w:val="00D768F1"/>
    <w:rsid w:val="00D76BD8"/>
    <w:rsid w:val="00D77E44"/>
    <w:rsid w:val="00D81873"/>
    <w:rsid w:val="00D8492D"/>
    <w:rsid w:val="00D8509B"/>
    <w:rsid w:val="00D85498"/>
    <w:rsid w:val="00D86616"/>
    <w:rsid w:val="00D90E28"/>
    <w:rsid w:val="00D933F2"/>
    <w:rsid w:val="00D93775"/>
    <w:rsid w:val="00D943BB"/>
    <w:rsid w:val="00D944D2"/>
    <w:rsid w:val="00D95F59"/>
    <w:rsid w:val="00D961BF"/>
    <w:rsid w:val="00DA684A"/>
    <w:rsid w:val="00DA6976"/>
    <w:rsid w:val="00DA7436"/>
    <w:rsid w:val="00DB6789"/>
    <w:rsid w:val="00DC02D5"/>
    <w:rsid w:val="00DC2943"/>
    <w:rsid w:val="00DC3E1B"/>
    <w:rsid w:val="00DC701C"/>
    <w:rsid w:val="00DD1417"/>
    <w:rsid w:val="00DD1D6F"/>
    <w:rsid w:val="00DD5E9A"/>
    <w:rsid w:val="00DD72D8"/>
    <w:rsid w:val="00DD7438"/>
    <w:rsid w:val="00DE35B9"/>
    <w:rsid w:val="00DE650D"/>
    <w:rsid w:val="00DE65FF"/>
    <w:rsid w:val="00DE724F"/>
    <w:rsid w:val="00DF3AA2"/>
    <w:rsid w:val="00DF5960"/>
    <w:rsid w:val="00E0163C"/>
    <w:rsid w:val="00E0355C"/>
    <w:rsid w:val="00E0507C"/>
    <w:rsid w:val="00E06B5E"/>
    <w:rsid w:val="00E10A8D"/>
    <w:rsid w:val="00E143FF"/>
    <w:rsid w:val="00E15EF0"/>
    <w:rsid w:val="00E2354A"/>
    <w:rsid w:val="00E26690"/>
    <w:rsid w:val="00E31385"/>
    <w:rsid w:val="00E3177D"/>
    <w:rsid w:val="00E33EBE"/>
    <w:rsid w:val="00E3493F"/>
    <w:rsid w:val="00E36839"/>
    <w:rsid w:val="00E43771"/>
    <w:rsid w:val="00E44953"/>
    <w:rsid w:val="00E46C91"/>
    <w:rsid w:val="00E50948"/>
    <w:rsid w:val="00E52476"/>
    <w:rsid w:val="00E52A97"/>
    <w:rsid w:val="00E53C5F"/>
    <w:rsid w:val="00E5512F"/>
    <w:rsid w:val="00E5635E"/>
    <w:rsid w:val="00E60858"/>
    <w:rsid w:val="00E61A12"/>
    <w:rsid w:val="00E640D0"/>
    <w:rsid w:val="00E67C33"/>
    <w:rsid w:val="00E71EBD"/>
    <w:rsid w:val="00E7388B"/>
    <w:rsid w:val="00E7527F"/>
    <w:rsid w:val="00E77287"/>
    <w:rsid w:val="00E772B4"/>
    <w:rsid w:val="00E8082C"/>
    <w:rsid w:val="00E8383F"/>
    <w:rsid w:val="00E9066F"/>
    <w:rsid w:val="00E91249"/>
    <w:rsid w:val="00E9457A"/>
    <w:rsid w:val="00E9647B"/>
    <w:rsid w:val="00E97425"/>
    <w:rsid w:val="00EA45EB"/>
    <w:rsid w:val="00EA7C22"/>
    <w:rsid w:val="00EB759A"/>
    <w:rsid w:val="00ED0798"/>
    <w:rsid w:val="00ED48D2"/>
    <w:rsid w:val="00ED6B4F"/>
    <w:rsid w:val="00ED7785"/>
    <w:rsid w:val="00EE0F55"/>
    <w:rsid w:val="00EE10BF"/>
    <w:rsid w:val="00EE35F9"/>
    <w:rsid w:val="00EE4854"/>
    <w:rsid w:val="00EE55C4"/>
    <w:rsid w:val="00EF22C9"/>
    <w:rsid w:val="00EF2CF5"/>
    <w:rsid w:val="00F02546"/>
    <w:rsid w:val="00F02B2C"/>
    <w:rsid w:val="00F16EB4"/>
    <w:rsid w:val="00F21558"/>
    <w:rsid w:val="00F23312"/>
    <w:rsid w:val="00F26C2C"/>
    <w:rsid w:val="00F275D6"/>
    <w:rsid w:val="00F337B5"/>
    <w:rsid w:val="00F37631"/>
    <w:rsid w:val="00F421C7"/>
    <w:rsid w:val="00F451C6"/>
    <w:rsid w:val="00F47603"/>
    <w:rsid w:val="00F52192"/>
    <w:rsid w:val="00F533CD"/>
    <w:rsid w:val="00F543DA"/>
    <w:rsid w:val="00F54FFE"/>
    <w:rsid w:val="00F57588"/>
    <w:rsid w:val="00F57B80"/>
    <w:rsid w:val="00F616F8"/>
    <w:rsid w:val="00F6228C"/>
    <w:rsid w:val="00F62790"/>
    <w:rsid w:val="00F64259"/>
    <w:rsid w:val="00F67992"/>
    <w:rsid w:val="00F716AE"/>
    <w:rsid w:val="00F733F1"/>
    <w:rsid w:val="00F7391F"/>
    <w:rsid w:val="00F80DBF"/>
    <w:rsid w:val="00F83194"/>
    <w:rsid w:val="00F83254"/>
    <w:rsid w:val="00F8327C"/>
    <w:rsid w:val="00F838DA"/>
    <w:rsid w:val="00F84641"/>
    <w:rsid w:val="00F85F67"/>
    <w:rsid w:val="00F865CE"/>
    <w:rsid w:val="00F8671C"/>
    <w:rsid w:val="00F91371"/>
    <w:rsid w:val="00F930FD"/>
    <w:rsid w:val="00F94347"/>
    <w:rsid w:val="00FA1B71"/>
    <w:rsid w:val="00FA274A"/>
    <w:rsid w:val="00FA299A"/>
    <w:rsid w:val="00FA51F5"/>
    <w:rsid w:val="00FA574E"/>
    <w:rsid w:val="00FA5BFF"/>
    <w:rsid w:val="00FA62DB"/>
    <w:rsid w:val="00FA63DB"/>
    <w:rsid w:val="00FC5C71"/>
    <w:rsid w:val="00FD19C8"/>
    <w:rsid w:val="00FD1F48"/>
    <w:rsid w:val="00FE1C62"/>
    <w:rsid w:val="00FE3793"/>
    <w:rsid w:val="00FE4757"/>
    <w:rsid w:val="00FE4C03"/>
    <w:rsid w:val="00FE746B"/>
    <w:rsid w:val="00FF319E"/>
    <w:rsid w:val="00FF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D8C"/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B70630"/>
    <w:pPr>
      <w:keepNext/>
      <w:numPr>
        <w:numId w:val="1"/>
      </w:numPr>
      <w:ind w:left="431" w:hanging="431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34C2A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34ECD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7E5E4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FA274A"/>
    <w:rPr>
      <w:b/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771"/>
    <w:rPr>
      <w:rFonts w:ascii="Tahoma" w:hAnsi="Tahoma" w:cs="Arial"/>
    </w:rPr>
  </w:style>
  <w:style w:type="paragraph" w:styleId="Heading1">
    <w:name w:val="heading 1"/>
    <w:basedOn w:val="Normal"/>
    <w:next w:val="Normal"/>
    <w:qFormat/>
    <w:rsid w:val="00B34C2A"/>
    <w:pPr>
      <w:keepNext/>
      <w:numPr>
        <w:numId w:val="1"/>
      </w:numPr>
      <w:ind w:left="431" w:hanging="431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34C2A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ascii="Verdana" w:hAnsi="Verdana"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969D0"/>
    <w:pPr>
      <w:tabs>
        <w:tab w:val="left" w:pos="800"/>
        <w:tab w:val="right" w:leader="dot" w:pos="8931"/>
      </w:tabs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8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6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81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9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87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03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5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6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FDD9-F840-4A54-BCB2-037FB158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xngan</dc:creator>
  <cp:lastModifiedBy>ChinhNguyen</cp:lastModifiedBy>
  <cp:revision>94</cp:revision>
  <cp:lastPrinted>2010-11-02T09:41:00Z</cp:lastPrinted>
  <dcterms:created xsi:type="dcterms:W3CDTF">2012-02-06T05:49:00Z</dcterms:created>
  <dcterms:modified xsi:type="dcterms:W3CDTF">2014-08-20T07:43:00Z</dcterms:modified>
</cp:coreProperties>
</file>